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20" w:rsidRDefault="00064120" w:rsidP="00064120">
      <w:pPr>
        <w:pStyle w:val="ConsPlusNormal"/>
        <w:jc w:val="right"/>
        <w:outlineLvl w:val="0"/>
      </w:pPr>
    </w:p>
    <w:p w:rsidR="005C4A39" w:rsidRPr="00527F3C" w:rsidRDefault="005C4A39" w:rsidP="005C4A39">
      <w:pPr>
        <w:shd w:val="clear" w:color="auto" w:fill="FFFFFF"/>
        <w:spacing w:line="322" w:lineRule="exact"/>
        <w:ind w:left="1368" w:right="1075" w:firstLine="432"/>
        <w:rPr>
          <w:rFonts w:ascii="Calibri" w:eastAsia="Calibri" w:hAnsi="Calibri" w:cs="Times New Roman"/>
          <w:b/>
          <w:bCs/>
          <w:szCs w:val="28"/>
        </w:rPr>
      </w:pPr>
      <w:r>
        <w:tab/>
      </w:r>
    </w:p>
    <w:p w:rsidR="005C4A39" w:rsidRPr="00527F3C" w:rsidRDefault="005C4A39" w:rsidP="005C4A39">
      <w:pPr>
        <w:shd w:val="clear" w:color="auto" w:fill="FFFFFF"/>
        <w:spacing w:line="322" w:lineRule="exact"/>
        <w:ind w:left="1368" w:right="1075" w:firstLine="432"/>
        <w:rPr>
          <w:rFonts w:ascii="Calibri" w:eastAsia="Calibri" w:hAnsi="Calibri" w:cs="Times New Roman"/>
          <w:b/>
          <w:bCs/>
          <w:szCs w:val="28"/>
        </w:rPr>
      </w:pPr>
      <w:r w:rsidRPr="00527F3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872" behindDoc="0" locked="0" layoutInCell="1" allowOverlap="0" wp14:anchorId="069B346D" wp14:editId="0B36EA28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39" w:rsidRPr="00527F3C" w:rsidRDefault="005C4A39" w:rsidP="005C4A39">
      <w:pPr>
        <w:shd w:val="clear" w:color="auto" w:fill="FFFFFF"/>
        <w:spacing w:line="322" w:lineRule="exact"/>
        <w:ind w:right="1075"/>
        <w:rPr>
          <w:rFonts w:ascii="Calibri" w:eastAsia="Calibri" w:hAnsi="Calibri" w:cs="Times New Roman"/>
          <w:b/>
          <w:bCs/>
          <w:szCs w:val="28"/>
        </w:rPr>
      </w:pPr>
    </w:p>
    <w:p w:rsidR="005C4A39" w:rsidRPr="00527F3C" w:rsidRDefault="005C4A39" w:rsidP="005C4A39">
      <w:pPr>
        <w:shd w:val="clear" w:color="auto" w:fill="FFFFFF"/>
        <w:spacing w:line="322" w:lineRule="exact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F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Pr="00527F3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«СМОЛЕНСКИЙ РАЙОН» СМОЛЕНСКОЙ ОБЛАСТИ</w:t>
      </w:r>
    </w:p>
    <w:p w:rsidR="005C4A39" w:rsidRPr="00527F3C" w:rsidRDefault="005C4A39" w:rsidP="005C4A39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F3C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120B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C8120B">
        <w:rPr>
          <w:rFonts w:ascii="Times New Roman" w:hAnsi="Times New Roman" w:cs="Times New Roman"/>
          <w:sz w:val="28"/>
          <w:szCs w:val="28"/>
        </w:rPr>
        <w:t>01.11.2017</w:t>
      </w:r>
      <w:r w:rsidR="00C8120B">
        <w:rPr>
          <w:rFonts w:ascii="Times New Roman" w:hAnsi="Times New Roman" w:cs="Times New Roman"/>
          <w:sz w:val="28"/>
          <w:szCs w:val="28"/>
        </w:rPr>
        <w:t xml:space="preserve"> № 2277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социальной инфраструктуры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2018-2033 годы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</w:t>
      </w:r>
      <w:hyperlink r:id="rId7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2014 года N 456-ФЗ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hyperlink r:id="rId8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 октября 2015 года N 1050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енеральным </w:t>
      </w:r>
      <w:hyperlink r:id="rId9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планом</w:t>
        </w:r>
      </w:hyperlink>
      <w:r w:rsidRPr="005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 59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4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Программу</w:t>
        </w:r>
      </w:hyperlink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социальной инфраструктуры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</w:t>
      </w:r>
      <w:proofErr w:type="gramStart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на</w:t>
      </w:r>
      <w:proofErr w:type="gram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2018 - 2033 годы (приложение).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средствах массовой информации.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Главу муниципального образования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Чухнов В.М.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                         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О.Ю. Язева</w:t>
      </w:r>
    </w:p>
    <w:p w:rsidR="00064120" w:rsidRPr="00BC49E2" w:rsidRDefault="005C4A39" w:rsidP="005C4A39">
      <w:pPr>
        <w:pStyle w:val="ConsPlusNormal"/>
        <w:tabs>
          <w:tab w:val="left" w:pos="465"/>
          <w:tab w:val="right" w:pos="10205"/>
        </w:tabs>
        <w:rPr>
          <w:u w:val="single"/>
        </w:rPr>
      </w:pPr>
      <w:r>
        <w:lastRenderedPageBreak/>
        <w:tab/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«Смоленский район» Смоленской области</w:t>
      </w:r>
    </w:p>
    <w:p w:rsidR="005C4A39" w:rsidRPr="00527F3C" w:rsidRDefault="00C8120B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01.11.2017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N 2277</w:t>
      </w:r>
    </w:p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Title"/>
        <w:jc w:val="center"/>
      </w:pPr>
      <w:bookmarkStart w:id="1" w:name="P34"/>
      <w:bookmarkEnd w:id="1"/>
      <w:r>
        <w:t>ПРОГРАММА</w:t>
      </w:r>
    </w:p>
    <w:p w:rsidR="00064120" w:rsidRDefault="00064120" w:rsidP="00064120">
      <w:pPr>
        <w:pStyle w:val="ConsPlusTitle"/>
        <w:jc w:val="center"/>
      </w:pPr>
      <w:r>
        <w:t>КОМПЛЕКСНОГО РАЗВИТИЯ СОЦИАЛЬНОЙ ИНФРАСТРУКТУРЫ</w:t>
      </w:r>
    </w:p>
    <w:p w:rsidR="00064120" w:rsidRDefault="00064120" w:rsidP="00064120">
      <w:pPr>
        <w:pStyle w:val="ConsPlusTitle"/>
        <w:jc w:val="center"/>
      </w:pPr>
      <w:r>
        <w:t>КА</w:t>
      </w:r>
      <w:r w:rsidR="005B1E24">
        <w:t>СПЛЯН</w:t>
      </w:r>
      <w:r>
        <w:t>СКОГО СЕЛЬСКОГО ПОСЕЛЕНИЯ СМОЛЕНСКОГО РАЙОНА СМОЛЕНСКОЙ ОБЛАСТИ  НА 2018 - 2033 ГОДЫ</w:t>
      </w:r>
    </w:p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Normal"/>
        <w:jc w:val="center"/>
        <w:outlineLvl w:val="1"/>
      </w:pPr>
      <w:r>
        <w:t>1. Паспорт программы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B1E24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lang w:eastAsia="en-US"/>
              </w:rPr>
              <w:t>Ка</w:t>
            </w:r>
            <w:r w:rsidR="005B1E24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 на 2018 - 2033 годы (далее - Программа)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Основания для разработки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</w:t>
            </w:r>
            <w:hyperlink r:id="rId10" w:history="1">
              <w:r>
                <w:rPr>
                  <w:rStyle w:val="a4"/>
                  <w:color w:val="000000" w:themeColor="text1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</w:t>
            </w:r>
            <w:hyperlink r:id="rId11" w:history="1">
              <w:r>
                <w:rPr>
                  <w:rStyle w:val="a4"/>
                  <w:color w:val="000000" w:themeColor="text1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hyperlink r:id="rId12" w:history="1">
              <w:r>
                <w:rPr>
                  <w:rStyle w:val="a4"/>
                  <w:color w:val="000000" w:themeColor="text1"/>
                  <w:lang w:eastAsia="en-US"/>
                </w:rPr>
                <w:t>постановление</w:t>
              </w:r>
            </w:hyperlink>
            <w:r>
              <w:rPr>
                <w:lang w:eastAsia="en-US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Генеральный </w:t>
            </w:r>
            <w:hyperlink r:id="rId13" w:history="1">
              <w:r>
                <w:rPr>
                  <w:rStyle w:val="a4"/>
                  <w:color w:val="000000" w:themeColor="text1"/>
                  <w:lang w:eastAsia="en-US"/>
                </w:rPr>
                <w:t>план</w:t>
              </w:r>
            </w:hyperlink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</w:t>
            </w:r>
            <w:r w:rsidR="00FB5AE6">
              <w:rPr>
                <w:lang w:eastAsia="en-US"/>
              </w:rPr>
              <w:t xml:space="preserve">, утвержденный решением Совета депутатов </w:t>
            </w:r>
            <w:proofErr w:type="spellStart"/>
            <w:r w:rsidR="00FB5AE6">
              <w:rPr>
                <w:lang w:eastAsia="en-US"/>
              </w:rPr>
              <w:t>Ка</w:t>
            </w:r>
            <w:r w:rsidR="00F6034C">
              <w:rPr>
                <w:lang w:eastAsia="en-US"/>
              </w:rPr>
              <w:t>сплянского</w:t>
            </w:r>
            <w:proofErr w:type="spellEnd"/>
            <w:r w:rsidR="00F6034C">
              <w:rPr>
                <w:lang w:eastAsia="en-US"/>
              </w:rPr>
              <w:t xml:space="preserve"> сельского поселения 25 ноября 2014 года №59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области,</w:t>
            </w:r>
            <w:r w:rsidR="005843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местонахождение 2145</w:t>
            </w:r>
            <w:r w:rsidR="00584359">
              <w:rPr>
                <w:lang w:eastAsia="en-US"/>
              </w:rPr>
              <w:t>41</w:t>
            </w:r>
            <w:r>
              <w:rPr>
                <w:lang w:eastAsia="en-US"/>
              </w:rPr>
              <w:t>,  с.</w:t>
            </w:r>
            <w:r w:rsidR="005843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спля-1</w:t>
            </w:r>
            <w:r>
              <w:rPr>
                <w:lang w:eastAsia="en-US"/>
              </w:rPr>
              <w:t>, ул.</w:t>
            </w:r>
            <w:r w:rsidR="00584359">
              <w:rPr>
                <w:lang w:eastAsia="en-US"/>
              </w:rPr>
              <w:t xml:space="preserve"> Советская</w:t>
            </w:r>
            <w:r>
              <w:rPr>
                <w:lang w:eastAsia="en-US"/>
              </w:rPr>
              <w:t>, д.</w:t>
            </w:r>
            <w:r w:rsidR="00584359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 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разработчики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="00584359">
              <w:rPr>
                <w:lang w:eastAsia="en-US"/>
              </w:rPr>
              <w:t>Касплянского</w:t>
            </w:r>
            <w:proofErr w:type="spellEnd"/>
            <w:r w:rsidR="00584359">
              <w:rPr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>, местонахождение 214</w:t>
            </w:r>
            <w:r w:rsidR="00584359">
              <w:rPr>
                <w:lang w:eastAsia="en-US"/>
              </w:rPr>
              <w:t>541</w:t>
            </w:r>
            <w:r>
              <w:rPr>
                <w:lang w:eastAsia="en-US"/>
              </w:rPr>
              <w:t xml:space="preserve">,  </w:t>
            </w:r>
            <w:r w:rsidR="00584359">
              <w:rPr>
                <w:lang w:eastAsia="en-US"/>
              </w:rPr>
              <w:t>с. Каспля-1, ул. Советская, д. 15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Цель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Комплексное развитие социальной инфраструктуры </w:t>
            </w:r>
            <w:proofErr w:type="spellStart"/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E2" w:rsidRDefault="00064120" w:rsidP="00BC49E2">
            <w:pPr>
              <w:autoSpaceDE w:val="0"/>
              <w:autoSpaceDN w:val="0"/>
              <w:adjustRightInd w:val="0"/>
              <w:spacing w:after="0" w:line="25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064120" w:rsidRPr="00584359" w:rsidRDefault="00064120" w:rsidP="00BC49E2">
            <w:pPr>
              <w:autoSpaceDE w:val="0"/>
              <w:autoSpaceDN w:val="0"/>
              <w:adjustRightInd w:val="0"/>
              <w:spacing w:after="0" w:line="25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064120" w:rsidRPr="00584359" w:rsidRDefault="00064120" w:rsidP="00BC49E2">
            <w:pPr>
              <w:autoSpaceDE w:val="0"/>
              <w:autoSpaceDN w:val="0"/>
              <w:adjustRightInd w:val="0"/>
              <w:spacing w:after="0" w:line="25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064120" w:rsidRDefault="00064120" w:rsidP="00BC49E2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- эффективность функционирования действующей социальной инфраструктуры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Укрупненное описание запланированных мероприятий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Строительство объектов социальной инфраструктуры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уличное освещение (установка энергосберегающих фонарей);</w:t>
            </w:r>
          </w:p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установка детской площадки в с.Ка</w:t>
            </w:r>
            <w:r w:rsidR="00584359">
              <w:rPr>
                <w:szCs w:val="28"/>
                <w:lang w:eastAsia="en-US"/>
              </w:rPr>
              <w:t>спля-2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2033 год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Программа предполагает финансирование за счет средств</w:t>
            </w:r>
          </w:p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бюджета поселения </w:t>
            </w:r>
            <w:r w:rsidR="008818AD">
              <w:rPr>
                <w:szCs w:val="28"/>
                <w:lang w:eastAsia="en-US"/>
              </w:rPr>
              <w:t>–</w:t>
            </w:r>
            <w:r>
              <w:rPr>
                <w:szCs w:val="28"/>
                <w:lang w:eastAsia="en-US"/>
              </w:rPr>
              <w:t xml:space="preserve"> </w:t>
            </w:r>
            <w:r w:rsidR="008818AD">
              <w:rPr>
                <w:szCs w:val="28"/>
                <w:lang w:eastAsia="en-US"/>
              </w:rPr>
              <w:t>200,0</w:t>
            </w:r>
            <w:r>
              <w:rPr>
                <w:szCs w:val="28"/>
                <w:lang w:eastAsia="en-US"/>
              </w:rPr>
              <w:t xml:space="preserve"> тыс. руб.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8818A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Обеспеченность населения объектам</w:t>
            </w:r>
            <w:r w:rsidR="008818AD">
              <w:rPr>
                <w:szCs w:val="28"/>
                <w:lang w:eastAsia="en-US"/>
              </w:rPr>
              <w:t>и социальной инфраструктуры  - 85</w:t>
            </w:r>
            <w:r>
              <w:rPr>
                <w:szCs w:val="28"/>
                <w:lang w:eastAsia="en-US"/>
              </w:rPr>
              <w:t>%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</w:t>
            </w:r>
            <w:r>
              <w:rPr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Развитие социальной инфраструктуры</w:t>
            </w:r>
          </w:p>
        </w:tc>
      </w:tr>
    </w:tbl>
    <w:p w:rsidR="000466D1" w:rsidRDefault="000466D1" w:rsidP="00064120">
      <w:pPr>
        <w:pStyle w:val="ConsPlusNormal"/>
        <w:jc w:val="center"/>
        <w:outlineLvl w:val="1"/>
      </w:pPr>
    </w:p>
    <w:p w:rsidR="00064120" w:rsidRDefault="00064120" w:rsidP="00064120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064120" w:rsidRDefault="00064120" w:rsidP="00064120">
      <w:pPr>
        <w:pStyle w:val="ConsPlusNormal"/>
        <w:ind w:firstLine="540"/>
        <w:jc w:val="both"/>
      </w:pPr>
    </w:p>
    <w:p w:rsidR="00A409CB" w:rsidRDefault="00064120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Село Ка</w:t>
      </w:r>
      <w:r w:rsidR="008818AD">
        <w:rPr>
          <w:color w:val="000000"/>
          <w:sz w:val="28"/>
          <w:szCs w:val="28"/>
        </w:rPr>
        <w:t>спля</w:t>
      </w:r>
      <w:r>
        <w:rPr>
          <w:color w:val="000000"/>
          <w:sz w:val="28"/>
          <w:szCs w:val="28"/>
        </w:rPr>
        <w:t xml:space="preserve"> рас</w:t>
      </w:r>
      <w:r w:rsidR="000466D1">
        <w:rPr>
          <w:color w:val="000000"/>
          <w:sz w:val="28"/>
          <w:szCs w:val="28"/>
        </w:rPr>
        <w:t>положено</w:t>
      </w:r>
      <w:r>
        <w:rPr>
          <w:color w:val="000000"/>
          <w:sz w:val="28"/>
          <w:szCs w:val="28"/>
        </w:rPr>
        <w:t xml:space="preserve"> в </w:t>
      </w:r>
      <w:r w:rsidR="008818AD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километрах к </w:t>
      </w:r>
      <w:r w:rsidR="00B57F8D">
        <w:rPr>
          <w:color w:val="000000"/>
          <w:sz w:val="28"/>
          <w:szCs w:val="28"/>
        </w:rPr>
        <w:t>северо-</w:t>
      </w:r>
      <w:r>
        <w:rPr>
          <w:color w:val="000000"/>
          <w:sz w:val="28"/>
          <w:szCs w:val="28"/>
        </w:rPr>
        <w:t xml:space="preserve">западу </w:t>
      </w:r>
      <w:proofErr w:type="gramStart"/>
      <w:r>
        <w:rPr>
          <w:color w:val="000000"/>
          <w:sz w:val="28"/>
          <w:szCs w:val="28"/>
        </w:rPr>
        <w:t>от  Смоленска</w:t>
      </w:r>
      <w:proofErr w:type="gramEnd"/>
      <w:r>
        <w:rPr>
          <w:color w:val="000000"/>
          <w:sz w:val="28"/>
          <w:szCs w:val="28"/>
        </w:rPr>
        <w:t xml:space="preserve">  по</w:t>
      </w:r>
      <w:r w:rsidR="008818AD">
        <w:rPr>
          <w:color w:val="000000"/>
          <w:sz w:val="28"/>
          <w:szCs w:val="28"/>
        </w:rPr>
        <w:t xml:space="preserve"> трассе </w:t>
      </w:r>
      <w:r w:rsidR="00B57F8D">
        <w:rPr>
          <w:color w:val="000000"/>
          <w:sz w:val="28"/>
          <w:szCs w:val="28"/>
        </w:rPr>
        <w:t>Смоленск</w:t>
      </w:r>
      <w:r w:rsidR="008818AD">
        <w:rPr>
          <w:color w:val="000000"/>
          <w:sz w:val="28"/>
          <w:szCs w:val="28"/>
        </w:rPr>
        <w:t xml:space="preserve"> - Невель </w:t>
      </w:r>
      <w:r w:rsidR="00B57F8D">
        <w:rPr>
          <w:color w:val="000000"/>
          <w:sz w:val="28"/>
          <w:szCs w:val="28"/>
        </w:rPr>
        <w:t>по обоим берегам реки</w:t>
      </w:r>
      <w:r w:rsidR="008818AD">
        <w:rPr>
          <w:color w:val="000000"/>
          <w:sz w:val="28"/>
          <w:szCs w:val="28"/>
        </w:rPr>
        <w:t xml:space="preserve"> Каспля</w:t>
      </w:r>
      <w:r w:rsidR="00B57F8D">
        <w:rPr>
          <w:color w:val="000000"/>
          <w:sz w:val="28"/>
          <w:szCs w:val="28"/>
        </w:rPr>
        <w:t>, которая вы</w:t>
      </w:r>
      <w:r w:rsidR="000466D1">
        <w:rPr>
          <w:color w:val="000000"/>
          <w:sz w:val="28"/>
          <w:szCs w:val="28"/>
        </w:rPr>
        <w:t>текает</w:t>
      </w:r>
      <w:r w:rsidR="00B57F8D">
        <w:rPr>
          <w:color w:val="000000"/>
          <w:sz w:val="28"/>
          <w:szCs w:val="28"/>
        </w:rPr>
        <w:t xml:space="preserve"> из озера Каспля.</w:t>
      </w:r>
      <w:r>
        <w:rPr>
          <w:color w:val="000000"/>
          <w:sz w:val="28"/>
          <w:szCs w:val="28"/>
        </w:rPr>
        <w:t xml:space="preserve"> </w:t>
      </w:r>
      <w:r w:rsidR="002332FF">
        <w:rPr>
          <w:color w:val="000000"/>
          <w:sz w:val="28"/>
          <w:szCs w:val="28"/>
        </w:rPr>
        <w:t>История села Каспля уходит в глубь веков</w:t>
      </w:r>
      <w:r>
        <w:rPr>
          <w:color w:val="000000"/>
          <w:sz w:val="28"/>
          <w:szCs w:val="28"/>
        </w:rPr>
        <w:t>.</w:t>
      </w:r>
      <w:r w:rsidR="002332FF">
        <w:rPr>
          <w:color w:val="000000"/>
          <w:sz w:val="28"/>
          <w:szCs w:val="28"/>
        </w:rPr>
        <w:t xml:space="preserve"> 12 тысяч лет назад наши земли проутюжил огромный ледник. Это он вырыл котлован для </w:t>
      </w:r>
      <w:proofErr w:type="spellStart"/>
      <w:r w:rsidR="002332FF">
        <w:rPr>
          <w:color w:val="000000"/>
          <w:sz w:val="28"/>
          <w:szCs w:val="28"/>
        </w:rPr>
        <w:t>Касплянского</w:t>
      </w:r>
      <w:proofErr w:type="spellEnd"/>
      <w:r w:rsidR="002332FF">
        <w:rPr>
          <w:color w:val="000000"/>
          <w:sz w:val="28"/>
          <w:szCs w:val="28"/>
        </w:rPr>
        <w:t xml:space="preserve"> озера и соорудил песчаные холмы. И, таким образом, создал красивое место для проживания человека. Воплощение в одном названии трех крупных объектов- для Смоленщины уникальная редкость. Она вполне объяснима, если учесть, что здешние места заселены людьми очень давно- 4-6 тысяч лет назад. И река, и озеро сливались тогда в одном понятии «вода», а с нею был связан основной род занятий местных жителей – рыболовство.</w:t>
      </w:r>
      <w:r w:rsidR="00191837">
        <w:rPr>
          <w:color w:val="000000"/>
          <w:sz w:val="28"/>
          <w:szCs w:val="28"/>
        </w:rPr>
        <w:t xml:space="preserve"> Поэтому можно предположить, что балтийский термин </w:t>
      </w:r>
      <w:proofErr w:type="spellStart"/>
      <w:r w:rsidR="00191837">
        <w:rPr>
          <w:color w:val="000000"/>
          <w:sz w:val="28"/>
          <w:szCs w:val="28"/>
          <w:lang w:val="en-US"/>
        </w:rPr>
        <w:t>ane</w:t>
      </w:r>
      <w:proofErr w:type="spellEnd"/>
      <w:r w:rsidR="00191837" w:rsidRPr="00191837">
        <w:rPr>
          <w:color w:val="000000"/>
          <w:sz w:val="28"/>
          <w:szCs w:val="28"/>
        </w:rPr>
        <w:t xml:space="preserve">- </w:t>
      </w:r>
      <w:r w:rsidR="00191837">
        <w:rPr>
          <w:color w:val="000000"/>
          <w:sz w:val="28"/>
          <w:szCs w:val="28"/>
        </w:rPr>
        <w:t>«вода» первоначально вошел в состав собственного названия озера и реки, а уж потом от них возник вторичный топоним – селение Каспля. Рассказы о живописности этих мест и говорят, что варяжское слово «</w:t>
      </w:r>
      <w:proofErr w:type="spellStart"/>
      <w:r w:rsidR="00191837">
        <w:rPr>
          <w:color w:val="000000"/>
          <w:sz w:val="28"/>
          <w:szCs w:val="28"/>
        </w:rPr>
        <w:t>каспля</w:t>
      </w:r>
      <w:proofErr w:type="spellEnd"/>
      <w:r w:rsidR="00191837">
        <w:rPr>
          <w:color w:val="000000"/>
          <w:sz w:val="28"/>
          <w:szCs w:val="28"/>
        </w:rPr>
        <w:t xml:space="preserve">» означает «красивое место», «место где можно хорошо отдохнуть». Благодаря удобному географическому положению, Каспля развивается и занимает значительное место в истории средних веков. В </w:t>
      </w:r>
      <w:r w:rsidR="00191837">
        <w:rPr>
          <w:color w:val="000000"/>
          <w:sz w:val="28"/>
          <w:szCs w:val="28"/>
          <w:lang w:val="en-US"/>
        </w:rPr>
        <w:t>IX</w:t>
      </w:r>
      <w:r w:rsidR="00191837" w:rsidRPr="00191837">
        <w:rPr>
          <w:color w:val="000000"/>
          <w:sz w:val="28"/>
          <w:szCs w:val="28"/>
        </w:rPr>
        <w:t xml:space="preserve">- </w:t>
      </w:r>
      <w:r w:rsidR="00191837">
        <w:rPr>
          <w:color w:val="000000"/>
          <w:sz w:val="28"/>
          <w:szCs w:val="28"/>
          <w:lang w:val="en-US"/>
        </w:rPr>
        <w:t>XI</w:t>
      </w:r>
      <w:r w:rsidR="00191837" w:rsidRPr="00191837">
        <w:rPr>
          <w:color w:val="000000"/>
          <w:sz w:val="28"/>
          <w:szCs w:val="28"/>
        </w:rPr>
        <w:t xml:space="preserve"> </w:t>
      </w:r>
      <w:r w:rsidR="00191837">
        <w:rPr>
          <w:color w:val="000000"/>
          <w:sz w:val="28"/>
          <w:szCs w:val="28"/>
        </w:rPr>
        <w:t>веках здесь проходил знаменитый торговый путь «из варяг в греки», а Каспля была важным пунктом</w:t>
      </w:r>
      <w:r w:rsidR="00A409CB">
        <w:rPr>
          <w:color w:val="000000"/>
          <w:sz w:val="28"/>
          <w:szCs w:val="28"/>
        </w:rPr>
        <w:t xml:space="preserve"> для заморских купцов. До сих пор находят в нашей земле монеты т</w:t>
      </w:r>
      <w:r w:rsidR="000466D1">
        <w:rPr>
          <w:color w:val="000000"/>
          <w:sz w:val="28"/>
          <w:szCs w:val="28"/>
        </w:rPr>
        <w:t>ех</w:t>
      </w:r>
      <w:r w:rsidR="00A409CB">
        <w:rPr>
          <w:color w:val="000000"/>
          <w:sz w:val="28"/>
          <w:szCs w:val="28"/>
        </w:rPr>
        <w:t xml:space="preserve"> времен. </w:t>
      </w:r>
    </w:p>
    <w:p w:rsidR="00A409CB" w:rsidRDefault="00F6034C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Село </w:t>
      </w:r>
      <w:r w:rsidR="00A409CB">
        <w:rPr>
          <w:color w:val="000000"/>
          <w:sz w:val="28"/>
          <w:szCs w:val="28"/>
        </w:rPr>
        <w:t>Каспля богат</w:t>
      </w:r>
      <w:r>
        <w:rPr>
          <w:color w:val="000000"/>
          <w:sz w:val="28"/>
          <w:szCs w:val="28"/>
        </w:rPr>
        <w:t>о</w:t>
      </w:r>
      <w:r w:rsidR="00A409CB">
        <w:rPr>
          <w:color w:val="000000"/>
          <w:sz w:val="28"/>
          <w:szCs w:val="28"/>
        </w:rPr>
        <w:t xml:space="preserve"> достопримечательностями:</w:t>
      </w:r>
    </w:p>
    <w:p w:rsidR="00A409CB" w:rsidRDefault="00A409CB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скульптура на братской могиле советских воинов, погибших в 1941-1945гг.,</w:t>
      </w:r>
    </w:p>
    <w:p w:rsidR="00A409CB" w:rsidRDefault="00A409CB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обелиск на братской могиле 157 жертв фашизма, расстрелянных 1 июля 1942 г. у Кукиной горы,</w:t>
      </w:r>
    </w:p>
    <w:p w:rsidR="00EF59FF" w:rsidRDefault="00A409CB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</w:t>
      </w:r>
      <w:r w:rsidR="00EF59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которой учился партизан</w:t>
      </w:r>
      <w:r w:rsidR="00EF59FF">
        <w:rPr>
          <w:color w:val="000000"/>
          <w:sz w:val="28"/>
          <w:szCs w:val="28"/>
        </w:rPr>
        <w:t xml:space="preserve"> Герой Советского Союза В. Т. Куриленко,</w:t>
      </w:r>
    </w:p>
    <w:p w:rsidR="00EF59FF" w:rsidRDefault="00EF59FF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стоянки эпохи неолита на левом берегу реки Каспля у её истока из озера Каспля,</w:t>
      </w:r>
    </w:p>
    <w:p w:rsidR="00EF59FF" w:rsidRDefault="00EF59FF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городище </w:t>
      </w:r>
      <w:proofErr w:type="spellStart"/>
      <w:r>
        <w:rPr>
          <w:color w:val="000000"/>
          <w:sz w:val="28"/>
          <w:szCs w:val="28"/>
        </w:rPr>
        <w:t>днепро</w:t>
      </w:r>
      <w:proofErr w:type="spellEnd"/>
      <w:r>
        <w:rPr>
          <w:color w:val="000000"/>
          <w:sz w:val="28"/>
          <w:szCs w:val="28"/>
        </w:rPr>
        <w:t>-двинских племен 1-го тысячелетия до н.э. на правом берегу реки Каспля,</w:t>
      </w:r>
    </w:p>
    <w:p w:rsidR="00064120" w:rsidRDefault="00EF59FF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- селище </w:t>
      </w:r>
      <w:r w:rsidR="0047154A">
        <w:rPr>
          <w:color w:val="000000"/>
          <w:sz w:val="28"/>
          <w:szCs w:val="28"/>
          <w:lang w:val="en-US"/>
        </w:rPr>
        <w:t>III</w:t>
      </w:r>
      <w:r w:rsidR="0047154A" w:rsidRPr="0047154A">
        <w:rPr>
          <w:color w:val="000000"/>
          <w:sz w:val="28"/>
          <w:szCs w:val="28"/>
        </w:rPr>
        <w:t>-</w:t>
      </w:r>
      <w:r w:rsidR="0047154A">
        <w:rPr>
          <w:color w:val="000000"/>
          <w:sz w:val="28"/>
          <w:szCs w:val="28"/>
          <w:lang w:val="en-US"/>
        </w:rPr>
        <w:t>VII</w:t>
      </w:r>
      <w:r w:rsidR="0047154A" w:rsidRPr="0047154A">
        <w:rPr>
          <w:color w:val="000000"/>
          <w:sz w:val="28"/>
          <w:szCs w:val="28"/>
        </w:rPr>
        <w:t xml:space="preserve"> </w:t>
      </w:r>
      <w:proofErr w:type="spellStart"/>
      <w:r w:rsidR="0047154A">
        <w:rPr>
          <w:color w:val="000000"/>
          <w:sz w:val="28"/>
          <w:szCs w:val="28"/>
        </w:rPr>
        <w:t>вв.н.э</w:t>
      </w:r>
      <w:proofErr w:type="spellEnd"/>
      <w:r w:rsidR="0047154A">
        <w:rPr>
          <w:color w:val="000000"/>
          <w:sz w:val="28"/>
          <w:szCs w:val="28"/>
        </w:rPr>
        <w:t>. на правом берегу реки Каспля.</w:t>
      </w:r>
      <w:r w:rsidR="00A409CB">
        <w:rPr>
          <w:color w:val="000000"/>
          <w:sz w:val="28"/>
          <w:szCs w:val="28"/>
        </w:rPr>
        <w:t xml:space="preserve"> </w:t>
      </w:r>
      <w:r w:rsidR="00064120">
        <w:rPr>
          <w:color w:val="000000"/>
          <w:sz w:val="28"/>
          <w:szCs w:val="28"/>
        </w:rPr>
        <w:t xml:space="preserve"> </w:t>
      </w:r>
    </w:p>
    <w:p w:rsidR="00064120" w:rsidRDefault="00064120" w:rsidP="00064120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Численность населения — </w:t>
      </w:r>
      <w:r w:rsidR="0047154A">
        <w:rPr>
          <w:color w:val="000000"/>
          <w:szCs w:val="28"/>
          <w:shd w:val="clear" w:color="auto" w:fill="FFFFFF"/>
        </w:rPr>
        <w:t>1409</w:t>
      </w:r>
      <w:r>
        <w:rPr>
          <w:color w:val="000000"/>
          <w:szCs w:val="28"/>
          <w:shd w:val="clear" w:color="auto" w:fill="FFFFFF"/>
        </w:rPr>
        <w:t xml:space="preserve"> жител</w:t>
      </w:r>
      <w:r w:rsidR="0047154A">
        <w:rPr>
          <w:color w:val="000000"/>
          <w:szCs w:val="28"/>
          <w:shd w:val="clear" w:color="auto" w:fill="FFFFFF"/>
        </w:rPr>
        <w:t>ей</w:t>
      </w:r>
      <w:r>
        <w:rPr>
          <w:color w:val="000000"/>
          <w:szCs w:val="28"/>
          <w:shd w:val="clear" w:color="auto" w:fill="FFFFFF"/>
        </w:rPr>
        <w:t xml:space="preserve"> (по состоянию на 01.01.2017 года). </w:t>
      </w:r>
      <w:r>
        <w:t xml:space="preserve">Площадь поселения – </w:t>
      </w:r>
      <w:r w:rsidR="0047154A">
        <w:t>10085</w:t>
      </w:r>
      <w:r>
        <w:t xml:space="preserve"> </w:t>
      </w:r>
      <w:r w:rsidR="0047154A">
        <w:t>га</w:t>
      </w:r>
      <w:r>
        <w:t>.</w:t>
      </w:r>
    </w:p>
    <w:p w:rsidR="00064120" w:rsidRDefault="00064120" w:rsidP="00064120">
      <w:pPr>
        <w:pStyle w:val="ConsPlusNormal"/>
        <w:jc w:val="both"/>
      </w:pPr>
    </w:p>
    <w:p w:rsidR="00064120" w:rsidRDefault="00064120" w:rsidP="00064120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>
        <w:t>Ка</w:t>
      </w:r>
      <w:r w:rsidR="0047154A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области: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064120" w:rsidTr="0006412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 (чел.)</w:t>
            </w:r>
          </w:p>
        </w:tc>
      </w:tr>
      <w:tr w:rsidR="00064120" w:rsidTr="0006412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1459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1409</w:t>
            </w:r>
          </w:p>
        </w:tc>
      </w:tr>
      <w:tr w:rsidR="00064120" w:rsidTr="0006412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Возрастная структура населения: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64120" w:rsidTr="0006412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169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187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163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трудоспособном возрасте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883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868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старше трудоспособного возраста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353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329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318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Занято в экономике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60</w:t>
            </w:r>
          </w:p>
        </w:tc>
      </w:tr>
    </w:tbl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Normal"/>
        <w:ind w:firstLine="540"/>
        <w:jc w:val="both"/>
      </w:pPr>
      <w:r>
        <w:t xml:space="preserve">В состав </w:t>
      </w:r>
      <w:proofErr w:type="spellStart"/>
      <w:r>
        <w:t>Ка</w:t>
      </w:r>
      <w:r w:rsidR="0047154A">
        <w:t>спля</w:t>
      </w:r>
      <w:r>
        <w:t>нского</w:t>
      </w:r>
      <w:proofErr w:type="spellEnd"/>
      <w:r>
        <w:t xml:space="preserve"> сельского поселения входит </w:t>
      </w:r>
      <w:r w:rsidR="0047154A">
        <w:t xml:space="preserve">15 </w:t>
      </w:r>
      <w:r>
        <w:t xml:space="preserve">населенных пунктов (деревень). Крупным предприятием поселения является </w:t>
      </w:r>
      <w:r w:rsidR="0047154A">
        <w:t>ООО «Каспля»-</w:t>
      </w:r>
      <w:r>
        <w:t xml:space="preserve"> специализация сельское хозяйство</w:t>
      </w:r>
      <w:r w:rsidR="0047154A">
        <w:t>, которое находится в стадии реконструкции.</w:t>
      </w:r>
      <w:r>
        <w:t xml:space="preserve"> </w:t>
      </w:r>
    </w:p>
    <w:p w:rsidR="00064120" w:rsidRDefault="00064120" w:rsidP="00064120">
      <w:pPr>
        <w:pStyle w:val="ConsPlusNormal"/>
        <w:ind w:firstLine="540"/>
        <w:jc w:val="both"/>
      </w:pPr>
      <w:r>
        <w:t>Главным источником экономического роста в муниципальном образовании является промышленный и сельскохозяйственный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064120" w:rsidRDefault="00064120" w:rsidP="00064120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064120" w:rsidRDefault="00064120" w:rsidP="00064120">
      <w:pPr>
        <w:pStyle w:val="ConsPlusNormal"/>
        <w:ind w:firstLine="540"/>
        <w:jc w:val="both"/>
      </w:pPr>
      <w:r>
        <w:t>Центральная часть с.</w:t>
      </w:r>
      <w:r w:rsidR="00426C14">
        <w:t xml:space="preserve"> Каспля-2</w:t>
      </w:r>
      <w:r>
        <w:t xml:space="preserve"> занята 5-ти этажными жилыми домами, 2-х этажными жилыми домами и индивидуальными жилыми домами. 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>
        <w:t>Ка</w:t>
      </w:r>
      <w:r w:rsidR="00426C14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 представлена </w:t>
      </w:r>
      <w:proofErr w:type="spellStart"/>
      <w:r>
        <w:t>Ка</w:t>
      </w:r>
      <w:r w:rsidR="00426C14">
        <w:t>спля</w:t>
      </w:r>
      <w:r>
        <w:t>нской</w:t>
      </w:r>
      <w:proofErr w:type="spellEnd"/>
      <w:r>
        <w:t xml:space="preserve"> муниципальной средней общеобразовательной школой. 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В </w:t>
      </w:r>
      <w:proofErr w:type="spellStart"/>
      <w:r>
        <w:t>Ка</w:t>
      </w:r>
      <w:r w:rsidR="00426C14">
        <w:t>спля</w:t>
      </w:r>
      <w:r>
        <w:t>нском</w:t>
      </w:r>
      <w:proofErr w:type="spellEnd"/>
      <w:r>
        <w:t xml:space="preserve"> сельском поселении обеспечена доступность дошкольного образования для детей в возрасте от </w:t>
      </w:r>
      <w:r w:rsidR="00426C14">
        <w:t>1,5 лет</w:t>
      </w:r>
      <w:r>
        <w:t xml:space="preserve"> до 7 лет. Количество мест в детск</w:t>
      </w:r>
      <w:r w:rsidR="00426C14">
        <w:t>ом</w:t>
      </w:r>
      <w:r>
        <w:t xml:space="preserve"> сад</w:t>
      </w:r>
      <w:r w:rsidR="000466D1">
        <w:t xml:space="preserve">ике </w:t>
      </w:r>
      <w:r>
        <w:t>«</w:t>
      </w:r>
      <w:r w:rsidR="00426C14">
        <w:t>Теремок</w:t>
      </w:r>
      <w:r>
        <w:t>» с.</w:t>
      </w:r>
      <w:r w:rsidR="00426C14">
        <w:t xml:space="preserve"> </w:t>
      </w:r>
      <w:r>
        <w:t>Ка</w:t>
      </w:r>
      <w:r w:rsidR="00426C14">
        <w:t>спля</w:t>
      </w:r>
      <w:r>
        <w:t xml:space="preserve"> составило </w:t>
      </w:r>
      <w:r w:rsidR="00426C14">
        <w:t>55</w:t>
      </w:r>
      <w:r w:rsidR="000466D1">
        <w:t>- все востребованы</w:t>
      </w:r>
      <w:r>
        <w:t>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BC49E2">
        <w:t>ом</w:t>
      </w:r>
      <w:r>
        <w:t xml:space="preserve"> сад</w:t>
      </w:r>
      <w:r w:rsidR="00BC49E2">
        <w:t>у</w:t>
      </w:r>
      <w:r>
        <w:t>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>
        <w:t>Ка</w:t>
      </w:r>
      <w:r w:rsidR="00426C14">
        <w:t>спля</w:t>
      </w:r>
      <w:r>
        <w:t>нском</w:t>
      </w:r>
      <w:proofErr w:type="spellEnd"/>
      <w:r>
        <w:t xml:space="preserve"> сельском поселении Смоленского района Смоленской области представлена </w:t>
      </w:r>
      <w:proofErr w:type="spellStart"/>
      <w:r>
        <w:t>Ка</w:t>
      </w:r>
      <w:r w:rsidR="00426C14">
        <w:t>сплянским</w:t>
      </w:r>
      <w:proofErr w:type="spellEnd"/>
      <w:r>
        <w:t xml:space="preserve"> сельским дом</w:t>
      </w:r>
      <w:r w:rsidR="00426C14">
        <w:t>о</w:t>
      </w:r>
      <w:r>
        <w:t xml:space="preserve">м </w:t>
      </w:r>
      <w:proofErr w:type="gramStart"/>
      <w:r>
        <w:t>культуры  филиал</w:t>
      </w:r>
      <w:r w:rsidR="00426C14">
        <w:t>ом</w:t>
      </w:r>
      <w:proofErr w:type="gramEnd"/>
      <w:r>
        <w:t xml:space="preserve"> РДК</w:t>
      </w:r>
      <w:r w:rsidR="000466D1">
        <w:t xml:space="preserve"> (районного Дома культуры МО «Смоленский район» Смоленской области)</w:t>
      </w:r>
      <w:r>
        <w:t>.</w:t>
      </w:r>
    </w:p>
    <w:p w:rsidR="00064120" w:rsidRDefault="00064120" w:rsidP="00064120">
      <w:pPr>
        <w:pStyle w:val="ConsPlusNormal"/>
        <w:ind w:firstLine="540"/>
        <w:jc w:val="both"/>
      </w:pPr>
      <w:r>
        <w:t>Сельски</w:t>
      </w:r>
      <w:r w:rsidR="00426C14">
        <w:t xml:space="preserve">й </w:t>
      </w:r>
      <w:r>
        <w:t>дом культуры явля</w:t>
      </w:r>
      <w:r w:rsidR="00426C14">
        <w:t>е</w:t>
      </w:r>
      <w:r>
        <w:t>тся центр</w:t>
      </w:r>
      <w:r w:rsidR="00426C14">
        <w:t>ом</w:t>
      </w:r>
      <w:r>
        <w:t xml:space="preserve"> культурной и общественной жизни </w:t>
      </w:r>
      <w:proofErr w:type="spellStart"/>
      <w:r>
        <w:t>Ка</w:t>
      </w:r>
      <w:r w:rsidR="00426C14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>
        <w:t>Ка</w:t>
      </w:r>
      <w:r w:rsidR="00426C14">
        <w:t>спля</w:t>
      </w:r>
      <w:r>
        <w:t>нского</w:t>
      </w:r>
      <w:proofErr w:type="spellEnd"/>
      <w:r>
        <w:t xml:space="preserve"> сельского поселения </w:t>
      </w:r>
      <w:proofErr w:type="gramStart"/>
      <w:r>
        <w:t>представлена  библиотек</w:t>
      </w:r>
      <w:r w:rsidR="00426C14">
        <w:t>ой</w:t>
      </w:r>
      <w:proofErr w:type="gramEnd"/>
      <w:r>
        <w:t xml:space="preserve"> в с.</w:t>
      </w:r>
      <w:r w:rsidR="00426C14">
        <w:t xml:space="preserve"> </w:t>
      </w:r>
      <w:r>
        <w:t>Ка</w:t>
      </w:r>
      <w:r w:rsidR="00426C14">
        <w:t>спля</w:t>
      </w:r>
      <w:r w:rsidR="000466D1">
        <w:t>-1</w:t>
      </w:r>
      <w:r>
        <w:t>.</w:t>
      </w:r>
    </w:p>
    <w:p w:rsidR="00064120" w:rsidRDefault="00064120" w:rsidP="00064120">
      <w:pPr>
        <w:pStyle w:val="ConsPlusNormal"/>
        <w:ind w:firstLine="540"/>
        <w:jc w:val="both"/>
      </w:pPr>
      <w:r>
        <w:t>В сельском поселении имеется с</w:t>
      </w:r>
      <w:r w:rsidR="00426C14">
        <w:t>тадион</w:t>
      </w:r>
      <w:r>
        <w:t xml:space="preserve"> и спортивный зал</w:t>
      </w:r>
      <w:r w:rsidR="00426C14">
        <w:t>, две детских площадки.</w:t>
      </w:r>
      <w:r>
        <w:t xml:space="preserve"> </w:t>
      </w:r>
    </w:p>
    <w:p w:rsidR="00064120" w:rsidRDefault="00064120" w:rsidP="00064120">
      <w:pPr>
        <w:pStyle w:val="ConsPlusNormal"/>
        <w:ind w:firstLine="540"/>
        <w:jc w:val="both"/>
      </w:pPr>
      <w:r>
        <w:lastRenderedPageBreak/>
        <w:t>В процессе анализа существующей социальной инфраструктуры сельского поселения выявилась необходимость в строительстве</w:t>
      </w:r>
      <w:r w:rsidR="00AF45EE">
        <w:t xml:space="preserve"> ещё одной</w:t>
      </w:r>
      <w:r>
        <w:t xml:space="preserve"> детск</w:t>
      </w:r>
      <w:r w:rsidR="00AF45EE">
        <w:t>о</w:t>
      </w:r>
      <w:r>
        <w:t>й площадки в с.</w:t>
      </w:r>
      <w:r w:rsidR="00AF45EE">
        <w:t xml:space="preserve"> </w:t>
      </w:r>
      <w:r>
        <w:t>Ка</w:t>
      </w:r>
      <w:r w:rsidR="00AF45EE">
        <w:t>спля-2</w:t>
      </w:r>
      <w:r w:rsidR="00FB5AE6">
        <w:t xml:space="preserve"> по улице Молодёжная</w:t>
      </w:r>
      <w:r>
        <w:t xml:space="preserve"> и благоустройстве с.</w:t>
      </w:r>
      <w:r w:rsidR="000466D1">
        <w:t xml:space="preserve"> </w:t>
      </w:r>
      <w:r>
        <w:t>Ка</w:t>
      </w:r>
      <w:r w:rsidR="00C01EDA">
        <w:t>спля</w:t>
      </w:r>
      <w:r w:rsidR="000466D1">
        <w:t>-1, с. Каспля-2</w:t>
      </w:r>
      <w:r>
        <w:t xml:space="preserve"> (уличное освещение).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>
          <w:rPr>
            <w:rStyle w:val="a4"/>
            <w:color w:val="000000" w:themeColor="text1"/>
          </w:rPr>
          <w:t>планом</w:t>
        </w:r>
      </w:hyperlink>
      <w:r>
        <w:t xml:space="preserve"> </w:t>
      </w:r>
      <w:proofErr w:type="spellStart"/>
      <w:r>
        <w:t>Ка</w:t>
      </w:r>
      <w:r w:rsidR="00C01EDA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области, утвержденным решением Совета депутатов </w:t>
      </w:r>
      <w:proofErr w:type="spellStart"/>
      <w:r>
        <w:t>Ка</w:t>
      </w:r>
      <w:r w:rsidR="00C01EDA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 от </w:t>
      </w:r>
      <w:r w:rsidR="00C01EDA">
        <w:t>25</w:t>
      </w:r>
      <w:r>
        <w:t xml:space="preserve"> </w:t>
      </w:r>
      <w:r w:rsidR="00C01EDA">
        <w:t>ноября</w:t>
      </w:r>
      <w:r>
        <w:t xml:space="preserve"> 2014 года N </w:t>
      </w:r>
      <w:r w:rsidR="00C01EDA">
        <w:t>59</w:t>
      </w:r>
      <w:r>
        <w:t xml:space="preserve">, предусмотрена перспектива развития поселения до 2033 года с учетом развития социальной инфраструктуры. 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Мероприятия на расчетный </w:t>
      </w:r>
      <w:r w:rsidR="000466D1">
        <w:t>период</w:t>
      </w:r>
      <w:r>
        <w:t xml:space="preserve"> до 2033 года согласно утвержденному Генеральному </w:t>
      </w:r>
      <w:hyperlink r:id="rId15" w:history="1">
        <w:r w:rsidRPr="000466D1">
          <w:rPr>
            <w:rStyle w:val="a4"/>
            <w:color w:val="000000" w:themeColor="text1"/>
          </w:rPr>
          <w:t>плану</w:t>
        </w:r>
      </w:hyperlink>
      <w:r w:rsidR="000466D1" w:rsidRPr="000466D1">
        <w:rPr>
          <w:rStyle w:val="a4"/>
          <w:color w:val="000000" w:themeColor="text1"/>
          <w:u w:val="none"/>
        </w:rPr>
        <w:t xml:space="preserve"> предусматривают следующее</w:t>
      </w:r>
      <w:r>
        <w:t>: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>
          <w:rPr>
            <w:rStyle w:val="a4"/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Normal"/>
        <w:jc w:val="center"/>
        <w:outlineLvl w:val="2"/>
      </w:pPr>
      <w:r>
        <w:t>Перечень</w:t>
      </w:r>
    </w:p>
    <w:p w:rsidR="00064120" w:rsidRDefault="00064120" w:rsidP="00064120">
      <w:pPr>
        <w:pStyle w:val="ConsPlusNormal"/>
        <w:jc w:val="center"/>
      </w:pPr>
      <w:r>
        <w:t>объектов, предлагаемых к размещению</w:t>
      </w:r>
    </w:p>
    <w:p w:rsidR="00064120" w:rsidRDefault="00064120" w:rsidP="00064120">
      <w:pPr>
        <w:pStyle w:val="ConsPlusNormal"/>
        <w:jc w:val="center"/>
      </w:pPr>
      <w:r>
        <w:t>в течение расчетного срока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Емкость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размещения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outlineLvl w:val="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Благоустройство территорий 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Уличное освещение (установка энергосберегающих фонарей)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объектов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 Ка</w:t>
            </w:r>
            <w:r w:rsidR="00C01EDA">
              <w:rPr>
                <w:szCs w:val="28"/>
                <w:lang w:eastAsia="en-US"/>
              </w:rPr>
              <w:t>спля</w:t>
            </w:r>
            <w:r w:rsidR="000466D1">
              <w:rPr>
                <w:szCs w:val="28"/>
                <w:lang w:eastAsia="en-US"/>
              </w:rPr>
              <w:t>-1, с.Каспля-2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Установка детской площадки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объект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с.Ка</w:t>
            </w:r>
            <w:r w:rsidR="00C01EDA">
              <w:rPr>
                <w:szCs w:val="28"/>
                <w:lang w:eastAsia="en-US"/>
              </w:rPr>
              <w:t>спля-2 (ул. Молодёжная)</w:t>
            </w:r>
          </w:p>
        </w:tc>
      </w:tr>
    </w:tbl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sectPr w:rsidR="00064120" w:rsidSect="008818AD">
          <w:headerReference w:type="default" r:id="rId17"/>
          <w:pgSz w:w="11906" w:h="16838"/>
          <w:pgMar w:top="851" w:right="567" w:bottom="1134" w:left="1134" w:header="851" w:footer="851" w:gutter="0"/>
          <w:cols w:space="720"/>
        </w:sectPr>
      </w:pPr>
    </w:p>
    <w:p w:rsidR="00064120" w:rsidRDefault="00064120" w:rsidP="00064120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064120" w:rsidRDefault="00064120" w:rsidP="00064120">
      <w:pPr>
        <w:pStyle w:val="ConsPlusNormal"/>
        <w:jc w:val="center"/>
      </w:pPr>
      <w:r>
        <w:t>и источники финансирования Программы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664"/>
        <w:gridCol w:w="862"/>
        <w:gridCol w:w="695"/>
        <w:gridCol w:w="679"/>
        <w:gridCol w:w="775"/>
        <w:gridCol w:w="775"/>
        <w:gridCol w:w="775"/>
        <w:gridCol w:w="775"/>
        <w:gridCol w:w="675"/>
        <w:gridCol w:w="722"/>
        <w:gridCol w:w="818"/>
        <w:gridCol w:w="775"/>
        <w:gridCol w:w="1516"/>
      </w:tblGrid>
      <w:tr w:rsidR="00064120" w:rsidTr="0006412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064120" w:rsidTr="000641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4120" w:rsidTr="000641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2026-2029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2030-2033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64120" w:rsidTr="00064120">
        <w:tc>
          <w:tcPr>
            <w:tcW w:w="14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FB5AE6">
            <w:pPr>
              <w:pStyle w:val="ConsPlusNormal"/>
              <w:spacing w:line="25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Цель: Комплексное развитие социальной инфраструктуры </w:t>
            </w:r>
            <w:proofErr w:type="spellStart"/>
            <w:r>
              <w:rPr>
                <w:sz w:val="22"/>
                <w:szCs w:val="22"/>
                <w:lang w:eastAsia="en-US"/>
              </w:rPr>
              <w:t>Ка</w:t>
            </w:r>
            <w:r w:rsidR="00FB5AE6">
              <w:rPr>
                <w:sz w:val="22"/>
                <w:szCs w:val="22"/>
                <w:lang w:eastAsia="en-US"/>
              </w:rPr>
              <w:t>спля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6412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BC49E2">
        <w:trPr>
          <w:trHeight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14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Благоустройство территорий</w:t>
            </w: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по п. 1.1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C01EDA">
        <w:trPr>
          <w:trHeight w:val="9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Установка энергосберегающих фонарей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6412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Ка</w:t>
            </w:r>
            <w:r w:rsidR="00C01EDA">
              <w:rPr>
                <w:sz w:val="22"/>
                <w:szCs w:val="22"/>
                <w:lang w:eastAsia="en-US"/>
              </w:rPr>
              <w:t>спля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</w:tr>
      <w:tr w:rsidR="00064120" w:rsidTr="00064120">
        <w:trPr>
          <w:trHeight w:val="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Установка детской площадки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Ка</w:t>
            </w:r>
            <w:r w:rsidR="000466D1">
              <w:rPr>
                <w:sz w:val="22"/>
                <w:szCs w:val="22"/>
                <w:lang w:eastAsia="en-US"/>
              </w:rPr>
              <w:t>спля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</w:tr>
    </w:tbl>
    <w:p w:rsidR="00064120" w:rsidRDefault="00064120" w:rsidP="00064120">
      <w:pPr>
        <w:sectPr w:rsidR="00064120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064120" w:rsidRDefault="00064120" w:rsidP="00064120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64120" w:rsidTr="0006412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целей и задач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индикатора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</w:tr>
      <w:tr w:rsidR="00064120" w:rsidTr="000641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2030-2033</w:t>
            </w:r>
          </w:p>
        </w:tc>
      </w:tr>
      <w:tr w:rsidR="00064120" w:rsidTr="00064120">
        <w:tc>
          <w:tcPr>
            <w:tcW w:w="1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FB5AE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Комплексное развитие социальной инфраструктуры </w:t>
            </w:r>
            <w:proofErr w:type="spellStart"/>
            <w:r>
              <w:rPr>
                <w:sz w:val="24"/>
                <w:szCs w:val="24"/>
                <w:lang w:eastAsia="en-US"/>
              </w:rPr>
              <w:t>Ка</w:t>
            </w:r>
            <w:r w:rsidR="00FB5AE6">
              <w:rPr>
                <w:sz w:val="24"/>
                <w:szCs w:val="24"/>
                <w:lang w:eastAsia="en-US"/>
              </w:rPr>
              <w:t>спля</w:t>
            </w:r>
            <w:r>
              <w:rPr>
                <w:sz w:val="24"/>
                <w:szCs w:val="24"/>
                <w:lang w:eastAsia="en-US"/>
              </w:rPr>
              <w:t>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064120" w:rsidTr="00064120">
        <w:trPr>
          <w:trHeight w:val="20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a3"/>
              <w:spacing w:before="0" w:beforeAutospacing="0" w:after="0" w:afterAutospacing="0" w:line="256" w:lineRule="auto"/>
              <w:ind w:left="-6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формирования современного привлекательного имиджа поселения;</w:t>
            </w:r>
          </w:p>
          <w:p w:rsidR="00064120" w:rsidRDefault="00064120">
            <w:pPr>
              <w:pStyle w:val="a3"/>
              <w:spacing w:before="0" w:beforeAutospacing="0" w:after="0" w:afterAutospacing="0" w:line="256" w:lineRule="auto"/>
              <w:ind w:left="-6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устойчивое развитие социальной инфраструктуры поселения.</w:t>
            </w:r>
          </w:p>
          <w:p w:rsidR="00064120" w:rsidRDefault="00064120">
            <w:pPr>
              <w:pStyle w:val="a3"/>
              <w:spacing w:before="0" w:beforeAutospacing="0" w:after="0" w:afterAutospacing="0" w:line="256" w:lineRule="auto"/>
              <w:ind w:left="-6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повышение благоустройства поселения.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FB5AE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граждан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</w:t>
            </w:r>
            <w:r w:rsidR="00FB5AE6">
              <w:rPr>
                <w:rFonts w:eastAsia="Calibri"/>
                <w:sz w:val="22"/>
                <w:szCs w:val="22"/>
                <w:lang w:eastAsia="en-US"/>
              </w:rPr>
              <w:t>спля</w:t>
            </w:r>
            <w:r>
              <w:rPr>
                <w:rFonts w:eastAsia="Calibri"/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Смоленского района Смоленской области, удовлетворенных благоустройством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FB5AE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FB5AE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</w:tbl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FB5AE6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поселения, </w:t>
      </w:r>
      <w:r>
        <w:rPr>
          <w:color w:val="000000" w:themeColor="text1"/>
        </w:rPr>
        <w:t>принято решение</w:t>
      </w:r>
      <w:r>
        <w:t>, что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064120" w:rsidRDefault="00064120" w:rsidP="00064120">
      <w:pPr>
        <w:pStyle w:val="ConsPlusNormal"/>
        <w:ind w:firstLine="540"/>
        <w:jc w:val="both"/>
      </w:pPr>
      <w:r>
        <w:t>Совокупность программных мероприятий при их полной реализации позволит:</w:t>
      </w:r>
    </w:p>
    <w:p w:rsidR="00FB5AE6" w:rsidRDefault="00064120" w:rsidP="00FB5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</w:t>
      </w:r>
      <w:r w:rsidR="00FB5AE6">
        <w:rPr>
          <w:szCs w:val="28"/>
        </w:rPr>
        <w:t xml:space="preserve">   </w:t>
      </w:r>
      <w:r w:rsidRPr="00FB5AE6">
        <w:rPr>
          <w:rFonts w:ascii="Times New Roman" w:hAnsi="Times New Roman" w:cs="Times New Roman"/>
          <w:sz w:val="28"/>
          <w:szCs w:val="28"/>
        </w:rPr>
        <w:t xml:space="preserve">1. Повысить качество жизни жителей сельского поселения; </w:t>
      </w:r>
    </w:p>
    <w:p w:rsidR="00FB5AE6" w:rsidRDefault="00064120" w:rsidP="00FB5AE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B5AE6">
        <w:rPr>
          <w:color w:val="000000"/>
          <w:sz w:val="28"/>
          <w:szCs w:val="28"/>
        </w:rPr>
        <w:t xml:space="preserve"> </w:t>
      </w:r>
      <w:r w:rsidRPr="00FB5AE6">
        <w:rPr>
          <w:rFonts w:ascii="Times New Roman" w:hAnsi="Times New Roman" w:cs="Times New Roman"/>
          <w:color w:val="000000"/>
          <w:sz w:val="28"/>
          <w:szCs w:val="28"/>
        </w:rPr>
        <w:t>2.  Сформировать современный привлекательный ими</w:t>
      </w:r>
      <w:r w:rsidR="00FB5AE6">
        <w:rPr>
          <w:rFonts w:ascii="Times New Roman" w:hAnsi="Times New Roman" w:cs="Times New Roman"/>
          <w:color w:val="000000"/>
          <w:sz w:val="28"/>
          <w:szCs w:val="28"/>
        </w:rPr>
        <w:t>дж поселения;</w:t>
      </w:r>
    </w:p>
    <w:p w:rsidR="00064120" w:rsidRPr="00FB5AE6" w:rsidRDefault="00064120" w:rsidP="00FB5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E6">
        <w:rPr>
          <w:rFonts w:ascii="Times New Roman" w:hAnsi="Times New Roman" w:cs="Times New Roman"/>
          <w:color w:val="000000"/>
          <w:sz w:val="28"/>
          <w:szCs w:val="28"/>
        </w:rPr>
        <w:t xml:space="preserve">       3.  Устойчиво развивать социальную инфраструктуру поселения</w:t>
      </w:r>
      <w:r w:rsidR="00FB5A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120" w:rsidRDefault="00064120" w:rsidP="00FB5AE6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4.  Повысить благоустройство поселения.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>
        <w:rPr>
          <w:color w:val="000000" w:themeColor="text1"/>
        </w:rPr>
        <w:t xml:space="preserve">в </w:t>
      </w:r>
      <w:hyperlink r:id="rId18" w:anchor="P923" w:history="1">
        <w:r>
          <w:rPr>
            <w:rStyle w:val="a4"/>
            <w:color w:val="000000" w:themeColor="text1"/>
          </w:rPr>
          <w:t>разделе 4</w:t>
        </w:r>
      </w:hyperlink>
      <w:r>
        <w:t xml:space="preserve"> Программы.</w:t>
      </w:r>
    </w:p>
    <w:p w:rsidR="00064120" w:rsidRDefault="00064120" w:rsidP="00064120"/>
    <w:p w:rsidR="00926EBF" w:rsidRDefault="00926EBF"/>
    <w:sectPr w:rsidR="00926EBF" w:rsidSect="00FB5A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E2" w:rsidRDefault="00575AE2" w:rsidP="00B3085F">
      <w:pPr>
        <w:spacing w:after="0" w:line="240" w:lineRule="auto"/>
      </w:pPr>
      <w:r>
        <w:separator/>
      </w:r>
    </w:p>
  </w:endnote>
  <w:endnote w:type="continuationSeparator" w:id="0">
    <w:p w:rsidR="00575AE2" w:rsidRDefault="00575AE2" w:rsidP="00B3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E2" w:rsidRDefault="00575AE2" w:rsidP="00B3085F">
      <w:pPr>
        <w:spacing w:after="0" w:line="240" w:lineRule="auto"/>
      </w:pPr>
      <w:r>
        <w:separator/>
      </w:r>
    </w:p>
  </w:footnote>
  <w:footnote w:type="continuationSeparator" w:id="0">
    <w:p w:rsidR="00575AE2" w:rsidRDefault="00575AE2" w:rsidP="00B3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5F" w:rsidRPr="00B3085F" w:rsidRDefault="00B3085F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20"/>
    <w:rsid w:val="000466D1"/>
    <w:rsid w:val="00064120"/>
    <w:rsid w:val="00191837"/>
    <w:rsid w:val="002332FF"/>
    <w:rsid w:val="00317153"/>
    <w:rsid w:val="00426C14"/>
    <w:rsid w:val="0047154A"/>
    <w:rsid w:val="00575AE2"/>
    <w:rsid w:val="00584359"/>
    <w:rsid w:val="005B1E24"/>
    <w:rsid w:val="005C4A39"/>
    <w:rsid w:val="008818AD"/>
    <w:rsid w:val="00926EBF"/>
    <w:rsid w:val="00A409CB"/>
    <w:rsid w:val="00AF45EE"/>
    <w:rsid w:val="00B3085F"/>
    <w:rsid w:val="00B57F8D"/>
    <w:rsid w:val="00BC49E2"/>
    <w:rsid w:val="00C01EDA"/>
    <w:rsid w:val="00C660DB"/>
    <w:rsid w:val="00C8120B"/>
    <w:rsid w:val="00EF59FF"/>
    <w:rsid w:val="00F4638E"/>
    <w:rsid w:val="00F6034C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5B7E-4F44-47A0-B7EA-20FC0CD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4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64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64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641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8E"/>
    <w:rPr>
      <w:rFonts w:ascii="Segoe UI" w:hAnsi="Segoe UI" w:cs="Segoe UI"/>
      <w:sz w:val="18"/>
      <w:szCs w:val="18"/>
    </w:rPr>
  </w:style>
  <w:style w:type="paragraph" w:styleId="a7">
    <w:name w:val="header"/>
    <w:aliases w:val="ВерхКолонтитул"/>
    <w:basedOn w:val="a"/>
    <w:link w:val="a8"/>
    <w:unhideWhenUsed/>
    <w:rsid w:val="00B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B3085F"/>
  </w:style>
  <w:style w:type="paragraph" w:styleId="a9">
    <w:name w:val="footer"/>
    <w:basedOn w:val="a"/>
    <w:link w:val="aa"/>
    <w:uiPriority w:val="99"/>
    <w:unhideWhenUsed/>
    <w:rsid w:val="00B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hyperlink" Target="file:///C:\Users\User1\Desktop\&#1089;&#1086;&#1094;&#1080;&#1072;&#1083;&#1100;&#1085;&#1072;&#1103;%20&#1080;&#1085;&#1092;&#1088;&#1072;&#1089;&#1090;&#1088;&#1091;&#1082;&#1090;&#1091;&#1088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2017-11-01T11:11:00Z</cp:lastPrinted>
  <dcterms:created xsi:type="dcterms:W3CDTF">2017-11-15T09:43:00Z</dcterms:created>
  <dcterms:modified xsi:type="dcterms:W3CDTF">2017-11-15T09:43:00Z</dcterms:modified>
</cp:coreProperties>
</file>