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F1" w:rsidRDefault="00422FF1" w:rsidP="00422FF1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</w:pPr>
      <w:r>
        <w:rPr>
          <w:rFonts w:ascii="Times New Roman" w:hAnsi="Times New Roman"/>
          <w:b/>
          <w:noProof/>
          <w:color w:val="0D0D0D"/>
          <w:lang w:eastAsia="ru-RU"/>
        </w:rPr>
        <w:drawing>
          <wp:inline distT="0" distB="0" distL="0" distR="0">
            <wp:extent cx="7005755" cy="24003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166" cy="240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9AC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 xml:space="preserve"> </w:t>
      </w:r>
    </w:p>
    <w:p w:rsidR="00AF4D18" w:rsidRPr="0009279A" w:rsidRDefault="00AF4D18" w:rsidP="00AF4D18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09279A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Форум  «День Предпринимателя»</w:t>
      </w:r>
      <w:r w:rsidR="0009279A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 xml:space="preserve">                          </w:t>
      </w:r>
      <w:r w:rsidR="00A229AC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 xml:space="preserve">                          </w:t>
      </w:r>
    </w:p>
    <w:p w:rsidR="00AF4D18" w:rsidRPr="0009279A" w:rsidRDefault="00AF4D18" w:rsidP="00AF4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09279A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КДЦ «Губернский»</w:t>
      </w:r>
    </w:p>
    <w:p w:rsidR="00AF4D18" w:rsidRPr="0009279A" w:rsidRDefault="00AF4D18" w:rsidP="00AF4D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09279A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Смоленск, ул. М. Жукова, д. 4</w:t>
      </w:r>
    </w:p>
    <w:p w:rsidR="00AF4D18" w:rsidRPr="0009279A" w:rsidRDefault="00AF4D18" w:rsidP="00AF4D18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  <w:r w:rsidRPr="0009279A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lang w:eastAsia="ru-RU"/>
        </w:rPr>
        <w:t>25 мая 2018 года</w:t>
      </w:r>
    </w:p>
    <w:p w:rsidR="00AF4D18" w:rsidRPr="0009279A" w:rsidRDefault="00AF4D18" w:rsidP="00AF4D1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53535"/>
          <w:sz w:val="21"/>
          <w:szCs w:val="21"/>
          <w:lang w:eastAsia="ru-RU"/>
        </w:rPr>
      </w:pPr>
    </w:p>
    <w:tbl>
      <w:tblPr>
        <w:tblpPr w:leftFromText="45" w:rightFromText="45" w:bottomFromText="360" w:vertAnchor="text"/>
        <w:tblW w:w="109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5"/>
        <w:gridCol w:w="9000"/>
      </w:tblGrid>
      <w:tr w:rsidR="00AF4D18" w:rsidRPr="0009279A" w:rsidTr="00AF4D18">
        <w:trPr>
          <w:trHeight w:val="285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09.30-10.00</w:t>
            </w:r>
          </w:p>
        </w:tc>
      </w:tr>
      <w:tr w:rsidR="00AF4D18" w:rsidRPr="0009279A" w:rsidTr="00AF4D18">
        <w:trPr>
          <w:trHeight w:val="900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Регистрация участников</w:t>
            </w:r>
          </w:p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Приветственный кофе</w:t>
            </w:r>
          </w:p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Выставка партнеров</w:t>
            </w:r>
          </w:p>
          <w:p w:rsidR="00AF4D18" w:rsidRPr="0009279A" w:rsidRDefault="00AF4D18" w:rsidP="0009279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Трансляция видеороликов </w:t>
            </w:r>
          </w:p>
        </w:tc>
      </w:tr>
      <w:tr w:rsidR="00AF4D18" w:rsidRPr="0009279A" w:rsidTr="00AF4D18">
        <w:trPr>
          <w:trHeight w:val="150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15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10.00 - 10.10</w:t>
            </w:r>
          </w:p>
        </w:tc>
      </w:tr>
      <w:tr w:rsidR="00AF4D18" w:rsidRPr="0009279A" w:rsidTr="00AF4D18">
        <w:trPr>
          <w:trHeight w:val="540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КДЦ «Губернский»,</w:t>
            </w:r>
          </w:p>
          <w:p w:rsidR="00AF4D18" w:rsidRPr="0009279A" w:rsidRDefault="0009279A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2</w:t>
            </w:r>
            <w:r w:rsidR="00AF4D18"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 этаж, конференц-зал</w:t>
            </w:r>
          </w:p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Открытие форума «День Предпринимателя»</w:t>
            </w:r>
          </w:p>
          <w:p w:rsidR="00AF4D18" w:rsidRDefault="00AF4D18" w:rsidP="00AF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Модератор: Сергей Королев,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директор по внешним коммуникациям Корпорации инвестиционного развития</w:t>
            </w:r>
          </w:p>
          <w:p w:rsidR="00AF4D18" w:rsidRPr="0009279A" w:rsidRDefault="00AF4D18" w:rsidP="00A80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 </w:t>
            </w:r>
          </w:p>
        </w:tc>
      </w:tr>
      <w:tr w:rsidR="00AF4D18" w:rsidRPr="0009279A" w:rsidTr="00AF4D18">
        <w:trPr>
          <w:trHeight w:val="270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10.10 - 11.00</w:t>
            </w:r>
          </w:p>
        </w:tc>
      </w:tr>
      <w:tr w:rsidR="00AF4D18" w:rsidRPr="0009279A" w:rsidTr="00AF4D18">
        <w:trPr>
          <w:trHeight w:val="285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Губернский, 2 этаж, конференц-зал 223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Церемония </w:t>
            </w:r>
            <w:r w:rsid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награждения предпринимателей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:</w:t>
            </w:r>
          </w:p>
          <w:p w:rsidR="00AF4D18" w:rsidRPr="0009279A" w:rsidRDefault="00AF4D18" w:rsidP="0009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Благодарственные письма Губернатора Смоленской области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Благодарственные письма Смоленской Торгово-промышленной палаты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Благодарственные письма Уполномоченного по защите прав предпринимателей в Смоленской области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Благодарственные письма генерального партнера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Модератор: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Сергей Королев,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 директор по внешним коммуникация</w:t>
            </w:r>
            <w:r w:rsidR="00A805FB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м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 Корпорации инвестиционного развития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Участники: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Константин Никонов,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 </w:t>
            </w:r>
            <w:r w:rsid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заместитель Губернатора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 Смоленской области</w:t>
            </w:r>
          </w:p>
          <w:p w:rsid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Андрей Куличков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, </w:t>
            </w:r>
            <w:r w:rsidR="0009279A"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за</w:t>
            </w:r>
            <w:r w:rsidR="0009279A"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меститель Главы города Смоленска по инвестициям и комплексному развитию</w:t>
            </w:r>
          </w:p>
          <w:p w:rsidR="00AF4D18" w:rsidRDefault="0009279A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Сырченкова</w:t>
            </w:r>
            <w:proofErr w:type="spellEnd"/>
            <w:r w:rsidR="00AF4D18"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, заместитель начальника Департамента инвестиционного развития Смоленской области</w:t>
            </w:r>
          </w:p>
          <w:p w:rsidR="0009279A" w:rsidRPr="0009279A" w:rsidRDefault="0009279A" w:rsidP="0009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Станислав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Кулажников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, заместитель начальника Департамента инвестиционного развития Смоленской области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Владимир </w:t>
            </w:r>
            <w:proofErr w:type="spell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Архипенков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,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президент Смоленской торгово-промышленной палаты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Алексей </w:t>
            </w:r>
            <w:proofErr w:type="spell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Ефременков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, </w:t>
            </w:r>
            <w:r w:rsidR="0009279A" w:rsidRPr="009D6FFD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>у</w:t>
            </w:r>
            <w:r w:rsidRPr="009D6FFD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пол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номоченный по защите прав предпринимателей в Смоленской области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proofErr w:type="spell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Руфат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 Табасаранский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, </w:t>
            </w:r>
            <w:r w:rsid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п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редседатель регионального отделения «Деловой России»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Денис Михалев,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председатель Смоленского регионального отделения «ОПОР</w:t>
            </w:r>
            <w:r w:rsid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А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 РОССИИ»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Евгений </w:t>
            </w:r>
            <w:proofErr w:type="spell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Силаков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, генеральный директор Смоленского областного Фонда поддержки предпринимательства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lastRenderedPageBreak/>
              <w:t>Денис Аленин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, генеральный директор Центра кластерного развития Смоленской области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Представители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 региональных СМИ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Представители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 партнеров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Предприниматели Смоленской области</w:t>
            </w:r>
          </w:p>
        </w:tc>
      </w:tr>
      <w:tr w:rsidR="00AF4D18" w:rsidRPr="0009279A" w:rsidTr="005423F6">
        <w:trPr>
          <w:trHeight w:val="227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7E74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lastRenderedPageBreak/>
              <w:t>11.00-17.00</w:t>
            </w:r>
            <w:r w:rsid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F4D18" w:rsidRPr="0009279A" w:rsidTr="00AF4D18">
        <w:trPr>
          <w:trHeight w:val="1875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Губернский, 2 этаж, конференц-зал 223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Живая лекция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Открытие и первое занятие </w:t>
            </w:r>
            <w:proofErr w:type="spellStart"/>
            <w:proofErr w:type="gram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Бизнес-школы</w:t>
            </w:r>
            <w:proofErr w:type="spellEnd"/>
            <w:proofErr w:type="gramEnd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 Смоленской области от Деловой среды. Управление отношениями с клиентом</w:t>
            </w:r>
          </w:p>
          <w:p w:rsidR="00AF4D18" w:rsidRPr="0009279A" w:rsidRDefault="00AF4D18" w:rsidP="00AF4D18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Спикер:</w:t>
            </w:r>
          </w:p>
          <w:p w:rsid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Александр Яковлев,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руководитель коммерческих проектов компан</w:t>
            </w:r>
            <w:proofErr w:type="gramStart"/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ии АО</w:t>
            </w:r>
            <w:proofErr w:type="gramEnd"/>
            <w:r w:rsid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 «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Деловая среда</w:t>
            </w:r>
            <w:r w:rsid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» 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(</w:t>
            </w:r>
            <w:proofErr w:type="gramStart"/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г</w:t>
            </w:r>
            <w:proofErr w:type="gramEnd"/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. Москва)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Участники: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Предприниматели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, заранее зарегистрированные в образовательном модуле</w:t>
            </w:r>
          </w:p>
        </w:tc>
      </w:tr>
      <w:tr w:rsidR="00AF4D18" w:rsidRPr="0009279A" w:rsidTr="005423F6">
        <w:trPr>
          <w:trHeight w:val="306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11.00-13.00</w:t>
            </w:r>
          </w:p>
        </w:tc>
      </w:tr>
      <w:tr w:rsidR="00AF4D18" w:rsidRPr="0009279A" w:rsidTr="00AF4D18">
        <w:trPr>
          <w:trHeight w:val="600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Губернский, 1 этаж, конференц-зал 116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Круглый стол </w:t>
            </w:r>
            <w:r w:rsid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«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Уча</w:t>
            </w:r>
            <w:r w:rsid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стие в государственных закупках»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Спикеры: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Контрактный управляющий </w:t>
            </w:r>
            <w:r w:rsidR="007E740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ОАО «ПО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 «Кристалл»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Контрактный управляющий АО «Смоленский авиационный завод»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Контрактный управляющий ФГУП «</w:t>
            </w:r>
            <w:proofErr w:type="spell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Аналитприбор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»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Контрактный управляющий ООО «</w:t>
            </w:r>
            <w:proofErr w:type="spell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Смоленскрегионтеплоэнерго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»</w:t>
            </w:r>
          </w:p>
          <w:p w:rsidR="00AF4D18" w:rsidRPr="0009279A" w:rsidRDefault="007E740A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Денис </w:t>
            </w:r>
            <w:r w:rsidR="00AF4D18"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Муравьев, </w:t>
            </w:r>
            <w:r w:rsidR="00AF4D18"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заместитель начальника Главного управления по регулированию контрактной системы Смоленской области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Участники: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7E740A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>Предприниматели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Смоленской области</w:t>
            </w:r>
          </w:p>
        </w:tc>
      </w:tr>
      <w:tr w:rsidR="00AF4D18" w:rsidRPr="0009279A" w:rsidTr="005423F6">
        <w:trPr>
          <w:trHeight w:val="277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13.00-13.30</w:t>
            </w:r>
          </w:p>
        </w:tc>
      </w:tr>
      <w:tr w:rsidR="00AF4D18" w:rsidRPr="0009279A" w:rsidTr="00AF4D18">
        <w:trPr>
          <w:trHeight w:val="600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Кофе-пауза, работа </w:t>
            </w:r>
            <w:proofErr w:type="spell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экспо-зоны</w:t>
            </w:r>
            <w:proofErr w:type="spellEnd"/>
          </w:p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Экспресс-знакомства</w:t>
            </w:r>
            <w:proofErr w:type="spellEnd"/>
            <w:proofErr w:type="gramEnd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 для участников</w:t>
            </w:r>
          </w:p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Консультационная стойка</w:t>
            </w:r>
          </w:p>
          <w:p w:rsidR="00AF4D18" w:rsidRPr="0009279A" w:rsidRDefault="00AF4D18" w:rsidP="00AF4D1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proofErr w:type="spell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Промо-активности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 партнеров</w:t>
            </w:r>
          </w:p>
          <w:p w:rsidR="00AF4D18" w:rsidRPr="0009279A" w:rsidRDefault="00AF4D18" w:rsidP="00AF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Губернский, 1 и 2 этаж</w:t>
            </w:r>
          </w:p>
        </w:tc>
      </w:tr>
      <w:tr w:rsidR="00AF4D18" w:rsidRPr="0009279A" w:rsidTr="005423F6">
        <w:trPr>
          <w:trHeight w:val="189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13.30-15.00</w:t>
            </w:r>
          </w:p>
        </w:tc>
      </w:tr>
      <w:tr w:rsidR="00AF4D18" w:rsidRPr="0009279A" w:rsidTr="00AF4D18">
        <w:trPr>
          <w:trHeight w:val="600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Губернский, 1 этаж, конференц-зал 116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Семинар </w:t>
            </w:r>
            <w:r w:rsidR="007E740A"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 </w:t>
            </w:r>
            <w:r w:rsidR="007E740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«</w:t>
            </w:r>
            <w:r w:rsidR="00132F85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Инструменты развития и поддержки </w:t>
            </w:r>
            <w:proofErr w:type="spellStart"/>
            <w:r w:rsidR="00132F85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сельхозкооперации</w:t>
            </w:r>
            <w:proofErr w:type="spellEnd"/>
            <w:r w:rsidR="007E740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»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Спикер: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Дмитрий Валиев,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представитель АО «</w:t>
            </w:r>
            <w:proofErr w:type="spellStart"/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Росагролизинг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» - </w:t>
            </w:r>
            <w:r w:rsidR="007E740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«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Развитие сельскохозяйственной кооперации с использованием федерального лизинга</w:t>
            </w:r>
            <w:r w:rsidR="007E740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»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Юлия </w:t>
            </w:r>
            <w:proofErr w:type="spellStart"/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Старотоненкова</w:t>
            </w:r>
            <w:proofErr w:type="spellEnd"/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, специалист Управления малых форм хозяйствования Департамента по сельскому хозяйству и продовольствия Смоленской области </w:t>
            </w:r>
            <w:r w:rsidR="007E740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–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 </w:t>
            </w:r>
            <w:r w:rsidR="007E740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«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Поддержка малых форм хозяйствования</w:t>
            </w:r>
            <w:r w:rsidR="007E740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»</w:t>
            </w:r>
          </w:p>
          <w:p w:rsidR="00AF4D18" w:rsidRDefault="008E2C9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b/>
                <w:color w:val="353535"/>
                <w:sz w:val="21"/>
                <w:szCs w:val="21"/>
                <w:lang w:eastAsia="ru-RU"/>
              </w:rPr>
              <w:t xml:space="preserve">Александр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b/>
                <w:color w:val="353535"/>
                <w:sz w:val="21"/>
                <w:szCs w:val="21"/>
                <w:lang w:eastAsia="ru-RU"/>
              </w:rPr>
              <w:t>Макарь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, консультант Главного</w:t>
            </w:r>
            <w:r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 управления</w:t>
            </w:r>
            <w:r w:rsidR="00AF4D18"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 ветеринарии Смоленской области </w:t>
            </w:r>
            <w:r w:rsidR="007E740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–</w:t>
            </w:r>
            <w:r w:rsidR="00AF4D18"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 </w:t>
            </w:r>
            <w:r w:rsidR="007E740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«</w:t>
            </w:r>
            <w:r w:rsidR="00AF4D18"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 xml:space="preserve">Автоматизированная информационная система </w:t>
            </w:r>
            <w:r w:rsidR="007E740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«</w:t>
            </w:r>
            <w:r w:rsidR="00AF4D18"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Меркурий</w:t>
            </w:r>
            <w:r w:rsidR="00132F85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»</w:t>
            </w:r>
            <w:r w:rsidR="00AF4D18"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 </w:t>
            </w:r>
            <w:r w:rsidR="007E740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(уточняется)</w:t>
            </w:r>
          </w:p>
          <w:p w:rsidR="007E740A" w:rsidRPr="0009279A" w:rsidRDefault="007E740A" w:rsidP="007E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Денис Аленин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, генеральный директор Центра кластерного развития Смоленской области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Участники: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7E740A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>Предприниматели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Смоленской области</w:t>
            </w:r>
          </w:p>
        </w:tc>
      </w:tr>
      <w:tr w:rsidR="00AF4D18" w:rsidRPr="0009279A" w:rsidTr="005423F6">
        <w:trPr>
          <w:trHeight w:val="281"/>
          <w:tblCellSpacing w:w="0" w:type="dxa"/>
        </w:trPr>
        <w:tc>
          <w:tcPr>
            <w:tcW w:w="10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15.00-16.30</w:t>
            </w:r>
          </w:p>
        </w:tc>
      </w:tr>
      <w:tr w:rsidR="00AF4D18" w:rsidRPr="0009279A" w:rsidTr="00AF4D18">
        <w:trPr>
          <w:trHeight w:val="1710"/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Губернский, 1 этаж, конференц-зал 116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F4D18" w:rsidRPr="0009279A" w:rsidRDefault="00AF4D18" w:rsidP="00AF4D18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Семинар </w:t>
            </w:r>
            <w:r w:rsidR="007E740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«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Новый порядок применения ККТ в рамках второго этапа реформы</w:t>
            </w:r>
            <w:r w:rsidR="007E740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»</w:t>
            </w:r>
          </w:p>
          <w:p w:rsidR="00AF4D18" w:rsidRPr="0009279A" w:rsidRDefault="00AF4D18" w:rsidP="00AF4D18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Спикеры:</w:t>
            </w:r>
          </w:p>
          <w:p w:rsidR="008E2C98" w:rsidRPr="005423F6" w:rsidRDefault="008E2C9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Андрей Помазков, </w:t>
            </w:r>
            <w:r w:rsidRPr="005423F6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>заместитель начальника отдела оперативного контроля ИФНС России по</w:t>
            </w:r>
            <w:r w:rsidR="00D6087C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br/>
            </w:r>
            <w:bookmarkStart w:id="0" w:name="_GoBack"/>
            <w:bookmarkEnd w:id="0"/>
            <w:proofErr w:type="gramStart"/>
            <w:r w:rsidRPr="005423F6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>г</w:t>
            </w:r>
            <w:proofErr w:type="gramEnd"/>
            <w:r w:rsidRPr="005423F6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>. Смоленску</w:t>
            </w:r>
          </w:p>
          <w:p w:rsidR="008E2C98" w:rsidRDefault="008E2C9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</w:pPr>
            <w:r w:rsidRPr="005423F6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 xml:space="preserve">Людмила </w:t>
            </w:r>
            <w:proofErr w:type="spellStart"/>
            <w:r w:rsidRPr="005423F6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Борисенкова</w:t>
            </w:r>
            <w:proofErr w:type="spellEnd"/>
            <w:r w:rsidRPr="005423F6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 xml:space="preserve">, заместитель начальника отдела учета и работы с налогоплательщиками ИФНС России по </w:t>
            </w:r>
            <w:proofErr w:type="gramStart"/>
            <w:r w:rsidRPr="005423F6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>г</w:t>
            </w:r>
            <w:proofErr w:type="gramEnd"/>
            <w:r w:rsidRPr="005423F6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>. Смоленску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Участники:</w:t>
            </w:r>
          </w:p>
          <w:p w:rsidR="00AF4D18" w:rsidRPr="0009279A" w:rsidRDefault="00AF4D18" w:rsidP="00AF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</w:pPr>
            <w:r w:rsidRPr="007E740A">
              <w:rPr>
                <w:rFonts w:ascii="Times New Roman" w:eastAsia="Times New Roman" w:hAnsi="Times New Roman" w:cs="Times New Roman"/>
                <w:bCs/>
                <w:color w:val="353535"/>
                <w:sz w:val="21"/>
                <w:szCs w:val="21"/>
                <w:lang w:eastAsia="ru-RU"/>
              </w:rPr>
              <w:t>Предприниматели</w:t>
            </w:r>
            <w:r w:rsidRPr="0009279A">
              <w:rPr>
                <w:rFonts w:ascii="Times New Roman" w:eastAsia="Times New Roman" w:hAnsi="Times New Roman" w:cs="Times New Roman"/>
                <w:b/>
                <w:bCs/>
                <w:color w:val="353535"/>
                <w:sz w:val="21"/>
                <w:szCs w:val="21"/>
                <w:lang w:eastAsia="ru-RU"/>
              </w:rPr>
              <w:t> </w:t>
            </w:r>
            <w:r w:rsidRPr="0009279A">
              <w:rPr>
                <w:rFonts w:ascii="Times New Roman" w:eastAsia="Times New Roman" w:hAnsi="Times New Roman" w:cs="Times New Roman"/>
                <w:color w:val="353535"/>
                <w:sz w:val="21"/>
                <w:szCs w:val="21"/>
                <w:lang w:eastAsia="ru-RU"/>
              </w:rPr>
              <w:t>Смоленской области</w:t>
            </w:r>
          </w:p>
        </w:tc>
      </w:tr>
    </w:tbl>
    <w:p w:rsidR="008448F4" w:rsidRPr="009D6FFD" w:rsidRDefault="008448F4" w:rsidP="009D6FFD">
      <w:pPr>
        <w:tabs>
          <w:tab w:val="left" w:pos="4830"/>
        </w:tabs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8448F4" w:rsidRPr="009D6FFD" w:rsidSect="00B01363">
      <w:footerReference w:type="default" r:id="rId7"/>
      <w:pgSz w:w="11906" w:h="16838"/>
      <w:pgMar w:top="567" w:right="567" w:bottom="1134" w:left="567" w:header="709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27D" w:rsidRDefault="00E3227D" w:rsidP="00DA2E3A">
      <w:pPr>
        <w:spacing w:after="0" w:line="240" w:lineRule="auto"/>
      </w:pPr>
      <w:r>
        <w:separator/>
      </w:r>
    </w:p>
  </w:endnote>
  <w:endnote w:type="continuationSeparator" w:id="0">
    <w:p w:rsidR="00E3227D" w:rsidRDefault="00E3227D" w:rsidP="00DA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E3A" w:rsidRDefault="00DA2E3A" w:rsidP="00123702">
    <w:pPr>
      <w:pStyle w:val="a9"/>
    </w:pPr>
  </w:p>
  <w:p w:rsidR="00123702" w:rsidRPr="00123702" w:rsidRDefault="00123702" w:rsidP="001237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27D" w:rsidRDefault="00E3227D" w:rsidP="00DA2E3A">
      <w:pPr>
        <w:spacing w:after="0" w:line="240" w:lineRule="auto"/>
      </w:pPr>
      <w:r>
        <w:separator/>
      </w:r>
    </w:p>
  </w:footnote>
  <w:footnote w:type="continuationSeparator" w:id="0">
    <w:p w:rsidR="00E3227D" w:rsidRDefault="00E3227D" w:rsidP="00DA2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5B"/>
    <w:rsid w:val="0009279A"/>
    <w:rsid w:val="00123702"/>
    <w:rsid w:val="00132EDD"/>
    <w:rsid w:val="00132F85"/>
    <w:rsid w:val="00361D02"/>
    <w:rsid w:val="003F1F31"/>
    <w:rsid w:val="00406F12"/>
    <w:rsid w:val="00413536"/>
    <w:rsid w:val="00416FC7"/>
    <w:rsid w:val="00422FF1"/>
    <w:rsid w:val="005423F6"/>
    <w:rsid w:val="00600BF6"/>
    <w:rsid w:val="006108F1"/>
    <w:rsid w:val="00633163"/>
    <w:rsid w:val="00675CDC"/>
    <w:rsid w:val="007E740A"/>
    <w:rsid w:val="008448F4"/>
    <w:rsid w:val="008B1058"/>
    <w:rsid w:val="008E2C98"/>
    <w:rsid w:val="00905D9C"/>
    <w:rsid w:val="009D6FFD"/>
    <w:rsid w:val="00A229AC"/>
    <w:rsid w:val="00A805FB"/>
    <w:rsid w:val="00AF4D18"/>
    <w:rsid w:val="00B01363"/>
    <w:rsid w:val="00D6087C"/>
    <w:rsid w:val="00DA2E3A"/>
    <w:rsid w:val="00E3227D"/>
    <w:rsid w:val="00F5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C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F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A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2E3A"/>
  </w:style>
  <w:style w:type="paragraph" w:styleId="a9">
    <w:name w:val="footer"/>
    <w:basedOn w:val="a"/>
    <w:link w:val="aa"/>
    <w:uiPriority w:val="99"/>
    <w:semiHidden/>
    <w:unhideWhenUsed/>
    <w:rsid w:val="00DA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2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C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Голикова Виктория</cp:lastModifiedBy>
  <cp:revision>4</cp:revision>
  <dcterms:created xsi:type="dcterms:W3CDTF">2018-05-18T09:24:00Z</dcterms:created>
  <dcterms:modified xsi:type="dcterms:W3CDTF">2018-05-18T09:55:00Z</dcterms:modified>
</cp:coreProperties>
</file>