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143E91">
        <w:rPr>
          <w:rFonts w:ascii="Times New Roman" w:hAnsi="Times New Roman" w:cs="Times New Roman"/>
          <w:b/>
          <w:sz w:val="40"/>
          <w:szCs w:val="40"/>
        </w:rPr>
        <w:t>Гнездовского</w:t>
      </w:r>
      <w:r w:rsidR="00B05F91" w:rsidRPr="00B05F91">
        <w:rPr>
          <w:rFonts w:ascii="Times New Roman" w:hAnsi="Times New Roman" w:cs="Times New Roman"/>
          <w:b/>
          <w:sz w:val="40"/>
          <w:szCs w:val="40"/>
        </w:rPr>
        <w:t xml:space="preserve"> сельского поселения                               </w:t>
      </w:r>
      <w:r w:rsidR="004A297D">
        <w:rPr>
          <w:rFonts w:ascii="Times New Roman" w:hAnsi="Times New Roman" w:cs="Times New Roman"/>
          <w:b/>
          <w:sz w:val="40"/>
          <w:szCs w:val="40"/>
        </w:rPr>
        <w:t>Смоленского района</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footerReference w:type="default" r:id="rId9"/>
          <w:footerReference w:type="first" r:id="rId10"/>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143E91">
        <w:rPr>
          <w:rFonts w:ascii="Times New Roman" w:hAnsi="Times New Roman" w:cs="Times New Roman"/>
          <w:b/>
          <w:sz w:val="40"/>
          <w:szCs w:val="40"/>
        </w:rPr>
        <w:t>Гнездовского</w:t>
      </w:r>
      <w:r w:rsidR="009B17A9" w:rsidRPr="00B05F91">
        <w:rPr>
          <w:rFonts w:ascii="Times New Roman" w:hAnsi="Times New Roman" w:cs="Times New Roman"/>
          <w:b/>
          <w:sz w:val="40"/>
          <w:szCs w:val="40"/>
        </w:rPr>
        <w:t xml:space="preserve"> сельского поселения                               </w:t>
      </w:r>
      <w:r w:rsidR="004A297D">
        <w:rPr>
          <w:rFonts w:ascii="Times New Roman" w:hAnsi="Times New Roman" w:cs="Times New Roman"/>
          <w:b/>
          <w:sz w:val="40"/>
          <w:szCs w:val="40"/>
        </w:rPr>
        <w:t>Смоленского района</w:t>
      </w:r>
      <w:r w:rsidR="009B17A9">
        <w:rPr>
          <w:rFonts w:ascii="Times New Roman" w:hAnsi="Times New Roman" w:cs="Times New Roman"/>
          <w:b/>
          <w:sz w:val="40"/>
          <w:szCs w:val="40"/>
        </w:rPr>
        <w:t xml:space="preserve"> </w:t>
      </w:r>
      <w:r w:rsidR="009B17A9" w:rsidRPr="00B05F91">
        <w:rPr>
          <w:rFonts w:ascii="Times New Roman" w:hAnsi="Times New Roman" w:cs="Times New Roman"/>
          <w:b/>
          <w:sz w:val="40"/>
          <w:szCs w:val="40"/>
        </w:rPr>
        <w:t>Смоленской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1"/>
          <w:footerReference w:type="default" r:id="rId12"/>
          <w:footerReference w:type="first" r:id="rId13"/>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п/п</w:t>
            </w:r>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Т.А. Шатаева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Слесарева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И.В. Рассадникова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1"/>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4"/>
          <w:footerReference w:type="default" r:id="rId15"/>
          <w:footerReference w:type="first" r:id="rId16"/>
          <w:pgSz w:w="11906" w:h="16838"/>
          <w:pgMar w:top="567" w:right="567" w:bottom="567" w:left="1134" w:header="425" w:footer="108" w:gutter="0"/>
          <w:pgNumType w:start="1"/>
          <w:cols w:space="708"/>
          <w:docGrid w:linePitch="360"/>
        </w:sectPr>
      </w:pPr>
    </w:p>
    <w:p w:rsidR="004B035C" w:rsidRPr="00394F1F" w:rsidRDefault="004B035C" w:rsidP="004B035C">
      <w:pPr>
        <w:pStyle w:val="11"/>
        <w:spacing w:before="0" w:line="240" w:lineRule="auto"/>
        <w:jc w:val="center"/>
        <w:rPr>
          <w:rFonts w:ascii="Times New Roman" w:hAnsi="Times New Roman" w:cs="Times New Roman"/>
          <w:color w:val="auto"/>
        </w:rPr>
      </w:pPr>
      <w:bookmarkStart w:id="5" w:name="_Toc496019114"/>
      <w:bookmarkStart w:id="6" w:name="_Toc525541474"/>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C677D0" w:rsidRPr="00C677D0" w:rsidRDefault="00953589" w:rsidP="00C677D0">
          <w:pPr>
            <w:pStyle w:val="13"/>
            <w:tabs>
              <w:tab w:val="right" w:leader="dot" w:pos="10195"/>
            </w:tabs>
            <w:jc w:val="both"/>
            <w:rPr>
              <w:rFonts w:ascii="Times New Roman" w:eastAsiaTheme="minorEastAsia" w:hAnsi="Times New Roman" w:cs="Times New Roman"/>
              <w:noProof/>
              <w:sz w:val="28"/>
              <w:szCs w:val="28"/>
              <w:lang w:eastAsia="ru-RU"/>
            </w:rPr>
          </w:pPr>
          <w:r w:rsidRPr="004D163A">
            <w:rPr>
              <w:rFonts w:ascii="Times New Roman" w:hAnsi="Times New Roman" w:cs="Times New Roman"/>
              <w:color w:val="FF0000"/>
              <w:sz w:val="28"/>
              <w:szCs w:val="28"/>
            </w:rPr>
            <w:fldChar w:fldCharType="begin"/>
          </w:r>
          <w:r w:rsidR="004B035C" w:rsidRPr="004D163A">
            <w:rPr>
              <w:rFonts w:ascii="Times New Roman" w:hAnsi="Times New Roman" w:cs="Times New Roman"/>
              <w:color w:val="FF0000"/>
              <w:sz w:val="28"/>
              <w:szCs w:val="28"/>
            </w:rPr>
            <w:instrText xml:space="preserve"> TOC \o "1-4" \h \z \u </w:instrText>
          </w:r>
          <w:r w:rsidRPr="004D163A">
            <w:rPr>
              <w:rFonts w:ascii="Times New Roman" w:hAnsi="Times New Roman" w:cs="Times New Roman"/>
              <w:color w:val="FF0000"/>
              <w:sz w:val="28"/>
              <w:szCs w:val="28"/>
            </w:rPr>
            <w:fldChar w:fldCharType="separate"/>
          </w:r>
          <w:hyperlink w:anchor="_Toc525541474" w:history="1">
            <w:r w:rsidR="00C677D0" w:rsidRPr="00C677D0">
              <w:rPr>
                <w:rStyle w:val="af4"/>
                <w:rFonts w:ascii="Times New Roman" w:hAnsi="Times New Roman" w:cs="Times New Roman"/>
                <w:noProof/>
                <w:sz w:val="28"/>
                <w:szCs w:val="28"/>
              </w:rPr>
              <w:t>ОГЛАВЛЕНИЕ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C2587A">
              <w:rPr>
                <w:rFonts w:ascii="Times New Roman" w:hAnsi="Times New Roman" w:cs="Times New Roman"/>
                <w:noProof/>
                <w:webHidden/>
                <w:sz w:val="28"/>
                <w:szCs w:val="28"/>
              </w:rPr>
              <w:t>2</w:t>
            </w:r>
            <w:r w:rsidRPr="00C677D0">
              <w:rPr>
                <w:rFonts w:ascii="Times New Roman" w:hAnsi="Times New Roman" w:cs="Times New Roman"/>
                <w:noProof/>
                <w:webHidden/>
                <w:sz w:val="28"/>
                <w:szCs w:val="28"/>
              </w:rPr>
              <w:fldChar w:fldCharType="end"/>
            </w:r>
          </w:hyperlink>
        </w:p>
        <w:p w:rsidR="00C677D0" w:rsidRPr="00C677D0" w:rsidRDefault="00953589"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5" w:history="1">
            <w:r w:rsidR="00C677D0" w:rsidRPr="00C677D0">
              <w:rPr>
                <w:rStyle w:val="af4"/>
                <w:rFonts w:ascii="Times New Roman" w:hAnsi="Times New Roman" w:cs="Times New Roman"/>
                <w:noProof/>
                <w:sz w:val="28"/>
                <w:szCs w:val="28"/>
              </w:rPr>
              <w:t>Введение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C2587A">
              <w:rPr>
                <w:rFonts w:ascii="Times New Roman" w:hAnsi="Times New Roman" w:cs="Times New Roman"/>
                <w:noProof/>
                <w:webHidden/>
                <w:sz w:val="28"/>
                <w:szCs w:val="28"/>
              </w:rPr>
              <w:t>7</w:t>
            </w:r>
            <w:r w:rsidRPr="00C677D0">
              <w:rPr>
                <w:rFonts w:ascii="Times New Roman" w:hAnsi="Times New Roman" w:cs="Times New Roman"/>
                <w:noProof/>
                <w:webHidden/>
                <w:sz w:val="28"/>
                <w:szCs w:val="28"/>
              </w:rPr>
              <w:fldChar w:fldCharType="end"/>
            </w:r>
          </w:hyperlink>
        </w:p>
        <w:p w:rsidR="00C677D0" w:rsidRPr="00C677D0" w:rsidRDefault="00953589"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476" w:history="1">
            <w:r w:rsidR="00C677D0" w:rsidRPr="00C677D0">
              <w:rPr>
                <w:rStyle w:val="af4"/>
                <w:rFonts w:ascii="Times New Roman" w:hAnsi="Times New Roman" w:cs="Times New Roman"/>
                <w:noProof/>
                <w:sz w:val="28"/>
                <w:szCs w:val="28"/>
              </w:rPr>
              <w:t>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ОСНОВНАЯ ЧАСТЬ</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C2587A">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953589"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7" w:history="1">
            <w:r w:rsidR="00C677D0" w:rsidRPr="00C677D0">
              <w:rPr>
                <w:rStyle w:val="af4"/>
                <w:rFonts w:ascii="Times New Roman" w:hAnsi="Times New Roman" w:cs="Times New Roman"/>
                <w:noProof/>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C2587A">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95358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78" w:history="1">
            <w:r w:rsidR="00C677D0" w:rsidRPr="00C677D0">
              <w:rPr>
                <w:rStyle w:val="af4"/>
                <w:rFonts w:ascii="Times New Roman" w:hAnsi="Times New Roman" w:cs="Times New Roman"/>
                <w:noProof/>
                <w:sz w:val="28"/>
                <w:szCs w:val="28"/>
              </w:rPr>
              <w:t>1.1.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C2587A">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953589" w:rsidP="00C677D0">
          <w:pPr>
            <w:pStyle w:val="31"/>
            <w:tabs>
              <w:tab w:val="left" w:pos="1760"/>
              <w:tab w:val="right" w:leader="dot" w:pos="10195"/>
            </w:tabs>
            <w:rPr>
              <w:rFonts w:eastAsiaTheme="minorEastAsia"/>
              <w:noProof/>
              <w:lang w:eastAsia="ru-RU"/>
            </w:rPr>
          </w:pPr>
          <w:hyperlink w:anchor="_Toc525541479" w:history="1">
            <w:r w:rsidR="00C677D0" w:rsidRPr="00C677D0">
              <w:rPr>
                <w:rStyle w:val="af4"/>
                <w:noProof/>
              </w:rPr>
              <w:t>1.1.1.</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_Toc525541479 \h </w:instrText>
            </w:r>
            <w:r w:rsidRPr="00C677D0">
              <w:rPr>
                <w:noProof/>
                <w:webHidden/>
              </w:rPr>
            </w:r>
            <w:r w:rsidRPr="00C677D0">
              <w:rPr>
                <w:noProof/>
                <w:webHidden/>
              </w:rPr>
              <w:fldChar w:fldCharType="separate"/>
            </w:r>
            <w:r w:rsidR="00C2587A">
              <w:rPr>
                <w:noProof/>
                <w:webHidden/>
              </w:rPr>
              <w:t>10</w:t>
            </w:r>
            <w:r w:rsidRPr="00C677D0">
              <w:rPr>
                <w:noProof/>
                <w:webHidden/>
              </w:rPr>
              <w:fldChar w:fldCharType="end"/>
            </w:r>
          </w:hyperlink>
        </w:p>
        <w:p w:rsidR="00C677D0" w:rsidRPr="00C677D0" w:rsidRDefault="00953589" w:rsidP="00C677D0">
          <w:pPr>
            <w:pStyle w:val="31"/>
            <w:tabs>
              <w:tab w:val="left" w:pos="1760"/>
              <w:tab w:val="right" w:leader="dot" w:pos="10195"/>
            </w:tabs>
            <w:rPr>
              <w:rFonts w:eastAsiaTheme="minorEastAsia"/>
              <w:noProof/>
              <w:lang w:eastAsia="ru-RU"/>
            </w:rPr>
          </w:pPr>
          <w:hyperlink w:anchor="_Toc525541480" w:history="1">
            <w:r w:rsidR="00C677D0" w:rsidRPr="00C677D0">
              <w:rPr>
                <w:rStyle w:val="af4"/>
                <w:noProof/>
              </w:rPr>
              <w:t>1.1.2.</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_Toc525541480 \h </w:instrText>
            </w:r>
            <w:r w:rsidRPr="00C677D0">
              <w:rPr>
                <w:noProof/>
                <w:webHidden/>
              </w:rPr>
            </w:r>
            <w:r w:rsidRPr="00C677D0">
              <w:rPr>
                <w:noProof/>
                <w:webHidden/>
              </w:rPr>
              <w:fldChar w:fldCharType="separate"/>
            </w:r>
            <w:r w:rsidR="00C2587A">
              <w:rPr>
                <w:noProof/>
                <w:webHidden/>
              </w:rPr>
              <w:t>18</w:t>
            </w:r>
            <w:r w:rsidRPr="00C677D0">
              <w:rPr>
                <w:noProof/>
                <w:webHidden/>
              </w:rPr>
              <w:fldChar w:fldCharType="end"/>
            </w:r>
          </w:hyperlink>
        </w:p>
        <w:p w:rsidR="00C677D0" w:rsidRPr="00C677D0" w:rsidRDefault="00953589" w:rsidP="00C677D0">
          <w:pPr>
            <w:pStyle w:val="31"/>
            <w:tabs>
              <w:tab w:val="left" w:pos="1760"/>
              <w:tab w:val="right" w:leader="dot" w:pos="10195"/>
            </w:tabs>
            <w:rPr>
              <w:rFonts w:eastAsiaTheme="minorEastAsia"/>
              <w:noProof/>
              <w:lang w:eastAsia="ru-RU"/>
            </w:rPr>
          </w:pPr>
          <w:hyperlink w:anchor="_Toc525541481" w:history="1">
            <w:r w:rsidR="00C677D0" w:rsidRPr="00C677D0">
              <w:rPr>
                <w:rStyle w:val="af4"/>
                <w:noProof/>
              </w:rPr>
              <w:t>1.1.3.</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_Toc525541481 \h </w:instrText>
            </w:r>
            <w:r w:rsidRPr="00C677D0">
              <w:rPr>
                <w:noProof/>
                <w:webHidden/>
              </w:rPr>
            </w:r>
            <w:r w:rsidRPr="00C677D0">
              <w:rPr>
                <w:noProof/>
                <w:webHidden/>
              </w:rPr>
              <w:fldChar w:fldCharType="separate"/>
            </w:r>
            <w:r w:rsidR="00C2587A">
              <w:rPr>
                <w:noProof/>
                <w:webHidden/>
              </w:rPr>
              <w:t>23</w:t>
            </w:r>
            <w:r w:rsidRPr="00C677D0">
              <w:rPr>
                <w:noProof/>
                <w:webHidden/>
              </w:rPr>
              <w:fldChar w:fldCharType="end"/>
            </w:r>
          </w:hyperlink>
        </w:p>
        <w:p w:rsidR="00C677D0" w:rsidRPr="00C677D0" w:rsidRDefault="00953589" w:rsidP="00C677D0">
          <w:pPr>
            <w:pStyle w:val="31"/>
            <w:tabs>
              <w:tab w:val="left" w:pos="1760"/>
              <w:tab w:val="right" w:leader="dot" w:pos="10195"/>
            </w:tabs>
            <w:rPr>
              <w:rFonts w:eastAsiaTheme="minorEastAsia"/>
              <w:noProof/>
              <w:lang w:eastAsia="ru-RU"/>
            </w:rPr>
          </w:pPr>
          <w:hyperlink w:anchor="_Toc525541482" w:history="1">
            <w:r w:rsidR="00C677D0" w:rsidRPr="00C677D0">
              <w:rPr>
                <w:rStyle w:val="af4"/>
                <w:noProof/>
              </w:rPr>
              <w:t>1.1.4.</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_Toc525541482 \h </w:instrText>
            </w:r>
            <w:r w:rsidRPr="00C677D0">
              <w:rPr>
                <w:noProof/>
                <w:webHidden/>
              </w:rPr>
            </w:r>
            <w:r w:rsidRPr="00C677D0">
              <w:rPr>
                <w:noProof/>
                <w:webHidden/>
              </w:rPr>
              <w:fldChar w:fldCharType="separate"/>
            </w:r>
            <w:r w:rsidR="00C2587A">
              <w:rPr>
                <w:noProof/>
                <w:webHidden/>
              </w:rPr>
              <w:t>27</w:t>
            </w:r>
            <w:r w:rsidRPr="00C677D0">
              <w:rPr>
                <w:noProof/>
                <w:webHidden/>
              </w:rPr>
              <w:fldChar w:fldCharType="end"/>
            </w:r>
          </w:hyperlink>
        </w:p>
        <w:p w:rsidR="00C677D0" w:rsidRPr="00C677D0" w:rsidRDefault="00953589" w:rsidP="00C677D0">
          <w:pPr>
            <w:pStyle w:val="31"/>
            <w:tabs>
              <w:tab w:val="left" w:pos="1760"/>
              <w:tab w:val="right" w:leader="dot" w:pos="10195"/>
            </w:tabs>
            <w:rPr>
              <w:rFonts w:eastAsiaTheme="minorEastAsia"/>
              <w:noProof/>
              <w:lang w:eastAsia="ru-RU"/>
            </w:rPr>
          </w:pPr>
          <w:hyperlink w:anchor="_Toc525541483" w:history="1">
            <w:r w:rsidR="00C677D0" w:rsidRPr="00C677D0">
              <w:rPr>
                <w:rStyle w:val="af4"/>
                <w:noProof/>
              </w:rPr>
              <w:t>1.1.5.</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_Toc525541483 \h </w:instrText>
            </w:r>
            <w:r w:rsidRPr="00C677D0">
              <w:rPr>
                <w:noProof/>
                <w:webHidden/>
              </w:rPr>
            </w:r>
            <w:r w:rsidRPr="00C677D0">
              <w:rPr>
                <w:noProof/>
                <w:webHidden/>
              </w:rPr>
              <w:fldChar w:fldCharType="separate"/>
            </w:r>
            <w:r w:rsidR="00C2587A">
              <w:rPr>
                <w:noProof/>
                <w:webHidden/>
              </w:rPr>
              <w:t>31</w:t>
            </w:r>
            <w:r w:rsidRPr="00C677D0">
              <w:rPr>
                <w:noProof/>
                <w:webHidden/>
              </w:rPr>
              <w:fldChar w:fldCharType="end"/>
            </w:r>
          </w:hyperlink>
        </w:p>
        <w:p w:rsidR="00C677D0" w:rsidRPr="00C677D0" w:rsidRDefault="00953589" w:rsidP="00C677D0">
          <w:pPr>
            <w:pStyle w:val="31"/>
            <w:tabs>
              <w:tab w:val="left" w:pos="1760"/>
              <w:tab w:val="right" w:leader="dot" w:pos="10195"/>
            </w:tabs>
            <w:rPr>
              <w:rFonts w:eastAsiaTheme="minorEastAsia"/>
              <w:noProof/>
              <w:lang w:eastAsia="ru-RU"/>
            </w:rPr>
          </w:pPr>
          <w:hyperlink w:anchor="_Toc525541484" w:history="1">
            <w:r w:rsidR="00C677D0" w:rsidRPr="00C677D0">
              <w:rPr>
                <w:rStyle w:val="af4"/>
                <w:noProof/>
              </w:rPr>
              <w:t>1.1.6.</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_Toc525541484 \h </w:instrText>
            </w:r>
            <w:r w:rsidRPr="00C677D0">
              <w:rPr>
                <w:noProof/>
                <w:webHidden/>
              </w:rPr>
            </w:r>
            <w:r w:rsidRPr="00C677D0">
              <w:rPr>
                <w:noProof/>
                <w:webHidden/>
              </w:rPr>
              <w:fldChar w:fldCharType="separate"/>
            </w:r>
            <w:r w:rsidR="00C2587A">
              <w:rPr>
                <w:noProof/>
                <w:webHidden/>
              </w:rPr>
              <w:t>34</w:t>
            </w:r>
            <w:r w:rsidRPr="00C677D0">
              <w:rPr>
                <w:noProof/>
                <w:webHidden/>
              </w:rPr>
              <w:fldChar w:fldCharType="end"/>
            </w:r>
          </w:hyperlink>
        </w:p>
        <w:p w:rsidR="00C677D0" w:rsidRPr="00C677D0" w:rsidRDefault="0095358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5" w:history="1">
            <w:r w:rsidR="00C677D0" w:rsidRPr="00C677D0">
              <w:rPr>
                <w:rStyle w:val="af4"/>
                <w:rFonts w:ascii="Times New Roman" w:eastAsia="Times New Roman" w:hAnsi="Times New Roman" w:cs="Times New Roman"/>
                <w:bCs/>
                <w:noProof/>
                <w:sz w:val="28"/>
                <w:szCs w:val="28"/>
                <w:lang w:eastAsia="ru-RU"/>
              </w:rPr>
              <w:t>1.2.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C2587A">
              <w:rPr>
                <w:rFonts w:ascii="Times New Roman" w:hAnsi="Times New Roman" w:cs="Times New Roman"/>
                <w:noProof/>
                <w:webHidden/>
                <w:sz w:val="28"/>
                <w:szCs w:val="28"/>
              </w:rPr>
              <w:t>34</w:t>
            </w:r>
            <w:r w:rsidRPr="00C677D0">
              <w:rPr>
                <w:rFonts w:ascii="Times New Roman" w:hAnsi="Times New Roman" w:cs="Times New Roman"/>
                <w:noProof/>
                <w:webHidden/>
                <w:sz w:val="28"/>
                <w:szCs w:val="28"/>
              </w:rPr>
              <w:fldChar w:fldCharType="end"/>
            </w:r>
          </w:hyperlink>
        </w:p>
        <w:p w:rsidR="00C677D0" w:rsidRPr="00C677D0" w:rsidRDefault="0095358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6" w:history="1">
            <w:r w:rsidR="00C677D0" w:rsidRPr="00C677D0">
              <w:rPr>
                <w:rStyle w:val="af4"/>
                <w:rFonts w:ascii="Times New Roman" w:eastAsia="Times New Roman" w:hAnsi="Times New Roman" w:cs="Times New Roman"/>
                <w:bCs/>
                <w:noProof/>
                <w:sz w:val="28"/>
                <w:szCs w:val="28"/>
                <w:lang w:eastAsia="ru-RU"/>
              </w:rPr>
              <w:t>1.3.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C2587A">
              <w:rPr>
                <w:rFonts w:ascii="Times New Roman" w:hAnsi="Times New Roman" w:cs="Times New Roman"/>
                <w:noProof/>
                <w:webHidden/>
                <w:sz w:val="28"/>
                <w:szCs w:val="28"/>
              </w:rPr>
              <w:t>69</w:t>
            </w:r>
            <w:r w:rsidRPr="00C677D0">
              <w:rPr>
                <w:rFonts w:ascii="Times New Roman" w:hAnsi="Times New Roman" w:cs="Times New Roman"/>
                <w:noProof/>
                <w:webHidden/>
                <w:sz w:val="28"/>
                <w:szCs w:val="28"/>
              </w:rPr>
              <w:fldChar w:fldCharType="end"/>
            </w:r>
          </w:hyperlink>
        </w:p>
        <w:p w:rsidR="00C677D0" w:rsidRPr="00C677D0" w:rsidRDefault="0095358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7" w:history="1">
            <w:r w:rsidR="00C677D0" w:rsidRPr="00C677D0">
              <w:rPr>
                <w:rStyle w:val="af4"/>
                <w:rFonts w:ascii="Times New Roman" w:eastAsia="Times New Roman" w:hAnsi="Times New Roman" w:cs="Times New Roman"/>
                <w:bCs/>
                <w:noProof/>
                <w:sz w:val="28"/>
                <w:szCs w:val="28"/>
                <w:lang w:eastAsia="ru-RU"/>
              </w:rPr>
              <w:t>1.4.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Иные объекты (территории), которые необходимы органам местного самоуправления поселения для осуществления полномочий по вопросам местного </w:t>
            </w:r>
            <w:r w:rsidR="00C677D0" w:rsidRPr="00C677D0">
              <w:rPr>
                <w:rStyle w:val="af4"/>
                <w:rFonts w:ascii="Times New Roman" w:eastAsia="Times New Roman" w:hAnsi="Times New Roman" w:cs="Times New Roman"/>
                <w:bCs/>
                <w:noProof/>
                <w:sz w:val="28"/>
                <w:szCs w:val="28"/>
                <w:lang w:eastAsia="ru-RU"/>
              </w:rPr>
              <w:lastRenderedPageBreak/>
              <w:t>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C2587A">
              <w:rPr>
                <w:rFonts w:ascii="Times New Roman" w:hAnsi="Times New Roman" w:cs="Times New Roman"/>
                <w:noProof/>
                <w:webHidden/>
                <w:sz w:val="28"/>
                <w:szCs w:val="28"/>
              </w:rPr>
              <w:t>70</w:t>
            </w:r>
            <w:r w:rsidRPr="00C677D0">
              <w:rPr>
                <w:rFonts w:ascii="Times New Roman" w:hAnsi="Times New Roman" w:cs="Times New Roman"/>
                <w:noProof/>
                <w:webHidden/>
                <w:sz w:val="28"/>
                <w:szCs w:val="28"/>
              </w:rPr>
              <w:fldChar w:fldCharType="end"/>
            </w:r>
          </w:hyperlink>
        </w:p>
        <w:p w:rsidR="00C677D0" w:rsidRPr="00C677D0" w:rsidRDefault="00953589" w:rsidP="00C677D0">
          <w:pPr>
            <w:pStyle w:val="31"/>
            <w:tabs>
              <w:tab w:val="left" w:pos="1760"/>
              <w:tab w:val="right" w:leader="dot" w:pos="10195"/>
            </w:tabs>
            <w:rPr>
              <w:rFonts w:eastAsiaTheme="minorEastAsia"/>
              <w:noProof/>
              <w:lang w:eastAsia="ru-RU"/>
            </w:rPr>
          </w:pPr>
          <w:hyperlink w:anchor="_Toc525541488" w:history="1">
            <w:r w:rsidR="00C677D0" w:rsidRPr="00C677D0">
              <w:rPr>
                <w:rStyle w:val="af4"/>
                <w:noProof/>
              </w:rPr>
              <w:t>1.4.1.</w:t>
            </w:r>
            <w:r w:rsidR="00C677D0" w:rsidRPr="00C677D0">
              <w:rPr>
                <w:rFonts w:eastAsiaTheme="minorEastAsia"/>
                <w:noProof/>
                <w:lang w:eastAsia="ru-RU"/>
              </w:rPr>
              <w:tab/>
            </w:r>
            <w:r w:rsidR="00C677D0" w:rsidRPr="00C677D0">
              <w:rPr>
                <w:rStyle w:val="af4"/>
                <w:rFonts w:eastAsia="Times New Roman"/>
                <w:bCs/>
                <w:noProof/>
                <w:lang w:eastAsia="ru-RU"/>
              </w:rPr>
              <w:t>Объекты местного значения сельского поселения, относящиеся к области жилищного строительства</w:t>
            </w:r>
            <w:r w:rsidR="00C677D0" w:rsidRPr="00C677D0">
              <w:rPr>
                <w:noProof/>
                <w:webHidden/>
              </w:rPr>
              <w:tab/>
            </w:r>
            <w:r w:rsidRPr="00C677D0">
              <w:rPr>
                <w:noProof/>
                <w:webHidden/>
              </w:rPr>
              <w:fldChar w:fldCharType="begin"/>
            </w:r>
            <w:r w:rsidR="00C677D0" w:rsidRPr="00C677D0">
              <w:rPr>
                <w:noProof/>
                <w:webHidden/>
              </w:rPr>
              <w:instrText xml:space="preserve"> PAGEREF _Toc525541488 \h </w:instrText>
            </w:r>
            <w:r w:rsidRPr="00C677D0">
              <w:rPr>
                <w:noProof/>
                <w:webHidden/>
              </w:rPr>
            </w:r>
            <w:r w:rsidRPr="00C677D0">
              <w:rPr>
                <w:noProof/>
                <w:webHidden/>
              </w:rPr>
              <w:fldChar w:fldCharType="separate"/>
            </w:r>
            <w:r w:rsidR="00C2587A">
              <w:rPr>
                <w:noProof/>
                <w:webHidden/>
              </w:rPr>
              <w:t>70</w:t>
            </w:r>
            <w:r w:rsidRPr="00C677D0">
              <w:rPr>
                <w:noProof/>
                <w:webHidden/>
              </w:rPr>
              <w:fldChar w:fldCharType="end"/>
            </w:r>
          </w:hyperlink>
        </w:p>
        <w:p w:rsidR="00C677D0" w:rsidRPr="00C677D0" w:rsidRDefault="00953589" w:rsidP="00C677D0">
          <w:pPr>
            <w:pStyle w:val="31"/>
            <w:tabs>
              <w:tab w:val="left" w:pos="1760"/>
              <w:tab w:val="right" w:leader="dot" w:pos="10195"/>
            </w:tabs>
            <w:rPr>
              <w:rFonts w:eastAsiaTheme="minorEastAsia"/>
              <w:noProof/>
              <w:lang w:eastAsia="ru-RU"/>
            </w:rPr>
          </w:pPr>
          <w:hyperlink w:anchor="_Toc525541489" w:history="1">
            <w:r w:rsidR="00C677D0" w:rsidRPr="00C677D0">
              <w:rPr>
                <w:rStyle w:val="af4"/>
                <w:noProof/>
                <w:spacing w:val="2"/>
              </w:rPr>
              <w:t>1.4.2.</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_Toc525541489 \h </w:instrText>
            </w:r>
            <w:r w:rsidRPr="00C677D0">
              <w:rPr>
                <w:noProof/>
                <w:webHidden/>
              </w:rPr>
            </w:r>
            <w:r w:rsidRPr="00C677D0">
              <w:rPr>
                <w:noProof/>
                <w:webHidden/>
              </w:rPr>
              <w:fldChar w:fldCharType="separate"/>
            </w:r>
            <w:r w:rsidR="00C2587A">
              <w:rPr>
                <w:noProof/>
                <w:webHidden/>
              </w:rPr>
              <w:t>78</w:t>
            </w:r>
            <w:r w:rsidRPr="00C677D0">
              <w:rPr>
                <w:noProof/>
                <w:webHidden/>
              </w:rPr>
              <w:fldChar w:fldCharType="end"/>
            </w:r>
          </w:hyperlink>
        </w:p>
        <w:p w:rsidR="00C677D0" w:rsidRPr="00C677D0" w:rsidRDefault="00953589" w:rsidP="00C677D0">
          <w:pPr>
            <w:pStyle w:val="31"/>
            <w:tabs>
              <w:tab w:val="left" w:pos="1760"/>
              <w:tab w:val="right" w:leader="dot" w:pos="10195"/>
            </w:tabs>
            <w:rPr>
              <w:rFonts w:eastAsiaTheme="minorEastAsia"/>
              <w:noProof/>
              <w:lang w:eastAsia="ru-RU"/>
            </w:rPr>
          </w:pPr>
          <w:hyperlink w:anchor="_Toc525541490" w:history="1">
            <w:r w:rsidR="00C677D0" w:rsidRPr="00C677D0">
              <w:rPr>
                <w:rStyle w:val="af4"/>
                <w:noProof/>
                <w:spacing w:val="2"/>
              </w:rPr>
              <w:t>1.4.3.</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_Toc525541490 \h </w:instrText>
            </w:r>
            <w:r w:rsidRPr="00C677D0">
              <w:rPr>
                <w:noProof/>
                <w:webHidden/>
              </w:rPr>
            </w:r>
            <w:r w:rsidRPr="00C677D0">
              <w:rPr>
                <w:noProof/>
                <w:webHidden/>
              </w:rPr>
              <w:fldChar w:fldCharType="separate"/>
            </w:r>
            <w:r w:rsidR="00C2587A">
              <w:rPr>
                <w:noProof/>
                <w:webHidden/>
              </w:rPr>
              <w:t>80</w:t>
            </w:r>
            <w:r w:rsidRPr="00C677D0">
              <w:rPr>
                <w:noProof/>
                <w:webHidden/>
              </w:rPr>
              <w:fldChar w:fldCharType="end"/>
            </w:r>
          </w:hyperlink>
        </w:p>
        <w:p w:rsidR="00C677D0" w:rsidRPr="00C677D0" w:rsidRDefault="00953589" w:rsidP="00C677D0">
          <w:pPr>
            <w:pStyle w:val="31"/>
            <w:tabs>
              <w:tab w:val="left" w:pos="1760"/>
              <w:tab w:val="right" w:leader="dot" w:pos="10195"/>
            </w:tabs>
            <w:rPr>
              <w:rFonts w:eastAsiaTheme="minorEastAsia"/>
              <w:noProof/>
              <w:lang w:eastAsia="ru-RU"/>
            </w:rPr>
          </w:pPr>
          <w:hyperlink w:anchor="_Toc525541491" w:history="1">
            <w:r w:rsidR="00C677D0" w:rsidRPr="00C677D0">
              <w:rPr>
                <w:rStyle w:val="af4"/>
                <w:noProof/>
              </w:rPr>
              <w:t>1.4.4.</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инвестиционной деятельности</w:t>
            </w:r>
            <w:r w:rsidR="00C677D0" w:rsidRPr="00C677D0">
              <w:rPr>
                <w:noProof/>
                <w:webHidden/>
              </w:rPr>
              <w:tab/>
            </w:r>
            <w:r w:rsidRPr="00C677D0">
              <w:rPr>
                <w:noProof/>
                <w:webHidden/>
              </w:rPr>
              <w:fldChar w:fldCharType="begin"/>
            </w:r>
            <w:r w:rsidR="00C677D0" w:rsidRPr="00C677D0">
              <w:rPr>
                <w:noProof/>
                <w:webHidden/>
              </w:rPr>
              <w:instrText xml:space="preserve"> PAGEREF _Toc525541491 \h </w:instrText>
            </w:r>
            <w:r w:rsidRPr="00C677D0">
              <w:rPr>
                <w:noProof/>
                <w:webHidden/>
              </w:rPr>
            </w:r>
            <w:r w:rsidRPr="00C677D0">
              <w:rPr>
                <w:noProof/>
                <w:webHidden/>
              </w:rPr>
              <w:fldChar w:fldCharType="separate"/>
            </w:r>
            <w:r w:rsidR="00C2587A">
              <w:rPr>
                <w:noProof/>
                <w:webHidden/>
              </w:rPr>
              <w:t>82</w:t>
            </w:r>
            <w:r w:rsidRPr="00C677D0">
              <w:rPr>
                <w:noProof/>
                <w:webHidden/>
              </w:rPr>
              <w:fldChar w:fldCharType="end"/>
            </w:r>
          </w:hyperlink>
        </w:p>
        <w:p w:rsidR="00C677D0" w:rsidRPr="00C677D0" w:rsidRDefault="00953589" w:rsidP="00C677D0">
          <w:pPr>
            <w:pStyle w:val="31"/>
            <w:tabs>
              <w:tab w:val="left" w:pos="1760"/>
              <w:tab w:val="right" w:leader="dot" w:pos="10195"/>
            </w:tabs>
            <w:rPr>
              <w:rFonts w:eastAsiaTheme="minorEastAsia"/>
              <w:noProof/>
              <w:lang w:eastAsia="ru-RU"/>
            </w:rPr>
          </w:pPr>
          <w:hyperlink w:anchor="_Toc525541492" w:history="1">
            <w:r w:rsidR="00C677D0" w:rsidRPr="00C677D0">
              <w:rPr>
                <w:rStyle w:val="af4"/>
                <w:noProof/>
                <w:spacing w:val="2"/>
              </w:rPr>
              <w:t>1.4.5.</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_Toc525541492 \h </w:instrText>
            </w:r>
            <w:r w:rsidRPr="00C677D0">
              <w:rPr>
                <w:noProof/>
                <w:webHidden/>
              </w:rPr>
            </w:r>
            <w:r w:rsidRPr="00C677D0">
              <w:rPr>
                <w:noProof/>
                <w:webHidden/>
              </w:rPr>
              <w:fldChar w:fldCharType="separate"/>
            </w:r>
            <w:r w:rsidR="00C2587A">
              <w:rPr>
                <w:noProof/>
                <w:webHidden/>
              </w:rPr>
              <w:t>83</w:t>
            </w:r>
            <w:r w:rsidRPr="00C677D0">
              <w:rPr>
                <w:noProof/>
                <w:webHidden/>
              </w:rPr>
              <w:fldChar w:fldCharType="end"/>
            </w:r>
          </w:hyperlink>
        </w:p>
        <w:p w:rsidR="00C677D0" w:rsidRPr="00C677D0" w:rsidRDefault="00953589" w:rsidP="00C677D0">
          <w:pPr>
            <w:pStyle w:val="31"/>
            <w:tabs>
              <w:tab w:val="left" w:pos="1760"/>
              <w:tab w:val="right" w:leader="dot" w:pos="10195"/>
            </w:tabs>
            <w:rPr>
              <w:rFonts w:eastAsiaTheme="minorEastAsia"/>
              <w:noProof/>
              <w:lang w:eastAsia="ru-RU"/>
            </w:rPr>
          </w:pPr>
          <w:hyperlink w:anchor="_Toc525541493" w:history="1">
            <w:r w:rsidR="00C677D0" w:rsidRPr="00C677D0">
              <w:rPr>
                <w:rStyle w:val="af4"/>
                <w:noProof/>
                <w:spacing w:val="2"/>
              </w:rPr>
              <w:t>1.4.6.</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_Toc525541493 \h </w:instrText>
            </w:r>
            <w:r w:rsidRPr="00C677D0">
              <w:rPr>
                <w:noProof/>
                <w:webHidden/>
              </w:rPr>
            </w:r>
            <w:r w:rsidRPr="00C677D0">
              <w:rPr>
                <w:noProof/>
                <w:webHidden/>
              </w:rPr>
              <w:fldChar w:fldCharType="separate"/>
            </w:r>
            <w:r w:rsidR="00C2587A">
              <w:rPr>
                <w:noProof/>
                <w:webHidden/>
              </w:rPr>
              <w:t>84</w:t>
            </w:r>
            <w:r w:rsidRPr="00C677D0">
              <w:rPr>
                <w:noProof/>
                <w:webHidden/>
              </w:rPr>
              <w:fldChar w:fldCharType="end"/>
            </w:r>
          </w:hyperlink>
        </w:p>
        <w:p w:rsidR="00C677D0" w:rsidRPr="00C677D0" w:rsidRDefault="00953589" w:rsidP="00C677D0">
          <w:pPr>
            <w:pStyle w:val="31"/>
            <w:tabs>
              <w:tab w:val="left" w:pos="1760"/>
              <w:tab w:val="right" w:leader="dot" w:pos="10195"/>
            </w:tabs>
            <w:rPr>
              <w:rFonts w:eastAsiaTheme="minorEastAsia"/>
              <w:noProof/>
              <w:lang w:eastAsia="ru-RU"/>
            </w:rPr>
          </w:pPr>
          <w:hyperlink w:anchor="_Toc525541494" w:history="1">
            <w:r w:rsidR="00C677D0" w:rsidRPr="00C677D0">
              <w:rPr>
                <w:rStyle w:val="af4"/>
                <w:noProof/>
                <w:spacing w:val="2"/>
              </w:rPr>
              <w:t>1.4.7.</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_Toc525541494 \h </w:instrText>
            </w:r>
            <w:r w:rsidRPr="00C677D0">
              <w:rPr>
                <w:noProof/>
                <w:webHidden/>
              </w:rPr>
            </w:r>
            <w:r w:rsidRPr="00C677D0">
              <w:rPr>
                <w:noProof/>
                <w:webHidden/>
              </w:rPr>
              <w:fldChar w:fldCharType="separate"/>
            </w:r>
            <w:r w:rsidR="00C2587A">
              <w:rPr>
                <w:noProof/>
                <w:webHidden/>
              </w:rPr>
              <w:t>95</w:t>
            </w:r>
            <w:r w:rsidRPr="00C677D0">
              <w:rPr>
                <w:noProof/>
                <w:webHidden/>
              </w:rPr>
              <w:fldChar w:fldCharType="end"/>
            </w:r>
          </w:hyperlink>
        </w:p>
        <w:p w:rsidR="00C677D0" w:rsidRPr="00C677D0" w:rsidRDefault="00953589" w:rsidP="00C677D0">
          <w:pPr>
            <w:pStyle w:val="22"/>
            <w:tabs>
              <w:tab w:val="right" w:leader="dot" w:pos="10195"/>
            </w:tabs>
            <w:jc w:val="both"/>
            <w:rPr>
              <w:rFonts w:ascii="Times New Roman" w:eastAsiaTheme="minorEastAsia" w:hAnsi="Times New Roman" w:cs="Times New Roman"/>
              <w:noProof/>
              <w:sz w:val="28"/>
              <w:szCs w:val="28"/>
              <w:lang w:eastAsia="ru-RU"/>
            </w:rPr>
          </w:pPr>
          <w:hyperlink w:anchor="_Toc525541495" w:history="1">
            <w:r w:rsidR="00C677D0" w:rsidRPr="00C677D0">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C2587A">
              <w:rPr>
                <w:rFonts w:ascii="Times New Roman" w:hAnsi="Times New Roman" w:cs="Times New Roman"/>
                <w:noProof/>
                <w:webHidden/>
                <w:sz w:val="28"/>
                <w:szCs w:val="28"/>
              </w:rPr>
              <w:t>97</w:t>
            </w:r>
            <w:r w:rsidRPr="00C677D0">
              <w:rPr>
                <w:rFonts w:ascii="Times New Roman" w:hAnsi="Times New Roman" w:cs="Times New Roman"/>
                <w:noProof/>
                <w:webHidden/>
                <w:sz w:val="28"/>
                <w:szCs w:val="28"/>
              </w:rPr>
              <w:fldChar w:fldCharType="end"/>
            </w:r>
          </w:hyperlink>
        </w:p>
        <w:p w:rsidR="00C677D0" w:rsidRPr="00C677D0" w:rsidRDefault="0095358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6" w:history="1">
            <w:r w:rsidR="00C677D0" w:rsidRPr="00C677D0">
              <w:rPr>
                <w:rStyle w:val="af4"/>
                <w:rFonts w:ascii="Times New Roman" w:eastAsia="Times New Roman" w:hAnsi="Times New Roman" w:cs="Times New Roman"/>
                <w:bCs/>
                <w:noProof/>
                <w:sz w:val="28"/>
                <w:szCs w:val="28"/>
                <w:lang w:eastAsia="ru-RU"/>
              </w:rPr>
              <w:t>1.5.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C2587A">
              <w:rPr>
                <w:rFonts w:ascii="Times New Roman" w:hAnsi="Times New Roman" w:cs="Times New Roman"/>
                <w:noProof/>
                <w:webHidden/>
                <w:sz w:val="28"/>
                <w:szCs w:val="28"/>
              </w:rPr>
              <w:t>97</w:t>
            </w:r>
            <w:r w:rsidRPr="00C677D0">
              <w:rPr>
                <w:rFonts w:ascii="Times New Roman" w:hAnsi="Times New Roman" w:cs="Times New Roman"/>
                <w:noProof/>
                <w:webHidden/>
                <w:sz w:val="28"/>
                <w:szCs w:val="28"/>
              </w:rPr>
              <w:fldChar w:fldCharType="end"/>
            </w:r>
          </w:hyperlink>
        </w:p>
        <w:p w:rsidR="00C677D0" w:rsidRPr="00C677D0" w:rsidRDefault="0095358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7" w:history="1">
            <w:r w:rsidR="00C677D0" w:rsidRPr="00C677D0">
              <w:rPr>
                <w:rStyle w:val="af4"/>
                <w:rFonts w:ascii="Times New Roman" w:eastAsia="Times New Roman" w:hAnsi="Times New Roman" w:cs="Times New Roman"/>
                <w:bCs/>
                <w:noProof/>
                <w:sz w:val="28"/>
                <w:szCs w:val="28"/>
                <w:lang w:eastAsia="ru-RU"/>
              </w:rPr>
              <w:t>1.6.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кредитно-финансового обслуживания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C2587A">
              <w:rPr>
                <w:rFonts w:ascii="Times New Roman" w:hAnsi="Times New Roman" w:cs="Times New Roman"/>
                <w:noProof/>
                <w:webHidden/>
                <w:sz w:val="28"/>
                <w:szCs w:val="28"/>
              </w:rPr>
              <w:t>98</w:t>
            </w:r>
            <w:r w:rsidRPr="00C677D0">
              <w:rPr>
                <w:rFonts w:ascii="Times New Roman" w:hAnsi="Times New Roman" w:cs="Times New Roman"/>
                <w:noProof/>
                <w:webHidden/>
                <w:sz w:val="28"/>
                <w:szCs w:val="28"/>
              </w:rPr>
              <w:fldChar w:fldCharType="end"/>
            </w:r>
          </w:hyperlink>
        </w:p>
        <w:p w:rsidR="00C677D0" w:rsidRPr="00C677D0" w:rsidRDefault="0095358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8" w:history="1">
            <w:r w:rsidR="00C677D0" w:rsidRPr="00C677D0">
              <w:rPr>
                <w:rStyle w:val="af4"/>
                <w:rFonts w:ascii="Times New Roman" w:hAnsi="Times New Roman" w:cs="Times New Roman"/>
                <w:noProof/>
                <w:spacing w:val="2"/>
                <w:sz w:val="28"/>
                <w:szCs w:val="28"/>
              </w:rPr>
              <w:t>1.7.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почтовой связи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C2587A">
              <w:rPr>
                <w:rFonts w:ascii="Times New Roman" w:hAnsi="Times New Roman" w:cs="Times New Roman"/>
                <w:noProof/>
                <w:webHidden/>
                <w:sz w:val="28"/>
                <w:szCs w:val="28"/>
              </w:rPr>
              <w:t>99</w:t>
            </w:r>
            <w:r w:rsidRPr="00C677D0">
              <w:rPr>
                <w:rFonts w:ascii="Times New Roman" w:hAnsi="Times New Roman" w:cs="Times New Roman"/>
                <w:noProof/>
                <w:webHidden/>
                <w:sz w:val="28"/>
                <w:szCs w:val="28"/>
              </w:rPr>
              <w:fldChar w:fldCharType="end"/>
            </w:r>
          </w:hyperlink>
        </w:p>
        <w:p w:rsidR="00C677D0" w:rsidRPr="00C677D0" w:rsidRDefault="0095358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9" w:history="1">
            <w:r w:rsidR="00C677D0" w:rsidRPr="00C677D0">
              <w:rPr>
                <w:rStyle w:val="af4"/>
                <w:rFonts w:ascii="Times New Roman" w:eastAsia="Times New Roman" w:hAnsi="Times New Roman" w:cs="Times New Roman"/>
                <w:bCs/>
                <w:noProof/>
                <w:sz w:val="28"/>
                <w:szCs w:val="28"/>
                <w:lang w:eastAsia="ru-RU"/>
              </w:rPr>
              <w:t>1.8.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фармацевтики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_Toc525541499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C2587A">
              <w:rPr>
                <w:rFonts w:ascii="Times New Roman" w:hAnsi="Times New Roman" w:cs="Times New Roman"/>
                <w:noProof/>
                <w:webHidden/>
                <w:sz w:val="28"/>
                <w:szCs w:val="28"/>
              </w:rPr>
              <w:t>100</w:t>
            </w:r>
            <w:r w:rsidRPr="00C677D0">
              <w:rPr>
                <w:rFonts w:ascii="Times New Roman" w:hAnsi="Times New Roman" w:cs="Times New Roman"/>
                <w:noProof/>
                <w:webHidden/>
                <w:sz w:val="28"/>
                <w:szCs w:val="28"/>
              </w:rPr>
              <w:fldChar w:fldCharType="end"/>
            </w:r>
          </w:hyperlink>
        </w:p>
        <w:p w:rsidR="00C677D0" w:rsidRPr="00C677D0" w:rsidRDefault="0095358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0" w:history="1">
            <w:r w:rsidR="00C677D0" w:rsidRPr="00C677D0">
              <w:rPr>
                <w:rStyle w:val="af4"/>
                <w:rFonts w:ascii="Times New Roman" w:eastAsia="Times New Roman" w:hAnsi="Times New Roman" w:cs="Times New Roman"/>
                <w:bCs/>
                <w:noProof/>
                <w:sz w:val="28"/>
                <w:szCs w:val="28"/>
                <w:lang w:eastAsia="ru-RU"/>
              </w:rPr>
              <w:t>1.9.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промышленности и сельского хозяйства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C2587A">
              <w:rPr>
                <w:rFonts w:ascii="Times New Roman" w:hAnsi="Times New Roman" w:cs="Times New Roman"/>
                <w:noProof/>
                <w:webHidden/>
                <w:sz w:val="28"/>
                <w:szCs w:val="28"/>
              </w:rPr>
              <w:t>100</w:t>
            </w:r>
            <w:r w:rsidRPr="00C677D0">
              <w:rPr>
                <w:rFonts w:ascii="Times New Roman" w:hAnsi="Times New Roman" w:cs="Times New Roman"/>
                <w:noProof/>
                <w:webHidden/>
                <w:sz w:val="28"/>
                <w:szCs w:val="28"/>
              </w:rPr>
              <w:fldChar w:fldCharType="end"/>
            </w:r>
          </w:hyperlink>
        </w:p>
        <w:p w:rsidR="00C677D0" w:rsidRPr="00C677D0" w:rsidRDefault="00953589"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01" w:history="1">
            <w:r w:rsidR="00C677D0" w:rsidRPr="00C677D0">
              <w:rPr>
                <w:rStyle w:val="af4"/>
                <w:rFonts w:ascii="Times New Roman" w:hAnsi="Times New Roman" w:cs="Times New Roman"/>
                <w:noProof/>
                <w:sz w:val="28"/>
                <w:szCs w:val="28"/>
              </w:rPr>
              <w:t>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C2587A">
              <w:rPr>
                <w:rFonts w:ascii="Times New Roman" w:hAnsi="Times New Roman" w:cs="Times New Roman"/>
                <w:noProof/>
                <w:webHidden/>
                <w:sz w:val="28"/>
                <w:szCs w:val="28"/>
              </w:rPr>
              <w:t>108</w:t>
            </w:r>
            <w:r w:rsidRPr="00C677D0">
              <w:rPr>
                <w:rFonts w:ascii="Times New Roman" w:hAnsi="Times New Roman" w:cs="Times New Roman"/>
                <w:noProof/>
                <w:webHidden/>
                <w:sz w:val="28"/>
                <w:szCs w:val="28"/>
              </w:rPr>
              <w:fldChar w:fldCharType="end"/>
            </w:r>
          </w:hyperlink>
        </w:p>
        <w:p w:rsidR="00C677D0" w:rsidRPr="00C677D0" w:rsidRDefault="0095358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2" w:history="1">
            <w:r w:rsidR="00C677D0" w:rsidRPr="00C677D0">
              <w:rPr>
                <w:rStyle w:val="af4"/>
                <w:rFonts w:ascii="Times New Roman" w:eastAsia="Times New Roman" w:hAnsi="Times New Roman" w:cs="Times New Roman"/>
                <w:bCs/>
                <w:noProof/>
                <w:sz w:val="28"/>
                <w:szCs w:val="28"/>
                <w:lang w:eastAsia="ru-RU"/>
              </w:rPr>
              <w:t>2.1.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Нормативно-правовая база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C2587A">
              <w:rPr>
                <w:rFonts w:ascii="Times New Roman" w:hAnsi="Times New Roman" w:cs="Times New Roman"/>
                <w:noProof/>
                <w:webHidden/>
                <w:sz w:val="28"/>
                <w:szCs w:val="28"/>
              </w:rPr>
              <w:t>108</w:t>
            </w:r>
            <w:r w:rsidRPr="00C677D0">
              <w:rPr>
                <w:rFonts w:ascii="Times New Roman" w:hAnsi="Times New Roman" w:cs="Times New Roman"/>
                <w:noProof/>
                <w:webHidden/>
                <w:sz w:val="28"/>
                <w:szCs w:val="28"/>
              </w:rPr>
              <w:fldChar w:fldCharType="end"/>
            </w:r>
          </w:hyperlink>
        </w:p>
        <w:p w:rsidR="00C677D0" w:rsidRPr="00C677D0" w:rsidRDefault="0095358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3" w:history="1">
            <w:r w:rsidR="00C677D0" w:rsidRPr="00C677D0">
              <w:rPr>
                <w:rStyle w:val="af4"/>
                <w:rFonts w:ascii="Times New Roman" w:eastAsia="Times New Roman" w:hAnsi="Times New Roman" w:cs="Times New Roman"/>
                <w:bCs/>
                <w:noProof/>
                <w:sz w:val="28"/>
                <w:szCs w:val="28"/>
                <w:lang w:eastAsia="ru-RU"/>
              </w:rPr>
              <w:t>2.2.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Дифференциация проектируемой территории для целей разработки местных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C2587A">
              <w:rPr>
                <w:rFonts w:ascii="Times New Roman" w:hAnsi="Times New Roman" w:cs="Times New Roman"/>
                <w:noProof/>
                <w:webHidden/>
                <w:sz w:val="28"/>
                <w:szCs w:val="28"/>
              </w:rPr>
              <w:t>111</w:t>
            </w:r>
            <w:r w:rsidRPr="00C677D0">
              <w:rPr>
                <w:rFonts w:ascii="Times New Roman" w:hAnsi="Times New Roman" w:cs="Times New Roman"/>
                <w:noProof/>
                <w:webHidden/>
                <w:sz w:val="28"/>
                <w:szCs w:val="28"/>
              </w:rPr>
              <w:fldChar w:fldCharType="end"/>
            </w:r>
          </w:hyperlink>
        </w:p>
        <w:p w:rsidR="00C677D0" w:rsidRPr="00C677D0" w:rsidRDefault="0095358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4" w:history="1">
            <w:r w:rsidR="00C677D0" w:rsidRPr="00C677D0">
              <w:rPr>
                <w:rStyle w:val="af4"/>
                <w:rFonts w:ascii="Times New Roman" w:eastAsia="Times New Roman" w:hAnsi="Times New Roman" w:cs="Times New Roman"/>
                <w:bCs/>
                <w:noProof/>
                <w:sz w:val="28"/>
                <w:szCs w:val="28"/>
                <w:lang w:eastAsia="ru-RU"/>
              </w:rPr>
              <w:t>2.3.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электро-, тепло-, газо- и водоснабжения населения, водоотведения, в том числе объекты </w:t>
            </w:r>
            <w:r w:rsidR="00C677D0" w:rsidRPr="00C677D0">
              <w:rPr>
                <w:rStyle w:val="af4"/>
                <w:rFonts w:ascii="Times New Roman" w:eastAsia="Times New Roman" w:hAnsi="Times New Roman" w:cs="Times New Roman"/>
                <w:bCs/>
                <w:noProof/>
                <w:sz w:val="28"/>
                <w:szCs w:val="28"/>
                <w:lang w:eastAsia="ru-RU"/>
              </w:rPr>
              <w:lastRenderedPageBreak/>
              <w:t xml:space="preserve">электросетевого хозяйства и системы газоснажения,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w:t>
            </w:r>
            <w:r w:rsidR="00C677D0">
              <w:rPr>
                <w:rStyle w:val="af4"/>
                <w:rFonts w:ascii="Times New Roman" w:eastAsia="Times New Roman" w:hAnsi="Times New Roman" w:cs="Times New Roman"/>
                <w:bCs/>
                <w:noProof/>
                <w:sz w:val="28"/>
                <w:szCs w:val="28"/>
                <w:lang w:eastAsia="ru-RU"/>
              </w:rPr>
              <w:t xml:space="preserve">               </w:t>
            </w:r>
            <w:r w:rsidR="00C677D0" w:rsidRPr="00C677D0">
              <w:rPr>
                <w:rStyle w:val="af4"/>
                <w:rFonts w:ascii="Times New Roman" w:eastAsia="Times New Roman" w:hAnsi="Times New Roman" w:cs="Times New Roman"/>
                <w:bCs/>
                <w:noProof/>
                <w:sz w:val="28"/>
                <w:szCs w:val="28"/>
                <w:lang w:eastAsia="ru-RU"/>
              </w:rPr>
              <w:t>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C2587A">
              <w:rPr>
                <w:rFonts w:ascii="Times New Roman" w:hAnsi="Times New Roman" w:cs="Times New Roman"/>
                <w:noProof/>
                <w:webHidden/>
                <w:sz w:val="28"/>
                <w:szCs w:val="28"/>
              </w:rPr>
              <w:t>111</w:t>
            </w:r>
            <w:r w:rsidRPr="00C677D0">
              <w:rPr>
                <w:rFonts w:ascii="Times New Roman" w:hAnsi="Times New Roman" w:cs="Times New Roman"/>
                <w:noProof/>
                <w:webHidden/>
                <w:sz w:val="28"/>
                <w:szCs w:val="28"/>
              </w:rPr>
              <w:fldChar w:fldCharType="end"/>
            </w:r>
          </w:hyperlink>
        </w:p>
        <w:p w:rsidR="00C677D0" w:rsidRPr="00C677D0" w:rsidRDefault="00953589" w:rsidP="00C677D0">
          <w:pPr>
            <w:pStyle w:val="31"/>
            <w:tabs>
              <w:tab w:val="left" w:pos="1760"/>
              <w:tab w:val="right" w:leader="dot" w:pos="10195"/>
            </w:tabs>
            <w:rPr>
              <w:rFonts w:eastAsiaTheme="minorEastAsia"/>
              <w:noProof/>
              <w:lang w:eastAsia="ru-RU"/>
            </w:rPr>
          </w:pPr>
          <w:hyperlink w:anchor="_Toc525541505" w:history="1">
            <w:r w:rsidR="00C677D0" w:rsidRPr="00C677D0">
              <w:rPr>
                <w:rStyle w:val="af4"/>
                <w:noProof/>
                <w:spacing w:val="2"/>
              </w:rPr>
              <w:t>2.3.1.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Pr>
                <w:rStyle w:val="af4"/>
                <w:rFonts w:eastAsia="Times New Roman"/>
                <w:bCs/>
                <w:noProof/>
                <w:lang w:eastAsia="ru-RU"/>
              </w:rPr>
              <w:t xml:space="preserve">             </w:t>
            </w:r>
            <w:r w:rsidR="00C677D0" w:rsidRPr="00C677D0">
              <w:rPr>
                <w:rStyle w:val="af4"/>
                <w:noProof/>
                <w:spacing w:val="2"/>
                <w:shd w:val="clear" w:color="auto" w:fill="FFFFFF"/>
              </w:rPr>
              <w:t>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_Toc525541505 \h </w:instrText>
            </w:r>
            <w:r w:rsidRPr="00C677D0">
              <w:rPr>
                <w:noProof/>
                <w:webHidden/>
              </w:rPr>
            </w:r>
            <w:r w:rsidRPr="00C677D0">
              <w:rPr>
                <w:noProof/>
                <w:webHidden/>
              </w:rPr>
              <w:fldChar w:fldCharType="separate"/>
            </w:r>
            <w:r w:rsidR="00C2587A">
              <w:rPr>
                <w:noProof/>
                <w:webHidden/>
              </w:rPr>
              <w:t>111</w:t>
            </w:r>
            <w:r w:rsidRPr="00C677D0">
              <w:rPr>
                <w:noProof/>
                <w:webHidden/>
              </w:rPr>
              <w:fldChar w:fldCharType="end"/>
            </w:r>
          </w:hyperlink>
        </w:p>
        <w:p w:rsidR="00C677D0" w:rsidRPr="00C677D0" w:rsidRDefault="00953589" w:rsidP="00C677D0">
          <w:pPr>
            <w:pStyle w:val="31"/>
            <w:tabs>
              <w:tab w:val="left" w:pos="1760"/>
              <w:tab w:val="right" w:leader="dot" w:pos="10195"/>
            </w:tabs>
            <w:rPr>
              <w:rFonts w:eastAsiaTheme="minorEastAsia"/>
              <w:noProof/>
              <w:lang w:eastAsia="ru-RU"/>
            </w:rPr>
          </w:pPr>
          <w:hyperlink w:anchor="_Toc525541506" w:history="1">
            <w:r w:rsidR="00C677D0" w:rsidRPr="00C677D0">
              <w:rPr>
                <w:rStyle w:val="af4"/>
                <w:noProof/>
                <w:spacing w:val="2"/>
              </w:rPr>
              <w:t>2.3.2.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_Toc525541506 \h </w:instrText>
            </w:r>
            <w:r w:rsidRPr="00C677D0">
              <w:rPr>
                <w:noProof/>
                <w:webHidden/>
              </w:rPr>
            </w:r>
            <w:r w:rsidRPr="00C677D0">
              <w:rPr>
                <w:noProof/>
                <w:webHidden/>
              </w:rPr>
              <w:fldChar w:fldCharType="separate"/>
            </w:r>
            <w:r w:rsidR="00C2587A">
              <w:rPr>
                <w:noProof/>
                <w:webHidden/>
              </w:rPr>
              <w:t>113</w:t>
            </w:r>
            <w:r w:rsidRPr="00C677D0">
              <w:rPr>
                <w:noProof/>
                <w:webHidden/>
              </w:rPr>
              <w:fldChar w:fldCharType="end"/>
            </w:r>
          </w:hyperlink>
        </w:p>
        <w:p w:rsidR="00C677D0" w:rsidRPr="00C677D0" w:rsidRDefault="00953589" w:rsidP="00C677D0">
          <w:pPr>
            <w:pStyle w:val="31"/>
            <w:tabs>
              <w:tab w:val="left" w:pos="1760"/>
              <w:tab w:val="right" w:leader="dot" w:pos="10195"/>
            </w:tabs>
            <w:rPr>
              <w:rFonts w:eastAsiaTheme="minorEastAsia"/>
              <w:noProof/>
              <w:lang w:eastAsia="ru-RU"/>
            </w:rPr>
          </w:pPr>
          <w:hyperlink w:anchor="_Toc525541507" w:history="1">
            <w:r w:rsidR="00C677D0" w:rsidRPr="00C677D0">
              <w:rPr>
                <w:rStyle w:val="af4"/>
                <w:noProof/>
                <w:spacing w:val="2"/>
              </w:rPr>
              <w:t>2.3.3.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_Toc525541507 \h </w:instrText>
            </w:r>
            <w:r w:rsidRPr="00C677D0">
              <w:rPr>
                <w:noProof/>
                <w:webHidden/>
              </w:rPr>
            </w:r>
            <w:r w:rsidRPr="00C677D0">
              <w:rPr>
                <w:noProof/>
                <w:webHidden/>
              </w:rPr>
              <w:fldChar w:fldCharType="separate"/>
            </w:r>
            <w:r w:rsidR="00C2587A">
              <w:rPr>
                <w:noProof/>
                <w:webHidden/>
              </w:rPr>
              <w:t>114</w:t>
            </w:r>
            <w:r w:rsidRPr="00C677D0">
              <w:rPr>
                <w:noProof/>
                <w:webHidden/>
              </w:rPr>
              <w:fldChar w:fldCharType="end"/>
            </w:r>
          </w:hyperlink>
        </w:p>
        <w:p w:rsidR="00C677D0" w:rsidRPr="00C677D0" w:rsidRDefault="00953589" w:rsidP="00C677D0">
          <w:pPr>
            <w:pStyle w:val="31"/>
            <w:tabs>
              <w:tab w:val="left" w:pos="1760"/>
              <w:tab w:val="right" w:leader="dot" w:pos="10195"/>
            </w:tabs>
            <w:rPr>
              <w:rFonts w:eastAsiaTheme="minorEastAsia"/>
              <w:noProof/>
              <w:lang w:eastAsia="ru-RU"/>
            </w:rPr>
          </w:pPr>
          <w:hyperlink w:anchor="_Toc525541508" w:history="1">
            <w:r w:rsidR="00C677D0" w:rsidRPr="00C677D0">
              <w:rPr>
                <w:rStyle w:val="af4"/>
                <w:noProof/>
                <w:spacing w:val="2"/>
              </w:rPr>
              <w:t>2.3.4.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_Toc525541508 \h </w:instrText>
            </w:r>
            <w:r w:rsidRPr="00C677D0">
              <w:rPr>
                <w:noProof/>
                <w:webHidden/>
              </w:rPr>
            </w:r>
            <w:r w:rsidRPr="00C677D0">
              <w:rPr>
                <w:noProof/>
                <w:webHidden/>
              </w:rPr>
              <w:fldChar w:fldCharType="separate"/>
            </w:r>
            <w:r w:rsidR="00C2587A">
              <w:rPr>
                <w:noProof/>
                <w:webHidden/>
              </w:rPr>
              <w:t>116</w:t>
            </w:r>
            <w:r w:rsidRPr="00C677D0">
              <w:rPr>
                <w:noProof/>
                <w:webHidden/>
              </w:rPr>
              <w:fldChar w:fldCharType="end"/>
            </w:r>
          </w:hyperlink>
        </w:p>
        <w:p w:rsidR="00C677D0" w:rsidRPr="00C677D0" w:rsidRDefault="00953589" w:rsidP="00C677D0">
          <w:pPr>
            <w:pStyle w:val="31"/>
            <w:tabs>
              <w:tab w:val="left" w:pos="1760"/>
              <w:tab w:val="right" w:leader="dot" w:pos="10195"/>
            </w:tabs>
            <w:rPr>
              <w:rFonts w:eastAsiaTheme="minorEastAsia"/>
              <w:noProof/>
              <w:lang w:eastAsia="ru-RU"/>
            </w:rPr>
          </w:pPr>
          <w:hyperlink w:anchor="_Toc525541509" w:history="1">
            <w:r w:rsidR="00C677D0" w:rsidRPr="00C677D0">
              <w:rPr>
                <w:rStyle w:val="af4"/>
                <w:noProof/>
                <w:spacing w:val="2"/>
              </w:rPr>
              <w:t>2.3.5.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_Toc525541509 \h </w:instrText>
            </w:r>
            <w:r w:rsidRPr="00C677D0">
              <w:rPr>
                <w:noProof/>
                <w:webHidden/>
              </w:rPr>
            </w:r>
            <w:r w:rsidRPr="00C677D0">
              <w:rPr>
                <w:noProof/>
                <w:webHidden/>
              </w:rPr>
              <w:fldChar w:fldCharType="separate"/>
            </w:r>
            <w:r w:rsidR="00C2587A">
              <w:rPr>
                <w:noProof/>
                <w:webHidden/>
              </w:rPr>
              <w:t>118</w:t>
            </w:r>
            <w:r w:rsidRPr="00C677D0">
              <w:rPr>
                <w:noProof/>
                <w:webHidden/>
              </w:rPr>
              <w:fldChar w:fldCharType="end"/>
            </w:r>
          </w:hyperlink>
        </w:p>
        <w:p w:rsidR="00C677D0" w:rsidRPr="00C677D0" w:rsidRDefault="00953589" w:rsidP="00C677D0">
          <w:pPr>
            <w:pStyle w:val="31"/>
            <w:tabs>
              <w:tab w:val="left" w:pos="1760"/>
              <w:tab w:val="right" w:leader="dot" w:pos="10195"/>
            </w:tabs>
            <w:rPr>
              <w:rFonts w:eastAsiaTheme="minorEastAsia"/>
              <w:noProof/>
              <w:lang w:eastAsia="ru-RU"/>
            </w:rPr>
          </w:pPr>
          <w:hyperlink w:anchor="_Toc525541510" w:history="1">
            <w:r w:rsidR="00C677D0" w:rsidRPr="00C677D0">
              <w:rPr>
                <w:rStyle w:val="af4"/>
                <w:noProof/>
                <w:spacing w:val="2"/>
              </w:rPr>
              <w:t>2.3.6.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_Toc525541510 \h </w:instrText>
            </w:r>
            <w:r w:rsidRPr="00C677D0">
              <w:rPr>
                <w:noProof/>
                <w:webHidden/>
              </w:rPr>
            </w:r>
            <w:r w:rsidRPr="00C677D0">
              <w:rPr>
                <w:noProof/>
                <w:webHidden/>
              </w:rPr>
              <w:fldChar w:fldCharType="separate"/>
            </w:r>
            <w:r w:rsidR="00C2587A">
              <w:rPr>
                <w:noProof/>
                <w:webHidden/>
              </w:rPr>
              <w:t>119</w:t>
            </w:r>
            <w:r w:rsidRPr="00C677D0">
              <w:rPr>
                <w:noProof/>
                <w:webHidden/>
              </w:rPr>
              <w:fldChar w:fldCharType="end"/>
            </w:r>
          </w:hyperlink>
        </w:p>
        <w:p w:rsidR="00C677D0" w:rsidRPr="00C677D0" w:rsidRDefault="0095358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1" w:history="1">
            <w:r w:rsidR="00C677D0" w:rsidRPr="00C677D0">
              <w:rPr>
                <w:rStyle w:val="af4"/>
                <w:rFonts w:ascii="Times New Roman" w:eastAsia="Times New Roman" w:hAnsi="Times New Roman" w:cs="Times New Roman"/>
                <w:bCs/>
                <w:noProof/>
                <w:sz w:val="28"/>
                <w:szCs w:val="28"/>
                <w:lang w:eastAsia="ru-RU"/>
              </w:rPr>
              <w:t>2.4.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C2587A">
              <w:rPr>
                <w:rFonts w:ascii="Times New Roman" w:hAnsi="Times New Roman" w:cs="Times New Roman"/>
                <w:noProof/>
                <w:webHidden/>
                <w:sz w:val="28"/>
                <w:szCs w:val="28"/>
              </w:rPr>
              <w:t>120</w:t>
            </w:r>
            <w:r w:rsidRPr="00C677D0">
              <w:rPr>
                <w:rFonts w:ascii="Times New Roman" w:hAnsi="Times New Roman" w:cs="Times New Roman"/>
                <w:noProof/>
                <w:webHidden/>
                <w:sz w:val="28"/>
                <w:szCs w:val="28"/>
              </w:rPr>
              <w:fldChar w:fldCharType="end"/>
            </w:r>
          </w:hyperlink>
        </w:p>
        <w:p w:rsidR="00C677D0" w:rsidRPr="00C677D0" w:rsidRDefault="0095358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2" w:history="1">
            <w:r w:rsidR="00C677D0" w:rsidRPr="00C677D0">
              <w:rPr>
                <w:rStyle w:val="af4"/>
                <w:rFonts w:ascii="Times New Roman" w:eastAsia="Times New Roman" w:hAnsi="Times New Roman" w:cs="Times New Roman"/>
                <w:bCs/>
                <w:noProof/>
                <w:sz w:val="28"/>
                <w:szCs w:val="28"/>
                <w:lang w:eastAsia="ru-RU"/>
              </w:rPr>
              <w:t>2.5.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C2587A">
              <w:rPr>
                <w:rFonts w:ascii="Times New Roman" w:hAnsi="Times New Roman" w:cs="Times New Roman"/>
                <w:noProof/>
                <w:webHidden/>
                <w:sz w:val="28"/>
                <w:szCs w:val="28"/>
              </w:rPr>
              <w:t>122</w:t>
            </w:r>
            <w:r w:rsidRPr="00C677D0">
              <w:rPr>
                <w:rFonts w:ascii="Times New Roman" w:hAnsi="Times New Roman" w:cs="Times New Roman"/>
                <w:noProof/>
                <w:webHidden/>
                <w:sz w:val="28"/>
                <w:szCs w:val="28"/>
              </w:rPr>
              <w:fldChar w:fldCharType="end"/>
            </w:r>
          </w:hyperlink>
        </w:p>
        <w:p w:rsidR="00C677D0" w:rsidRPr="00C677D0" w:rsidRDefault="0095358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3" w:history="1">
            <w:r w:rsidR="00C677D0" w:rsidRPr="00C677D0">
              <w:rPr>
                <w:rStyle w:val="af4"/>
                <w:rFonts w:ascii="Times New Roman" w:eastAsia="Times New Roman" w:hAnsi="Times New Roman" w:cs="Times New Roman"/>
                <w:bCs/>
                <w:noProof/>
                <w:sz w:val="28"/>
                <w:szCs w:val="28"/>
                <w:lang w:eastAsia="ru-RU"/>
              </w:rPr>
              <w:t>2.6.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иных объектов (территорий),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C2587A">
              <w:rPr>
                <w:rFonts w:ascii="Times New Roman" w:hAnsi="Times New Roman" w:cs="Times New Roman"/>
                <w:noProof/>
                <w:webHidden/>
                <w:sz w:val="28"/>
                <w:szCs w:val="28"/>
              </w:rPr>
              <w:t>123</w:t>
            </w:r>
            <w:r w:rsidRPr="00C677D0">
              <w:rPr>
                <w:rFonts w:ascii="Times New Roman" w:hAnsi="Times New Roman" w:cs="Times New Roman"/>
                <w:noProof/>
                <w:webHidden/>
                <w:sz w:val="28"/>
                <w:szCs w:val="28"/>
              </w:rPr>
              <w:fldChar w:fldCharType="end"/>
            </w:r>
          </w:hyperlink>
        </w:p>
        <w:p w:rsidR="00C677D0" w:rsidRPr="00C677D0" w:rsidRDefault="00953589" w:rsidP="00C677D0">
          <w:pPr>
            <w:pStyle w:val="31"/>
            <w:tabs>
              <w:tab w:val="left" w:pos="1760"/>
              <w:tab w:val="right" w:leader="dot" w:pos="10195"/>
            </w:tabs>
            <w:rPr>
              <w:rFonts w:eastAsiaTheme="minorEastAsia"/>
              <w:noProof/>
              <w:lang w:eastAsia="ru-RU"/>
            </w:rPr>
          </w:pPr>
          <w:hyperlink w:anchor="_Toc525541514" w:history="1">
            <w:r w:rsidR="00C677D0" w:rsidRPr="00C677D0">
              <w:rPr>
                <w:rStyle w:val="af4"/>
                <w:noProof/>
                <w:spacing w:val="2"/>
              </w:rPr>
              <w:t>2.6.1.</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жилищного строительства</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_Toc525541514 \h </w:instrText>
            </w:r>
            <w:r w:rsidRPr="00C677D0">
              <w:rPr>
                <w:noProof/>
                <w:webHidden/>
              </w:rPr>
            </w:r>
            <w:r w:rsidRPr="00C677D0">
              <w:rPr>
                <w:noProof/>
                <w:webHidden/>
              </w:rPr>
              <w:fldChar w:fldCharType="separate"/>
            </w:r>
            <w:r w:rsidR="00C2587A">
              <w:rPr>
                <w:noProof/>
                <w:webHidden/>
              </w:rPr>
              <w:t>123</w:t>
            </w:r>
            <w:r w:rsidRPr="00C677D0">
              <w:rPr>
                <w:noProof/>
                <w:webHidden/>
              </w:rPr>
              <w:fldChar w:fldCharType="end"/>
            </w:r>
          </w:hyperlink>
        </w:p>
        <w:p w:rsidR="00C677D0" w:rsidRPr="00C677D0" w:rsidRDefault="00953589" w:rsidP="00C677D0">
          <w:pPr>
            <w:pStyle w:val="31"/>
            <w:tabs>
              <w:tab w:val="left" w:pos="1760"/>
              <w:tab w:val="right" w:leader="dot" w:pos="10195"/>
            </w:tabs>
            <w:rPr>
              <w:rFonts w:eastAsiaTheme="minorEastAsia"/>
              <w:noProof/>
              <w:lang w:eastAsia="ru-RU"/>
            </w:rPr>
          </w:pPr>
          <w:hyperlink w:anchor="_Toc525541515" w:history="1">
            <w:r w:rsidR="00C677D0" w:rsidRPr="00C677D0">
              <w:rPr>
                <w:rStyle w:val="af4"/>
                <w:noProof/>
                <w:spacing w:val="2"/>
              </w:rPr>
              <w:t>2.6.2.</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_Toc525541515 \h </w:instrText>
            </w:r>
            <w:r w:rsidRPr="00C677D0">
              <w:rPr>
                <w:noProof/>
                <w:webHidden/>
              </w:rPr>
            </w:r>
            <w:r w:rsidRPr="00C677D0">
              <w:rPr>
                <w:noProof/>
                <w:webHidden/>
              </w:rPr>
              <w:fldChar w:fldCharType="separate"/>
            </w:r>
            <w:r w:rsidR="00C2587A">
              <w:rPr>
                <w:noProof/>
                <w:webHidden/>
              </w:rPr>
              <w:t>127</w:t>
            </w:r>
            <w:r w:rsidRPr="00C677D0">
              <w:rPr>
                <w:noProof/>
                <w:webHidden/>
              </w:rPr>
              <w:fldChar w:fldCharType="end"/>
            </w:r>
          </w:hyperlink>
        </w:p>
        <w:p w:rsidR="00C677D0" w:rsidRPr="00C677D0" w:rsidRDefault="00953589" w:rsidP="00C677D0">
          <w:pPr>
            <w:pStyle w:val="31"/>
            <w:tabs>
              <w:tab w:val="left" w:pos="1760"/>
              <w:tab w:val="right" w:leader="dot" w:pos="10195"/>
            </w:tabs>
            <w:rPr>
              <w:rFonts w:eastAsiaTheme="minorEastAsia"/>
              <w:noProof/>
              <w:lang w:eastAsia="ru-RU"/>
            </w:rPr>
          </w:pPr>
          <w:hyperlink w:anchor="_Toc525541516" w:history="1">
            <w:r w:rsidR="00C677D0" w:rsidRPr="00C677D0">
              <w:rPr>
                <w:rStyle w:val="af4"/>
                <w:noProof/>
                <w:spacing w:val="2"/>
              </w:rPr>
              <w:t>2.6.3.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_Toc525541516 \h </w:instrText>
            </w:r>
            <w:r w:rsidRPr="00C677D0">
              <w:rPr>
                <w:noProof/>
                <w:webHidden/>
              </w:rPr>
            </w:r>
            <w:r w:rsidRPr="00C677D0">
              <w:rPr>
                <w:noProof/>
                <w:webHidden/>
              </w:rPr>
              <w:fldChar w:fldCharType="separate"/>
            </w:r>
            <w:r w:rsidR="00C2587A">
              <w:rPr>
                <w:noProof/>
                <w:webHidden/>
              </w:rPr>
              <w:t>128</w:t>
            </w:r>
            <w:r w:rsidRPr="00C677D0">
              <w:rPr>
                <w:noProof/>
                <w:webHidden/>
              </w:rPr>
              <w:fldChar w:fldCharType="end"/>
            </w:r>
          </w:hyperlink>
        </w:p>
        <w:p w:rsidR="00C677D0" w:rsidRPr="00C677D0" w:rsidRDefault="00953589" w:rsidP="00C677D0">
          <w:pPr>
            <w:pStyle w:val="31"/>
            <w:tabs>
              <w:tab w:val="left" w:pos="1760"/>
              <w:tab w:val="right" w:leader="dot" w:pos="10195"/>
            </w:tabs>
            <w:rPr>
              <w:rFonts w:eastAsiaTheme="minorEastAsia"/>
              <w:noProof/>
              <w:lang w:eastAsia="ru-RU"/>
            </w:rPr>
          </w:pPr>
          <w:hyperlink w:anchor="_Toc525541517" w:history="1">
            <w:r w:rsidR="00C677D0" w:rsidRPr="00C677D0">
              <w:rPr>
                <w:rStyle w:val="af4"/>
                <w:noProof/>
                <w:spacing w:val="2"/>
              </w:rPr>
              <w:t>2.6.4.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инвестиционной деятельности</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_Toc525541517 \h </w:instrText>
            </w:r>
            <w:r w:rsidRPr="00C677D0">
              <w:rPr>
                <w:noProof/>
                <w:webHidden/>
              </w:rPr>
            </w:r>
            <w:r w:rsidRPr="00C677D0">
              <w:rPr>
                <w:noProof/>
                <w:webHidden/>
              </w:rPr>
              <w:fldChar w:fldCharType="separate"/>
            </w:r>
            <w:r w:rsidR="00C2587A">
              <w:rPr>
                <w:noProof/>
                <w:webHidden/>
              </w:rPr>
              <w:t>129</w:t>
            </w:r>
            <w:r w:rsidRPr="00C677D0">
              <w:rPr>
                <w:noProof/>
                <w:webHidden/>
              </w:rPr>
              <w:fldChar w:fldCharType="end"/>
            </w:r>
          </w:hyperlink>
        </w:p>
        <w:p w:rsidR="00C677D0" w:rsidRPr="00C677D0" w:rsidRDefault="00953589" w:rsidP="00C677D0">
          <w:pPr>
            <w:pStyle w:val="31"/>
            <w:tabs>
              <w:tab w:val="left" w:pos="1760"/>
              <w:tab w:val="right" w:leader="dot" w:pos="10195"/>
            </w:tabs>
            <w:rPr>
              <w:rFonts w:eastAsiaTheme="minorEastAsia"/>
              <w:noProof/>
              <w:lang w:eastAsia="ru-RU"/>
            </w:rPr>
          </w:pPr>
          <w:hyperlink w:anchor="_Toc525541518" w:history="1">
            <w:r w:rsidR="00C677D0" w:rsidRPr="00C677D0">
              <w:rPr>
                <w:rStyle w:val="af4"/>
                <w:noProof/>
                <w:spacing w:val="2"/>
              </w:rPr>
              <w:t>2.6.5.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_Toc525541518 \h </w:instrText>
            </w:r>
            <w:r w:rsidRPr="00C677D0">
              <w:rPr>
                <w:noProof/>
                <w:webHidden/>
              </w:rPr>
            </w:r>
            <w:r w:rsidRPr="00C677D0">
              <w:rPr>
                <w:noProof/>
                <w:webHidden/>
              </w:rPr>
              <w:fldChar w:fldCharType="separate"/>
            </w:r>
            <w:r w:rsidR="00C2587A">
              <w:rPr>
                <w:noProof/>
                <w:webHidden/>
              </w:rPr>
              <w:t>129</w:t>
            </w:r>
            <w:r w:rsidRPr="00C677D0">
              <w:rPr>
                <w:noProof/>
                <w:webHidden/>
              </w:rPr>
              <w:fldChar w:fldCharType="end"/>
            </w:r>
          </w:hyperlink>
        </w:p>
        <w:p w:rsidR="00C677D0" w:rsidRPr="00C677D0" w:rsidRDefault="00953589" w:rsidP="00C677D0">
          <w:pPr>
            <w:pStyle w:val="31"/>
            <w:tabs>
              <w:tab w:val="left" w:pos="1760"/>
              <w:tab w:val="right" w:leader="dot" w:pos="10195"/>
            </w:tabs>
            <w:rPr>
              <w:rFonts w:eastAsiaTheme="minorEastAsia"/>
              <w:noProof/>
              <w:lang w:eastAsia="ru-RU"/>
            </w:rPr>
          </w:pPr>
          <w:hyperlink w:anchor="_Toc525541519" w:history="1">
            <w:r w:rsidR="00C677D0" w:rsidRPr="00C677D0">
              <w:rPr>
                <w:rStyle w:val="af4"/>
                <w:noProof/>
                <w:spacing w:val="2"/>
              </w:rPr>
              <w:t>2.6.6.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_Toc525541519 \h </w:instrText>
            </w:r>
            <w:r w:rsidRPr="00C677D0">
              <w:rPr>
                <w:noProof/>
                <w:webHidden/>
              </w:rPr>
            </w:r>
            <w:r w:rsidRPr="00C677D0">
              <w:rPr>
                <w:noProof/>
                <w:webHidden/>
              </w:rPr>
              <w:fldChar w:fldCharType="separate"/>
            </w:r>
            <w:r w:rsidR="00C2587A">
              <w:rPr>
                <w:noProof/>
                <w:webHidden/>
              </w:rPr>
              <w:t>130</w:t>
            </w:r>
            <w:r w:rsidRPr="00C677D0">
              <w:rPr>
                <w:noProof/>
                <w:webHidden/>
              </w:rPr>
              <w:fldChar w:fldCharType="end"/>
            </w:r>
          </w:hyperlink>
        </w:p>
        <w:p w:rsidR="00C677D0" w:rsidRPr="00C677D0" w:rsidRDefault="00953589" w:rsidP="00C677D0">
          <w:pPr>
            <w:pStyle w:val="31"/>
            <w:tabs>
              <w:tab w:val="left" w:pos="1760"/>
              <w:tab w:val="right" w:leader="dot" w:pos="10195"/>
            </w:tabs>
            <w:rPr>
              <w:rFonts w:eastAsiaTheme="minorEastAsia"/>
              <w:noProof/>
              <w:lang w:eastAsia="ru-RU"/>
            </w:rPr>
          </w:pPr>
          <w:hyperlink w:anchor="_Toc525541520" w:history="1">
            <w:r w:rsidR="00C677D0" w:rsidRPr="00C677D0">
              <w:rPr>
                <w:rStyle w:val="af4"/>
                <w:noProof/>
                <w:spacing w:val="2"/>
              </w:rPr>
              <w:t>2.6.7.</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_Toc525541520 \h </w:instrText>
            </w:r>
            <w:r w:rsidRPr="00C677D0">
              <w:rPr>
                <w:noProof/>
                <w:webHidden/>
              </w:rPr>
            </w:r>
            <w:r w:rsidRPr="00C677D0">
              <w:rPr>
                <w:noProof/>
                <w:webHidden/>
              </w:rPr>
              <w:fldChar w:fldCharType="separate"/>
            </w:r>
            <w:r w:rsidR="00C2587A">
              <w:rPr>
                <w:noProof/>
                <w:webHidden/>
              </w:rPr>
              <w:t>132</w:t>
            </w:r>
            <w:r w:rsidRPr="00C677D0">
              <w:rPr>
                <w:noProof/>
                <w:webHidden/>
              </w:rPr>
              <w:fldChar w:fldCharType="end"/>
            </w:r>
          </w:hyperlink>
        </w:p>
        <w:p w:rsidR="00C677D0" w:rsidRPr="00C677D0" w:rsidRDefault="0095358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1" w:history="1">
            <w:r w:rsidR="00C677D0" w:rsidRPr="00C677D0">
              <w:rPr>
                <w:rStyle w:val="af4"/>
                <w:rFonts w:ascii="Times New Roman" w:eastAsia="Times New Roman" w:hAnsi="Times New Roman" w:cs="Times New Roman"/>
                <w:bCs/>
                <w:noProof/>
                <w:sz w:val="28"/>
                <w:szCs w:val="28"/>
                <w:lang w:eastAsia="ru-RU"/>
              </w:rPr>
              <w:t>2.7.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C2587A">
              <w:rPr>
                <w:rFonts w:ascii="Times New Roman" w:hAnsi="Times New Roman" w:cs="Times New Roman"/>
                <w:noProof/>
                <w:webHidden/>
                <w:sz w:val="28"/>
                <w:szCs w:val="28"/>
              </w:rPr>
              <w:t>133</w:t>
            </w:r>
            <w:r w:rsidRPr="00C677D0">
              <w:rPr>
                <w:rFonts w:ascii="Times New Roman" w:hAnsi="Times New Roman" w:cs="Times New Roman"/>
                <w:noProof/>
                <w:webHidden/>
                <w:sz w:val="28"/>
                <w:szCs w:val="28"/>
              </w:rPr>
              <w:fldChar w:fldCharType="end"/>
            </w:r>
          </w:hyperlink>
        </w:p>
        <w:p w:rsidR="00C677D0" w:rsidRPr="00C677D0" w:rsidRDefault="00953589" w:rsidP="00C677D0">
          <w:pPr>
            <w:pStyle w:val="31"/>
            <w:tabs>
              <w:tab w:val="left" w:pos="1760"/>
              <w:tab w:val="right" w:leader="dot" w:pos="10195"/>
            </w:tabs>
            <w:rPr>
              <w:rFonts w:eastAsiaTheme="minorEastAsia"/>
              <w:noProof/>
              <w:lang w:eastAsia="ru-RU"/>
            </w:rPr>
          </w:pPr>
          <w:hyperlink w:anchor="_Toc525541522" w:history="1">
            <w:r w:rsidR="00C677D0" w:rsidRPr="00C677D0">
              <w:rPr>
                <w:rStyle w:val="af4"/>
                <w:noProof/>
                <w:spacing w:val="2"/>
              </w:rPr>
              <w:t>2.7.1.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noProof/>
                <w:webHidden/>
              </w:rPr>
              <w:tab/>
            </w:r>
            <w:r w:rsidRPr="00C677D0">
              <w:rPr>
                <w:noProof/>
                <w:webHidden/>
              </w:rPr>
              <w:fldChar w:fldCharType="begin"/>
            </w:r>
            <w:r w:rsidR="00C677D0" w:rsidRPr="00C677D0">
              <w:rPr>
                <w:noProof/>
                <w:webHidden/>
              </w:rPr>
              <w:instrText xml:space="preserve"> PAGEREF _Toc525541522 \h </w:instrText>
            </w:r>
            <w:r w:rsidRPr="00C677D0">
              <w:rPr>
                <w:noProof/>
                <w:webHidden/>
              </w:rPr>
            </w:r>
            <w:r w:rsidRPr="00C677D0">
              <w:rPr>
                <w:noProof/>
                <w:webHidden/>
              </w:rPr>
              <w:fldChar w:fldCharType="separate"/>
            </w:r>
            <w:r w:rsidR="00C2587A">
              <w:rPr>
                <w:noProof/>
                <w:webHidden/>
              </w:rPr>
              <w:t>133</w:t>
            </w:r>
            <w:r w:rsidRPr="00C677D0">
              <w:rPr>
                <w:noProof/>
                <w:webHidden/>
              </w:rPr>
              <w:fldChar w:fldCharType="end"/>
            </w:r>
          </w:hyperlink>
        </w:p>
        <w:p w:rsidR="00C677D0" w:rsidRPr="00C677D0" w:rsidRDefault="00953589" w:rsidP="00C677D0">
          <w:pPr>
            <w:pStyle w:val="31"/>
            <w:tabs>
              <w:tab w:val="left" w:pos="1760"/>
              <w:tab w:val="right" w:leader="dot" w:pos="10195"/>
            </w:tabs>
            <w:rPr>
              <w:rFonts w:eastAsiaTheme="minorEastAsia"/>
              <w:noProof/>
              <w:lang w:eastAsia="ru-RU"/>
            </w:rPr>
          </w:pPr>
          <w:hyperlink w:anchor="_Toc525541523" w:history="1">
            <w:r w:rsidR="00C677D0" w:rsidRPr="00C677D0">
              <w:rPr>
                <w:rStyle w:val="af4"/>
                <w:noProof/>
                <w:spacing w:val="2"/>
              </w:rPr>
              <w:t>2.7.2.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кредитно-финансового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_Toc525541523 \h </w:instrText>
            </w:r>
            <w:r w:rsidRPr="00C677D0">
              <w:rPr>
                <w:noProof/>
                <w:webHidden/>
              </w:rPr>
            </w:r>
            <w:r w:rsidRPr="00C677D0">
              <w:rPr>
                <w:noProof/>
                <w:webHidden/>
              </w:rPr>
              <w:fldChar w:fldCharType="separate"/>
            </w:r>
            <w:r w:rsidR="00C2587A">
              <w:rPr>
                <w:noProof/>
                <w:webHidden/>
              </w:rPr>
              <w:t>134</w:t>
            </w:r>
            <w:r w:rsidRPr="00C677D0">
              <w:rPr>
                <w:noProof/>
                <w:webHidden/>
              </w:rPr>
              <w:fldChar w:fldCharType="end"/>
            </w:r>
          </w:hyperlink>
        </w:p>
        <w:p w:rsidR="00C677D0" w:rsidRPr="00C677D0" w:rsidRDefault="00953589" w:rsidP="00C677D0">
          <w:pPr>
            <w:pStyle w:val="31"/>
            <w:tabs>
              <w:tab w:val="left" w:pos="1760"/>
              <w:tab w:val="right" w:leader="dot" w:pos="10195"/>
            </w:tabs>
            <w:rPr>
              <w:rFonts w:eastAsiaTheme="minorEastAsia"/>
              <w:noProof/>
              <w:lang w:eastAsia="ru-RU"/>
            </w:rPr>
          </w:pPr>
          <w:hyperlink w:anchor="_Toc525541524" w:history="1">
            <w:r w:rsidR="00C677D0" w:rsidRPr="00C677D0">
              <w:rPr>
                <w:rStyle w:val="af4"/>
                <w:noProof/>
                <w:spacing w:val="2"/>
              </w:rPr>
              <w:t>2.7.3.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почтовой связи</w:t>
            </w:r>
            <w:r w:rsidR="00C677D0" w:rsidRPr="00C677D0">
              <w:rPr>
                <w:noProof/>
                <w:webHidden/>
              </w:rPr>
              <w:tab/>
            </w:r>
            <w:r w:rsidRPr="00C677D0">
              <w:rPr>
                <w:noProof/>
                <w:webHidden/>
              </w:rPr>
              <w:fldChar w:fldCharType="begin"/>
            </w:r>
            <w:r w:rsidR="00C677D0" w:rsidRPr="00C677D0">
              <w:rPr>
                <w:noProof/>
                <w:webHidden/>
              </w:rPr>
              <w:instrText xml:space="preserve"> PAGEREF _Toc525541524 \h </w:instrText>
            </w:r>
            <w:r w:rsidRPr="00C677D0">
              <w:rPr>
                <w:noProof/>
                <w:webHidden/>
              </w:rPr>
            </w:r>
            <w:r w:rsidRPr="00C677D0">
              <w:rPr>
                <w:noProof/>
                <w:webHidden/>
              </w:rPr>
              <w:fldChar w:fldCharType="separate"/>
            </w:r>
            <w:r w:rsidR="00C2587A">
              <w:rPr>
                <w:noProof/>
                <w:webHidden/>
              </w:rPr>
              <w:t>134</w:t>
            </w:r>
            <w:r w:rsidRPr="00C677D0">
              <w:rPr>
                <w:noProof/>
                <w:webHidden/>
              </w:rPr>
              <w:fldChar w:fldCharType="end"/>
            </w:r>
          </w:hyperlink>
        </w:p>
        <w:p w:rsidR="00C677D0" w:rsidRPr="00C677D0" w:rsidRDefault="00953589" w:rsidP="00C677D0">
          <w:pPr>
            <w:pStyle w:val="31"/>
            <w:tabs>
              <w:tab w:val="left" w:pos="1760"/>
              <w:tab w:val="right" w:leader="dot" w:pos="10195"/>
            </w:tabs>
            <w:rPr>
              <w:rFonts w:eastAsiaTheme="minorEastAsia"/>
              <w:noProof/>
              <w:lang w:eastAsia="ru-RU"/>
            </w:rPr>
          </w:pPr>
          <w:hyperlink w:anchor="_Toc525541525" w:history="1">
            <w:r w:rsidR="00C677D0" w:rsidRPr="00C677D0">
              <w:rPr>
                <w:rStyle w:val="af4"/>
                <w:noProof/>
                <w:spacing w:val="2"/>
              </w:rPr>
              <w:t>2.7.4.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фармацевтики</w:t>
            </w:r>
            <w:r w:rsidR="00C677D0" w:rsidRPr="00C677D0">
              <w:rPr>
                <w:noProof/>
                <w:webHidden/>
              </w:rPr>
              <w:tab/>
            </w:r>
            <w:r w:rsidRPr="00C677D0">
              <w:rPr>
                <w:noProof/>
                <w:webHidden/>
              </w:rPr>
              <w:fldChar w:fldCharType="begin"/>
            </w:r>
            <w:r w:rsidR="00C677D0" w:rsidRPr="00C677D0">
              <w:rPr>
                <w:noProof/>
                <w:webHidden/>
              </w:rPr>
              <w:instrText xml:space="preserve"> PAGEREF _Toc525541525 \h </w:instrText>
            </w:r>
            <w:r w:rsidRPr="00C677D0">
              <w:rPr>
                <w:noProof/>
                <w:webHidden/>
              </w:rPr>
            </w:r>
            <w:r w:rsidRPr="00C677D0">
              <w:rPr>
                <w:noProof/>
                <w:webHidden/>
              </w:rPr>
              <w:fldChar w:fldCharType="separate"/>
            </w:r>
            <w:r w:rsidR="00C2587A">
              <w:rPr>
                <w:noProof/>
                <w:webHidden/>
              </w:rPr>
              <w:t>134</w:t>
            </w:r>
            <w:r w:rsidRPr="00C677D0">
              <w:rPr>
                <w:noProof/>
                <w:webHidden/>
              </w:rPr>
              <w:fldChar w:fldCharType="end"/>
            </w:r>
          </w:hyperlink>
        </w:p>
        <w:p w:rsidR="00C677D0" w:rsidRPr="00C677D0" w:rsidRDefault="00953589" w:rsidP="00C677D0">
          <w:pPr>
            <w:pStyle w:val="31"/>
            <w:tabs>
              <w:tab w:val="left" w:pos="1760"/>
              <w:tab w:val="right" w:leader="dot" w:pos="10195"/>
            </w:tabs>
            <w:rPr>
              <w:rFonts w:eastAsiaTheme="minorEastAsia"/>
              <w:noProof/>
              <w:lang w:eastAsia="ru-RU"/>
            </w:rPr>
          </w:pPr>
          <w:hyperlink w:anchor="_Toc525541526" w:history="1">
            <w:r w:rsidR="00C677D0" w:rsidRPr="00C677D0">
              <w:rPr>
                <w:rStyle w:val="af4"/>
                <w:noProof/>
                <w:spacing w:val="2"/>
              </w:rPr>
              <w:t>2.7.5.</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относящихся к области промышленности и сельского хозяйства</w:t>
            </w:r>
            <w:r w:rsidR="00C677D0" w:rsidRPr="00C677D0">
              <w:rPr>
                <w:noProof/>
                <w:webHidden/>
              </w:rPr>
              <w:tab/>
            </w:r>
            <w:r w:rsidRPr="00C677D0">
              <w:rPr>
                <w:noProof/>
                <w:webHidden/>
              </w:rPr>
              <w:fldChar w:fldCharType="begin"/>
            </w:r>
            <w:r w:rsidR="00C677D0" w:rsidRPr="00C677D0">
              <w:rPr>
                <w:noProof/>
                <w:webHidden/>
              </w:rPr>
              <w:instrText xml:space="preserve"> PAGEREF _Toc525541526 \h </w:instrText>
            </w:r>
            <w:r w:rsidRPr="00C677D0">
              <w:rPr>
                <w:noProof/>
                <w:webHidden/>
              </w:rPr>
            </w:r>
            <w:r w:rsidRPr="00C677D0">
              <w:rPr>
                <w:noProof/>
                <w:webHidden/>
              </w:rPr>
              <w:fldChar w:fldCharType="separate"/>
            </w:r>
            <w:r w:rsidR="00C2587A">
              <w:rPr>
                <w:noProof/>
                <w:webHidden/>
              </w:rPr>
              <w:t>135</w:t>
            </w:r>
            <w:r w:rsidRPr="00C677D0">
              <w:rPr>
                <w:noProof/>
                <w:webHidden/>
              </w:rPr>
              <w:fldChar w:fldCharType="end"/>
            </w:r>
          </w:hyperlink>
        </w:p>
        <w:p w:rsidR="00C677D0" w:rsidRPr="00C677D0" w:rsidRDefault="0095358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7" w:history="1">
            <w:r w:rsidR="00C677D0" w:rsidRPr="00C677D0">
              <w:rPr>
                <w:rStyle w:val="af4"/>
                <w:rFonts w:ascii="Times New Roman" w:eastAsia="Times New Roman" w:hAnsi="Times New Roman" w:cs="Times New Roman"/>
                <w:bCs/>
                <w:noProof/>
                <w:sz w:val="28"/>
                <w:szCs w:val="28"/>
                <w:lang w:eastAsia="ru-RU"/>
              </w:rPr>
              <w:t>2.8.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C2587A">
              <w:rPr>
                <w:rFonts w:ascii="Times New Roman" w:hAnsi="Times New Roman" w:cs="Times New Roman"/>
                <w:noProof/>
                <w:webHidden/>
                <w:sz w:val="28"/>
                <w:szCs w:val="28"/>
              </w:rPr>
              <w:t>139</w:t>
            </w:r>
            <w:r w:rsidRPr="00C677D0">
              <w:rPr>
                <w:rFonts w:ascii="Times New Roman" w:hAnsi="Times New Roman" w:cs="Times New Roman"/>
                <w:noProof/>
                <w:webHidden/>
                <w:sz w:val="28"/>
                <w:szCs w:val="28"/>
              </w:rPr>
              <w:fldChar w:fldCharType="end"/>
            </w:r>
          </w:hyperlink>
        </w:p>
        <w:p w:rsidR="00C677D0" w:rsidRPr="00C677D0" w:rsidRDefault="00953589" w:rsidP="00C677D0">
          <w:pPr>
            <w:pStyle w:val="31"/>
            <w:tabs>
              <w:tab w:val="left" w:pos="1760"/>
              <w:tab w:val="right" w:leader="dot" w:pos="10195"/>
            </w:tabs>
            <w:rPr>
              <w:rFonts w:eastAsiaTheme="minorEastAsia"/>
              <w:noProof/>
              <w:lang w:eastAsia="ru-RU"/>
            </w:rPr>
          </w:pPr>
          <w:hyperlink w:anchor="_Toc525541528" w:history="1">
            <w:r w:rsidR="00C677D0" w:rsidRPr="00C677D0">
              <w:rPr>
                <w:rStyle w:val="af4"/>
                <w:rFonts w:eastAsia="Times New Roman"/>
                <w:bCs/>
                <w:noProof/>
                <w:lang w:eastAsia="ru-RU"/>
              </w:rPr>
              <w:t>2.8.1.</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охраны окружающей среды</w:t>
            </w:r>
            <w:r w:rsidR="00C677D0" w:rsidRPr="00C677D0">
              <w:rPr>
                <w:noProof/>
                <w:webHidden/>
              </w:rPr>
              <w:tab/>
            </w:r>
            <w:r w:rsidRPr="00C677D0">
              <w:rPr>
                <w:noProof/>
                <w:webHidden/>
              </w:rPr>
              <w:fldChar w:fldCharType="begin"/>
            </w:r>
            <w:r w:rsidR="00C677D0" w:rsidRPr="00C677D0">
              <w:rPr>
                <w:noProof/>
                <w:webHidden/>
              </w:rPr>
              <w:instrText xml:space="preserve"> PAGEREF _Toc525541528 \h </w:instrText>
            </w:r>
            <w:r w:rsidRPr="00C677D0">
              <w:rPr>
                <w:noProof/>
                <w:webHidden/>
              </w:rPr>
            </w:r>
            <w:r w:rsidRPr="00C677D0">
              <w:rPr>
                <w:noProof/>
                <w:webHidden/>
              </w:rPr>
              <w:fldChar w:fldCharType="separate"/>
            </w:r>
            <w:r w:rsidR="00C2587A">
              <w:rPr>
                <w:noProof/>
                <w:webHidden/>
              </w:rPr>
              <w:t>139</w:t>
            </w:r>
            <w:r w:rsidRPr="00C677D0">
              <w:rPr>
                <w:noProof/>
                <w:webHidden/>
              </w:rPr>
              <w:fldChar w:fldCharType="end"/>
            </w:r>
          </w:hyperlink>
        </w:p>
        <w:p w:rsidR="00C677D0" w:rsidRPr="00C677D0" w:rsidRDefault="00953589" w:rsidP="00C677D0">
          <w:pPr>
            <w:pStyle w:val="31"/>
            <w:tabs>
              <w:tab w:val="left" w:pos="1760"/>
              <w:tab w:val="right" w:leader="dot" w:pos="10195"/>
            </w:tabs>
            <w:rPr>
              <w:rFonts w:eastAsiaTheme="minorEastAsia"/>
              <w:noProof/>
              <w:lang w:eastAsia="ru-RU"/>
            </w:rPr>
          </w:pPr>
          <w:hyperlink w:anchor="_Toc525541529" w:history="1">
            <w:r w:rsidR="00C677D0" w:rsidRPr="00C677D0">
              <w:rPr>
                <w:rStyle w:val="af4"/>
                <w:rFonts w:eastAsia="Times New Roman"/>
                <w:bCs/>
                <w:noProof/>
                <w:lang w:eastAsia="ru-RU"/>
              </w:rPr>
              <w:t>2.8.2.</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noProof/>
                <w:webHidden/>
              </w:rPr>
              <w:tab/>
            </w:r>
            <w:r w:rsidRPr="00C677D0">
              <w:rPr>
                <w:noProof/>
                <w:webHidden/>
              </w:rPr>
              <w:fldChar w:fldCharType="begin"/>
            </w:r>
            <w:r w:rsidR="00C677D0" w:rsidRPr="00C677D0">
              <w:rPr>
                <w:noProof/>
                <w:webHidden/>
              </w:rPr>
              <w:instrText xml:space="preserve"> PAGEREF _Toc525541529 \h </w:instrText>
            </w:r>
            <w:r w:rsidRPr="00C677D0">
              <w:rPr>
                <w:noProof/>
                <w:webHidden/>
              </w:rPr>
            </w:r>
            <w:r w:rsidRPr="00C677D0">
              <w:rPr>
                <w:noProof/>
                <w:webHidden/>
              </w:rPr>
              <w:fldChar w:fldCharType="separate"/>
            </w:r>
            <w:r w:rsidR="00C2587A">
              <w:rPr>
                <w:noProof/>
                <w:webHidden/>
              </w:rPr>
              <w:t>148</w:t>
            </w:r>
            <w:r w:rsidRPr="00C677D0">
              <w:rPr>
                <w:noProof/>
                <w:webHidden/>
              </w:rPr>
              <w:fldChar w:fldCharType="end"/>
            </w:r>
          </w:hyperlink>
        </w:p>
        <w:p w:rsidR="00C677D0" w:rsidRPr="00C677D0" w:rsidRDefault="0095358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30" w:history="1">
            <w:r w:rsidR="00C677D0" w:rsidRPr="00C677D0">
              <w:rPr>
                <w:rStyle w:val="af4"/>
                <w:rFonts w:ascii="Times New Roman" w:eastAsia="Times New Roman" w:hAnsi="Times New Roman" w:cs="Times New Roman"/>
                <w:bCs/>
                <w:noProof/>
                <w:sz w:val="28"/>
                <w:szCs w:val="28"/>
                <w:lang w:eastAsia="ru-RU"/>
              </w:rPr>
              <w:t>2.9.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к охране объектов культурного наследия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C2587A">
              <w:rPr>
                <w:rFonts w:ascii="Times New Roman" w:hAnsi="Times New Roman" w:cs="Times New Roman"/>
                <w:noProof/>
                <w:webHidden/>
                <w:sz w:val="28"/>
                <w:szCs w:val="28"/>
              </w:rPr>
              <w:t>152</w:t>
            </w:r>
            <w:r w:rsidRPr="00C677D0">
              <w:rPr>
                <w:rFonts w:ascii="Times New Roman" w:hAnsi="Times New Roman" w:cs="Times New Roman"/>
                <w:noProof/>
                <w:webHidden/>
                <w:sz w:val="28"/>
                <w:szCs w:val="28"/>
              </w:rPr>
              <w:fldChar w:fldCharType="end"/>
            </w:r>
          </w:hyperlink>
        </w:p>
        <w:p w:rsidR="00C677D0" w:rsidRPr="00C677D0" w:rsidRDefault="00953589" w:rsidP="00C677D0">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5541531" w:history="1">
            <w:r w:rsidR="00C677D0" w:rsidRPr="00C677D0">
              <w:rPr>
                <w:rStyle w:val="af4"/>
                <w:rFonts w:ascii="Times New Roman" w:eastAsia="Times New Roman" w:hAnsi="Times New Roman" w:cs="Times New Roman"/>
                <w:bCs/>
                <w:noProof/>
                <w:sz w:val="28"/>
                <w:szCs w:val="28"/>
                <w:lang w:eastAsia="ru-RU"/>
              </w:rPr>
              <w:t>2.10.</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C2587A">
              <w:rPr>
                <w:rFonts w:ascii="Times New Roman" w:hAnsi="Times New Roman" w:cs="Times New Roman"/>
                <w:noProof/>
                <w:webHidden/>
                <w:sz w:val="28"/>
                <w:szCs w:val="28"/>
              </w:rPr>
              <w:t>156</w:t>
            </w:r>
            <w:r w:rsidRPr="00C677D0">
              <w:rPr>
                <w:rFonts w:ascii="Times New Roman" w:hAnsi="Times New Roman" w:cs="Times New Roman"/>
                <w:noProof/>
                <w:webHidden/>
                <w:sz w:val="28"/>
                <w:szCs w:val="28"/>
              </w:rPr>
              <w:fldChar w:fldCharType="end"/>
            </w:r>
          </w:hyperlink>
        </w:p>
        <w:p w:rsidR="00C677D0" w:rsidRPr="00C677D0" w:rsidRDefault="00953589"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32" w:history="1">
            <w:r w:rsidR="00C677D0" w:rsidRPr="00C677D0">
              <w:rPr>
                <w:rStyle w:val="af4"/>
                <w:rFonts w:ascii="Times New Roman" w:hAnsi="Times New Roman" w:cs="Times New Roman"/>
                <w:noProof/>
                <w:sz w:val="28"/>
                <w:szCs w:val="28"/>
              </w:rPr>
              <w:t>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C2587A">
              <w:rPr>
                <w:rFonts w:ascii="Times New Roman" w:hAnsi="Times New Roman" w:cs="Times New Roman"/>
                <w:noProof/>
                <w:webHidden/>
                <w:sz w:val="28"/>
                <w:szCs w:val="28"/>
              </w:rPr>
              <w:t>159</w:t>
            </w:r>
            <w:r w:rsidRPr="00C677D0">
              <w:rPr>
                <w:rFonts w:ascii="Times New Roman" w:hAnsi="Times New Roman" w:cs="Times New Roman"/>
                <w:noProof/>
                <w:webHidden/>
                <w:sz w:val="28"/>
                <w:szCs w:val="28"/>
              </w:rPr>
              <w:fldChar w:fldCharType="end"/>
            </w:r>
          </w:hyperlink>
        </w:p>
        <w:p w:rsidR="00C677D0" w:rsidRDefault="00953589" w:rsidP="00C677D0">
          <w:pPr>
            <w:pStyle w:val="22"/>
            <w:tabs>
              <w:tab w:val="right" w:leader="dot" w:pos="10195"/>
            </w:tabs>
            <w:jc w:val="both"/>
            <w:rPr>
              <w:rFonts w:eastAsiaTheme="minorEastAsia"/>
              <w:noProof/>
              <w:lang w:eastAsia="ru-RU"/>
            </w:rPr>
          </w:pPr>
          <w:hyperlink w:anchor="_Toc525541533" w:history="1">
            <w:r w:rsidR="00C677D0" w:rsidRPr="00C677D0">
              <w:rPr>
                <w:rStyle w:val="af4"/>
                <w:rFonts w:ascii="Times New Roman" w:hAnsi="Times New Roman" w:cs="Times New Roman"/>
                <w:noProof/>
                <w:sz w:val="28"/>
                <w:szCs w:val="28"/>
              </w:rPr>
              <w:t>ПРИЛОЖЕНИЕ 2. Перечень объектов местного значения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C2587A">
              <w:rPr>
                <w:rFonts w:ascii="Times New Roman" w:hAnsi="Times New Roman" w:cs="Times New Roman"/>
                <w:noProof/>
                <w:webHidden/>
                <w:sz w:val="28"/>
                <w:szCs w:val="28"/>
              </w:rPr>
              <w:t>162</w:t>
            </w:r>
            <w:r w:rsidRPr="00C677D0">
              <w:rPr>
                <w:rFonts w:ascii="Times New Roman" w:hAnsi="Times New Roman" w:cs="Times New Roman"/>
                <w:noProof/>
                <w:webHidden/>
                <w:sz w:val="28"/>
                <w:szCs w:val="28"/>
              </w:rPr>
              <w:fldChar w:fldCharType="end"/>
            </w:r>
          </w:hyperlink>
        </w:p>
        <w:p w:rsidR="004B035C" w:rsidRPr="00394F1F" w:rsidRDefault="00953589" w:rsidP="004B035C">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4D163A">
            <w:rPr>
              <w:rFonts w:ascii="Times New Roman" w:hAnsi="Times New Roman" w:cs="Times New Roman"/>
              <w:color w:val="FF0000"/>
              <w:sz w:val="28"/>
              <w:szCs w:val="28"/>
            </w:rPr>
            <w:fldChar w:fldCharType="end"/>
          </w:r>
        </w:p>
      </w:sdtContent>
    </w:sdt>
    <w:p w:rsidR="00FC483D" w:rsidRPr="00F1274C" w:rsidRDefault="004B035C" w:rsidP="00F1274C">
      <w:pPr>
        <w:pStyle w:val="11"/>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25541475"/>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r w:rsidR="00143E91">
        <w:rPr>
          <w:rFonts w:ascii="Times New Roman" w:hAnsi="Times New Roman" w:cs="Times New Roman"/>
          <w:sz w:val="28"/>
          <w:szCs w:val="28"/>
        </w:rPr>
        <w:t>Гнездовского</w:t>
      </w:r>
      <w:r w:rsidRPr="00394F1F">
        <w:rPr>
          <w:rFonts w:ascii="Times New Roman" w:hAnsi="Times New Roman" w:cs="Times New Roman"/>
          <w:sz w:val="28"/>
          <w:szCs w:val="28"/>
        </w:rPr>
        <w:t xml:space="preserve"> сельского поселения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разработаны на основании </w:t>
      </w:r>
      <w:r w:rsidR="004A297D">
        <w:rPr>
          <w:rFonts w:ascii="Times New Roman" w:hAnsi="Times New Roman" w:cs="Times New Roman"/>
          <w:sz w:val="28"/>
          <w:szCs w:val="28"/>
        </w:rPr>
        <w:t xml:space="preserve">              </w:t>
      </w:r>
      <w:r w:rsidRPr="00394F1F">
        <w:rPr>
          <w:rFonts w:ascii="Times New Roman" w:hAnsi="Times New Roman" w:cs="Times New Roman"/>
          <w:sz w:val="28"/>
          <w:szCs w:val="28"/>
        </w:rPr>
        <w:t>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r w:rsidR="004A297D">
        <w:rPr>
          <w:rFonts w:ascii="Times New Roman" w:hAnsi="Times New Roman" w:cs="Times New Roman"/>
          <w:sz w:val="28"/>
          <w:szCs w:val="28"/>
        </w:rPr>
        <w:t>Смоленского района</w:t>
      </w:r>
      <w:r w:rsidR="004578C2" w:rsidRPr="00394F1F">
        <w:rPr>
          <w:rFonts w:ascii="Times New Roman" w:hAnsi="Times New Roman" w:cs="Times New Roman"/>
          <w:sz w:val="28"/>
          <w:szCs w:val="28"/>
        </w:rPr>
        <w:t>,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285159" w:rsidRDefault="00D035C3"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r w:rsidR="00143E91">
        <w:rPr>
          <w:rFonts w:ascii="Times New Roman" w:hAnsi="Times New Roman" w:cs="Times New Roman"/>
          <w:sz w:val="28"/>
          <w:szCs w:val="28"/>
        </w:rPr>
        <w:t>Гнездовского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285159" w:rsidRPr="00394F1F" w:rsidRDefault="00285159"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285159">
        <w:rPr>
          <w:rFonts w:ascii="Times New Roman" w:hAnsi="Times New Roman" w:cs="Times New Roman"/>
          <w:sz w:val="28"/>
          <w:szCs w:val="28"/>
        </w:rPr>
        <w:t>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Pr>
          <w:rFonts w:ascii="Times New Roman" w:hAnsi="Times New Roman" w:cs="Times New Roman"/>
          <w:sz w:val="28"/>
          <w:szCs w:val="28"/>
        </w:rPr>
        <w:t>;</w:t>
      </w:r>
    </w:p>
    <w:p w:rsidR="00D035C3" w:rsidRDefault="000F5D7D"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0F5D7D">
        <w:rPr>
          <w:rFonts w:ascii="Times New Roman" w:hAnsi="Times New Roman" w:cs="Times New Roman"/>
          <w:sz w:val="28"/>
          <w:szCs w:val="28"/>
        </w:rPr>
        <w:t>автомобильных дорог местного значения в граница</w:t>
      </w:r>
      <w:r>
        <w:rPr>
          <w:rFonts w:ascii="Times New Roman" w:hAnsi="Times New Roman" w:cs="Times New Roman"/>
          <w:sz w:val="28"/>
          <w:szCs w:val="28"/>
        </w:rPr>
        <w:t>х населенных пунктов поселения</w:t>
      </w:r>
      <w:r w:rsidRPr="000F5D7D">
        <w:rPr>
          <w:rFonts w:ascii="Times New Roman" w:hAnsi="Times New Roman" w:cs="Times New Roman"/>
          <w:sz w:val="28"/>
          <w:szCs w:val="28"/>
        </w:rPr>
        <w:t>,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D035C3" w:rsidRPr="00394F1F">
        <w:rPr>
          <w:rFonts w:ascii="Times New Roman" w:hAnsi="Times New Roman" w:cs="Times New Roman"/>
          <w:sz w:val="28"/>
          <w:szCs w:val="28"/>
        </w:rPr>
        <w:t>;</w:t>
      </w:r>
    </w:p>
    <w:p w:rsidR="00285159"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285159">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p>
    <w:p w:rsidR="00D035C3"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285159">
        <w:rPr>
          <w:rFonts w:ascii="Times New Roman" w:hAnsi="Times New Roman" w:cs="Times New Roman"/>
          <w:sz w:val="28"/>
          <w:szCs w:val="28"/>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D035C3" w:rsidRPr="00394F1F">
        <w:rPr>
          <w:rFonts w:ascii="Times New Roman" w:hAnsi="Times New Roman" w:cs="Times New Roman"/>
          <w:sz w:val="28"/>
          <w:szCs w:val="28"/>
        </w:rPr>
        <w:t>.</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lastRenderedPageBreak/>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25541476"/>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6326E5">
      <w:pPr>
        <w:spacing w:after="0" w:line="240" w:lineRule="auto"/>
        <w:jc w:val="center"/>
        <w:outlineLvl w:val="0"/>
        <w:rPr>
          <w:rFonts w:ascii="Times New Roman" w:hAnsi="Times New Roman" w:cs="Times New Roman"/>
          <w:b/>
          <w:sz w:val="28"/>
          <w:szCs w:val="28"/>
        </w:rPr>
      </w:pPr>
      <w:bookmarkStart w:id="11" w:name="_Toc491876291"/>
      <w:bookmarkStart w:id="12" w:name="_Toc525541477"/>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1"/>
      <w:bookmarkEnd w:id="12"/>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3" w:name="_Toc502048383"/>
      <w:bookmarkStart w:id="14" w:name="_Toc525541478"/>
      <w:r w:rsidRPr="00394F1F">
        <w:rPr>
          <w:rFonts w:ascii="Times New Roman" w:eastAsia="Times New Roman" w:hAnsi="Times New Roman" w:cs="Times New Roman"/>
          <w:b/>
          <w:bCs/>
          <w:sz w:val="28"/>
          <w:szCs w:val="28"/>
          <w:lang w:eastAsia="ru-RU"/>
        </w:rPr>
        <w:t xml:space="preserve">Объекты местного значения </w:t>
      </w:r>
      <w:bookmarkEnd w:id="13"/>
      <w:r w:rsidR="006326E5" w:rsidRPr="006326E5">
        <w:rPr>
          <w:rFonts w:ascii="Times New Roman" w:eastAsia="Times New Roman" w:hAnsi="Times New Roman" w:cs="Times New Roman"/>
          <w:b/>
          <w:bCs/>
          <w:sz w:val="28"/>
          <w:szCs w:val="28"/>
          <w:lang w:eastAsia="ru-RU"/>
        </w:rPr>
        <w:t>сельского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bookmarkEnd w:id="14"/>
    </w:p>
    <w:p w:rsidR="00A3643D" w:rsidRPr="00BA51E4"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5" w:name="_Toc502048384"/>
      <w:bookmarkStart w:id="16" w:name="_Toc525541479"/>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 электро</w:t>
      </w:r>
      <w:r w:rsidRPr="00394F1F">
        <w:rPr>
          <w:rFonts w:ascii="Times New Roman" w:hAnsi="Times New Roman" w:cs="Times New Roman"/>
          <w:b/>
          <w:sz w:val="28"/>
          <w:szCs w:val="28"/>
        </w:rPr>
        <w:t>снабжения</w:t>
      </w:r>
      <w:bookmarkEnd w:id="15"/>
      <w:bookmarkEnd w:id="16"/>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lastRenderedPageBreak/>
              <w:t>№ п/п</w:t>
            </w:r>
          </w:p>
        </w:tc>
        <w:tc>
          <w:tcPr>
            <w:tcW w:w="3261"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Линии электропередачи </w:t>
            </w:r>
            <w:r w:rsidRPr="00394F1F">
              <w:rPr>
                <w:sz w:val="28"/>
                <w:szCs w:val="28"/>
                <w:lang w:val="ru-RU"/>
              </w:rPr>
              <w:lastRenderedPageBreak/>
              <w:t>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Размер земельного участка, отводимого для понизительных подстанций и переключательных пунктов напряжением до 35 кВ включительно, [1] кв.м</w:t>
            </w:r>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кв.м</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Мачтовые подстанции мощностью от 25 до 250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Комплектные подстанции с одним трансформатором мощностью от 25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w:t>
            </w:r>
            <w:r w:rsidR="001322AC">
              <w:rPr>
                <w:sz w:val="28"/>
                <w:szCs w:val="28"/>
                <w:lang w:val="ru-RU"/>
              </w:rPr>
              <w:t xml:space="preserve">                 </w:t>
            </w:r>
            <w:r w:rsidRPr="00394F1F">
              <w:rPr>
                <w:sz w:val="28"/>
                <w:szCs w:val="28"/>
                <w:lang w:val="ru-RU"/>
              </w:rPr>
              <w:t>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Подстанции с двумя трансформаторами закрытого типа мощностью от 160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кВт*ч/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кВт*ч/чел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кВт*ч/чел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СП 42.13330.201</w:t>
      </w:r>
      <w:r w:rsidR="00BF76E9">
        <w:rPr>
          <w:rFonts w:ascii="Times New Roman" w:hAnsi="Times New Roman" w:cs="Times New Roman"/>
          <w:color w:val="000000"/>
          <w:sz w:val="28"/>
          <w:szCs w:val="28"/>
        </w:rPr>
        <w:t>6</w:t>
      </w:r>
      <w:r w:rsidR="009907AC" w:rsidRPr="00FF5213">
        <w:rPr>
          <w:rFonts w:ascii="Times New Roman" w:hAnsi="Times New Roman" w:cs="Times New Roman"/>
          <w:color w:val="000000"/>
          <w:sz w:val="28"/>
          <w:szCs w:val="28"/>
        </w:rPr>
        <w:t xml:space="preserve">.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Проектируемые линии электропередачи напряжением 110 кВ и выше к понизительным электроподстанциям глубокого ввода в пределах жилых и общественно-деловых, а также курортных зон следует предусматривать кабельными линиями по согласованию с электроснабжающей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- 20 – для ВЛ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- 30 – для ВЛ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- 40 – для ВЛ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- 55 – для ВЛ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Санитарные разрывы от крайних проводов ВЛ до границ территорий садоводческих (дачных) объединений принимаются</w:t>
      </w:r>
      <w:r w:rsidR="00BF76E9">
        <w:rPr>
          <w:rFonts w:ascii="Times New Roman" w:hAnsi="Times New Roman" w:cs="Times New Roman"/>
          <w:sz w:val="28"/>
          <w:szCs w:val="28"/>
        </w:rPr>
        <w:t xml:space="preserve"> с соответствии с требованиями выше</w:t>
      </w:r>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ВЛ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- 2 – для ВЛ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- 10 – для ВЛ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ВЛ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ВЛ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ВЛ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ВЛ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ВЛ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ВЛ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ВЛ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Размеры земельных участков, отводимых для закрытых понизительных подстанций, включая распределительные и комплектные устройства напряжением 110-220 кВ</w:t>
      </w:r>
      <w:r w:rsidR="00AD470A" w:rsidRPr="00AD470A">
        <w:rPr>
          <w:rFonts w:ascii="Times New Roman" w:hAnsi="Times New Roman" w:cs="Times New Roman"/>
          <w:sz w:val="28"/>
          <w:szCs w:val="28"/>
        </w:rPr>
        <w:t>, следует принимать</w:t>
      </w:r>
      <w:r w:rsidR="00AD470A" w:rsidRPr="008745A5">
        <w:rPr>
          <w:rFonts w:ascii="Times New Roman" w:hAnsi="Times New Roman" w:cs="Times New Roman"/>
          <w:sz w:val="28"/>
          <w:szCs w:val="28"/>
        </w:rPr>
        <w:t xml:space="preserve"> </w:t>
      </w:r>
      <w:r w:rsidRPr="008745A5">
        <w:rPr>
          <w:rFonts w:ascii="Times New Roman" w:hAnsi="Times New Roman" w:cs="Times New Roman"/>
          <w:sz w:val="28"/>
          <w:szCs w:val="28"/>
        </w:rPr>
        <w:t xml:space="preserve">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7" w:name="_Toc502048385"/>
      <w:bookmarkStart w:id="18" w:name="_Toc525541480"/>
      <w:r w:rsidRPr="00394F1F">
        <w:rPr>
          <w:rFonts w:ascii="Times New Roman" w:hAnsi="Times New Roman" w:cs="Times New Roman"/>
          <w:b/>
          <w:color w:val="000000" w:themeColor="text1"/>
          <w:sz w:val="28"/>
          <w:szCs w:val="28"/>
        </w:rPr>
        <w:t>Объекты местного значения сельского поселения</w:t>
      </w:r>
      <w:r w:rsidR="006326E5">
        <w:rPr>
          <w:rFonts w:ascii="Times New Roman" w:hAnsi="Times New Roman" w:cs="Times New Roman"/>
          <w:b/>
          <w:color w:val="000000" w:themeColor="text1"/>
          <w:sz w:val="28"/>
          <w:szCs w:val="28"/>
        </w:rPr>
        <w:t>,</w:t>
      </w:r>
      <w:r w:rsidRPr="00394F1F">
        <w:rPr>
          <w:rFonts w:ascii="Times New Roman" w:hAnsi="Times New Roman" w:cs="Times New Roman"/>
          <w:b/>
          <w:color w:val="000000" w:themeColor="text1"/>
          <w:sz w:val="28"/>
          <w:szCs w:val="28"/>
        </w:rPr>
        <w:t xml:space="preserve"> </w:t>
      </w:r>
      <w:r w:rsidR="006326E5" w:rsidRPr="006326E5">
        <w:rPr>
          <w:rFonts w:ascii="Times New Roman" w:hAnsi="Times New Roman" w:cs="Times New Roman"/>
          <w:b/>
          <w:color w:val="000000" w:themeColor="text1"/>
          <w:sz w:val="28"/>
          <w:szCs w:val="28"/>
        </w:rPr>
        <w:t>относящиеся к области</w:t>
      </w:r>
      <w:r w:rsidR="006326E5" w:rsidRPr="00394F1F">
        <w:rPr>
          <w:rFonts w:ascii="Times New Roman" w:hAnsi="Times New Roman" w:cs="Times New Roman"/>
          <w:b/>
          <w:color w:val="000000" w:themeColor="text1"/>
          <w:sz w:val="28"/>
          <w:szCs w:val="28"/>
        </w:rPr>
        <w:t xml:space="preserve"> </w:t>
      </w:r>
      <w:r w:rsidRPr="00394F1F">
        <w:rPr>
          <w:rFonts w:ascii="Times New Roman" w:hAnsi="Times New Roman" w:cs="Times New Roman"/>
          <w:b/>
          <w:color w:val="000000" w:themeColor="text1"/>
          <w:sz w:val="28"/>
          <w:szCs w:val="28"/>
        </w:rPr>
        <w:t>газоснабжения</w:t>
      </w:r>
      <w:bookmarkEnd w:id="17"/>
      <w:bookmarkEnd w:id="18"/>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196"/>
        <w:gridCol w:w="1985"/>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3"/>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AD470A">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куб.м на человека в год</w:t>
            </w: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 xml:space="preserve">при горячем водоснабжении от газовых </w:t>
            </w:r>
            <w:r w:rsidRPr="00394F1F">
              <w:rPr>
                <w:sz w:val="28"/>
                <w:szCs w:val="28"/>
                <w:lang w:val="ru-RU"/>
              </w:rPr>
              <w:lastRenderedPageBreak/>
              <w:t>водонагревателей</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300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r w:rsidR="000D3171">
              <w:rPr>
                <w:rFonts w:ascii="Times New Roman" w:hAnsi="Times New Roman" w:cs="Times New Roman"/>
                <w:sz w:val="28"/>
                <w:szCs w:val="28"/>
              </w:rPr>
              <w:t xml:space="preserve"> (220 в сельской местности)</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пунктов редуцирования газа, кв. м</w:t>
            </w:r>
          </w:p>
        </w:tc>
        <w:tc>
          <w:tcPr>
            <w:tcW w:w="4678" w:type="dxa"/>
            <w:gridSpan w:val="3"/>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lastRenderedPageBreak/>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r>
        <w:rPr>
          <w:sz w:val="28"/>
          <w:szCs w:val="28"/>
          <w:lang w:val="ru-RU"/>
        </w:rPr>
        <w:t>.</w:t>
      </w: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 Годовые расходы газа на нужды промышленных и сельскохозяйственных предприятий 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r>
        <w:rPr>
          <w:sz w:val="28"/>
          <w:szCs w:val="28"/>
          <w:lang w:val="ru-RU"/>
        </w:rPr>
        <w:t>.</w:t>
      </w:r>
    </w:p>
    <w:p w:rsidR="000D3171" w:rsidRPr="000D3171" w:rsidRDefault="000D3171" w:rsidP="000D3171">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 газораспределения следует производить в зависимости от объема, структуры и плотности газопотребления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5F6D35">
        <w:tc>
          <w:tcPr>
            <w:tcW w:w="1676" w:type="pct"/>
            <w:gridSpan w:val="2"/>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Iа</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С0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lastRenderedPageBreak/>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w:t>
      </w:r>
      <w:r w:rsidRPr="008D3525">
        <w:rPr>
          <w:rFonts w:eastAsiaTheme="minorHAnsi"/>
          <w:sz w:val="28"/>
          <w:szCs w:val="28"/>
          <w:vertAlign w:val="superscript"/>
          <w:lang w:eastAsia="en-US"/>
        </w:rPr>
        <w:t>3</w:t>
      </w:r>
      <w:r w:rsidRPr="00083AF0">
        <w:rPr>
          <w:rFonts w:eastAsiaTheme="minorHAnsi"/>
          <w:sz w:val="28"/>
          <w:szCs w:val="28"/>
          <w:lang w:eastAsia="en-US"/>
        </w:rPr>
        <w:t>/ч.</w:t>
      </w:r>
    </w:p>
    <w:p w:rsidR="006326E5" w:rsidRPr="00083AF0" w:rsidRDefault="006326E5" w:rsidP="00083AF0">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Расстояния в свету от отдельно стоящих ГРП, ГРПБ и по горизонтали</w:t>
            </w:r>
          </w:p>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(в свету) от отдельно стоящих ГРПШ по горизонтали, м, до</w:t>
            </w:r>
          </w:p>
        </w:tc>
      </w:tr>
      <w:tr w:rsidR="00083AF0" w:rsidRPr="00083AF0" w:rsidTr="008259BE">
        <w:trPr>
          <w:trHeight w:val="505"/>
          <w:jc w:val="center"/>
        </w:trPr>
        <w:tc>
          <w:tcPr>
            <w:tcW w:w="2159" w:type="dxa"/>
            <w:vMerge/>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p>
        </w:tc>
        <w:tc>
          <w:tcPr>
            <w:tcW w:w="2737"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инженерно-технического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обеспечения</w:t>
            </w:r>
          </w:p>
        </w:tc>
        <w:tc>
          <w:tcPr>
            <w:tcW w:w="1687"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железнодорожных путей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(до ближайшего рельса)</w:t>
            </w:r>
          </w:p>
        </w:tc>
        <w:tc>
          <w:tcPr>
            <w:tcW w:w="2009"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автомобильных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lastRenderedPageBreak/>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sidR="00BF76E9">
        <w:rPr>
          <w:rFonts w:ascii="Times New Roman" w:hAnsi="Times New Roman" w:cs="Times New Roman"/>
          <w:sz w:val="28"/>
          <w:szCs w:val="28"/>
        </w:rPr>
        <w:t>6</w:t>
      </w:r>
      <w:r w:rsidRPr="00083AF0">
        <w:rPr>
          <w:rFonts w:ascii="Times New Roman" w:hAnsi="Times New Roman" w:cs="Times New Roman"/>
          <w:sz w:val="28"/>
          <w:szCs w:val="28"/>
        </w:rPr>
        <w:t xml:space="preserve"> и СП 18.13330.2011, а от подземных газопроводов – в соответствии с приложением В СП 62.13330.2011.</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9" w:name="_Toc502048386"/>
      <w:bookmarkStart w:id="20" w:name="_Toc525541481"/>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теплоснабжения</w:t>
      </w:r>
      <w:bookmarkEnd w:id="19"/>
      <w:bookmarkEnd w:id="20"/>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EE6E1B">
      <w:pPr>
        <w:pStyle w:val="ac"/>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EE6E1B">
      <w:pPr>
        <w:pStyle w:val="ac"/>
        <w:numPr>
          <w:ilvl w:val="0"/>
          <w:numId w:val="51"/>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46449E">
        <w:rPr>
          <w:rFonts w:ascii="Times New Roman" w:hAnsi="Times New Roman" w:cs="Times New Roman"/>
          <w:sz w:val="28"/>
          <w:szCs w:val="28"/>
        </w:rPr>
        <w:t>от автономного источника теплоснабжения, обслуживающего одно здание или группу зданий (встроенная, пристроенная или крышная котельная.</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lastRenderedPageBreak/>
        <w:t xml:space="preserve">Системы внутреннего теплоснабжения зданий различного назначения следует присоединять согласно </w:t>
      </w:r>
      <w:hyperlink r:id="rId17"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 котельных, Гкал/ч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газомазутном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жилых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общественных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8">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Размеры санитарно-защитных зон от источников теплоснабжения устанавливаются в соответствии с требованиями </w:t>
      </w:r>
      <w:r w:rsidR="00AD470A">
        <w:rPr>
          <w:rFonts w:ascii="Times New Roman" w:hAnsi="Times New Roman" w:cs="Times New Roman"/>
          <w:sz w:val="28"/>
          <w:szCs w:val="28"/>
        </w:rPr>
        <w:t xml:space="preserve">                </w:t>
      </w:r>
      <w:r w:rsidRPr="004817BE">
        <w:rPr>
          <w:rFonts w:ascii="Times New Roman" w:hAnsi="Times New Roman" w:cs="Times New Roman"/>
          <w:sz w:val="28"/>
          <w:szCs w:val="28"/>
        </w:rPr>
        <w:t>СанПиН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r w:rsidRPr="008259BE">
        <w:rPr>
          <w:rFonts w:ascii="Times New Roman" w:hAnsi="Times New Roman" w:cs="Times New Roman"/>
          <w:sz w:val="28"/>
          <w:szCs w:val="28"/>
        </w:rPr>
        <w:t>газомазутном</w:t>
      </w:r>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r w:rsidRPr="008259BE">
        <w:rPr>
          <w:rFonts w:ascii="Times New Roman" w:hAnsi="Times New Roman" w:cs="Times New Roman"/>
          <w:sz w:val="28"/>
          <w:szCs w:val="28"/>
        </w:rPr>
        <w:t>газомазутном</w:t>
      </w:r>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золоотвалов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(приквартирными)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
    <w:p w:rsid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5F6D35" w:rsidRPr="004817BE" w:rsidRDefault="005F6D35" w:rsidP="004817BE">
      <w:pPr>
        <w:spacing w:line="240" w:lineRule="auto"/>
        <w:ind w:firstLine="720"/>
        <w:contextualSpacing/>
        <w:jc w:val="both"/>
        <w:rPr>
          <w:rFonts w:ascii="Times New Roman" w:hAnsi="Times New Roman" w:cs="Times New Roman"/>
          <w:sz w:val="28"/>
          <w:szCs w:val="28"/>
        </w:rPr>
      </w:pPr>
    </w:p>
    <w:p w:rsidR="006326E5" w:rsidRPr="00394F1F" w:rsidRDefault="006326E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1" w:name="_Toc502048387"/>
      <w:bookmarkStart w:id="22" w:name="_Toc525541482"/>
      <w:r w:rsidRPr="00394F1F">
        <w:rPr>
          <w:rFonts w:ascii="Times New Roman" w:hAnsi="Times New Roman" w:cs="Times New Roman"/>
          <w:b/>
          <w:sz w:val="28"/>
          <w:szCs w:val="28"/>
        </w:rPr>
        <w:lastRenderedPageBreak/>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водоснабжения</w:t>
      </w:r>
      <w:bookmarkEnd w:id="21"/>
      <w:bookmarkEnd w:id="22"/>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для размещения станций водоподготовки (водопроводные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тыс. куб. м/сут</w:t>
            </w:r>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r w:rsidR="003C0341" w:rsidRPr="003C0341">
              <w:rPr>
                <w:rFonts w:ascii="Times New Roman" w:hAnsi="Times New Roman" w:cs="Times New Roman"/>
                <w:sz w:val="28"/>
                <w:szCs w:val="28"/>
              </w:rPr>
              <w:t xml:space="preserve">л/сут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EE6E1B">
      <w:pPr>
        <w:pStyle w:val="ac"/>
        <w:numPr>
          <w:ilvl w:val="0"/>
          <w:numId w:val="48"/>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Pr="00DB2005" w:rsidRDefault="003C0341"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3C0341">
        <w:rPr>
          <w:rFonts w:ascii="Times New Roman" w:hAnsi="Times New Roman" w:cs="Times New Roman"/>
          <w:bCs/>
          <w:sz w:val="28"/>
          <w:szCs w:val="28"/>
          <w:shd w:val="clear" w:color="auto" w:fill="FFFFFF"/>
        </w:rPr>
        <w:lastRenderedPageBreak/>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w:t>
      </w:r>
      <w:r w:rsidR="00DB2005">
        <w:rPr>
          <w:rFonts w:ascii="Times New Roman" w:hAnsi="Times New Roman" w:cs="Times New Roman"/>
          <w:sz w:val="28"/>
          <w:szCs w:val="28"/>
          <w:shd w:val="clear" w:color="auto" w:fill="FFFFFF"/>
        </w:rPr>
        <w:t>6</w:t>
      </w:r>
      <w:r w:rsidRPr="003C0341">
        <w:rPr>
          <w:rFonts w:ascii="Times New Roman" w:hAnsi="Times New Roman" w:cs="Times New Roman"/>
          <w:sz w:val="28"/>
          <w:szCs w:val="28"/>
          <w:shd w:val="clear" w:color="auto" w:fill="FFFFFF"/>
        </w:rPr>
        <w:t xml:space="preserve"> «Внутренний водопровод и </w:t>
      </w:r>
      <w:r w:rsidRPr="00DB2005">
        <w:rPr>
          <w:rFonts w:ascii="Times New Roman" w:hAnsi="Times New Roman" w:cs="Times New Roman"/>
          <w:bCs/>
          <w:sz w:val="28"/>
          <w:szCs w:val="28"/>
          <w:shd w:val="clear" w:color="auto" w:fill="FFFFFF"/>
        </w:rPr>
        <w:t>канализация зданий. Актуализированная редакция СНиП 2.04.01-85*»</w:t>
      </w:r>
      <w:r w:rsidRPr="003C0341">
        <w:rPr>
          <w:rFonts w:ascii="Times New Roman" w:hAnsi="Times New Roman" w:cs="Times New Roman"/>
          <w:bCs/>
          <w:sz w:val="28"/>
          <w:szCs w:val="28"/>
          <w:shd w:val="clear" w:color="auto" w:fill="FFFFFF"/>
        </w:rPr>
        <w:t>.</w:t>
      </w:r>
      <w:r w:rsidRPr="00DB2005">
        <w:rPr>
          <w:rFonts w:ascii="Times New Roman" w:hAnsi="Times New Roman" w:cs="Times New Roman"/>
          <w:bCs/>
          <w:sz w:val="28"/>
          <w:szCs w:val="28"/>
          <w:shd w:val="clear" w:color="auto" w:fill="FFFFFF"/>
        </w:rPr>
        <w:t xml:space="preserve"> </w:t>
      </w:r>
    </w:p>
    <w:p w:rsidR="00643D32" w:rsidRPr="00DB2005" w:rsidRDefault="001F7467" w:rsidP="00643D32">
      <w:pPr>
        <w:autoSpaceDE w:val="0"/>
        <w:autoSpaceDN w:val="0"/>
        <w:adjustRightInd w:val="0"/>
        <w:spacing w:line="238" w:lineRule="auto"/>
        <w:ind w:firstLine="709"/>
        <w:rPr>
          <w:rFonts w:ascii="Times New Roman" w:hAnsi="Times New Roman" w:cs="Times New Roman"/>
          <w:bCs/>
          <w:sz w:val="28"/>
          <w:szCs w:val="28"/>
          <w:shd w:val="clear" w:color="auto" w:fill="FFFFFF"/>
        </w:rPr>
      </w:pPr>
      <w:r w:rsidRPr="00DB2005">
        <w:rPr>
          <w:rFonts w:ascii="Times New Roman" w:hAnsi="Times New Roman" w:cs="Times New Roman"/>
          <w:bCs/>
          <w:sz w:val="28"/>
          <w:szCs w:val="28"/>
          <w:shd w:val="clear" w:color="auto" w:fill="FFFFFF"/>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w:t>
      </w:r>
      <w:r w:rsidR="00643D32" w:rsidRPr="00DB2005">
        <w:rPr>
          <w:rFonts w:ascii="Times New Roman" w:hAnsi="Times New Roman" w:cs="Times New Roman"/>
          <w:bCs/>
          <w:sz w:val="28"/>
          <w:szCs w:val="28"/>
          <w:shd w:val="clear" w:color="auto" w:fill="FFFFFF"/>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w:t>
      </w:r>
      <w:r w:rsidR="00DB2005">
        <w:rPr>
          <w:rFonts w:ascii="Times New Roman" w:hAnsi="Times New Roman" w:cs="Times New Roman"/>
          <w:bCs/>
          <w:sz w:val="28"/>
          <w:szCs w:val="28"/>
          <w:shd w:val="clear" w:color="auto" w:fill="FFFFFF"/>
        </w:rPr>
        <w:t>6</w:t>
      </w:r>
      <w:r w:rsidR="00643D32" w:rsidRPr="00DB2005">
        <w:rPr>
          <w:rFonts w:ascii="Times New Roman" w:hAnsi="Times New Roman" w:cs="Times New Roman"/>
          <w:bCs/>
          <w:sz w:val="28"/>
          <w:szCs w:val="28"/>
          <w:shd w:val="clear" w:color="auto" w:fill="FFFFFF"/>
        </w:rPr>
        <w:t>,</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60.13330.2012 и</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124.13330.2012.</w:t>
      </w:r>
    </w:p>
    <w:p w:rsidR="001F7467" w:rsidRPr="00E42804" w:rsidRDefault="001F7467"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 xml:space="preserve"> «Внутренний водопровод и канализация зданий. Актуализированная редакция СНиП 2.04.01-85*»). </w:t>
      </w:r>
    </w:p>
    <w:p w:rsidR="00E42804" w:rsidRPr="00EF44B5" w:rsidRDefault="00E42804"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Роспотребнадзора.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теплоутилизаторы,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сети проектируются кольцевыми.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км2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Соединение сетей хозяйственно-питьевых водопроводов с сетями водопроводов, подающих воду непитьевого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DB2005" w:rsidRDefault="00DB2005"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3" w:name="_Toc502048388"/>
      <w:bookmarkStart w:id="24" w:name="_Toc525541483"/>
      <w:r w:rsidRPr="00394F1F">
        <w:rPr>
          <w:rFonts w:ascii="Times New Roman" w:hAnsi="Times New Roman" w:cs="Times New Roman"/>
          <w:b/>
          <w:sz w:val="28"/>
          <w:szCs w:val="28"/>
        </w:rPr>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водоотведения</w:t>
      </w:r>
      <w:bookmarkEnd w:id="23"/>
      <w:bookmarkEnd w:id="24"/>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53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w:t>
            </w:r>
            <w:r w:rsidR="00DB2005">
              <w:rPr>
                <w:rFonts w:ascii="Times New Roman" w:hAnsi="Times New Roman" w:cs="Times New Roman"/>
                <w:sz w:val="28"/>
                <w:szCs w:val="28"/>
              </w:rPr>
              <w:t>-</w:t>
            </w:r>
            <w:r w:rsidRPr="00394F1F">
              <w:rPr>
                <w:rFonts w:ascii="Times New Roman" w:hAnsi="Times New Roman" w:cs="Times New Roman"/>
                <w:sz w:val="28"/>
                <w:szCs w:val="28"/>
              </w:rPr>
              <w:t>тельность очистных сооружений, тыс. куб. м/сут</w:t>
            </w:r>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 xml:space="preserve">Показатель удельного водоотведения, куб. м </w:t>
            </w:r>
            <w:r w:rsidRPr="00394F1F">
              <w:rPr>
                <w:sz w:val="28"/>
                <w:szCs w:val="28"/>
                <w:lang w:val="ru-RU"/>
              </w:rPr>
              <w:lastRenderedPageBreak/>
              <w:t>/мес.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равен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EE6E1B">
      <w:pPr>
        <w:pStyle w:val="ac"/>
        <w:numPr>
          <w:ilvl w:val="0"/>
          <w:numId w:val="49"/>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Pr="002E5ED5"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Ориентировочные размеры санитарно-защитных зон (далее СЗЗ) для канализационных очистных сооружений в соответствии с требованиями СанПиН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p w:rsidR="005F6D35" w:rsidRPr="00062BA2" w:rsidRDefault="005F6D35" w:rsidP="00062BA2">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r w:rsidRPr="005F6D35">
              <w:t>м,</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5F6D35">
              <w:rPr>
                <w:rFonts w:ascii="Times New Roman" w:hAnsi="Times New Roman" w:cs="Times New Roman"/>
                <w:sz w:val="28"/>
                <w:szCs w:val="28"/>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p>
        </w:tc>
        <w:tc>
          <w:tcPr>
            <w:tcW w:w="828"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0,2</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0,2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5,0</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5,0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50,0</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50,0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Насосные станции и аварийно-</w:t>
            </w:r>
            <w:r w:rsidRPr="00062BA2">
              <w:rPr>
                <w:rFonts w:ascii="Times New Roman" w:hAnsi="Times New Roman" w:cs="Times New Roman"/>
                <w:sz w:val="28"/>
                <w:szCs w:val="28"/>
              </w:rPr>
              <w:lastRenderedPageBreak/>
              <w:t xml:space="preserve">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Сооружения для механической и биологической очистки с иловыми площадками для </w:t>
            </w:r>
            <w:r w:rsidRPr="00062BA2">
              <w:rPr>
                <w:rStyle w:val="spelle"/>
                <w:rFonts w:ascii="Times New Roman" w:hAnsi="Times New Roman" w:cs="Times New Roman"/>
                <w:sz w:val="28"/>
                <w:szCs w:val="28"/>
              </w:rPr>
              <w:t>сброженных</w:t>
            </w:r>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
    <w:p w:rsid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снегосплавных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BF76E9" w:rsidRPr="00062BA2" w:rsidRDefault="00BF76E9" w:rsidP="00062BA2">
      <w:pPr>
        <w:spacing w:after="0" w:line="240" w:lineRule="auto"/>
        <w:ind w:left="20" w:right="20" w:firstLine="547"/>
        <w:jc w:val="both"/>
        <w:rPr>
          <w:rFonts w:ascii="Times New Roman" w:hAnsi="Times New Roman" w:cs="Times New Roman"/>
          <w:sz w:val="28"/>
          <w:szCs w:val="28"/>
        </w:rPr>
      </w:pPr>
    </w:p>
    <w:p w:rsidR="00A3643D" w:rsidRPr="00394F1F" w:rsidRDefault="00A3643D" w:rsidP="005B3ED2">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5" w:name="_Toc525541484"/>
      <w:r w:rsidRPr="00394F1F">
        <w:rPr>
          <w:rFonts w:ascii="Times New Roman" w:hAnsi="Times New Roman" w:cs="Times New Roman"/>
          <w:b/>
          <w:sz w:val="28"/>
          <w:szCs w:val="28"/>
        </w:rPr>
        <w:lastRenderedPageBreak/>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связи и информатизации</w:t>
      </w:r>
      <w:bookmarkEnd w:id="25"/>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6272F0" w:rsidTr="005F6D35">
        <w:trPr>
          <w:tblHeader/>
        </w:trPr>
        <w:tc>
          <w:tcPr>
            <w:tcW w:w="708"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 п/п</w:t>
            </w:r>
          </w:p>
        </w:tc>
        <w:tc>
          <w:tcPr>
            <w:tcW w:w="5670"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Узлы мультисервисного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Линейно-кабельные сооружения 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Скорость передачи данных на пользовательское оборудование с 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A3643D" w:rsidRPr="005B3ED2" w:rsidRDefault="00A3643D" w:rsidP="005B3ED2">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26" w:name="_Toc502048389"/>
      <w:bookmarkStart w:id="27" w:name="_Toc525541485"/>
      <w:r w:rsidRPr="005B3ED2">
        <w:rPr>
          <w:rFonts w:ascii="Times New Roman" w:eastAsia="Times New Roman" w:hAnsi="Times New Roman" w:cs="Times New Roman"/>
          <w:b/>
          <w:bCs/>
          <w:sz w:val="28"/>
          <w:szCs w:val="28"/>
          <w:lang w:eastAsia="ru-RU"/>
        </w:rPr>
        <w:t>Объекты местного значения сельского поселения</w:t>
      </w:r>
      <w:r w:rsidR="005B3ED2" w:rsidRPr="005B3ED2">
        <w:rPr>
          <w:rFonts w:ascii="Times New Roman" w:eastAsia="Times New Roman" w:hAnsi="Times New Roman" w:cs="Times New Roman"/>
          <w:b/>
          <w:bCs/>
          <w:sz w:val="28"/>
          <w:szCs w:val="28"/>
          <w:lang w:eastAsia="ru-RU"/>
        </w:rPr>
        <w:t>,</w:t>
      </w:r>
      <w:r w:rsidRPr="005B3ED2">
        <w:rPr>
          <w:rFonts w:ascii="Times New Roman" w:eastAsia="Times New Roman" w:hAnsi="Times New Roman" w:cs="Times New Roman"/>
          <w:b/>
          <w:bCs/>
          <w:sz w:val="28"/>
          <w:szCs w:val="28"/>
          <w:lang w:eastAsia="ru-RU"/>
        </w:rPr>
        <w:t xml:space="preserve"> </w:t>
      </w:r>
      <w:bookmarkEnd w:id="26"/>
      <w:r w:rsidR="005B3ED2" w:rsidRPr="005B3ED2">
        <w:rPr>
          <w:rFonts w:ascii="Times New Roman" w:eastAsia="Times New Roman" w:hAnsi="Times New Roman" w:cs="Times New Roman"/>
          <w:b/>
          <w:bCs/>
          <w:sz w:val="28"/>
          <w:szCs w:val="28"/>
          <w:lang w:eastAsia="ru-RU"/>
        </w:rPr>
        <w:t>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27"/>
    </w:p>
    <w:p w:rsidR="00225744" w:rsidRDefault="00225744" w:rsidP="00603306">
      <w:pPr>
        <w:spacing w:after="0" w:line="240" w:lineRule="auto"/>
        <w:ind w:left="20" w:right="20" w:firstLine="547"/>
        <w:jc w:val="both"/>
        <w:rPr>
          <w:rFonts w:ascii="Times New Roman" w:hAnsi="Times New Roman" w:cs="Times New Roman"/>
          <w:sz w:val="28"/>
          <w:szCs w:val="28"/>
        </w:rPr>
      </w:pPr>
    </w:p>
    <w:p w:rsidR="00603306" w:rsidRDefault="00603306" w:rsidP="00603306">
      <w:pPr>
        <w:spacing w:after="0" w:line="240" w:lineRule="auto"/>
        <w:ind w:left="20" w:right="20" w:firstLine="547"/>
        <w:jc w:val="both"/>
        <w:rPr>
          <w:rFonts w:ascii="Times New Roman" w:hAnsi="Times New Roman" w:cs="Times New Roman"/>
          <w:sz w:val="28"/>
          <w:szCs w:val="28"/>
        </w:rPr>
      </w:pPr>
      <w:r w:rsidRPr="00225744">
        <w:rPr>
          <w:rFonts w:ascii="Times New Roman" w:hAnsi="Times New Roman" w:cs="Times New Roman"/>
          <w:sz w:val="28"/>
          <w:szCs w:val="28"/>
        </w:rPr>
        <w:t>Классификаци</w:t>
      </w:r>
      <w:r w:rsidR="00225744">
        <w:rPr>
          <w:rFonts w:ascii="Times New Roman" w:hAnsi="Times New Roman" w:cs="Times New Roman"/>
          <w:sz w:val="28"/>
          <w:szCs w:val="28"/>
        </w:rPr>
        <w:t>я</w:t>
      </w:r>
      <w:r w:rsidRPr="00225744">
        <w:rPr>
          <w:rFonts w:ascii="Times New Roman" w:hAnsi="Times New Roman" w:cs="Times New Roman"/>
          <w:sz w:val="28"/>
          <w:szCs w:val="28"/>
        </w:rPr>
        <w:t xml:space="preserve"> и расчетные параметры улиц и дорог сельских поселений </w:t>
      </w:r>
      <w:r w:rsidRPr="00603306">
        <w:rPr>
          <w:rFonts w:ascii="Times New Roman" w:hAnsi="Times New Roman" w:cs="Times New Roman"/>
          <w:sz w:val="28"/>
          <w:szCs w:val="28"/>
        </w:rPr>
        <w:t xml:space="preserve"> принимаются в соответствии с таблиц</w:t>
      </w:r>
      <w:r w:rsidR="00225744">
        <w:rPr>
          <w:rFonts w:ascii="Times New Roman" w:hAnsi="Times New Roman" w:cs="Times New Roman"/>
          <w:sz w:val="28"/>
          <w:szCs w:val="28"/>
        </w:rPr>
        <w:t>ами</w:t>
      </w:r>
      <w:r w:rsidRPr="00603306">
        <w:rPr>
          <w:rFonts w:ascii="Times New Roman" w:hAnsi="Times New Roman" w:cs="Times New Roman"/>
          <w:sz w:val="28"/>
          <w:szCs w:val="28"/>
        </w:rPr>
        <w:t xml:space="preserve"> </w:t>
      </w:r>
      <w:r>
        <w:rPr>
          <w:rFonts w:ascii="Times New Roman" w:hAnsi="Times New Roman" w:cs="Times New Roman"/>
          <w:sz w:val="28"/>
          <w:szCs w:val="28"/>
        </w:rPr>
        <w:t>ниже</w:t>
      </w:r>
      <w:r w:rsidRPr="00603306">
        <w:rPr>
          <w:rFonts w:ascii="Times New Roman" w:hAnsi="Times New Roman" w:cs="Times New Roman"/>
          <w:sz w:val="28"/>
          <w:szCs w:val="28"/>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225744" w:rsidRPr="001A1018" w:rsidTr="00225744">
        <w:trPr>
          <w:cantSplit/>
          <w:tblHeader/>
          <w:jc w:val="center"/>
        </w:trPr>
        <w:tc>
          <w:tcPr>
            <w:tcW w:w="4014"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008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Основное назначение дорог и улиц</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 xml:space="preserve">Основные улицы сельского </w:t>
            </w:r>
            <w:r w:rsidRPr="00225744">
              <w:rPr>
                <w:rFonts w:ascii="Times New Roman" w:hAnsi="Times New Roman" w:cs="Times New Roman"/>
                <w:sz w:val="28"/>
                <w:szCs w:val="28"/>
              </w:rPr>
              <w:lastRenderedPageBreak/>
              <w:t>поселения</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lastRenderedPageBreak/>
              <w:t xml:space="preserve">Проходят по всей территории сельского населенного пункта, осуществляют </w:t>
            </w:r>
            <w:r w:rsidRPr="00225744">
              <w:rPr>
                <w:rFonts w:ascii="Times New Roman" w:hAnsi="Times New Roman" w:cs="Times New Roman"/>
                <w:sz w:val="28"/>
                <w:szCs w:val="28"/>
              </w:rPr>
              <w:lastRenderedPageBreak/>
              <w:t>основные транспортные и пешеходные связи, а также связь территории жилой застройки с общественным центром. Выходят на внешние дороги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lastRenderedPageBreak/>
              <w:t>Местные улицы</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связь жилой застройки с основными улицами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дороги</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связи жилых и производственных территорий, обслуживают производственные территории</w:t>
            </w:r>
          </w:p>
        </w:tc>
      </w:tr>
      <w:tr w:rsidR="00225744" w:rsidRPr="001A1018" w:rsidTr="00427690">
        <w:trPr>
          <w:jc w:val="center"/>
        </w:trPr>
        <w:tc>
          <w:tcPr>
            <w:tcW w:w="4014" w:type="dxa"/>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Проезды</w:t>
            </w:r>
          </w:p>
        </w:tc>
        <w:tc>
          <w:tcPr>
            <w:tcW w:w="10082" w:type="dxa"/>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непосредственный подъезд к участкам жилой, производственной и общественной застройки</w:t>
            </w:r>
          </w:p>
        </w:tc>
      </w:tr>
    </w:tbl>
    <w:p w:rsidR="00286785" w:rsidRDefault="00286785" w:rsidP="004D163A">
      <w:pPr>
        <w:spacing w:after="0" w:line="24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675"/>
        <w:gridCol w:w="1701"/>
        <w:gridCol w:w="1843"/>
        <w:gridCol w:w="1699"/>
        <w:gridCol w:w="1361"/>
        <w:gridCol w:w="1361"/>
        <w:gridCol w:w="1361"/>
        <w:gridCol w:w="1702"/>
      </w:tblGrid>
      <w:tr w:rsidR="00225744" w:rsidRPr="001A1018" w:rsidTr="00225744">
        <w:trPr>
          <w:cantSplit/>
          <w:tblHeader/>
          <w:jc w:val="center"/>
        </w:trPr>
        <w:tc>
          <w:tcPr>
            <w:tcW w:w="187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675"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Расчетная скорость движения, км/ч</w:t>
            </w:r>
          </w:p>
        </w:tc>
        <w:tc>
          <w:tcPr>
            <w:tcW w:w="170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Ширина полосы движения, м</w:t>
            </w:r>
          </w:p>
        </w:tc>
        <w:tc>
          <w:tcPr>
            <w:tcW w:w="1843"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Наименьший радиус кривых в плане без виража, м</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Наиболь</w:t>
            </w:r>
            <w:r>
              <w:rPr>
                <w:rFonts w:ascii="Times New Roman" w:hAnsi="Times New Roman" w:cs="Times New Roman"/>
                <w:sz w:val="28"/>
                <w:szCs w:val="28"/>
              </w:rPr>
              <w:t>-</w:t>
            </w:r>
            <w:r w:rsidRPr="00225744">
              <w:rPr>
                <w:rFonts w:ascii="Times New Roman" w:hAnsi="Times New Roman" w:cs="Times New Roman"/>
                <w:sz w:val="28"/>
                <w:szCs w:val="28"/>
              </w:rPr>
              <w:t>ший продольный уклон, ‰</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 радиус вертикальной выпуклой кривой, м</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 радиус вертикальной вогнутой кривой, м</w:t>
            </w:r>
          </w:p>
        </w:tc>
        <w:tc>
          <w:tcPr>
            <w:tcW w:w="170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Ширина пешеходной части тротуара, м</w:t>
            </w:r>
          </w:p>
        </w:tc>
      </w:tr>
      <w:tr w:rsidR="00225744" w:rsidRPr="001A1018" w:rsidTr="00CD4984">
        <w:trPr>
          <w:jc w:val="center"/>
        </w:trPr>
        <w:tc>
          <w:tcPr>
            <w:tcW w:w="1871" w:type="dxa"/>
            <w:vAlign w:val="center"/>
          </w:tcPr>
          <w:p w:rsidR="00225744" w:rsidRPr="00CD4984" w:rsidRDefault="0022574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Основные улицы сельского поселения</w:t>
            </w:r>
          </w:p>
        </w:tc>
        <w:tc>
          <w:tcPr>
            <w:tcW w:w="1675"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w:t>
            </w:r>
          </w:p>
        </w:tc>
        <w:tc>
          <w:tcPr>
            <w:tcW w:w="170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3,5</w:t>
            </w:r>
          </w:p>
        </w:tc>
        <w:tc>
          <w:tcPr>
            <w:tcW w:w="1843"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2 - 4</w:t>
            </w:r>
          </w:p>
        </w:tc>
        <w:tc>
          <w:tcPr>
            <w:tcW w:w="1699"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220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70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1700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702"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1,5 - 2,25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улицы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250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дороги</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2,75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 xml:space="preserve">1,0 (допускается устраивать с одной </w:t>
            </w:r>
            <w:r w:rsidRPr="00CD4984">
              <w:rPr>
                <w:rFonts w:ascii="Times New Roman" w:hAnsi="Times New Roman" w:cs="Times New Roman"/>
                <w:sz w:val="28"/>
                <w:szCs w:val="28"/>
              </w:rPr>
              <w:lastRenderedPageBreak/>
              <w:t>стороны)</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lastRenderedPageBreak/>
              <w:t>Проезды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w:t>
            </w:r>
          </w:p>
        </w:tc>
      </w:tr>
    </w:tbl>
    <w:p w:rsidR="00225744" w:rsidRDefault="00225744" w:rsidP="004D163A">
      <w:pPr>
        <w:spacing w:after="0" w:line="240" w:lineRule="auto"/>
        <w:rPr>
          <w:rFonts w:ascii="Times New Roman" w:hAnsi="Times New Roman" w:cs="Times New Roman"/>
          <w:sz w:val="28"/>
          <w:szCs w:val="28"/>
        </w:rPr>
      </w:pP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w:t>
      </w:r>
      <w:smartTag w:uri="urn:schemas-microsoft-com:office:smarttags" w:element="metricconverter">
        <w:smartTagPr>
          <w:attr w:name="ProductID" w:val="25 м"/>
        </w:smartTagPr>
        <w:r w:rsidRPr="001B22B1">
          <w:rPr>
            <w:rFonts w:ascii="Times New Roman" w:hAnsi="Times New Roman" w:cs="Times New Roman"/>
            <w:sz w:val="28"/>
            <w:szCs w:val="28"/>
          </w:rPr>
          <w:t>25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Тротуары следует предусматривать по обеим сторонам жилых улиц независимо от типа застройки.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Проезжие части второстепенных жилых улиц с односторонней застройкой и тупиковые проезды протяженностью до </w:t>
      </w:r>
      <w:smartTag w:uri="urn:schemas-microsoft-com:office:smarttags" w:element="metricconverter">
        <w:smartTagPr>
          <w:attr w:name="ProductID" w:val="150 м"/>
        </w:smartTagPr>
        <w:r w:rsidRPr="001B22B1">
          <w:rPr>
            <w:rFonts w:ascii="Times New Roman" w:hAnsi="Times New Roman" w:cs="Times New Roman"/>
            <w:sz w:val="28"/>
            <w:szCs w:val="28"/>
          </w:rPr>
          <w:t>150 м</w:t>
        </w:r>
      </w:smartTag>
      <w:r w:rsidRPr="001B22B1">
        <w:rPr>
          <w:rFonts w:ascii="Times New Roman" w:hAnsi="Times New Roman" w:cs="Times New Roman"/>
          <w:sz w:val="28"/>
          <w:szCs w:val="28"/>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1B22B1">
          <w:rPr>
            <w:rFonts w:ascii="Times New Roman" w:hAnsi="Times New Roman" w:cs="Times New Roman"/>
            <w:sz w:val="28"/>
            <w:szCs w:val="28"/>
          </w:rPr>
          <w:t>4,2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Ширина сквозных проездов в красных линиях, по которым не проходят инженерные коммуникации, должна быть не менее </w:t>
      </w:r>
      <w:r w:rsidR="003B402F" w:rsidRPr="003B402F">
        <w:rPr>
          <w:rFonts w:ascii="Times New Roman" w:hAnsi="Times New Roman" w:cs="Times New Roman"/>
          <w:sz w:val="28"/>
          <w:szCs w:val="28"/>
        </w:rPr>
        <w:t xml:space="preserve">                            </w:t>
      </w:r>
      <w:smartTag w:uri="urn:schemas-microsoft-com:office:smarttags" w:element="metricconverter">
        <w:smartTagPr>
          <w:attr w:name="ProductID" w:val="7 м"/>
        </w:smartTagPr>
        <w:r w:rsidRPr="001B22B1">
          <w:rPr>
            <w:rFonts w:ascii="Times New Roman" w:hAnsi="Times New Roman" w:cs="Times New Roman"/>
            <w:sz w:val="28"/>
            <w:szCs w:val="28"/>
          </w:rPr>
          <w:t>7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1B22B1">
          <w:rPr>
            <w:rFonts w:ascii="Times New Roman" w:hAnsi="Times New Roman" w:cs="Times New Roman"/>
            <w:sz w:val="28"/>
            <w:szCs w:val="28"/>
          </w:rPr>
          <w:t>200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lastRenderedPageBreak/>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7D177C" w:rsidRDefault="007D177C" w:rsidP="007D177C">
      <w:pPr>
        <w:spacing w:after="0" w:line="240" w:lineRule="auto"/>
        <w:ind w:left="20" w:right="20" w:firstLine="547"/>
        <w:jc w:val="both"/>
        <w:rPr>
          <w:rFonts w:ascii="Times New Roman" w:hAnsi="Times New Roman" w:cs="Times New Roman"/>
          <w:sz w:val="28"/>
          <w:szCs w:val="28"/>
        </w:rPr>
      </w:pPr>
      <w:r w:rsidRPr="007D177C">
        <w:rPr>
          <w:rFonts w:ascii="Times New Roman" w:hAnsi="Times New Roman" w:cs="Times New Roman"/>
          <w:sz w:val="28"/>
          <w:szCs w:val="28"/>
        </w:rPr>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rPr>
          <w:rFonts w:ascii="Times New Roman" w:hAnsi="Times New Roman" w:cs="Times New Roman"/>
          <w:sz w:val="28"/>
          <w:szCs w:val="28"/>
        </w:rPr>
        <w:t>ниже</w:t>
      </w:r>
      <w:r w:rsidRPr="007D177C">
        <w:rPr>
          <w:rFonts w:ascii="Times New Roman" w:hAnsi="Times New Roman" w:cs="Times New Roman"/>
          <w:sz w:val="28"/>
          <w:szCs w:val="28"/>
        </w:rPr>
        <w:t>.</w:t>
      </w:r>
    </w:p>
    <w:p w:rsidR="00610F50" w:rsidRPr="007D177C" w:rsidRDefault="00610F50" w:rsidP="007D177C">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610F50" w:rsidRPr="001A1018" w:rsidTr="00427690">
        <w:trPr>
          <w:cantSplit/>
          <w:tblHeader/>
          <w:jc w:val="center"/>
        </w:trPr>
        <w:tc>
          <w:tcPr>
            <w:tcW w:w="401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008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Основное назначение дорог и улиц</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Парковые дороги</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Проезды</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610F50" w:rsidRPr="001A1018" w:rsidTr="00427690">
        <w:trPr>
          <w:jc w:val="center"/>
        </w:trPr>
        <w:tc>
          <w:tcPr>
            <w:tcW w:w="4014" w:type="dxa"/>
            <w:vAlign w:val="center"/>
          </w:tcPr>
          <w:p w:rsidR="00610F50" w:rsidRPr="00225744" w:rsidRDefault="00610F50" w:rsidP="00610F50">
            <w:pPr>
              <w:spacing w:after="0" w:line="240" w:lineRule="auto"/>
              <w:ind w:left="149"/>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0082" w:type="dxa"/>
            <w:vAlign w:val="center"/>
          </w:tcPr>
          <w:p w:rsidR="00610F50" w:rsidRPr="00225744" w:rsidRDefault="00610F50" w:rsidP="00427690">
            <w:pPr>
              <w:spacing w:after="0" w:line="240" w:lineRule="auto"/>
              <w:ind w:left="104"/>
              <w:rPr>
                <w:rFonts w:ascii="Times New Roman" w:hAnsi="Times New Roman" w:cs="Times New Roman"/>
                <w:sz w:val="28"/>
                <w:szCs w:val="28"/>
              </w:rPr>
            </w:pP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в составе поперечного профиля УДС</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на рекреационных территориях, в жилых зонах и т.п.</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для проезда на велосипедах</w:t>
            </w:r>
          </w:p>
        </w:tc>
      </w:tr>
    </w:tbl>
    <w:p w:rsidR="001B22B1" w:rsidRDefault="001B22B1" w:rsidP="001B22B1">
      <w:pPr>
        <w:spacing w:after="0" w:line="240" w:lineRule="auto"/>
        <w:ind w:left="20" w:right="20" w:firstLine="547"/>
        <w:jc w:val="both"/>
        <w:rPr>
          <w:rFonts w:ascii="Times New Roman" w:hAnsi="Times New Roman" w:cs="Times New Roman"/>
          <w:sz w:val="28"/>
          <w:szCs w:val="28"/>
        </w:rPr>
      </w:pPr>
    </w:p>
    <w:p w:rsidR="001B22B1" w:rsidRDefault="001B22B1" w:rsidP="001B22B1">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502"/>
        <w:gridCol w:w="1701"/>
        <w:gridCol w:w="1843"/>
        <w:gridCol w:w="1699"/>
        <w:gridCol w:w="1361"/>
        <w:gridCol w:w="1361"/>
        <w:gridCol w:w="1532"/>
        <w:gridCol w:w="1645"/>
      </w:tblGrid>
      <w:tr w:rsidR="00610F50" w:rsidRPr="001A1018" w:rsidTr="00610F50">
        <w:trPr>
          <w:cantSplit/>
          <w:tblHeader/>
          <w:jc w:val="center"/>
        </w:trPr>
        <w:tc>
          <w:tcPr>
            <w:tcW w:w="204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lastRenderedPageBreak/>
              <w:t>Категория дорог и улиц</w:t>
            </w:r>
          </w:p>
        </w:tc>
        <w:tc>
          <w:tcPr>
            <w:tcW w:w="150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Расчетная скорость движения, км/ч</w:t>
            </w:r>
          </w:p>
        </w:tc>
        <w:tc>
          <w:tcPr>
            <w:tcW w:w="170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Ширина полосы движения, м</w:t>
            </w:r>
          </w:p>
        </w:tc>
        <w:tc>
          <w:tcPr>
            <w:tcW w:w="1843"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Наименьший радиус кривых в плане, м</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Наибольший продоль</w:t>
            </w:r>
            <w:r>
              <w:rPr>
                <w:rFonts w:ascii="Times New Roman" w:hAnsi="Times New Roman" w:cs="Times New Roman"/>
                <w:sz w:val="28"/>
                <w:szCs w:val="28"/>
              </w:rPr>
              <w:t>-</w:t>
            </w:r>
            <w:r w:rsidRPr="00610F50">
              <w:rPr>
                <w:rFonts w:ascii="Times New Roman" w:hAnsi="Times New Roman" w:cs="Times New Roman"/>
                <w:sz w:val="28"/>
                <w:szCs w:val="28"/>
              </w:rPr>
              <w:t>ный уклон, ‰</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Наимень</w:t>
            </w:r>
            <w:r>
              <w:rPr>
                <w:rFonts w:ascii="Times New Roman" w:hAnsi="Times New Roman" w:cs="Times New Roman"/>
                <w:sz w:val="28"/>
                <w:szCs w:val="28"/>
              </w:rPr>
              <w:t>-</w:t>
            </w:r>
            <w:r w:rsidRPr="00610F50">
              <w:rPr>
                <w:rFonts w:ascii="Times New Roman" w:hAnsi="Times New Roman" w:cs="Times New Roman"/>
                <w:sz w:val="28"/>
                <w:szCs w:val="28"/>
              </w:rPr>
              <w:t>ший радиус вертикальной выпуклой кривой, м</w:t>
            </w:r>
          </w:p>
        </w:tc>
        <w:tc>
          <w:tcPr>
            <w:tcW w:w="153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Наименьший радиус вертикаль</w:t>
            </w:r>
            <w:r>
              <w:rPr>
                <w:rFonts w:ascii="Times New Roman" w:hAnsi="Times New Roman" w:cs="Times New Roman"/>
                <w:sz w:val="28"/>
                <w:szCs w:val="28"/>
              </w:rPr>
              <w:t>-</w:t>
            </w:r>
            <w:r w:rsidRPr="00610F50">
              <w:rPr>
                <w:rFonts w:ascii="Times New Roman" w:hAnsi="Times New Roman" w:cs="Times New Roman"/>
                <w:sz w:val="28"/>
                <w:szCs w:val="28"/>
              </w:rPr>
              <w:t>ной вогнутой кривой, м</w:t>
            </w:r>
          </w:p>
        </w:tc>
        <w:tc>
          <w:tcPr>
            <w:tcW w:w="1645"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Ширина пешеходной части тротуара, м</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Парковые дороги</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Align w:val="center"/>
          </w:tcPr>
          <w:p w:rsidR="00610F50" w:rsidRPr="00CD4984" w:rsidRDefault="00610F50" w:rsidP="0042769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Проезды:</w:t>
            </w:r>
          </w:p>
        </w:tc>
        <w:tc>
          <w:tcPr>
            <w:tcW w:w="150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70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843"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99"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53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45"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основные</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50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второсте</w:t>
            </w:r>
            <w:r>
              <w:rPr>
                <w:rFonts w:ascii="Times New Roman" w:hAnsi="Times New Roman" w:cs="Times New Roman"/>
                <w:sz w:val="28"/>
                <w:szCs w:val="28"/>
              </w:rPr>
              <w:t>-</w:t>
            </w:r>
            <w:r w:rsidRPr="00610F50">
              <w:rPr>
                <w:rFonts w:ascii="Times New Roman" w:hAnsi="Times New Roman" w:cs="Times New Roman"/>
                <w:sz w:val="28"/>
                <w:szCs w:val="28"/>
              </w:rPr>
              <w:t>пенные</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3,5</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0,75</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50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70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843"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99"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53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45"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 составе поперечного профиля УДС</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Pr="00610F50" w:rsidRDefault="00610F50" w:rsidP="00610F50">
            <w:pPr>
              <w:spacing w:after="0" w:line="240" w:lineRule="auto"/>
              <w:ind w:left="104"/>
              <w:rPr>
                <w:rFonts w:ascii="Times New Roman" w:hAnsi="Times New Roman" w:cs="Times New Roman"/>
                <w:sz w:val="28"/>
                <w:szCs w:val="2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на рекреационных территориях в жилых зонах и т.п.</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Default="00610F50">
            <w:pPr>
              <w:pStyle w:val="aff0"/>
              <w:spacing w:before="120" w:beforeAutospacing="0" w:after="120" w:afterAutospacing="0"/>
              <w:rPr>
                <w:rFonts w:ascii="Helvetica" w:hAnsi="Helvetica"/>
                <w:color w:val="3B3B3B"/>
                <w:sz w:val="18"/>
                <w:szCs w:val="1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bl>
    <w:p w:rsidR="00E213DB" w:rsidRDefault="00EA0D13" w:rsidP="00E213DB">
      <w:pPr>
        <w:spacing w:after="0" w:line="240" w:lineRule="auto"/>
        <w:ind w:left="20" w:right="20" w:firstLine="547"/>
        <w:jc w:val="both"/>
        <w:rPr>
          <w:rFonts w:ascii="Times New Roman" w:hAnsi="Times New Roman" w:cs="Times New Roman"/>
        </w:rPr>
      </w:pPr>
      <w:r w:rsidRPr="00EA0D13">
        <w:rPr>
          <w:rFonts w:ascii="Times New Roman" w:hAnsi="Times New Roman" w:cs="Times New Roman"/>
        </w:rPr>
        <w:t>____________</w:t>
      </w:r>
      <w:r w:rsidRPr="00EA0D13">
        <w:rPr>
          <w:rFonts w:ascii="Times New Roman" w:hAnsi="Times New Roman" w:cs="Times New Roman"/>
        </w:rPr>
        <w:br/>
      </w:r>
      <w:r w:rsidR="00E213DB">
        <w:rPr>
          <w:rFonts w:ascii="Times New Roman" w:hAnsi="Times New Roman" w:cs="Times New Roman"/>
        </w:rPr>
        <w:t xml:space="preserve">  </w:t>
      </w:r>
      <w:r w:rsidRPr="00EA0D13">
        <w:rPr>
          <w:rFonts w:ascii="Times New Roman" w:hAnsi="Times New Roman" w:cs="Times New Roman"/>
        </w:rPr>
        <w:t>* При движении в одном направлении.</w:t>
      </w:r>
    </w:p>
    <w:p w:rsidR="001B22B1" w:rsidRPr="00EA0D13" w:rsidRDefault="00EA0D13" w:rsidP="00E213DB">
      <w:pPr>
        <w:spacing w:after="0" w:line="240" w:lineRule="auto"/>
        <w:ind w:right="20"/>
        <w:jc w:val="both"/>
        <w:rPr>
          <w:rFonts w:ascii="Times New Roman" w:hAnsi="Times New Roman" w:cs="Times New Roman"/>
        </w:rPr>
      </w:pPr>
      <w:r w:rsidRPr="00EA0D13">
        <w:rPr>
          <w:rFonts w:ascii="Times New Roman" w:hAnsi="Times New Roman" w:cs="Times New Roman"/>
        </w:rPr>
        <w:t>** При движении в двух направлениях.</w:t>
      </w:r>
    </w:p>
    <w:p w:rsidR="00E62B70" w:rsidRPr="00046CE9" w:rsidRDefault="00E62B70" w:rsidP="001B22B1">
      <w:pPr>
        <w:spacing w:after="0" w:line="240" w:lineRule="auto"/>
        <w:ind w:left="20" w:right="20" w:firstLine="547"/>
        <w:jc w:val="both"/>
        <w:rPr>
          <w:rFonts w:ascii="Times New Roman" w:hAnsi="Times New Roman" w:cs="Times New Roman"/>
          <w:sz w:val="28"/>
          <w:szCs w:val="28"/>
        </w:rPr>
      </w:pPr>
    </w:p>
    <w:p w:rsidR="00E62B70" w:rsidRPr="00E62B70" w:rsidRDefault="00E62B70" w:rsidP="00E62B70">
      <w:pPr>
        <w:spacing w:after="0" w:line="240" w:lineRule="auto"/>
        <w:ind w:left="20" w:right="20" w:firstLine="547"/>
        <w:jc w:val="both"/>
        <w:rPr>
          <w:rFonts w:ascii="Times New Roman" w:hAnsi="Times New Roman" w:cs="Times New Roman"/>
          <w:sz w:val="28"/>
          <w:szCs w:val="28"/>
        </w:rPr>
      </w:pPr>
      <w:r w:rsidRPr="00E62B70">
        <w:rPr>
          <w:rFonts w:ascii="Times New Roman" w:hAnsi="Times New Roman" w:cs="Times New Roman"/>
          <w:sz w:val="28"/>
          <w:szCs w:val="28"/>
        </w:rPr>
        <w:t>Поперечные уклоны элементов поперечного профиля следует принимать:</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lastRenderedPageBreak/>
        <w:t>для проезжей части - минимальный - 10‰, максимальный - 30‰;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для тротуара - минимальный - 5‰, максимальный - 20‰;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для велодорожек - минимальный - 5‰, максимальный - 30‰.</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сооружений, обеспечивающих требования СП 51.13330 - не менее 25 м.</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rsidR="00E62B70" w:rsidRPr="00046CE9" w:rsidRDefault="003B402F" w:rsidP="001B22B1">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Расстояния между пересечениями магистральных улиц и дорог регулируемого движения в пределах селитебной территории, как правило, должны быть не менее 500 м и не более 1500 м. Устройство примыканий пешеходно-транспортных улиц, улиц и дорог (проездов) местного значения к другим магистральным улицам и дорогам регулируемого движения следует осуществлять на расстоянии не менее 50 м от конца кривой радиуса закругления на ближайшем пересечении и не менее 150 м друг от друга.</w:t>
      </w:r>
    </w:p>
    <w:p w:rsidR="003B402F" w:rsidRPr="00046CE9" w:rsidRDefault="00046CE9" w:rsidP="001B22B1">
      <w:pPr>
        <w:spacing w:after="0" w:line="240" w:lineRule="auto"/>
        <w:ind w:left="20" w:right="20" w:firstLine="547"/>
        <w:jc w:val="both"/>
        <w:rPr>
          <w:rFonts w:ascii="Times New Roman" w:hAnsi="Times New Roman" w:cs="Times New Roman"/>
          <w:sz w:val="28"/>
          <w:szCs w:val="28"/>
        </w:rPr>
      </w:pPr>
      <w:r w:rsidRPr="00046CE9">
        <w:rPr>
          <w:rFonts w:ascii="Times New Roman" w:hAnsi="Times New Roman" w:cs="Times New Roman"/>
          <w:sz w:val="28"/>
          <w:szCs w:val="28"/>
        </w:rPr>
        <w:t>В районах реконструкции допускается уменьшить расстояние между пересечениями на магистральных улицах и дорогах регулируемого движения до 300 м, а также предусматривать правоповоротные примыкания пешеходно-транспортных улиц, улиц и дорог местного значения непосредственно к основным проезжим частям улиц непрерывного движения, не имеющих местных и боковых проездов. Расстояния между такими примыканиями должно бить не менее 300 м при обязательном устройстве переходно-скоростных полос.</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b/>
          <w:sz w:val="28"/>
          <w:szCs w:val="28"/>
        </w:rPr>
        <w:t>Внутрихозяйственные автомобильные дороги</w:t>
      </w:r>
      <w:r w:rsidRPr="001B22B1">
        <w:rPr>
          <w:rFonts w:ascii="Times New Roman" w:hAnsi="Times New Roman" w:cs="Times New Roman"/>
          <w:sz w:val="28"/>
          <w:szCs w:val="28"/>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w:t>
      </w:r>
      <w:r w:rsidR="00046CE9">
        <w:rPr>
          <w:rFonts w:ascii="Times New Roman" w:hAnsi="Times New Roman" w:cs="Times New Roman"/>
          <w:sz w:val="28"/>
          <w:szCs w:val="28"/>
        </w:rPr>
        <w:t>ниже</w:t>
      </w:r>
      <w:r w:rsidRPr="001B22B1">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0" w:type="auto"/>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gridCol w:w="2471"/>
        <w:gridCol w:w="1539"/>
      </w:tblGrid>
      <w:tr w:rsidR="001B22B1" w:rsidRPr="00046CE9" w:rsidTr="00046CE9">
        <w:trPr>
          <w:cantSplit/>
          <w:tblHeader/>
          <w:jc w:val="center"/>
        </w:trPr>
        <w:tc>
          <w:tcPr>
            <w:tcW w:w="8912" w:type="dxa"/>
            <w:shd w:val="clear" w:color="auto" w:fill="CCFFCC"/>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sz w:val="28"/>
                <w:szCs w:val="28"/>
              </w:rPr>
            </w:pPr>
            <w:r w:rsidRPr="00046CE9">
              <w:rPr>
                <w:rFonts w:ascii="Times New Roman" w:hAnsi="Times New Roman" w:cs="Times New Roman"/>
                <w:sz w:val="28"/>
                <w:szCs w:val="28"/>
              </w:rPr>
              <w:lastRenderedPageBreak/>
              <w:t>Назначение внутрихозяйственных дорог</w:t>
            </w:r>
          </w:p>
        </w:tc>
        <w:tc>
          <w:tcPr>
            <w:tcW w:w="2471" w:type="dxa"/>
            <w:shd w:val="clear" w:color="auto" w:fill="CCFFCC"/>
            <w:vAlign w:val="center"/>
          </w:tcPr>
          <w:p w:rsidR="001B22B1" w:rsidRPr="00046CE9" w:rsidRDefault="001B22B1" w:rsidP="00427690">
            <w:pPr>
              <w:overflowPunct w:val="0"/>
              <w:autoSpaceDE w:val="0"/>
              <w:autoSpaceDN w:val="0"/>
              <w:adjustRightInd w:val="0"/>
              <w:spacing w:line="239" w:lineRule="auto"/>
              <w:ind w:left="-57" w:right="-57"/>
              <w:jc w:val="center"/>
              <w:rPr>
                <w:rFonts w:ascii="Times New Roman" w:hAnsi="Times New Roman" w:cs="Times New Roman"/>
                <w:spacing w:val="-4"/>
                <w:sz w:val="28"/>
                <w:szCs w:val="28"/>
              </w:rPr>
            </w:pPr>
            <w:r w:rsidRPr="00046CE9">
              <w:rPr>
                <w:rFonts w:ascii="Times New Roman" w:hAnsi="Times New Roman" w:cs="Times New Roman"/>
                <w:spacing w:val="-4"/>
                <w:sz w:val="28"/>
                <w:szCs w:val="28"/>
              </w:rPr>
              <w:t>Расчетный объем грузовых перевозок, тыс. т нетто, в месяц «пик»</w:t>
            </w:r>
          </w:p>
        </w:tc>
        <w:tc>
          <w:tcPr>
            <w:tcW w:w="1539" w:type="dxa"/>
            <w:shd w:val="clear" w:color="auto" w:fill="CCFFCC"/>
            <w:vAlign w:val="center"/>
          </w:tcPr>
          <w:p w:rsidR="001B22B1" w:rsidRPr="00046CE9" w:rsidRDefault="001B22B1" w:rsidP="00427690">
            <w:pPr>
              <w:overflowPunct w:val="0"/>
              <w:autoSpaceDE w:val="0"/>
              <w:autoSpaceDN w:val="0"/>
              <w:adjustRightInd w:val="0"/>
              <w:spacing w:line="239" w:lineRule="auto"/>
              <w:ind w:left="-113" w:right="-113"/>
              <w:jc w:val="center"/>
              <w:rPr>
                <w:rFonts w:ascii="Times New Roman" w:hAnsi="Times New Roman" w:cs="Times New Roman"/>
                <w:sz w:val="28"/>
                <w:szCs w:val="28"/>
              </w:rPr>
            </w:pPr>
            <w:r w:rsidRPr="00046CE9">
              <w:rPr>
                <w:rFonts w:ascii="Times New Roman" w:hAnsi="Times New Roman" w:cs="Times New Roman"/>
                <w:sz w:val="28"/>
                <w:szCs w:val="28"/>
              </w:rPr>
              <w:t>Категория дороги</w:t>
            </w:r>
          </w:p>
        </w:tc>
      </w:tr>
      <w:tr w:rsidR="001B22B1" w:rsidRPr="00046CE9" w:rsidTr="00046CE9">
        <w:trPr>
          <w:trHeight w:val="1001"/>
          <w:jc w:val="center"/>
        </w:trPr>
        <w:tc>
          <w:tcPr>
            <w:tcW w:w="8912" w:type="dxa"/>
            <w:vMerge w:val="restart"/>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свыше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I-с</w:t>
            </w:r>
          </w:p>
        </w:tc>
      </w:tr>
      <w:tr w:rsidR="001B22B1" w:rsidRPr="00046CE9" w:rsidTr="00046CE9">
        <w:trPr>
          <w:trHeight w:val="1002"/>
          <w:jc w:val="center"/>
        </w:trPr>
        <w:tc>
          <w:tcPr>
            <w:tcW w:w="8912" w:type="dxa"/>
            <w:vMerge/>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до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II-с</w:t>
            </w:r>
          </w:p>
        </w:tc>
      </w:tr>
      <w:tr w:rsidR="001B22B1" w:rsidRPr="00046CE9" w:rsidTr="00046CE9">
        <w:trPr>
          <w:jc w:val="center"/>
        </w:trPr>
        <w:tc>
          <w:tcPr>
            <w:tcW w:w="8912" w:type="dxa"/>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III-с</w:t>
            </w:r>
          </w:p>
        </w:tc>
      </w:tr>
    </w:tbl>
    <w:p w:rsidR="001B22B1" w:rsidRPr="001A1018" w:rsidRDefault="001B22B1" w:rsidP="001B22B1">
      <w:pPr>
        <w:spacing w:line="239" w:lineRule="auto"/>
        <w:ind w:firstLine="709"/>
        <w:rPr>
          <w:rFonts w:ascii="Times New Roman" w:hAnsi="Times New Roman" w:cs="Times New Roman"/>
          <w:b/>
          <w:bCs/>
          <w:sz w:val="24"/>
          <w:szCs w:val="24"/>
        </w:rPr>
      </w:pP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7D5E64">
          <w:rPr>
            <w:rFonts w:ascii="Times New Roman" w:hAnsi="Times New Roman" w:cs="Times New Roman"/>
            <w:sz w:val="28"/>
            <w:szCs w:val="28"/>
          </w:rPr>
          <w:t>1 м</w:t>
        </w:r>
      </w:smartTag>
      <w:r w:rsidRPr="007D5E64">
        <w:rPr>
          <w:rFonts w:ascii="Times New Roman" w:hAnsi="Times New Roman" w:cs="Times New Roman"/>
          <w:sz w:val="28"/>
          <w:szCs w:val="28"/>
        </w:rPr>
        <w:t xml:space="preserve"> с каждой стороны дороги, откладываемых от подошвы насыпи или бровки выемки, либо от внешней кромки откоса водоотводной канавы.</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Основные параметры поперечного профиля земляного полотна и проезжей части внутрихозяйственных дорог следует принимать по таблице </w:t>
      </w:r>
      <w:r w:rsidR="007D5E64" w:rsidRPr="007D5E64">
        <w:rPr>
          <w:rFonts w:ascii="Times New Roman" w:hAnsi="Times New Roman" w:cs="Times New Roman"/>
          <w:sz w:val="28"/>
          <w:szCs w:val="28"/>
        </w:rPr>
        <w:t>ниже</w:t>
      </w:r>
      <w:r w:rsidRPr="007D5E64">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8"/>
        <w:gridCol w:w="2881"/>
        <w:gridCol w:w="2881"/>
        <w:gridCol w:w="2878"/>
      </w:tblGrid>
      <w:tr w:rsidR="001B22B1" w:rsidRPr="007D5E64" w:rsidTr="007D5E64">
        <w:trPr>
          <w:cantSplit/>
          <w:tblHeader/>
          <w:jc w:val="center"/>
        </w:trPr>
        <w:tc>
          <w:tcPr>
            <w:tcW w:w="2205" w:type="pct"/>
            <w:vMerge w:val="restart"/>
            <w:shd w:val="clear" w:color="auto" w:fill="CCFFCC"/>
            <w:vAlign w:val="center"/>
          </w:tcPr>
          <w:p w:rsidR="001B22B1" w:rsidRPr="007D5E64" w:rsidRDefault="001B22B1" w:rsidP="007D5E64">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lastRenderedPageBreak/>
              <w:t>Параметры поперечного профиля</w:t>
            </w:r>
          </w:p>
        </w:tc>
        <w:tc>
          <w:tcPr>
            <w:tcW w:w="2795" w:type="pct"/>
            <w:gridSpan w:val="3"/>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Значения параметров для дорог категорий</w:t>
            </w:r>
          </w:p>
        </w:tc>
      </w:tr>
      <w:tr w:rsidR="001B22B1" w:rsidRPr="007D5E64" w:rsidTr="00427690">
        <w:trPr>
          <w:cantSplit/>
          <w:tblHeader/>
          <w:jc w:val="center"/>
        </w:trPr>
        <w:tc>
          <w:tcPr>
            <w:tcW w:w="2205"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1"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III-c</w:t>
            </w:r>
          </w:p>
        </w:tc>
      </w:tr>
      <w:tr w:rsidR="001B22B1" w:rsidRPr="007D5E64" w:rsidTr="00427690">
        <w:trPr>
          <w:jc w:val="center"/>
        </w:trPr>
        <w:tc>
          <w:tcPr>
            <w:tcW w:w="2205"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Число полос движения</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c>
          <w:tcPr>
            <w:tcW w:w="93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r>
      <w:tr w:rsidR="001B22B1" w:rsidRPr="007D5E64" w:rsidTr="00427690">
        <w:trPr>
          <w:jc w:val="center"/>
        </w:trPr>
        <w:tc>
          <w:tcPr>
            <w:tcW w:w="2205"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м:</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1"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полосы движения</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проезжей части</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земляного полотна</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8</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обочины</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1,75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1,5</w:t>
            </w:r>
          </w:p>
        </w:tc>
      </w:tr>
      <w:tr w:rsidR="001B22B1" w:rsidRPr="007D5E64" w:rsidTr="00427690">
        <w:trPr>
          <w:jc w:val="center"/>
        </w:trPr>
        <w:tc>
          <w:tcPr>
            <w:tcW w:w="2205" w:type="pct"/>
            <w:tcBorders>
              <w:top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укрепления обочин</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c>
          <w:tcPr>
            <w:tcW w:w="931"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before="100" w:line="240" w:lineRule="auto"/>
        <w:ind w:firstLine="709"/>
        <w:contextualSpacing/>
        <w:rPr>
          <w:rFonts w:ascii="Times New Roman" w:hAnsi="Times New Roman" w:cs="Times New Roman"/>
          <w:b/>
          <w:bCs/>
          <w:i/>
          <w:iCs/>
          <w:spacing w:val="40"/>
          <w:sz w:val="28"/>
          <w:szCs w:val="28"/>
        </w:rPr>
      </w:pPr>
      <w:r w:rsidRPr="007D5E64">
        <w:rPr>
          <w:rFonts w:ascii="Times New Roman" w:hAnsi="Times New Roman" w:cs="Times New Roman"/>
          <w:i/>
          <w:iCs/>
          <w:spacing w:val="40"/>
          <w:sz w:val="28"/>
          <w:szCs w:val="28"/>
        </w:rPr>
        <w:t>Примечания:</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1. Для дорог II-c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7D5E64">
          <w:rPr>
            <w:rFonts w:ascii="Times New Roman" w:hAnsi="Times New Roman" w:cs="Times New Roman"/>
            <w:sz w:val="28"/>
            <w:szCs w:val="28"/>
          </w:rPr>
          <w:t>3,5 м</w:t>
        </w:r>
      </w:smartTag>
      <w:r w:rsidRPr="007D5E64">
        <w:rPr>
          <w:rFonts w:ascii="Times New Roman" w:hAnsi="Times New Roman" w:cs="Times New Roman"/>
          <w:sz w:val="28"/>
          <w:szCs w:val="28"/>
        </w:rPr>
        <w:t xml:space="preserve">, а ширину обочин – </w:t>
      </w:r>
      <w:smartTag w:uri="urn:schemas-microsoft-com:office:smarttags" w:element="metricconverter">
        <w:smartTagPr>
          <w:attr w:name="ProductID" w:val="2,25 м"/>
        </w:smartTagPr>
        <w:r w:rsidRPr="007D5E64">
          <w:rPr>
            <w:rFonts w:ascii="Times New Roman" w:hAnsi="Times New Roman" w:cs="Times New Roman"/>
            <w:sz w:val="28"/>
            <w:szCs w:val="28"/>
          </w:rPr>
          <w:t>2,25 м</w:t>
        </w:r>
      </w:smartTag>
      <w:r w:rsidRPr="007D5E64">
        <w:rPr>
          <w:rFonts w:ascii="Times New Roman" w:hAnsi="Times New Roman" w:cs="Times New Roman"/>
          <w:sz w:val="28"/>
          <w:szCs w:val="28"/>
        </w:rPr>
        <w:t xml:space="preserve"> (в том числе укрепленных – </w:t>
      </w:r>
      <w:smartTag w:uri="urn:schemas-microsoft-com:office:smarttags" w:element="metricconverter">
        <w:smartTagPr>
          <w:attr w:name="ProductID" w:val="1,25 м"/>
        </w:smartTagPr>
        <w:r w:rsidRPr="007D5E64">
          <w:rPr>
            <w:rFonts w:ascii="Times New Roman" w:hAnsi="Times New Roman" w:cs="Times New Roman"/>
            <w:sz w:val="28"/>
            <w:szCs w:val="28"/>
          </w:rPr>
          <w:t>1,25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7D5E64">
          <w:rPr>
            <w:rFonts w:ascii="Times New Roman" w:hAnsi="Times New Roman" w:cs="Times New Roman"/>
            <w:sz w:val="28"/>
            <w:szCs w:val="28"/>
          </w:rPr>
          <w:t>5 м</w:t>
        </w:r>
      </w:smartTag>
      <w:r w:rsidRPr="007D5E64">
        <w:rPr>
          <w:rFonts w:ascii="Times New Roman" w:hAnsi="Times New Roman" w:cs="Times New Roman"/>
          <w:sz w:val="28"/>
          <w:szCs w:val="28"/>
        </w:rPr>
        <w:t>) ширина земляного полотна должна быть увеличена (за счет уширения обочин).</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3. Ширину земляного полотна, возводимого на ценных сельскохозяйственных угодьях, допускается принимать, м:</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- 8 – для дорог I-c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- 7 – для дорог II-с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- 5,5 – для дорог III-c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1A1018">
        <w:rPr>
          <w:rFonts w:ascii="Times New Roman" w:hAnsi="Times New Roman" w:cs="Times New Roman"/>
          <w:sz w:val="24"/>
          <w:szCs w:val="24"/>
        </w:rPr>
        <w:lastRenderedPageBreak/>
        <w:t xml:space="preserve"> </w:t>
      </w:r>
      <w:r w:rsidRPr="007D5E64">
        <w:rPr>
          <w:rFonts w:ascii="Times New Roman" w:hAnsi="Times New Roman" w:cs="Times New Roman"/>
          <w:sz w:val="28"/>
          <w:szCs w:val="28"/>
        </w:rPr>
        <w:t>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Расстояние между площадками следует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7D5E64">
          <w:rPr>
            <w:rFonts w:ascii="Times New Roman" w:hAnsi="Times New Roman" w:cs="Times New Roman"/>
            <w:sz w:val="28"/>
            <w:szCs w:val="28"/>
          </w:rPr>
          <w:t>0,5 км</w:t>
        </w:r>
      </w:smartTag>
      <w:r w:rsidRPr="007D5E64">
        <w:rPr>
          <w:rFonts w:ascii="Times New Roman" w:hAnsi="Times New Roman" w:cs="Times New Roman"/>
          <w:sz w:val="28"/>
          <w:szCs w:val="28"/>
        </w:rPr>
        <w:t>. При этом площадки должны, как правило, совмещаться с местами съездов на поля.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7D5E64">
          <w:rPr>
            <w:rFonts w:ascii="Times New Roman" w:hAnsi="Times New Roman" w:cs="Times New Roman"/>
            <w:sz w:val="28"/>
            <w:szCs w:val="28"/>
          </w:rPr>
          <w:t>13 м</w:t>
        </w:r>
      </w:smartTag>
      <w:r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7D5E64">
          <w:rPr>
            <w:rFonts w:ascii="Times New Roman" w:hAnsi="Times New Roman" w:cs="Times New Roman"/>
            <w:sz w:val="28"/>
            <w:szCs w:val="28"/>
          </w:rPr>
          <w:t>3 м</w:t>
        </w:r>
      </w:smartTag>
      <w:r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Pr="007D5E64">
          <w:rPr>
            <w:rFonts w:ascii="Times New Roman" w:hAnsi="Times New Roman" w:cs="Times New Roman"/>
            <w:sz w:val="28"/>
            <w:szCs w:val="28"/>
          </w:rPr>
          <w:t>6 м</w:t>
        </w:r>
      </w:smartTag>
      <w:r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Pr="007D5E64">
          <w:rPr>
            <w:rFonts w:ascii="Times New Roman" w:hAnsi="Times New Roman" w:cs="Times New Roman"/>
            <w:sz w:val="28"/>
            <w:szCs w:val="28"/>
          </w:rPr>
          <w:t>8 м</w:t>
        </w:r>
      </w:smartTag>
      <w:r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а для двухполосной проезжей части – не менее </w:t>
      </w:r>
      <w:smartTag w:uri="urn:schemas-microsoft-com:office:smarttags" w:element="metricconverter">
        <w:smartTagPr>
          <w:attr w:name="ProductID" w:val="10 м"/>
        </w:smartTagPr>
        <w:r w:rsidRPr="007D5E64">
          <w:rPr>
            <w:rFonts w:ascii="Times New Roman" w:hAnsi="Times New Roman" w:cs="Times New Roman"/>
            <w:sz w:val="28"/>
            <w:szCs w:val="28"/>
          </w:rPr>
          <w:t>10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Поперечные уклоны одно- и двухскатных профилей дорог следует принимать в соответствии со СНиП 2.05.11-83.</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b/>
          <w:sz w:val="28"/>
          <w:szCs w:val="28"/>
        </w:rPr>
        <w:t>Внутриплощадочные дороги</w:t>
      </w:r>
      <w:r w:rsidRPr="007D5E64">
        <w:rPr>
          <w:rFonts w:ascii="Times New Roman" w:hAnsi="Times New Roman" w:cs="Times New Roman"/>
          <w:sz w:val="28"/>
          <w:szCs w:val="28"/>
        </w:rPr>
        <w:t>,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1.2.4.15.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8"/>
        <w:gridCol w:w="3933"/>
        <w:gridCol w:w="3933"/>
      </w:tblGrid>
      <w:tr w:rsidR="001B22B1" w:rsidRPr="007D5E64" w:rsidTr="00427690">
        <w:trPr>
          <w:cantSplit/>
          <w:tblHeader/>
          <w:jc w:val="center"/>
        </w:trPr>
        <w:tc>
          <w:tcPr>
            <w:tcW w:w="2460" w:type="pct"/>
            <w:vMerge w:val="restar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Параметры</w:t>
            </w:r>
          </w:p>
        </w:tc>
        <w:tc>
          <w:tcPr>
            <w:tcW w:w="2540" w:type="pct"/>
            <w:gridSpan w:val="2"/>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Значение параметров, м, для дорог</w:t>
            </w:r>
          </w:p>
        </w:tc>
      </w:tr>
      <w:tr w:rsidR="001B22B1" w:rsidRPr="007D5E64" w:rsidTr="00427690">
        <w:trPr>
          <w:cantSplit/>
          <w:trHeight w:val="227"/>
          <w:tblHeader/>
          <w:jc w:val="center"/>
        </w:trPr>
        <w:tc>
          <w:tcPr>
            <w:tcW w:w="2460"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производственных</w:t>
            </w: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вспомогательных</w:t>
            </w:r>
          </w:p>
        </w:tc>
      </w:tr>
      <w:tr w:rsidR="001B22B1" w:rsidRPr="007D5E64" w:rsidTr="00427690">
        <w:trPr>
          <w:trHeight w:val="397"/>
          <w:jc w:val="center"/>
        </w:trPr>
        <w:tc>
          <w:tcPr>
            <w:tcW w:w="2460"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проезжей части при движении транспортных средств:</w:t>
            </w: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r>
      <w:tr w:rsidR="001B22B1" w:rsidRPr="007D5E64" w:rsidTr="00427690">
        <w:trPr>
          <w:jc w:val="center"/>
        </w:trPr>
        <w:tc>
          <w:tcPr>
            <w:tcW w:w="2460" w:type="pct"/>
            <w:tcBorders>
              <w:top w:val="nil"/>
              <w:bottom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двухстороннем</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6,0</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460" w:type="pct"/>
            <w:tcBorders>
              <w:top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lastRenderedPageBreak/>
              <w:t>одностороннем</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укрепления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Ширину проезжей части производственных дорог допускается принимать, м:</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- 3,5 с обочинами, укрепленными на полную ширину, –</w:t>
      </w:r>
      <w:r w:rsidR="007D5E64" w:rsidRPr="007D5E64">
        <w:rPr>
          <w:rFonts w:ascii="Times New Roman" w:hAnsi="Times New Roman" w:cs="Times New Roman"/>
          <w:sz w:val="28"/>
          <w:szCs w:val="28"/>
        </w:rPr>
        <w:t xml:space="preserve"> в стесненных условиях существу</w:t>
      </w:r>
      <w:r w:rsidRPr="007D5E64">
        <w:rPr>
          <w:rFonts w:ascii="Times New Roman" w:hAnsi="Times New Roman" w:cs="Times New Roman"/>
          <w:sz w:val="28"/>
          <w:szCs w:val="28"/>
        </w:rPr>
        <w:t>ющей застройки;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- 3,5 с обочинами, укрепленными согласно таблице </w:t>
      </w:r>
      <w:r w:rsidR="007D5E64" w:rsidRPr="007D5E64">
        <w:rPr>
          <w:rFonts w:ascii="Times New Roman" w:hAnsi="Times New Roman" w:cs="Times New Roman"/>
          <w:sz w:val="28"/>
          <w:szCs w:val="28"/>
        </w:rPr>
        <w:t>выше</w:t>
      </w:r>
      <w:r w:rsidRPr="007D5E64">
        <w:rPr>
          <w:rFonts w:ascii="Times New Roman" w:hAnsi="Times New Roman" w:cs="Times New Roman"/>
          <w:sz w:val="28"/>
          <w:szCs w:val="28"/>
        </w:rPr>
        <w:t>, – при кольцевом движении, отсутствии встречного движения и обгона транспортных средств;</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- 4,5 с одной укрепленной обочиной шириной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7D5E64">
          <w:rPr>
            <w:rFonts w:ascii="Times New Roman" w:hAnsi="Times New Roman" w:cs="Times New Roman"/>
            <w:sz w:val="28"/>
            <w:szCs w:val="28"/>
          </w:rPr>
          <w:t>0,5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1.2.4.18. Ширина полосы движения и обособленного земляного полотна тракторной дороги должна устанавливаться согласно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 xml:space="preserve"> в зависимости от ширины колеи обращающегося подвижного состава.  </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4"/>
        <w:gridCol w:w="3873"/>
        <w:gridCol w:w="3876"/>
      </w:tblGrid>
      <w:tr w:rsidR="001B22B1" w:rsidRPr="007D5E64" w:rsidTr="00427690">
        <w:trPr>
          <w:cantSplit/>
          <w:tblHeader/>
          <w:jc w:val="center"/>
        </w:trPr>
        <w:tc>
          <w:tcPr>
            <w:tcW w:w="2499"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колеи транспортных средств,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самоходных и прицепных машин, м</w:t>
            </w:r>
          </w:p>
        </w:tc>
        <w:tc>
          <w:tcPr>
            <w:tcW w:w="125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полосы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движения, м</w:t>
            </w:r>
          </w:p>
        </w:tc>
        <w:tc>
          <w:tcPr>
            <w:tcW w:w="1251"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Ширина земляного полотна, м</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2,7 и менее</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lastRenderedPageBreak/>
              <w:t>свыше 2,7 до 3,1</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3,1 до 3,6</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3,6 до 5</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bl>
    <w:p w:rsidR="001B22B1" w:rsidRPr="001A1018" w:rsidRDefault="001B22B1" w:rsidP="001B22B1">
      <w:pPr>
        <w:spacing w:line="240" w:lineRule="auto"/>
        <w:ind w:firstLine="709"/>
        <w:rPr>
          <w:rFonts w:ascii="Times New Roman" w:hAnsi="Times New Roman" w:cs="Times New Roman"/>
          <w:b/>
          <w:bCs/>
          <w:sz w:val="24"/>
          <w:szCs w:val="24"/>
        </w:rPr>
      </w:pPr>
    </w:p>
    <w:p w:rsidR="007D5E64"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На тракторных дорогах допускается (при необходимости) устройство площадок для разъезда</w:t>
      </w:r>
      <w:r w:rsidR="007D5E64" w:rsidRPr="007D5E64">
        <w:rPr>
          <w:rFonts w:ascii="Times New Roman" w:hAnsi="Times New Roman" w:cs="Times New Roman"/>
          <w:sz w:val="28"/>
          <w:szCs w:val="28"/>
        </w:rPr>
        <w:t xml:space="preserve">. 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007D5E64" w:rsidRPr="007D5E64">
          <w:rPr>
            <w:rFonts w:ascii="Times New Roman" w:hAnsi="Times New Roman" w:cs="Times New Roman"/>
            <w:sz w:val="28"/>
            <w:szCs w:val="28"/>
          </w:rPr>
          <w:t>13 м</w:t>
        </w:r>
      </w:smartTag>
      <w:r w:rsidR="007D5E64"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007D5E64" w:rsidRPr="007D5E64">
          <w:rPr>
            <w:rFonts w:ascii="Times New Roman" w:hAnsi="Times New Roman" w:cs="Times New Roman"/>
            <w:sz w:val="28"/>
            <w:szCs w:val="28"/>
          </w:rPr>
          <w:t>3 м</w:t>
        </w:r>
      </w:smartTag>
      <w:r w:rsidR="007D5E64"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007D5E64" w:rsidRPr="007D5E64">
          <w:rPr>
            <w:rFonts w:ascii="Times New Roman" w:hAnsi="Times New Roman" w:cs="Times New Roman"/>
            <w:sz w:val="28"/>
            <w:szCs w:val="28"/>
          </w:rPr>
          <w:t>6 м</w:t>
        </w:r>
      </w:smartTag>
      <w:r w:rsidR="007D5E64"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007D5E64" w:rsidRPr="007D5E64">
          <w:rPr>
            <w:rFonts w:ascii="Times New Roman" w:hAnsi="Times New Roman" w:cs="Times New Roman"/>
            <w:sz w:val="28"/>
            <w:szCs w:val="28"/>
          </w:rPr>
          <w:t>8 м</w:t>
        </w:r>
      </w:smartTag>
      <w:r w:rsidR="007D5E64"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xml:space="preserve">, а для двухполосной проезжей части – не менее </w:t>
      </w:r>
      <w:smartTag w:uri="urn:schemas-microsoft-com:office:smarttags" w:element="metricconverter">
        <w:smartTagPr>
          <w:attr w:name="ProductID" w:val="10 м"/>
        </w:smartTagPr>
        <w:r w:rsidR="007D5E64" w:rsidRPr="007D5E64">
          <w:rPr>
            <w:rFonts w:ascii="Times New Roman" w:hAnsi="Times New Roman" w:cs="Times New Roman"/>
            <w:sz w:val="28"/>
            <w:szCs w:val="28"/>
          </w:rPr>
          <w:t>10 м</w:t>
        </w:r>
      </w:smartTag>
      <w:r w:rsidR="007D5E64" w:rsidRPr="007D5E64">
        <w:rPr>
          <w:rFonts w:ascii="Times New Roman" w:hAnsi="Times New Roman" w:cs="Times New Roman"/>
          <w:sz w:val="28"/>
          <w:szCs w:val="28"/>
        </w:rPr>
        <w:t>.</w:t>
      </w:r>
    </w:p>
    <w:p w:rsidR="001B22B1" w:rsidRDefault="001B22B1" w:rsidP="001B22B1">
      <w:pPr>
        <w:spacing w:line="240" w:lineRule="auto"/>
        <w:ind w:firstLine="709"/>
        <w:rPr>
          <w:rFonts w:ascii="Times New Roman" w:hAnsi="Times New Roman" w:cs="Times New Roman"/>
          <w:sz w:val="28"/>
          <w:szCs w:val="28"/>
        </w:rPr>
      </w:pPr>
      <w:r w:rsidRPr="007D5E64">
        <w:rPr>
          <w:rFonts w:ascii="Times New Roman" w:hAnsi="Times New Roman" w:cs="Times New Roman"/>
          <w:sz w:val="28"/>
          <w:szCs w:val="28"/>
        </w:rPr>
        <w:t xml:space="preserve"> Пересечения, примыкания и обустройство внутрихозяйственных дорог следует проектировать в соответствии с требованиями СНиП 2.05.11-83.</w:t>
      </w:r>
    </w:p>
    <w:p w:rsidR="001C0B05" w:rsidRPr="001C3C6B" w:rsidRDefault="001C0B05" w:rsidP="001C0B05">
      <w:pPr>
        <w:spacing w:line="240" w:lineRule="auto"/>
        <w:contextualSpacing/>
        <w:jc w:val="center"/>
        <w:rPr>
          <w:rFonts w:ascii="Times New Roman" w:hAnsi="Times New Roman" w:cs="Times New Roman"/>
          <w:b/>
          <w:i/>
          <w:sz w:val="28"/>
          <w:szCs w:val="28"/>
        </w:rPr>
      </w:pPr>
      <w:r w:rsidRPr="001C3C6B">
        <w:rPr>
          <w:rFonts w:ascii="Times New Roman" w:hAnsi="Times New Roman" w:cs="Times New Roman"/>
          <w:b/>
          <w:i/>
          <w:sz w:val="28"/>
          <w:szCs w:val="28"/>
        </w:rPr>
        <w:t>Сооружения и устройства для хранения и обслуживания транспортных средств</w:t>
      </w:r>
    </w:p>
    <w:tbl>
      <w:tblPr>
        <w:tblStyle w:val="ae"/>
        <w:tblW w:w="0" w:type="auto"/>
        <w:tblInd w:w="534" w:type="dxa"/>
        <w:tblLayout w:type="fixed"/>
        <w:tblLook w:val="04A0"/>
      </w:tblPr>
      <w:tblGrid>
        <w:gridCol w:w="708"/>
        <w:gridCol w:w="5670"/>
        <w:gridCol w:w="4253"/>
        <w:gridCol w:w="2280"/>
        <w:gridCol w:w="2256"/>
      </w:tblGrid>
      <w:tr w:rsidR="000D475B" w:rsidRPr="00394F1F" w:rsidTr="005F6D35">
        <w:trPr>
          <w:tblHeader/>
        </w:trPr>
        <w:tc>
          <w:tcPr>
            <w:tcW w:w="708"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 хранения индивидуальных легковых автомобилей, машино-мест на 1 тыс. человек</w:t>
            </w:r>
          </w:p>
        </w:tc>
        <w:tc>
          <w:tcPr>
            <w:tcW w:w="4536" w:type="dxa"/>
            <w:gridSpan w:val="2"/>
          </w:tcPr>
          <w:p w:rsidR="000D475B" w:rsidRPr="000D475B" w:rsidRDefault="000D475B" w:rsidP="000D475B">
            <w:pPr>
              <w:jc w:val="center"/>
              <w:rPr>
                <w:rFonts w:ascii="Times New Roman" w:hAnsi="Times New Roman" w:cs="Times New Roman"/>
                <w:sz w:val="28"/>
                <w:szCs w:val="28"/>
                <w:lang w:val="en-US"/>
              </w:rPr>
            </w:pPr>
            <w:r>
              <w:rPr>
                <w:rFonts w:ascii="Times New Roman" w:hAnsi="Times New Roman" w:cs="Times New Roman"/>
                <w:sz w:val="28"/>
                <w:szCs w:val="28"/>
                <w:lang w:val="en-US"/>
              </w:rPr>
              <w:t>429</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jc w:val="both"/>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w:t>
            </w:r>
            <w:r w:rsidRPr="00394F1F">
              <w:rPr>
                <w:rFonts w:ascii="Times New Roman" w:hAnsi="Times New Roman" w:cs="Times New Roman"/>
                <w:sz w:val="28"/>
                <w:szCs w:val="28"/>
              </w:rPr>
              <w:lastRenderedPageBreak/>
              <w:t>автомобилей, машино-мест на 1 тыс. человек</w:t>
            </w:r>
          </w:p>
        </w:tc>
        <w:tc>
          <w:tcPr>
            <w:tcW w:w="228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lastRenderedPageBreak/>
              <w:t>жилые районы</w:t>
            </w:r>
          </w:p>
        </w:tc>
        <w:tc>
          <w:tcPr>
            <w:tcW w:w="2256"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до входов в жилые дома, м</w:t>
            </w:r>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0D475B" w:rsidRPr="00394F1F" w:rsidRDefault="000D475B" w:rsidP="000D475B">
      <w:pPr>
        <w:pStyle w:val="TableParagraph"/>
        <w:ind w:right="884"/>
        <w:rPr>
          <w:sz w:val="28"/>
          <w:szCs w:val="28"/>
          <w:lang w:val="ru-RU"/>
        </w:rPr>
      </w:pPr>
    </w:p>
    <w:p w:rsidR="000D475B" w:rsidRPr="00394F1F" w:rsidRDefault="000D475B" w:rsidP="000D475B">
      <w:pPr>
        <w:pStyle w:val="TableParagraph"/>
        <w:ind w:left="0" w:right="884" w:firstLine="709"/>
        <w:jc w:val="both"/>
        <w:rPr>
          <w:sz w:val="28"/>
          <w:szCs w:val="28"/>
          <w:lang w:val="ru-RU"/>
        </w:rPr>
      </w:pPr>
      <w:r w:rsidRPr="00394F1F">
        <w:rPr>
          <w:sz w:val="28"/>
          <w:szCs w:val="28"/>
          <w:lang w:val="ru-RU"/>
        </w:rPr>
        <w:t>Примечание:</w:t>
      </w:r>
    </w:p>
    <w:p w:rsidR="000D475B" w:rsidRPr="00394F1F" w:rsidRDefault="000D475B" w:rsidP="001C0B05">
      <w:pPr>
        <w:pStyle w:val="TableParagraph"/>
        <w:ind w:left="0" w:right="111" w:firstLine="709"/>
        <w:jc w:val="both"/>
        <w:rPr>
          <w:sz w:val="28"/>
          <w:szCs w:val="28"/>
          <w:lang w:val="ru-RU"/>
        </w:rPr>
      </w:pPr>
      <w:r w:rsidRPr="00394F1F">
        <w:rPr>
          <w:sz w:val="28"/>
          <w:szCs w:val="28"/>
          <w:lang w:val="ru-RU"/>
        </w:rPr>
        <w:t>[1] Для многоквартирных жилых домов, одноквартирных жилых домов без приквартирных участков.</w:t>
      </w:r>
    </w:p>
    <w:p w:rsidR="000D475B" w:rsidRDefault="000D475B" w:rsidP="001C0B05">
      <w:pPr>
        <w:pStyle w:val="afd"/>
        <w:spacing w:after="0"/>
        <w:ind w:right="111" w:firstLine="709"/>
        <w:jc w:val="both"/>
        <w:rPr>
          <w:sz w:val="28"/>
          <w:szCs w:val="28"/>
        </w:rPr>
      </w:pPr>
      <w:r w:rsidRPr="00394F1F">
        <w:rPr>
          <w:sz w:val="28"/>
          <w:szCs w:val="28"/>
        </w:rP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В населенных пунктах Смоленской области должны быть предусмотрены территории для постоянного, временного хранения и технического обслуживания легковых автомобилей всех категорий, исходя из уровня автомобилизации в соответствии с требованиями данного раздела.</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Общая обеспеченность закрытыми и открытыми автостоянками для постоянного хранения автомобилей должна составлять 100 % расчетного количества индивидуальных легковых автомобилей.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Требуемое количество машино-мест в местах организованного хранения (временного – до 12 часов и постоянного – более 12 часов) автотранспортных средств следует определять из расчета 450 легковых автомобилей на 1000 жителей, в том числе:</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хранения легковых автомобилей ведомственной принадлежности –12;</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таксомоторного парка –9.</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lastRenderedPageBreak/>
        <w:t xml:space="preserve">- мотоциклы и мотороллеры с колясками, мотоколяски – 0,5;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 мотоциклы и мотороллеры без колясок – 0,25;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мопеды и велосипеды – 0,1.</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1C0B05">
          <w:rPr>
            <w:sz w:val="28"/>
            <w:szCs w:val="28"/>
            <w:lang w:val="ru-RU"/>
          </w:rPr>
          <w:t>800 м</w:t>
        </w:r>
      </w:smartTag>
      <w:r w:rsidRPr="001C0B05">
        <w:rPr>
          <w:sz w:val="28"/>
          <w:szCs w:val="28"/>
          <w:lang w:val="ru-RU"/>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1C0B05">
          <w:rPr>
            <w:sz w:val="28"/>
            <w:szCs w:val="28"/>
            <w:lang w:val="ru-RU"/>
          </w:rPr>
          <w:t>1500 м</w:t>
        </w:r>
      </w:smartTag>
      <w:r w:rsidRPr="001C0B05">
        <w:rPr>
          <w:sz w:val="28"/>
          <w:szCs w:val="28"/>
          <w:lang w:val="ru-RU"/>
        </w:rPr>
        <w:t xml:space="preserve">.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постоянного хранения легковых автомобилей всех категорий следует проектировать:</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жилых районов и кварталов (микрорайонов).</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подготовке генеральных планов городских округов и поселений обеспеченность местами для постоянного хранения легковых автомобилей, находящихся в собственности граждан, следует принимать 429 машино-мест на 1000 жителей.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этом удельный показатель территории, требуемой для данных сооружений, следует принимать из расчета 10,7 м</w:t>
      </w:r>
      <w:r w:rsidRPr="001C0B05">
        <w:rPr>
          <w:sz w:val="28"/>
          <w:szCs w:val="28"/>
          <w:vertAlign w:val="superscript"/>
          <w:lang w:val="ru-RU"/>
        </w:rPr>
        <w:t>2</w:t>
      </w:r>
      <w:r w:rsidRPr="001C0B05">
        <w:rPr>
          <w:sz w:val="28"/>
          <w:szCs w:val="28"/>
          <w:lang w:val="ru-RU"/>
        </w:rPr>
        <w:t xml:space="preserve">/чел.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подготовке генеральных планов городских округов и поселений</w:t>
      </w:r>
      <w:r w:rsidR="001C0B05">
        <w:rPr>
          <w:sz w:val="28"/>
          <w:szCs w:val="28"/>
          <w:lang w:val="ru-RU"/>
        </w:rPr>
        <w:t xml:space="preserve"> показатели</w:t>
      </w:r>
      <w:r w:rsidRPr="001C0B05">
        <w:rPr>
          <w:sz w:val="28"/>
          <w:szCs w:val="28"/>
          <w:lang w:val="ru-RU"/>
        </w:rPr>
        <w:t xml:space="preserve"> </w:t>
      </w:r>
      <w:r w:rsidR="001C0B05" w:rsidRPr="001C0B05">
        <w:rPr>
          <w:sz w:val="28"/>
          <w:szCs w:val="28"/>
          <w:lang w:val="ru-RU"/>
        </w:rPr>
        <w:t>обеспеченност</w:t>
      </w:r>
      <w:r w:rsidR="001C0B05">
        <w:rPr>
          <w:sz w:val="28"/>
          <w:szCs w:val="28"/>
          <w:lang w:val="ru-RU"/>
        </w:rPr>
        <w:t>и</w:t>
      </w:r>
      <w:r w:rsidR="001C0B05" w:rsidRPr="001C0B05">
        <w:rPr>
          <w:sz w:val="28"/>
          <w:szCs w:val="28"/>
          <w:lang w:val="ru-RU"/>
        </w:rPr>
        <w:t xml:space="preserve"> местами для постоянного хранения легковых автомобилей, находящихся в собственности граждан</w:t>
      </w:r>
      <w:r w:rsidRPr="001C0B05">
        <w:rPr>
          <w:sz w:val="28"/>
          <w:szCs w:val="28"/>
          <w:lang w:val="ru-RU"/>
        </w:rPr>
        <w:t>, на расчетные сроки корректиру</w:t>
      </w:r>
      <w:r w:rsidR="001C0B05">
        <w:rPr>
          <w:sz w:val="28"/>
          <w:szCs w:val="28"/>
          <w:lang w:val="ru-RU"/>
        </w:rPr>
        <w:t>е</w:t>
      </w:r>
      <w:r w:rsidRPr="001C0B05">
        <w:rPr>
          <w:sz w:val="28"/>
          <w:szCs w:val="28"/>
          <w:lang w:val="ru-RU"/>
        </w:rPr>
        <w:t>тся на основании фактически достигнутого уровня автомобилизации.</w:t>
      </w:r>
    </w:p>
    <w:p w:rsidR="00427690" w:rsidRDefault="00427690" w:rsidP="001C0B05">
      <w:pPr>
        <w:pStyle w:val="TableParagraph"/>
        <w:ind w:left="0" w:right="111" w:firstLine="709"/>
        <w:jc w:val="both"/>
        <w:rPr>
          <w:sz w:val="28"/>
          <w:szCs w:val="28"/>
          <w:lang w:val="ru-RU"/>
        </w:rPr>
      </w:pPr>
      <w:r w:rsidRPr="001C0B05">
        <w:rPr>
          <w:sz w:val="28"/>
          <w:szCs w:val="28"/>
          <w:lang w:val="ru-RU"/>
        </w:rPr>
        <w:t xml:space="preserve">При подготовке генеральных планов городских округов и поселений общее расчетное количество машино-мест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в соответствии с таблицей </w:t>
      </w:r>
      <w:r w:rsidR="001C0B05">
        <w:rPr>
          <w:sz w:val="28"/>
          <w:szCs w:val="28"/>
          <w:lang w:val="ru-RU"/>
        </w:rPr>
        <w:t>ниже</w:t>
      </w:r>
      <w:r w:rsidRPr="001C0B05">
        <w:rPr>
          <w:sz w:val="28"/>
          <w:szCs w:val="28"/>
          <w:lang w:val="ru-RU"/>
        </w:rPr>
        <w:t>.</w:t>
      </w:r>
    </w:p>
    <w:p w:rsidR="00BF76E9" w:rsidRPr="001C0B05" w:rsidRDefault="00BF76E9" w:rsidP="001C0B05">
      <w:pPr>
        <w:pStyle w:val="TableParagraph"/>
        <w:ind w:left="0" w:right="111" w:firstLine="709"/>
        <w:jc w:val="both"/>
        <w:rPr>
          <w:sz w:val="28"/>
          <w:szCs w:val="28"/>
          <w:lang w:val="ru-RU"/>
        </w:rPr>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9"/>
        <w:gridCol w:w="8275"/>
      </w:tblGrid>
      <w:tr w:rsidR="00427690" w:rsidRPr="001C0B05" w:rsidTr="00427690">
        <w:trPr>
          <w:cantSplit/>
          <w:tblHeader/>
          <w:jc w:val="center"/>
        </w:trPr>
        <w:tc>
          <w:tcPr>
            <w:tcW w:w="2350" w:type="pct"/>
            <w:shd w:val="clear" w:color="auto" w:fill="CCFFCC"/>
            <w:vAlign w:val="center"/>
          </w:tcPr>
          <w:p w:rsidR="00427690" w:rsidRPr="00EC762A" w:rsidRDefault="00427690" w:rsidP="00427690">
            <w:pPr>
              <w:pStyle w:val="S6"/>
              <w:widowControl w:val="0"/>
              <w:rPr>
                <w:rFonts w:ascii="Times New Roman" w:hAnsi="Times New Roman" w:cs="Times New Roman"/>
                <w:bCs/>
                <w:sz w:val="28"/>
                <w:szCs w:val="28"/>
              </w:rPr>
            </w:pPr>
            <w:r w:rsidRPr="00EC762A">
              <w:rPr>
                <w:rFonts w:ascii="Times New Roman" w:hAnsi="Times New Roman" w:cs="Times New Roman"/>
                <w:bCs/>
                <w:sz w:val="28"/>
                <w:szCs w:val="28"/>
              </w:rPr>
              <w:t>Тип жилого дома по уровню комфорта</w:t>
            </w:r>
          </w:p>
        </w:tc>
        <w:tc>
          <w:tcPr>
            <w:tcW w:w="2650" w:type="pct"/>
            <w:shd w:val="clear" w:color="auto" w:fill="CCFFCC"/>
            <w:vAlign w:val="center"/>
          </w:tcPr>
          <w:p w:rsidR="00427690" w:rsidRPr="00EC762A" w:rsidRDefault="00427690" w:rsidP="00427690">
            <w:pPr>
              <w:pStyle w:val="S6"/>
              <w:widowControl w:val="0"/>
              <w:rPr>
                <w:rFonts w:ascii="Times New Roman" w:hAnsi="Times New Roman" w:cs="Times New Roman"/>
                <w:bCs/>
                <w:sz w:val="28"/>
                <w:szCs w:val="28"/>
              </w:rPr>
            </w:pPr>
            <w:r w:rsidRPr="00EC762A">
              <w:rPr>
                <w:rFonts w:ascii="Times New Roman" w:hAnsi="Times New Roman" w:cs="Times New Roman"/>
                <w:bCs/>
                <w:sz w:val="28"/>
                <w:szCs w:val="28"/>
              </w:rPr>
              <w:t>Количество мест для постоянного хранения автотранспорта, машино-мест на 1 квартиру</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Престижный </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2,0</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Массовый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1,5</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Социальный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0,8</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Специализированный,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в том числе временный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0,5</w:t>
            </w:r>
          </w:p>
        </w:tc>
      </w:tr>
    </w:tbl>
    <w:p w:rsidR="00BF76E9" w:rsidRDefault="00BF76E9" w:rsidP="00452ABE">
      <w:pPr>
        <w:pStyle w:val="TableParagraph"/>
        <w:ind w:left="0" w:right="111" w:firstLine="709"/>
        <w:jc w:val="both"/>
        <w:rPr>
          <w:sz w:val="28"/>
          <w:szCs w:val="28"/>
          <w:lang w:val="ru-RU"/>
        </w:rPr>
      </w:pP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lastRenderedPageBreak/>
        <w:t>Автостоянки могут размещаться ниже и/или выше уровня земли, состоять из подземной и/или надземной частей.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могут проектироваться высотой не более 9 этажей, подземные – не более 5 подземных этажей.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427690" w:rsidRPr="00452ABE" w:rsidRDefault="00427690" w:rsidP="00452ABE">
      <w:pPr>
        <w:pStyle w:val="TableParagraph"/>
        <w:ind w:left="0" w:right="111" w:firstLine="709"/>
        <w:jc w:val="both"/>
        <w:rPr>
          <w:sz w:val="28"/>
          <w:szCs w:val="28"/>
          <w:lang w:val="ru-RU"/>
        </w:rPr>
      </w:pPr>
      <w:r w:rsidRPr="00452ABE">
        <w:rPr>
          <w:b/>
          <w:sz w:val="28"/>
          <w:szCs w:val="28"/>
          <w:lang w:val="ru-RU"/>
        </w:rPr>
        <w:t>Автостоянки открытого типа (открытые площадки) для хранения легковых автомобилей</w:t>
      </w:r>
      <w:r w:rsidRPr="00452ABE">
        <w:rPr>
          <w:sz w:val="28"/>
          <w:szCs w:val="28"/>
          <w:lang w:val="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вместимостью более 500 машино-мест следует размещать на территориях производственных и коммунально-складских зон.</w:t>
      </w:r>
    </w:p>
    <w:p w:rsidR="00427690" w:rsidRDefault="00427690" w:rsidP="00452ABE">
      <w:pPr>
        <w:pStyle w:val="TableParagraph"/>
        <w:ind w:left="0" w:right="111" w:firstLine="709"/>
        <w:jc w:val="both"/>
        <w:rPr>
          <w:sz w:val="28"/>
          <w:szCs w:val="28"/>
          <w:lang w:val="ru-RU"/>
        </w:rPr>
      </w:pPr>
      <w:r w:rsidRPr="00452ABE">
        <w:rPr>
          <w:sz w:val="28"/>
          <w:szCs w:val="28"/>
          <w:lang w:val="ru-RU"/>
        </w:rPr>
        <w:t xml:space="preserve">Открытые автостоянки и паркинги допускается размещать в жилых зонах при условии соблюдения санитарных разрывов (по СанПиН 2.2.1/2.1.1.1200-03) от автостоянок до объектов, указанных в таблице </w:t>
      </w:r>
      <w:r w:rsidR="00452ABE">
        <w:rPr>
          <w:sz w:val="28"/>
          <w:szCs w:val="28"/>
          <w:lang w:val="ru-RU"/>
        </w:rPr>
        <w:t>ниже</w:t>
      </w:r>
      <w:r w:rsidRPr="00452ABE">
        <w:rPr>
          <w:sz w:val="28"/>
          <w:szCs w:val="28"/>
          <w:lang w:val="ru-RU"/>
        </w:rPr>
        <w:t xml:space="preserve">. </w:t>
      </w:r>
    </w:p>
    <w:p w:rsidR="00A63056" w:rsidRPr="00452ABE" w:rsidRDefault="00A63056" w:rsidP="00452ABE">
      <w:pPr>
        <w:pStyle w:val="TableParagraph"/>
        <w:ind w:left="0" w:right="111" w:firstLine="709"/>
        <w:jc w:val="both"/>
        <w:rPr>
          <w:sz w:val="28"/>
          <w:szCs w:val="28"/>
          <w:lang w:val="ru-RU"/>
        </w:rPr>
      </w:pPr>
    </w:p>
    <w:tbl>
      <w:tblPr>
        <w:tblW w:w="12192"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4"/>
        <w:gridCol w:w="1194"/>
        <w:gridCol w:w="725"/>
        <w:gridCol w:w="946"/>
        <w:gridCol w:w="967"/>
        <w:gridCol w:w="1176"/>
      </w:tblGrid>
      <w:tr w:rsidR="00427690" w:rsidRPr="00452ABE" w:rsidTr="00452ABE">
        <w:trPr>
          <w:cantSplit/>
          <w:trHeight w:val="184"/>
          <w:tblHeader/>
          <w:jc w:val="center"/>
        </w:trPr>
        <w:tc>
          <w:tcPr>
            <w:tcW w:w="7184" w:type="dxa"/>
            <w:vMerge w:val="restart"/>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Объекты, </w:t>
            </w:r>
          </w:p>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до которых определяется разрыв</w:t>
            </w:r>
          </w:p>
        </w:tc>
        <w:tc>
          <w:tcPr>
            <w:tcW w:w="5008" w:type="dxa"/>
            <w:gridSpan w:val="5"/>
            <w:shd w:val="clear" w:color="auto" w:fill="CCFFCC"/>
            <w:vAlign w:val="center"/>
          </w:tcPr>
          <w:p w:rsidR="00427690" w:rsidRPr="005F6D35" w:rsidRDefault="00427690" w:rsidP="005F6D35">
            <w:pPr>
              <w:suppressAutoHyphens/>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Расстояние, м, не менее</w:t>
            </w:r>
          </w:p>
        </w:tc>
      </w:tr>
      <w:tr w:rsidR="00427690" w:rsidRPr="00452ABE" w:rsidTr="00452ABE">
        <w:trPr>
          <w:cantSplit/>
          <w:tblHeader/>
          <w:jc w:val="center"/>
        </w:trPr>
        <w:tc>
          <w:tcPr>
            <w:tcW w:w="7184" w:type="dxa"/>
            <w:vMerge/>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p>
        </w:tc>
        <w:tc>
          <w:tcPr>
            <w:tcW w:w="5008" w:type="dxa"/>
            <w:gridSpan w:val="5"/>
            <w:shd w:val="clear" w:color="auto" w:fill="CCFFCC"/>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Открытые автостоянки и паркинги вместимостью, машино-мест</w:t>
            </w:r>
          </w:p>
        </w:tc>
      </w:tr>
      <w:tr w:rsidR="00427690" w:rsidRPr="00452ABE" w:rsidTr="00452ABE">
        <w:trPr>
          <w:cantSplit/>
          <w:trHeight w:val="227"/>
          <w:tblHeader/>
          <w:jc w:val="center"/>
        </w:trPr>
        <w:tc>
          <w:tcPr>
            <w:tcW w:w="7184" w:type="dxa"/>
            <w:vMerge/>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p>
        </w:tc>
        <w:tc>
          <w:tcPr>
            <w:tcW w:w="1194"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10 и менее</w:t>
            </w:r>
          </w:p>
        </w:tc>
        <w:tc>
          <w:tcPr>
            <w:tcW w:w="725"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11-50</w:t>
            </w:r>
          </w:p>
        </w:tc>
        <w:tc>
          <w:tcPr>
            <w:tcW w:w="946" w:type="dxa"/>
            <w:shd w:val="clear" w:color="auto" w:fill="CCFFCC"/>
            <w:vAlign w:val="center"/>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51-100</w:t>
            </w:r>
          </w:p>
        </w:tc>
        <w:tc>
          <w:tcPr>
            <w:tcW w:w="967" w:type="dxa"/>
            <w:shd w:val="clear" w:color="auto" w:fill="CCFFCC"/>
            <w:vAlign w:val="center"/>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101-300</w:t>
            </w:r>
          </w:p>
        </w:tc>
        <w:tc>
          <w:tcPr>
            <w:tcW w:w="1176"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свыше 300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Фасады жилых зданий и торцы с окнами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Торцы жилых зданий без окон</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r>
      <w:tr w:rsidR="00427690" w:rsidRPr="00452ABE" w:rsidTr="00452ABE">
        <w:trPr>
          <w:jc w:val="center"/>
        </w:trPr>
        <w:tc>
          <w:tcPr>
            <w:tcW w:w="7184" w:type="dxa"/>
          </w:tcPr>
          <w:p w:rsidR="00427690" w:rsidRPr="00452ABE" w:rsidRDefault="00452ABE" w:rsidP="00452ABE">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Территории школ, детских учреждений, ПТУ, техникумов, площадок для отдыха, игр и спорта, детских</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ind w:right="-57"/>
              <w:rPr>
                <w:rFonts w:ascii="Times New Roman" w:hAnsi="Times New Roman" w:cs="Times New Roman"/>
                <w:b/>
                <w:bCs/>
                <w:sz w:val="28"/>
                <w:szCs w:val="28"/>
              </w:rPr>
            </w:pPr>
            <w:r w:rsidRPr="00452ABE">
              <w:rPr>
                <w:rFonts w:ascii="Times New Roman" w:hAnsi="Times New Roman" w:cs="Times New Roman"/>
                <w:sz w:val="28"/>
                <w:szCs w:val="28"/>
              </w:rPr>
              <w:t xml:space="preserve">Территории лечебных учреждений стационарного типа, </w:t>
            </w:r>
            <w:r w:rsidRPr="00452ABE">
              <w:rPr>
                <w:rFonts w:ascii="Times New Roman" w:hAnsi="Times New Roman" w:cs="Times New Roman"/>
                <w:sz w:val="28"/>
                <w:szCs w:val="28"/>
              </w:rPr>
              <w:lastRenderedPageBreak/>
              <w:t>открытые спортивные сооружения общего пользования, места отдыха населения (сады, скверы, парки)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по </w:t>
            </w:r>
            <w:r w:rsidRPr="00452ABE">
              <w:rPr>
                <w:rFonts w:ascii="Times New Roman" w:hAnsi="Times New Roman" w:cs="Times New Roman"/>
                <w:sz w:val="28"/>
                <w:szCs w:val="28"/>
              </w:rPr>
              <w:lastRenderedPageBreak/>
              <w:t>расчету</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 xml:space="preserve">по </w:t>
            </w:r>
            <w:r w:rsidRPr="00452ABE">
              <w:rPr>
                <w:rFonts w:ascii="Times New Roman" w:hAnsi="Times New Roman" w:cs="Times New Roman"/>
                <w:sz w:val="28"/>
                <w:szCs w:val="28"/>
              </w:rPr>
              <w:lastRenderedPageBreak/>
              <w:t>расчету</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 xml:space="preserve">по </w:t>
            </w:r>
          </w:p>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расчету</w:t>
            </w:r>
          </w:p>
        </w:tc>
      </w:tr>
    </w:tbl>
    <w:p w:rsidR="00427690" w:rsidRPr="00452ABE" w:rsidRDefault="00427690" w:rsidP="00427690">
      <w:pPr>
        <w:pStyle w:val="aff0"/>
        <w:widowControl w:val="0"/>
        <w:spacing w:beforeAutospacing="0" w:after="0" w:afterAutospacing="0" w:line="239" w:lineRule="auto"/>
        <w:ind w:firstLine="709"/>
        <w:jc w:val="both"/>
        <w:rPr>
          <w:i/>
          <w:iCs/>
          <w:spacing w:val="40"/>
        </w:rPr>
      </w:pPr>
      <w:r w:rsidRPr="00452ABE">
        <w:rPr>
          <w:i/>
          <w:iCs/>
          <w:spacing w:val="40"/>
        </w:rPr>
        <w:lastRenderedPageBreak/>
        <w:t xml:space="preserve">Примечания: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452ABE">
          <w:t>25 м</w:t>
        </w:r>
      </w:smartTag>
      <w:r w:rsidRPr="00452ABE">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3. Разрывы, приведенные в таблице </w:t>
      </w:r>
      <w:r w:rsidR="00452ABE" w:rsidRPr="00452ABE">
        <w:t>выше</w:t>
      </w:r>
      <w:r w:rsidRPr="00452ABE">
        <w:t>, могут приниматься с учетом интерполяции.</w:t>
      </w:r>
    </w:p>
    <w:p w:rsidR="00BF76E9" w:rsidRDefault="00BF76E9" w:rsidP="00452ABE">
      <w:pPr>
        <w:spacing w:line="239" w:lineRule="auto"/>
        <w:ind w:firstLine="720"/>
        <w:jc w:val="both"/>
        <w:rPr>
          <w:rFonts w:ascii="Times New Roman" w:eastAsia="Times New Roman" w:hAnsi="Times New Roman" w:cs="Times New Roman"/>
          <w:sz w:val="28"/>
          <w:szCs w:val="28"/>
        </w:rPr>
      </w:pP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b/>
          <w:sz w:val="28"/>
          <w:szCs w:val="28"/>
        </w:rPr>
        <w:t>Отдельно стоящие автостоянки закрытого типа (боксового типа)</w:t>
      </w:r>
      <w:r w:rsidRPr="00452ABE">
        <w:rPr>
          <w:rFonts w:ascii="Times New Roman" w:eastAsia="Times New Roman" w:hAnsi="Times New Roman" w:cs="Times New Roman"/>
          <w:sz w:val="28"/>
          <w:szCs w:val="28"/>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Отдельно стоящие автостоянки закрытого типа (боксового типа) проектируются в жилой застройке, как правило, для инвалидов и других маломобильных групп населения.</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от входов в жилые дома. Количество мест устанавливается заданием на проектирование в соответствии с требованиями МДС 35-2.2000.</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Проектирование </w:t>
      </w:r>
      <w:r w:rsidRPr="00641622">
        <w:rPr>
          <w:rFonts w:ascii="Times New Roman" w:eastAsia="Times New Roman" w:hAnsi="Times New Roman" w:cs="Times New Roman"/>
          <w:b/>
          <w:sz w:val="28"/>
          <w:szCs w:val="28"/>
        </w:rPr>
        <w:t xml:space="preserve">встроенных, пристроенных и встроено-пристроенных автостоянок </w:t>
      </w:r>
      <w:r w:rsidRPr="00452ABE">
        <w:rPr>
          <w:rFonts w:ascii="Times New Roman" w:eastAsia="Times New Roman" w:hAnsi="Times New Roman" w:cs="Times New Roman"/>
          <w:sz w:val="28"/>
          <w:szCs w:val="28"/>
        </w:rPr>
        <w:t>следует осуществлять в соответствии с требованиями СП 54.13330.201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55.13330.201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118.13330.2012, СП 113.13330.201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xml:space="preserve"> и настоящих нормативов.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пристраиваемые к зданиям другого назначения, должны быть отделены от этих зданий противопожарными стенами 1-го типа.</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w:t>
      </w:r>
      <w:r w:rsidR="00452ABE" w:rsidRPr="00452ABE">
        <w:rPr>
          <w:rFonts w:ascii="Times New Roman" w:eastAsia="Times New Roman" w:hAnsi="Times New Roman" w:cs="Times New Roman"/>
          <w:sz w:val="28"/>
          <w:szCs w:val="28"/>
        </w:rPr>
        <w:t>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r w:rsidRPr="00452ABE">
        <w:rPr>
          <w:rFonts w:ascii="Times New Roman" w:eastAsia="Times New Roman" w:hAnsi="Times New Roman" w:cs="Times New Roman"/>
          <w:sz w:val="28"/>
          <w:szCs w:val="28"/>
        </w:rPr>
        <w:t>.</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встроенными в одноквартирные, блокированные, жилые здания независимо от их степени огнестойкости.</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w:t>
      </w:r>
      <w:r w:rsidRPr="00452ABE">
        <w:rPr>
          <w:rFonts w:ascii="Times New Roman" w:eastAsia="Times New Roman" w:hAnsi="Times New Roman" w:cs="Times New Roman"/>
          <w:sz w:val="28"/>
          <w:szCs w:val="28"/>
        </w:rPr>
        <w:lastRenderedPageBreak/>
        <w:t xml:space="preserve">вентиляции исключают неблагоприятное шумовое и токсическое воздействие и обеспечивают сохранение температурного режима оснований. </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Вместимость и этажность автостоянок определяется в соответствии с функциональными особенностями здания.</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641622">
        <w:rPr>
          <w:b/>
          <w:sz w:val="28"/>
          <w:szCs w:val="28"/>
          <w:lang w:eastAsia="en-US"/>
        </w:rPr>
        <w:t>Подземные автостоянки</w:t>
      </w:r>
      <w:r w:rsidRPr="00452ABE">
        <w:rPr>
          <w:sz w:val="28"/>
          <w:szCs w:val="28"/>
          <w:lang w:eastAsia="en-US"/>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427690" w:rsidRPr="00452ABE" w:rsidRDefault="00427690" w:rsidP="00452ABE">
      <w:pPr>
        <w:pStyle w:val="aff0"/>
        <w:widowControl w:val="0"/>
        <w:spacing w:beforeAutospacing="0" w:afterAutospacing="0"/>
        <w:ind w:firstLine="709"/>
        <w:jc w:val="both"/>
        <w:rPr>
          <w:sz w:val="28"/>
          <w:szCs w:val="28"/>
          <w:lang w:eastAsia="en-US"/>
        </w:rPr>
      </w:pPr>
      <w:r w:rsidRPr="00452ABE">
        <w:rPr>
          <w:sz w:val="28"/>
          <w:szCs w:val="28"/>
          <w:lang w:eastAsia="en-U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27690" w:rsidRPr="00641622" w:rsidRDefault="00427690" w:rsidP="00452ABE">
      <w:pPr>
        <w:pStyle w:val="aff0"/>
        <w:widowControl w:val="0"/>
        <w:spacing w:before="0" w:beforeAutospacing="0" w:after="0" w:afterAutospacing="0" w:line="239" w:lineRule="auto"/>
        <w:ind w:firstLine="709"/>
        <w:jc w:val="both"/>
        <w:rPr>
          <w:sz w:val="28"/>
          <w:szCs w:val="28"/>
          <w:lang w:eastAsia="en-US"/>
        </w:rPr>
      </w:pPr>
      <w:r w:rsidRPr="00641622">
        <w:rPr>
          <w:sz w:val="28"/>
          <w:szCs w:val="28"/>
          <w:lang w:eastAsia="en-US"/>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жилых домов, площадок отдыха и др. должно быть не менее </w:t>
      </w:r>
      <w:smartTag w:uri="urn:schemas-microsoft-com:office:smarttags" w:element="metricconverter">
        <w:smartTagPr>
          <w:attr w:name="ProductID" w:val="15 м"/>
        </w:smartTagPr>
        <w:r w:rsidRPr="00641622">
          <w:rPr>
            <w:sz w:val="28"/>
            <w:szCs w:val="28"/>
            <w:lang w:eastAsia="en-US"/>
          </w:rPr>
          <w:t>15 м</w:t>
        </w:r>
      </w:smartTag>
      <w:r w:rsidRPr="00641622">
        <w:rPr>
          <w:sz w:val="28"/>
          <w:szCs w:val="28"/>
          <w:lang w:eastAsia="en-US"/>
        </w:rPr>
        <w:t>.</w:t>
      </w:r>
    </w:p>
    <w:p w:rsidR="00427690" w:rsidRPr="00641622"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Разрыв от территорий подземных автостоянок не лимитируется.</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Вентвыбросы от подземных</w:t>
      </w:r>
      <w:r w:rsidRPr="00452ABE">
        <w:rPr>
          <w:rFonts w:ascii="Times New Roman" w:eastAsia="Times New Roman" w:hAnsi="Times New Roman" w:cs="Times New Roman"/>
          <w:sz w:val="28"/>
          <w:szCs w:val="28"/>
        </w:rPr>
        <w:t xml:space="preserve">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 xml:space="preserve"> выше конька крыши самой высокой части здания.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52ABE">
          <w:rPr>
            <w:sz w:val="28"/>
            <w:szCs w:val="28"/>
            <w:lang w:eastAsia="en-US"/>
          </w:rPr>
          <w:t>15 м</w:t>
        </w:r>
      </w:smartTag>
      <w:r w:rsidRPr="00452ABE">
        <w:rPr>
          <w:sz w:val="28"/>
          <w:szCs w:val="28"/>
          <w:lang w:eastAsia="en-U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Требования, отнесенные к подземным автостоянкам, распространяются на размещение обвалованных автостоянок.</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lastRenderedPageBreak/>
        <w:t>Многоэтажные автостоянки</w:t>
      </w:r>
      <w:r w:rsidRPr="00452ABE">
        <w:rPr>
          <w:rFonts w:ascii="Times New Roman" w:eastAsia="Times New Roman" w:hAnsi="Times New Roman" w:cs="Times New Roman"/>
          <w:sz w:val="28"/>
          <w:szCs w:val="28"/>
        </w:rPr>
        <w:t xml:space="preserve"> могут проектироваться двух типов:</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с участием водителя – по пандусам (рампам) или с использованием грузовых лифтов (рамповые);</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без участия водителей – механизированными устройствами (механизированные).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1-2 этажа и внутренними рампами; с полурампами; образованными смещением отдельных плоскостей перекрытий по высоте; со скатными (наклонными) полами-перекрытиями высотой до 9 этажей.</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ограждающих конструкций сооружения со стенами и без ограждающих стен (гаражи и автостоянки-этажерки).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зависимости от количества мест хранения многоэтажные автостоянки подразделяются на: </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малой вместимости (до 50 машино-мест);</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средней вместимости (от 50 до 300 машино-мест);</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большой вместимости (более 300 машино-мест).</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При расчете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ширина – </w:t>
      </w:r>
      <w:smartTag w:uri="urn:schemas-microsoft-com:office:smarttags" w:element="metricconverter">
        <w:smartTagPr>
          <w:attr w:name="ProductID" w:val="2,3 м"/>
        </w:smartTagPr>
        <w:r w:rsidRPr="00452ABE">
          <w:rPr>
            <w:rFonts w:ascii="Times New Roman" w:eastAsia="Times New Roman" w:hAnsi="Times New Roman" w:cs="Times New Roman"/>
            <w:sz w:val="28"/>
            <w:szCs w:val="28"/>
          </w:rPr>
          <w:t>2,3 м</w:t>
        </w:r>
      </w:smartTag>
      <w:r w:rsidRPr="00452ABE">
        <w:rPr>
          <w:rFonts w:ascii="Times New Roman" w:eastAsia="Times New Roman" w:hAnsi="Times New Roman" w:cs="Times New Roman"/>
          <w:sz w:val="28"/>
          <w:szCs w:val="28"/>
        </w:rPr>
        <w:t xml:space="preserve"> (для инвалидов, пользующихся креслами-колясками – </w:t>
      </w:r>
      <w:smartTag w:uri="urn:schemas-microsoft-com:office:smarttags" w:element="metricconverter">
        <w:smartTagPr>
          <w:attr w:name="ProductID" w:val="3,5 м"/>
        </w:smartTagPr>
        <w:r w:rsidRPr="00452ABE">
          <w:rPr>
            <w:rFonts w:ascii="Times New Roman" w:eastAsia="Times New Roman" w:hAnsi="Times New Roman" w:cs="Times New Roman"/>
            <w:sz w:val="28"/>
            <w:szCs w:val="28"/>
          </w:rPr>
          <w:t>3,5 м</w:t>
        </w:r>
      </w:smartTag>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452ABE">
          <w:rPr>
            <w:rFonts w:ascii="Times New Roman" w:eastAsia="Times New Roman" w:hAnsi="Times New Roman" w:cs="Times New Roman"/>
            <w:sz w:val="28"/>
            <w:szCs w:val="28"/>
          </w:rPr>
          <w:t>0,5 м</w:t>
        </w:r>
      </w:smartTag>
      <w:r w:rsidRPr="00452ABE">
        <w:rPr>
          <w:rFonts w:ascii="Times New Roman" w:eastAsia="Times New Roman" w:hAnsi="Times New Roman" w:cs="Times New Roman"/>
          <w:sz w:val="28"/>
          <w:szCs w:val="28"/>
        </w:rPr>
        <w:t>.</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 xml:space="preserve">Многоэтажные механизированные автостоянки закрытого типа </w:t>
      </w:r>
      <w:r w:rsidRPr="00452ABE">
        <w:rPr>
          <w:rFonts w:ascii="Times New Roman" w:eastAsia="Times New Roman" w:hAnsi="Times New Roman" w:cs="Times New Roman"/>
          <w:sz w:val="28"/>
          <w:szCs w:val="28"/>
        </w:rPr>
        <w:t xml:space="preserve">с пассивным передвижением автомобилей внутри сооружения (с выключенным двигателем) допускается: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устраивать отдельно стоящими;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машино-мест;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машино-мест.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шумо- и виброзащиты, обеспечением рассеивания выбросов вредных веществ в атмосферном воздухе до ПДК на территории жилой застройки.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При проектировании открытых и закрытых, в том числе многоэтажных сооружений для постоянного и временного хранения легковых автомобилей всех категорий на территории производственных, общественно-деловых зон и на территории жилых районов возможно использовать пространства под эстакадными сооружениями (в пределах, предусмотренных действующим законодательством).</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Расчет уровней (этажей) автостоянок и размеров участка автостоянки следует осуществлять в зависимости от размеров </w:t>
      </w:r>
      <w:r w:rsidRPr="00452ABE">
        <w:rPr>
          <w:sz w:val="28"/>
          <w:szCs w:val="28"/>
          <w:lang w:eastAsia="en-US"/>
        </w:rPr>
        <w:lastRenderedPageBreak/>
        <w:t>эстакады (ширина, длина и высота) с учетом требований СП 35.13330.2011,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автомобилями для маневрирования.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Для расчета площади и вместимости автостоянок допускается принимать расчетный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452ABE">
          <w:rPr>
            <w:sz w:val="28"/>
            <w:szCs w:val="28"/>
            <w:lang w:eastAsia="en-US"/>
          </w:rPr>
          <w:t>0,5 м</w:t>
        </w:r>
      </w:smartTag>
      <w:r w:rsidRPr="00452ABE">
        <w:rPr>
          <w:sz w:val="28"/>
          <w:szCs w:val="28"/>
          <w:lang w:eastAsia="en-US"/>
        </w:rPr>
        <w:t xml:space="preserve">. На автостоянках индивидуальных владельцев ширину боковых подходов допускается увеличивать до </w:t>
      </w:r>
      <w:smartTag w:uri="urn:schemas-microsoft-com:office:smarttags" w:element="metricconverter">
        <w:smartTagPr>
          <w:attr w:name="ProductID" w:val="0,7 м"/>
        </w:smartTagPr>
        <w:r w:rsidRPr="00452ABE">
          <w:rPr>
            <w:sz w:val="28"/>
            <w:szCs w:val="28"/>
            <w:lang w:eastAsia="en-US"/>
          </w:rPr>
          <w:t>0,7 м</w:t>
        </w:r>
      </w:smartTag>
      <w:r w:rsidRPr="00452ABE">
        <w:rPr>
          <w:sz w:val="28"/>
          <w:szCs w:val="28"/>
          <w:lang w:eastAsia="en-US"/>
        </w:rPr>
        <w:t>.</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автостоянок всех типов под эстакадами должно соответствовать требованиям санитарного, пожарного, экологического законодательства.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r w:rsidRPr="00641622">
        <w:rPr>
          <w:sz w:val="28"/>
          <w:szCs w:val="28"/>
          <w:vertAlign w:val="superscript"/>
          <w:lang w:eastAsia="en-US"/>
        </w:rPr>
        <w:t>2</w:t>
      </w:r>
      <w:r w:rsidRPr="00452ABE">
        <w:rPr>
          <w:sz w:val="28"/>
          <w:szCs w:val="28"/>
          <w:lang w:eastAsia="en-US"/>
        </w:rPr>
        <w:t xml:space="preserve"> на одно машино-место, для: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одноэтажных – 30;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двухэтажных – 20;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трехэтажных – 14;</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четырехэтажных – 12;</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пятиэтажных – 10.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452ABE">
          <w:rPr>
            <w:sz w:val="28"/>
            <w:szCs w:val="28"/>
            <w:lang w:eastAsia="en-US"/>
          </w:rPr>
          <w:t>25 м</w:t>
        </w:r>
        <w:r w:rsidRPr="00112F90">
          <w:rPr>
            <w:sz w:val="28"/>
            <w:szCs w:val="28"/>
            <w:vertAlign w:val="superscript"/>
            <w:lang w:eastAsia="en-US"/>
          </w:rPr>
          <w:t>2</w:t>
        </w:r>
      </w:smartTag>
      <w:r w:rsidRPr="00452ABE">
        <w:rPr>
          <w:sz w:val="28"/>
          <w:szCs w:val="28"/>
          <w:lang w:eastAsia="en-US"/>
        </w:rPr>
        <w:t xml:space="preserve"> на одно машино-место.</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Выезды-въезды из закрытых отдельно стоящих, </w:t>
      </w:r>
      <w:r w:rsidR="00641622">
        <w:rPr>
          <w:rFonts w:ascii="Times New Roman" w:eastAsia="Times New Roman" w:hAnsi="Times New Roman" w:cs="Times New Roman"/>
          <w:sz w:val="28"/>
          <w:szCs w:val="28"/>
        </w:rPr>
        <w:t>встроенных, встроенно-пристроен</w:t>
      </w:r>
      <w:r w:rsidRPr="00452ABE">
        <w:rPr>
          <w:rFonts w:ascii="Times New Roman" w:eastAsia="Times New Roman" w:hAnsi="Times New Roman" w:cs="Times New Roman"/>
          <w:sz w:val="28"/>
          <w:szCs w:val="28"/>
        </w:rPr>
        <w:t>ных, подземных автостоянок, автостоянок вместимостью более 50 машино-мест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Выезды-</w:t>
      </w:r>
      <w:r w:rsidRPr="00641622">
        <w:rPr>
          <w:rFonts w:ascii="Times New Roman" w:eastAsia="Times New Roman" w:hAnsi="Times New Roman" w:cs="Times New Roman"/>
          <w:sz w:val="28"/>
          <w:szCs w:val="28"/>
        </w:rPr>
        <w:t>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Для автостоянок вместимостью свыше 100 машино-мест следует предусматривать</w:t>
      </w:r>
      <w:r w:rsidRPr="00452ABE">
        <w:rPr>
          <w:rFonts w:ascii="Times New Roman" w:eastAsia="Times New Roman" w:hAnsi="Times New Roman" w:cs="Times New Roman"/>
          <w:sz w:val="28"/>
          <w:szCs w:val="28"/>
        </w:rPr>
        <w:t xml:space="preserve"> не менее двух въездов-выездов.</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улиц местного значения – </w:t>
      </w:r>
      <w:smartTag w:uri="urn:schemas-microsoft-com:office:smarttags" w:element="metricconverter">
        <w:smartTagPr>
          <w:attr w:name="ProductID" w:val="20 м"/>
        </w:smartTagPr>
        <w:r w:rsidRPr="00452ABE">
          <w:rPr>
            <w:rFonts w:ascii="Times New Roman" w:eastAsia="Times New Roman" w:hAnsi="Times New Roman" w:cs="Times New Roman"/>
            <w:sz w:val="28"/>
            <w:szCs w:val="28"/>
          </w:rPr>
          <w:t>20 м</w:t>
        </w:r>
      </w:smartTag>
      <w:r w:rsidRPr="00452ABE">
        <w:rPr>
          <w:rFonts w:ascii="Times New Roman" w:eastAsia="Times New Roman" w:hAnsi="Times New Roman" w:cs="Times New Roman"/>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52ABE">
          <w:rPr>
            <w:rFonts w:ascii="Times New Roman" w:eastAsia="Times New Roman" w:hAnsi="Times New Roman" w:cs="Times New Roman"/>
            <w:sz w:val="28"/>
            <w:szCs w:val="28"/>
          </w:rPr>
          <w:t>30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452ABE">
          <w:rPr>
            <w:rFonts w:ascii="Times New Roman" w:eastAsia="Times New Roman" w:hAnsi="Times New Roman" w:cs="Times New Roman"/>
            <w:sz w:val="28"/>
            <w:szCs w:val="28"/>
          </w:rPr>
          <w:t>7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пределах жилых территорий и на придомовых территориях следует предусматривать </w:t>
      </w:r>
      <w:r w:rsidRPr="00641622">
        <w:rPr>
          <w:rFonts w:ascii="Times New Roman" w:eastAsia="Times New Roman" w:hAnsi="Times New Roman" w:cs="Times New Roman"/>
          <w:b/>
          <w:sz w:val="28"/>
          <w:szCs w:val="28"/>
        </w:rPr>
        <w:t>открытые площадки (гостевые автостоянки) для временного хранения легковых автомобилей</w:t>
      </w:r>
      <w:r w:rsidRPr="00452ABE">
        <w:rPr>
          <w:rFonts w:ascii="Times New Roman" w:eastAsia="Times New Roman" w:hAnsi="Times New Roman" w:cs="Times New Roman"/>
          <w:sz w:val="28"/>
          <w:szCs w:val="28"/>
        </w:rPr>
        <w:t xml:space="preserve">, удаленные от подъездов жилых зданий не более чем на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Расчетное количество машино-мест в зависимости от категории жилого фонда по уровню комфортности следует принимать в соответствии с таблицей </w:t>
      </w:r>
      <w:r w:rsidR="00641622">
        <w:rPr>
          <w:rFonts w:ascii="Times New Roman" w:eastAsia="Times New Roman" w:hAnsi="Times New Roman" w:cs="Times New Roman"/>
          <w:sz w:val="28"/>
          <w:szCs w:val="28"/>
        </w:rPr>
        <w:t>ниже</w:t>
      </w:r>
      <w:r w:rsidRPr="00452ABE">
        <w:rPr>
          <w:rFonts w:ascii="Times New Roman" w:eastAsia="Times New Roman" w:hAnsi="Times New Roman" w:cs="Times New Roman"/>
          <w:sz w:val="28"/>
          <w:szCs w:val="28"/>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427690" w:rsidRPr="00641622" w:rsidTr="00427690">
        <w:trPr>
          <w:cantSplit/>
          <w:tblHeader/>
          <w:jc w:val="center"/>
        </w:trPr>
        <w:tc>
          <w:tcPr>
            <w:tcW w:w="3608" w:type="dxa"/>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Тип жилого дома </w:t>
            </w:r>
          </w:p>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по уровню комфортности</w:t>
            </w:r>
          </w:p>
        </w:tc>
        <w:tc>
          <w:tcPr>
            <w:tcW w:w="6380" w:type="dxa"/>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Количество мест для временного хранения автотранспорта, машино-мест на 1 квартиру</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Престижный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0,50</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lastRenderedPageBreak/>
              <w:t>Массовый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0,35</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Социальный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0,16</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4"/>
                <w:sz w:val="28"/>
                <w:szCs w:val="28"/>
              </w:rPr>
            </w:pPr>
            <w:r w:rsidRPr="00641622">
              <w:rPr>
                <w:rFonts w:ascii="Times New Roman" w:hAnsi="Times New Roman" w:cs="Times New Roman"/>
                <w:spacing w:val="-4"/>
                <w:sz w:val="28"/>
                <w:szCs w:val="28"/>
              </w:rPr>
              <w:t>Специализированный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0,25</w:t>
            </w:r>
          </w:p>
        </w:tc>
      </w:tr>
    </w:tbl>
    <w:p w:rsidR="00427690" w:rsidRPr="00641622" w:rsidRDefault="00427690" w:rsidP="00427690">
      <w:pPr>
        <w:spacing w:line="239" w:lineRule="auto"/>
        <w:ind w:firstLine="709"/>
        <w:rPr>
          <w:rFonts w:ascii="Times New Roman" w:hAnsi="Times New Roman" w:cs="Times New Roman"/>
          <w:b/>
          <w:bCs/>
          <w:sz w:val="28"/>
          <w:szCs w:val="28"/>
        </w:rPr>
      </w:pP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z w:val="28"/>
          <w:szCs w:val="28"/>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 xml:space="preserve">На придомовой территории допускается размещение открытых автостоянок (гостевых) для временного хранения автомобилей вместимостью до 50 </w:t>
      </w:r>
      <w:r w:rsidRPr="00641622">
        <w:rPr>
          <w:rStyle w:val="spelle"/>
          <w:rFonts w:ascii="Times New Roman" w:hAnsi="Times New Roman" w:cs="Times New Roman"/>
          <w:sz w:val="28"/>
          <w:szCs w:val="28"/>
        </w:rPr>
        <w:t>машино-мест</w:t>
      </w:r>
      <w:r w:rsidRPr="00641622">
        <w:rPr>
          <w:rFonts w:ascii="Times New Roman" w:hAnsi="Times New Roman" w:cs="Times New Roman"/>
          <w:sz w:val="28"/>
          <w:szCs w:val="28"/>
        </w:rPr>
        <w:t>.</w:t>
      </w: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pacing w:val="-2"/>
          <w:sz w:val="28"/>
          <w:szCs w:val="28"/>
        </w:rPr>
        <w:t>Для гостевых автостоянок, размещаемых на придомовой территории жилых зданий, разрывы не устанавливаются.</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b/>
          <w:spacing w:val="-4"/>
          <w:sz w:val="28"/>
          <w:szCs w:val="28"/>
        </w:rPr>
        <w:t>Открытые автостоянки для временного хранения легковых</w:t>
      </w:r>
      <w:r w:rsidRPr="00641622">
        <w:rPr>
          <w:rFonts w:ascii="Times New Roman" w:hAnsi="Times New Roman" w:cs="Times New Roman"/>
          <w:b/>
          <w:sz w:val="28"/>
          <w:szCs w:val="28"/>
        </w:rPr>
        <w:t xml:space="preserve"> автомобилей</w:t>
      </w:r>
      <w:r w:rsidRPr="00641622">
        <w:rPr>
          <w:rFonts w:ascii="Times New Roman" w:hAnsi="Times New Roman" w:cs="Times New Roman"/>
          <w:sz w:val="28"/>
          <w:szCs w:val="28"/>
        </w:rPr>
        <w:t xml:space="preserve"> следует предусматривать из расчета не менее чем для 70 % расчетного парка индивидуальных легковых автомобилей, в том числе, %:</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жилые районы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производственные и коммунально-складские зоны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общегородские и специализированные центры – 5;</w:t>
      </w:r>
    </w:p>
    <w:p w:rsidR="00427690" w:rsidRPr="00641622" w:rsidRDefault="00427690" w:rsidP="00641622">
      <w:pPr>
        <w:pStyle w:val="aff0"/>
        <w:widowControl w:val="0"/>
        <w:spacing w:before="0" w:beforeAutospacing="0" w:after="0" w:afterAutospacing="0" w:line="239" w:lineRule="auto"/>
        <w:ind w:firstLine="709"/>
        <w:jc w:val="both"/>
        <w:rPr>
          <w:sz w:val="28"/>
          <w:szCs w:val="28"/>
        </w:rPr>
      </w:pPr>
      <w:r w:rsidRPr="00641622">
        <w:rPr>
          <w:sz w:val="28"/>
          <w:szCs w:val="28"/>
        </w:rPr>
        <w:t>- зоны массового кратковременного отдыха – 15.</w:t>
      </w:r>
    </w:p>
    <w:p w:rsidR="00A32B0E" w:rsidRDefault="00A32B0E" w:rsidP="00641622">
      <w:pPr>
        <w:pStyle w:val="aff0"/>
        <w:widowControl w:val="0"/>
        <w:spacing w:before="0" w:beforeAutospacing="0" w:after="0" w:afterAutospacing="0" w:line="239" w:lineRule="auto"/>
        <w:ind w:firstLine="709"/>
        <w:jc w:val="both"/>
        <w:rPr>
          <w:spacing w:val="-2"/>
          <w:sz w:val="28"/>
          <w:szCs w:val="28"/>
        </w:rPr>
      </w:pPr>
    </w:p>
    <w:p w:rsidR="00427690" w:rsidRPr="00641622" w:rsidRDefault="00427690" w:rsidP="00641622">
      <w:pPr>
        <w:pStyle w:val="aff0"/>
        <w:widowControl w:val="0"/>
        <w:spacing w:before="0" w:beforeAutospacing="0" w:after="0" w:afterAutospacing="0" w:line="239" w:lineRule="auto"/>
        <w:ind w:firstLine="709"/>
        <w:jc w:val="both"/>
        <w:rPr>
          <w:spacing w:val="-2"/>
          <w:sz w:val="28"/>
          <w:szCs w:val="28"/>
        </w:rPr>
      </w:pPr>
      <w:r w:rsidRPr="00641622">
        <w:rPr>
          <w:spacing w:val="-2"/>
          <w:sz w:val="28"/>
          <w:szCs w:val="28"/>
        </w:rPr>
        <w:t xml:space="preserve">Требуемое расчетное количество машино-мест для временного хранения легковых автомобилей на приобъектных стоянках у </w:t>
      </w:r>
      <w:r w:rsidRPr="00641622">
        <w:rPr>
          <w:spacing w:val="-2"/>
          <w:sz w:val="28"/>
          <w:szCs w:val="28"/>
        </w:rPr>
        <w:lastRenderedPageBreak/>
        <w:t>общественных зданий, учреждений, предприятий, вокзалов, на рекреационных территориях допускается определять в соответ</w:t>
      </w:r>
      <w:r w:rsidR="00807954">
        <w:rPr>
          <w:spacing w:val="-2"/>
          <w:sz w:val="28"/>
          <w:szCs w:val="28"/>
        </w:rPr>
        <w:t>ствии с рекомендуемой таблицей ниже</w:t>
      </w:r>
      <w:r w:rsidRPr="00641622">
        <w:rPr>
          <w:spacing w:val="-2"/>
          <w:sz w:val="28"/>
          <w:szCs w:val="28"/>
        </w:rPr>
        <w:t xml:space="preserve">. </w:t>
      </w:r>
    </w:p>
    <w:p w:rsidR="00427690" w:rsidRPr="001A1018" w:rsidRDefault="00427690" w:rsidP="00427690">
      <w:pPr>
        <w:pStyle w:val="aff0"/>
        <w:widowControl w:val="0"/>
        <w:spacing w:before="0" w:beforeAutospacing="0" w:after="0" w:afterAutospacing="0" w:line="239" w:lineRule="auto"/>
        <w:ind w:firstLine="709"/>
        <w:jc w:val="both"/>
        <w:rPr>
          <w:sz w:val="20"/>
          <w:szCs w:val="20"/>
        </w:rPr>
      </w:pPr>
    </w:p>
    <w:tbl>
      <w:tblPr>
        <w:tblW w:w="14196" w:type="dxa"/>
        <w:jc w:val="center"/>
        <w:tblInd w:w="-2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7787"/>
        <w:gridCol w:w="3650"/>
        <w:gridCol w:w="2759"/>
      </w:tblGrid>
      <w:tr w:rsidR="003379AB" w:rsidRPr="003379AB" w:rsidTr="003379AB">
        <w:trPr>
          <w:cantSplit/>
          <w:trHeight w:val="769"/>
          <w:tblHeader/>
          <w:jc w:val="center"/>
        </w:trPr>
        <w:tc>
          <w:tcPr>
            <w:tcW w:w="7787" w:type="dxa"/>
            <w:shd w:val="clear" w:color="auto" w:fill="CCFFCC"/>
            <w:vAlign w:val="center"/>
          </w:tcPr>
          <w:p w:rsidR="003379AB" w:rsidRPr="003379AB" w:rsidRDefault="003379AB" w:rsidP="005F6D35">
            <w:pPr>
              <w:spacing w:after="0"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 рекреационные территории и объекты отдыха</w:t>
            </w:r>
          </w:p>
        </w:tc>
        <w:tc>
          <w:tcPr>
            <w:tcW w:w="3650" w:type="dxa"/>
            <w:shd w:val="clear" w:color="auto" w:fill="CCFFCC"/>
            <w:vAlign w:val="center"/>
          </w:tcPr>
          <w:p w:rsidR="003379AB" w:rsidRPr="003379AB" w:rsidRDefault="003379AB" w:rsidP="005F6D35">
            <w:pPr>
              <w:spacing w:after="0" w:line="240" w:lineRule="auto"/>
              <w:jc w:val="center"/>
              <w:rPr>
                <w:rFonts w:ascii="Times New Roman" w:hAnsi="Times New Roman" w:cs="Times New Roman"/>
                <w:sz w:val="28"/>
                <w:szCs w:val="28"/>
              </w:rPr>
            </w:pPr>
            <w:r w:rsidRPr="003379AB">
              <w:rPr>
                <w:rFonts w:ascii="Times New Roman" w:hAnsi="Times New Roman" w:cs="Times New Roman"/>
                <w:sz w:val="28"/>
                <w:szCs w:val="28"/>
              </w:rPr>
              <w:t>Расчетная единица</w:t>
            </w:r>
          </w:p>
        </w:tc>
        <w:tc>
          <w:tcPr>
            <w:tcW w:w="2759" w:type="dxa"/>
            <w:shd w:val="clear" w:color="auto" w:fill="CCFFCC"/>
            <w:vAlign w:val="center"/>
          </w:tcPr>
          <w:p w:rsidR="003379AB" w:rsidRPr="003379AB" w:rsidRDefault="003379AB" w:rsidP="005F6D35">
            <w:pPr>
              <w:spacing w:after="0" w:line="240" w:lineRule="auto"/>
              <w:ind w:left="-57" w:right="-57"/>
              <w:jc w:val="center"/>
              <w:rPr>
                <w:rFonts w:ascii="Times New Roman" w:hAnsi="Times New Roman" w:cs="Times New Roman"/>
                <w:sz w:val="28"/>
                <w:szCs w:val="28"/>
              </w:rPr>
            </w:pPr>
            <w:r w:rsidRPr="003379AB">
              <w:rPr>
                <w:rFonts w:ascii="Times New Roman" w:hAnsi="Times New Roman" w:cs="Times New Roman"/>
                <w:sz w:val="28"/>
                <w:szCs w:val="28"/>
              </w:rPr>
              <w:t>Количество машино-мест на расчетную единицу</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w:t>
            </w:r>
          </w:p>
        </w:tc>
      </w:tr>
      <w:tr w:rsidR="003379AB" w:rsidRPr="003379AB" w:rsidTr="003379AB">
        <w:trPr>
          <w:cantSplit/>
          <w:trHeight w:val="170"/>
          <w:jc w:val="center"/>
        </w:trPr>
        <w:tc>
          <w:tcPr>
            <w:tcW w:w="7787" w:type="dxa"/>
            <w:tcBorders>
              <w:bottom w:val="nil"/>
            </w:tcBorders>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Учреждения управления, кредитно-финансовые и юридические учреждения </w:t>
            </w:r>
          </w:p>
        </w:tc>
        <w:tc>
          <w:tcPr>
            <w:tcW w:w="3650" w:type="dxa"/>
            <w:tcBorders>
              <w:bottom w:val="nil"/>
            </w:tcBorders>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w:t>
            </w:r>
          </w:p>
        </w:tc>
        <w:tc>
          <w:tcPr>
            <w:tcW w:w="2759" w:type="dxa"/>
            <w:tcBorders>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p>
        </w:tc>
      </w:tr>
      <w:tr w:rsidR="003379AB" w:rsidRPr="003379AB" w:rsidTr="003379AB">
        <w:trPr>
          <w:cantSplit/>
          <w:trHeight w:val="170"/>
          <w:jc w:val="center"/>
        </w:trPr>
        <w:tc>
          <w:tcPr>
            <w:tcW w:w="7787" w:type="dxa"/>
            <w:tcBorders>
              <w:top w:val="nil"/>
              <w:bottom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регионального значения</w:t>
            </w:r>
          </w:p>
        </w:tc>
        <w:tc>
          <w:tcPr>
            <w:tcW w:w="3650" w:type="dxa"/>
            <w:tcBorders>
              <w:top w:val="nil"/>
              <w:bottom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Borders>
              <w:top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местного значения</w:t>
            </w:r>
          </w:p>
        </w:tc>
        <w:tc>
          <w:tcPr>
            <w:tcW w:w="3650" w:type="dxa"/>
            <w:tcBorders>
              <w:top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Научные и проектные организации, высшие и средние специальные учебные заведения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Промышленные предприятия</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 в двух смежных сменах</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Дошкольные организации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Общеобразовательные учреждения </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Больницы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коек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Поликлиники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посещений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t>Предприятия бытового обслуживания</w:t>
            </w:r>
          </w:p>
        </w:tc>
        <w:tc>
          <w:tcPr>
            <w:tcW w:w="3650" w:type="dxa"/>
          </w:tcPr>
          <w:p w:rsidR="003379AB" w:rsidRPr="003379AB" w:rsidRDefault="003379AB" w:rsidP="00722955">
            <w:pPr>
              <w:spacing w:line="240" w:lineRule="auto"/>
              <w:ind w:left="-567" w:right="-567"/>
              <w:jc w:val="center"/>
              <w:rPr>
                <w:rFonts w:ascii="Times New Roman" w:hAnsi="Times New Roman" w:cs="Times New Roman"/>
                <w:b/>
                <w:bCs/>
                <w:sz w:val="28"/>
                <w:szCs w:val="28"/>
              </w:rPr>
            </w:pPr>
            <w:smartTag w:uri="urn:schemas-microsoft-com:office:smarttags" w:element="metricconverter">
              <w:smartTagPr>
                <w:attr w:name="ProductID" w:val="30 м2"/>
              </w:smartTagPr>
              <w:r w:rsidRPr="003379AB">
                <w:rPr>
                  <w:rFonts w:ascii="Times New Roman" w:hAnsi="Times New Roman" w:cs="Times New Roman"/>
                  <w:sz w:val="28"/>
                  <w:szCs w:val="28"/>
                </w:rPr>
                <w:t>30 м</w:t>
              </w:r>
              <w:r w:rsidRPr="003379AB">
                <w:rPr>
                  <w:rFonts w:ascii="Times New Roman" w:hAnsi="Times New Roman" w:cs="Times New Roman"/>
                  <w:sz w:val="28"/>
                  <w:szCs w:val="28"/>
                  <w:vertAlign w:val="superscript"/>
                </w:rPr>
                <w:t>2</w:t>
              </w:r>
            </w:smartTag>
            <w:r w:rsidRPr="003379AB">
              <w:rPr>
                <w:rFonts w:ascii="Times New Roman" w:hAnsi="Times New Roman" w:cs="Times New Roman"/>
                <w:sz w:val="28"/>
                <w:szCs w:val="28"/>
              </w:rPr>
              <w:t xml:space="preserve"> общей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Спортивные здания и сооружения с трибунами вместимостью более 500 зрителей</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Театры, цирки, кинотеатры, концертные залы, музеи, выставки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мест или единовременных 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Парки культуры и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r w:rsidRPr="003379AB">
                <w:rPr>
                  <w:rFonts w:ascii="Times New Roman" w:hAnsi="Times New Roman" w:cs="Times New Roman"/>
                  <w:sz w:val="28"/>
                  <w:szCs w:val="28"/>
                  <w:vertAlign w:val="superscript"/>
                </w:rPr>
                <w:t>2</w:t>
              </w:r>
            </w:smartTag>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smartTag w:uri="urn:schemas-microsoft-com:office:smarttags" w:element="metricconverter">
              <w:smartTagPr>
                <w:attr w:name="ProductID" w:val="100 м2"/>
              </w:smartTagPr>
              <w:r w:rsidRPr="003379AB">
                <w:rPr>
                  <w:rFonts w:ascii="Times New Roman" w:hAnsi="Times New Roman" w:cs="Times New Roman"/>
                  <w:sz w:val="28"/>
                  <w:szCs w:val="28"/>
                </w:rPr>
                <w:t>100 м</w:t>
              </w:r>
              <w:r w:rsidRPr="003379AB">
                <w:rPr>
                  <w:rFonts w:ascii="Times New Roman" w:hAnsi="Times New Roman" w:cs="Times New Roman"/>
                  <w:sz w:val="28"/>
                  <w:szCs w:val="28"/>
                  <w:vertAlign w:val="superscript"/>
                </w:rPr>
                <w:t>2</w:t>
              </w:r>
            </w:smartTag>
            <w:r w:rsidRPr="003379AB">
              <w:rPr>
                <w:rFonts w:ascii="Times New Roman" w:hAnsi="Times New Roman" w:cs="Times New Roman"/>
                <w:sz w:val="28"/>
                <w:szCs w:val="28"/>
              </w:rPr>
              <w:t xml:space="preserve"> торговой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Магазины с площадью торговых залов менее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r w:rsidRPr="003379AB">
                <w:rPr>
                  <w:rFonts w:ascii="Times New Roman" w:hAnsi="Times New Roman" w:cs="Times New Roman"/>
                  <w:sz w:val="28"/>
                  <w:szCs w:val="28"/>
                  <w:vertAlign w:val="superscript"/>
                </w:rPr>
                <w:t>2</w:t>
              </w:r>
            </w:smartTag>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2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Рынки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50 торговых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45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Рестораны и кафе общегородского значения, клубы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высшего разряда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Прочие гостиницы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14</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br w:type="page"/>
              <w:t>Вокзалы всех видов транспорта</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пассажиров дальнего и местного сообщений, прибывающих в час «пик»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Рекреационные территории и объекты отдыха</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Пляжи и парки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Лесопарки и заповедники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Базы кратковременного отдыха </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br w:type="page"/>
              <w:t>Береговые базы маломерного флота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Дома отдыха и санатории, санатории-профилактории, базы отдыха предприятий и туристские базы</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отдыхающих и обслуживающего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(туристские и курортные)</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Мотели и кемпинги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 расчетной вместимости</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Предприятия общественного питания, торговли и коммунально-бытового обслуживания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 в залах или единовременных посетителей и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lastRenderedPageBreak/>
              <w:t>Садоводческие, огороднические, дачные объединения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 участков</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w:t>
            </w:r>
          </w:p>
        </w:tc>
      </w:tr>
    </w:tbl>
    <w:p w:rsidR="003379AB" w:rsidRDefault="003379AB" w:rsidP="00BF76E9">
      <w:pPr>
        <w:spacing w:before="120" w:line="240" w:lineRule="auto"/>
        <w:ind w:firstLine="720"/>
        <w:contextualSpacing/>
        <w:rPr>
          <w:rFonts w:ascii="Times New Roman" w:hAnsi="Times New Roman" w:cs="Times New Roman"/>
          <w:i/>
          <w:iCs/>
          <w:spacing w:val="40"/>
          <w:sz w:val="24"/>
          <w:szCs w:val="24"/>
        </w:rPr>
      </w:pPr>
    </w:p>
    <w:p w:rsidR="00427690" w:rsidRPr="00BF76E9" w:rsidRDefault="00427690" w:rsidP="00BF76E9">
      <w:pPr>
        <w:spacing w:before="120" w:line="240" w:lineRule="auto"/>
        <w:ind w:firstLine="720"/>
        <w:contextualSpacing/>
        <w:rPr>
          <w:rFonts w:ascii="Times New Roman" w:hAnsi="Times New Roman" w:cs="Times New Roman"/>
          <w:b/>
          <w:bCs/>
          <w:i/>
          <w:iCs/>
          <w:spacing w:val="40"/>
          <w:sz w:val="24"/>
          <w:szCs w:val="24"/>
        </w:rPr>
      </w:pPr>
      <w:r w:rsidRPr="00BF76E9">
        <w:rPr>
          <w:rFonts w:ascii="Times New Roman" w:hAnsi="Times New Roman" w:cs="Times New Roman"/>
          <w:i/>
          <w:iCs/>
          <w:spacing w:val="40"/>
          <w:sz w:val="24"/>
          <w:szCs w:val="24"/>
        </w:rPr>
        <w:t>Примечания:</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1. Требуемое расчетное количество машино-мест – 400.</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2. При размещении автостоянок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машино-мест и разгрузочно-погрузочной зоны в соответствии с назначением объекта.</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3. Для зданий с помещениями различного функционального назначения требуемое количество машино-мест следует определять раздельно для каждого вида помещений, а затем суммировать.</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4.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5. Приобъектные стоянки дошкольных организаций</w:t>
      </w:r>
      <w:r w:rsidRPr="001A1018">
        <w:rPr>
          <w:rFonts w:ascii="Times New Roman" w:hAnsi="Times New Roman" w:cs="Times New Roman"/>
          <w:sz w:val="24"/>
          <w:szCs w:val="24"/>
        </w:rPr>
        <w:t xml:space="preserve"> </w:t>
      </w:r>
      <w:r w:rsidRPr="001A1018">
        <w:rPr>
          <w:rFonts w:ascii="Times New Roman" w:hAnsi="Times New Roman" w:cs="Times New Roman"/>
        </w:rPr>
        <w:t>и школ проектируются вне территории указанных учреждений на расстоянии от границ участка в соответствии с требованиями таблицы 101 настоящих нормативов исходя из количества машино-мест.</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6. Расчет количества машино-мест для культовых зданий и сооружений следует производить для максимального по числу посетителей дня недели, но без учета дней основных (главных) религиозных праздников.</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7. Дальность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1A1018">
          <w:rPr>
            <w:rFonts w:ascii="Times New Roman" w:hAnsi="Times New Roman" w:cs="Times New Roman"/>
          </w:rPr>
          <w:t>1000 м</w:t>
        </w:r>
      </w:smartTag>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8. В населенных пунктах – центрах туризма следует предусматривать стоянки автобусов и легковых автомобилей, принадлежащих туристам, количество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1A1018">
          <w:rPr>
            <w:rFonts w:ascii="Times New Roman" w:hAnsi="Times New Roman" w:cs="Times New Roman"/>
          </w:rPr>
          <w:t>500 м</w:t>
        </w:r>
      </w:smartTag>
      <w:r w:rsidRPr="001A1018">
        <w:rPr>
          <w:rFonts w:ascii="Times New Roman" w:hAnsi="Times New Roman" w:cs="Times New Roman"/>
        </w:rPr>
        <w:t xml:space="preserve"> от них и не нарушать целостный характер исторической среды. </w:t>
      </w:r>
    </w:p>
    <w:p w:rsidR="00BF76E9" w:rsidRPr="00BF76E9" w:rsidRDefault="00BF76E9" w:rsidP="00BF76E9">
      <w:pPr>
        <w:spacing w:line="240" w:lineRule="auto"/>
        <w:contextualSpacing/>
        <w:rPr>
          <w:rFonts w:ascii="Times New Roman" w:hAnsi="Times New Roman" w:cs="Times New Roman"/>
          <w:b/>
          <w:bCs/>
          <w:sz w:val="24"/>
          <w:szCs w:val="24"/>
        </w:rPr>
      </w:pP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BF76E9">
        <w:rPr>
          <w:rFonts w:ascii="Times New Roman" w:hAnsi="Times New Roman" w:cs="Times New Roman"/>
          <w:spacing w:val="-4"/>
          <w:sz w:val="28"/>
          <w:szCs w:val="28"/>
        </w:rPr>
        <w:t>занимаемой одним автомобилем, с учетом ширины разрывов и проездов</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Площадь участка для временной стоянки одного автотранспортного средства следует принимать на одно машино-место, м</w:t>
      </w:r>
      <w:r w:rsidRPr="00BF76E9">
        <w:rPr>
          <w:rFonts w:ascii="Times New Roman" w:hAnsi="Times New Roman" w:cs="Times New Roman"/>
          <w:sz w:val="28"/>
          <w:szCs w:val="28"/>
          <w:vertAlign w:val="superscript"/>
        </w:rPr>
        <w:t>2</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легковых автомобилей – 25 (22,5)*;</w:t>
      </w:r>
    </w:p>
    <w:p w:rsidR="00427690" w:rsidRPr="003379AB"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грузовых автомобилей – 40;</w:t>
      </w:r>
    </w:p>
    <w:p w:rsidR="00427690" w:rsidRPr="00BF76E9" w:rsidRDefault="00427690" w:rsidP="00E7735D">
      <w:pPr>
        <w:spacing w:line="240" w:lineRule="auto"/>
        <w:ind w:firstLine="709"/>
        <w:contextualSpacing/>
        <w:jc w:val="both"/>
        <w:rPr>
          <w:rFonts w:ascii="Times New Roman" w:hAnsi="Times New Roman" w:cs="Times New Roman"/>
          <w:b/>
          <w:bCs/>
          <w:i/>
          <w:iCs/>
          <w:sz w:val="28"/>
          <w:szCs w:val="28"/>
        </w:rPr>
      </w:pPr>
      <w:r w:rsidRPr="00BF76E9">
        <w:rPr>
          <w:rFonts w:ascii="Times New Roman" w:hAnsi="Times New Roman" w:cs="Times New Roman"/>
          <w:sz w:val="28"/>
          <w:szCs w:val="28"/>
        </w:rPr>
        <w:t xml:space="preserve">- автобусов – 40;      </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велосипедов – 0,9.</w:t>
      </w:r>
    </w:p>
    <w:p w:rsidR="00427690" w:rsidRPr="00BF76E9" w:rsidRDefault="00427690" w:rsidP="00E7735D">
      <w:pPr>
        <w:spacing w:before="120" w:after="120"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В скобках – при примыкании участков для стоянки к проезжей части улиц и проездов.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lastRenderedPageBreak/>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pacing w:val="-2"/>
          <w:sz w:val="28"/>
          <w:szCs w:val="28"/>
        </w:rPr>
        <w:t>Открытые наземные автостоянки проектируются в виде дополнительных полос</w:t>
      </w:r>
      <w:r w:rsidRPr="00BF76E9">
        <w:rPr>
          <w:rFonts w:ascii="Times New Roman" w:hAnsi="Times New Roman" w:cs="Times New Roman"/>
          <w:sz w:val="28"/>
          <w:szCs w:val="28"/>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BF76E9">
          <w:rPr>
            <w:rFonts w:ascii="Times New Roman" w:hAnsi="Times New Roman" w:cs="Times New Roman"/>
            <w:sz w:val="28"/>
            <w:szCs w:val="28"/>
          </w:rPr>
          <w:t>1 м</w:t>
        </w:r>
      </w:smartTag>
      <w:r w:rsidRPr="00BF76E9">
        <w:rPr>
          <w:rFonts w:ascii="Times New Roman" w:hAnsi="Times New Roman" w:cs="Times New Roman"/>
          <w:sz w:val="28"/>
          <w:szCs w:val="28"/>
        </w:rPr>
        <w:t>, в стесненных условиях допускается ограничение стоянки сплошной линией разметки.</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BF76E9">
          <w:rPr>
            <w:rFonts w:ascii="Times New Roman" w:hAnsi="Times New Roman" w:cs="Times New Roman"/>
            <w:sz w:val="28"/>
            <w:szCs w:val="28"/>
          </w:rPr>
          <w:t>6 м</w:t>
        </w:r>
      </w:smartTag>
      <w:r w:rsidRPr="00BF76E9">
        <w:rPr>
          <w:rFonts w:ascii="Times New Roman" w:hAnsi="Times New Roman" w:cs="Times New Roman"/>
          <w:sz w:val="28"/>
          <w:szCs w:val="28"/>
        </w:rPr>
        <w:t xml:space="preserve">, при одностороннем – не менее </w:t>
      </w:r>
      <w:r w:rsidR="00C87EFA">
        <w:rPr>
          <w:rFonts w:ascii="Times New Roman" w:hAnsi="Times New Roman" w:cs="Times New Roman"/>
          <w:sz w:val="28"/>
          <w:szCs w:val="28"/>
        </w:rPr>
        <w:t xml:space="preserve">                </w:t>
      </w:r>
      <w:smartTag w:uri="urn:schemas-microsoft-com:office:smarttags" w:element="metricconverter">
        <w:smartTagPr>
          <w:attr w:name="ProductID" w:val="3 м"/>
        </w:smartTagPr>
        <w:r w:rsidRPr="00BF76E9">
          <w:rPr>
            <w:rFonts w:ascii="Times New Roman" w:hAnsi="Times New Roman" w:cs="Times New Roman"/>
            <w:sz w:val="28"/>
            <w:szCs w:val="28"/>
          </w:rPr>
          <w:t>3 м</w:t>
        </w:r>
      </w:smartTag>
      <w:r w:rsidRPr="00BF76E9">
        <w:rPr>
          <w:rFonts w:ascii="Times New Roman" w:hAnsi="Times New Roman" w:cs="Times New Roman"/>
          <w:sz w:val="28"/>
          <w:szCs w:val="28"/>
        </w:rPr>
        <w:t>.</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Дальность пешеходных подходов от автостоянок для временного хранения легковых автомобилей следует принимать, м, не более:</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входов в жилые здания – 100;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пассажирских помещений вокзалов, входов в места крупных учреждений торговли и общественного питания – 150;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w:t>
      </w:r>
    </w:p>
    <w:p w:rsidR="00427690" w:rsidRPr="00BF76E9" w:rsidRDefault="00427690" w:rsidP="00E7735D">
      <w:pPr>
        <w:spacing w:line="239" w:lineRule="auto"/>
        <w:ind w:firstLine="720"/>
        <w:jc w:val="both"/>
        <w:rPr>
          <w:rFonts w:ascii="Times New Roman" w:hAnsi="Times New Roman" w:cs="Times New Roman"/>
          <w:b/>
          <w:bCs/>
          <w:sz w:val="28"/>
          <w:szCs w:val="28"/>
        </w:rPr>
      </w:pPr>
      <w:r w:rsidRPr="00BF76E9">
        <w:rPr>
          <w:rFonts w:ascii="Times New Roman" w:hAnsi="Times New Roman" w:cs="Times New Roman"/>
          <w:sz w:val="28"/>
          <w:szCs w:val="28"/>
        </w:rPr>
        <w:t>- до входов в парки, на выставки и стадионы – 400.</w:t>
      </w:r>
    </w:p>
    <w:p w:rsidR="00427690" w:rsidRPr="00BF76E9" w:rsidRDefault="00427690" w:rsidP="00E7735D">
      <w:pPr>
        <w:tabs>
          <w:tab w:val="left" w:pos="6663"/>
        </w:tabs>
        <w:spacing w:line="239" w:lineRule="auto"/>
        <w:ind w:firstLine="709"/>
        <w:jc w:val="both"/>
        <w:rPr>
          <w:rFonts w:ascii="Times New Roman" w:hAnsi="Times New Roman" w:cs="Times New Roman"/>
          <w:b/>
          <w:bCs/>
          <w:sz w:val="28"/>
          <w:szCs w:val="28"/>
        </w:rPr>
      </w:pPr>
      <w:r w:rsidRPr="00722955">
        <w:rPr>
          <w:rFonts w:ascii="Times New Roman" w:hAnsi="Times New Roman" w:cs="Times New Roman"/>
          <w:b/>
          <w:sz w:val="28"/>
          <w:szCs w:val="28"/>
        </w:rPr>
        <w:t xml:space="preserve">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w:t>
      </w:r>
      <w:r w:rsidRPr="00722955">
        <w:rPr>
          <w:rFonts w:ascii="Times New Roman" w:hAnsi="Times New Roman" w:cs="Times New Roman"/>
          <w:b/>
          <w:sz w:val="28"/>
          <w:szCs w:val="28"/>
        </w:rPr>
        <w:lastRenderedPageBreak/>
        <w:t>обслуживания и сезонного хранения автомобилей и пункты проката автомобилей</w:t>
      </w:r>
      <w:r w:rsidRPr="00BF76E9">
        <w:rPr>
          <w:rFonts w:ascii="Times New Roman" w:hAnsi="Times New Roman" w:cs="Times New Roman"/>
          <w:sz w:val="28"/>
          <w:szCs w:val="28"/>
        </w:rPr>
        <w:t xml:space="preserve"> следует размещать в производственных зонах, принимая размеры их земельных участков согласно рекомендуемым нормам таблицы </w:t>
      </w:r>
      <w:r w:rsidR="00E7735D">
        <w:rPr>
          <w:rFonts w:ascii="Times New Roman" w:hAnsi="Times New Roman" w:cs="Times New Roman"/>
          <w:sz w:val="28"/>
          <w:szCs w:val="28"/>
        </w:rPr>
        <w:t>ниже</w:t>
      </w:r>
      <w:r w:rsidRPr="00BF76E9">
        <w:rPr>
          <w:rFonts w:ascii="Times New Roman" w:hAnsi="Times New Roman" w:cs="Times New Roman"/>
          <w:sz w:val="28"/>
          <w:szCs w:val="28"/>
        </w:rPr>
        <w:t>.</w:t>
      </w:r>
    </w:p>
    <w:tbl>
      <w:tblPr>
        <w:tblW w:w="11625"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903"/>
        <w:gridCol w:w="1605"/>
        <w:gridCol w:w="1797"/>
        <w:gridCol w:w="2320"/>
      </w:tblGrid>
      <w:tr w:rsidR="00427690" w:rsidRPr="00E7735D" w:rsidTr="00E7735D">
        <w:trPr>
          <w:cantSplit/>
          <w:trHeight w:val="439"/>
          <w:tblHeader/>
          <w:jc w:val="center"/>
        </w:trPr>
        <w:tc>
          <w:tcPr>
            <w:tcW w:w="5903" w:type="dxa"/>
            <w:shd w:val="clear" w:color="auto" w:fill="CCFFCC"/>
            <w:vAlign w:val="center"/>
          </w:tcPr>
          <w:p w:rsidR="00427690" w:rsidRPr="00E7735D" w:rsidRDefault="00427690" w:rsidP="005F6D35">
            <w:pPr>
              <w:spacing w:after="0" w:line="240" w:lineRule="auto"/>
              <w:jc w:val="center"/>
              <w:rPr>
                <w:rFonts w:ascii="Times New Roman" w:hAnsi="Times New Roman" w:cs="Times New Roman"/>
                <w:sz w:val="28"/>
                <w:szCs w:val="28"/>
              </w:rPr>
            </w:pPr>
            <w:r w:rsidRPr="00E7735D">
              <w:rPr>
                <w:rFonts w:ascii="Times New Roman" w:hAnsi="Times New Roman" w:cs="Times New Roman"/>
                <w:sz w:val="28"/>
                <w:szCs w:val="28"/>
              </w:rPr>
              <w:t>Объекты</w:t>
            </w:r>
          </w:p>
        </w:tc>
        <w:tc>
          <w:tcPr>
            <w:tcW w:w="1605"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Расчетная единица</w:t>
            </w:r>
          </w:p>
        </w:tc>
        <w:tc>
          <w:tcPr>
            <w:tcW w:w="1797"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Вместимость объекта</w:t>
            </w:r>
          </w:p>
        </w:tc>
        <w:tc>
          <w:tcPr>
            <w:tcW w:w="2320"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Площадь участка </w:t>
            </w:r>
          </w:p>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на объект, га</w:t>
            </w:r>
          </w:p>
        </w:tc>
      </w:tr>
      <w:tr w:rsidR="00427690" w:rsidRPr="00E7735D" w:rsidTr="00E7735D">
        <w:trPr>
          <w:jc w:val="center"/>
        </w:trPr>
        <w:tc>
          <w:tcPr>
            <w:tcW w:w="5903" w:type="dxa"/>
          </w:tcPr>
          <w:p w:rsidR="00427690" w:rsidRPr="00E7735D" w:rsidRDefault="00BF76E9"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pacing w:val="2"/>
                <w:sz w:val="28"/>
                <w:szCs w:val="28"/>
                <w:shd w:val="clear" w:color="auto" w:fill="FFFFFF"/>
              </w:rPr>
              <w:t>Многоэтажные гаражи для легковых таксомоторов и базы проката легковых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таксомотор, автомобиль проката </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0,5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1,2 </w:t>
            </w:r>
          </w:p>
        </w:tc>
      </w:tr>
      <w:tr w:rsidR="00427690" w:rsidRPr="00E7735D" w:rsidTr="00E7735D">
        <w:trPr>
          <w:trHeight w:val="131"/>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Стоянки грузовых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автомобиль</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r w:rsidR="00427690" w:rsidRPr="00E7735D" w:rsidTr="00E7735D">
        <w:trPr>
          <w:jc w:val="center"/>
        </w:trPr>
        <w:tc>
          <w:tcPr>
            <w:tcW w:w="5903" w:type="dxa"/>
            <w:tcBorders>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br w:type="page"/>
              <w:t>Троллейбусные парки</w:t>
            </w:r>
          </w:p>
        </w:tc>
        <w:tc>
          <w:tcPr>
            <w:tcW w:w="1605"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1797"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2320"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r>
      <w:tr w:rsidR="00427690" w:rsidRPr="00E7735D" w:rsidTr="00E7735D">
        <w:trPr>
          <w:jc w:val="center"/>
        </w:trPr>
        <w:tc>
          <w:tcPr>
            <w:tcW w:w="5903" w:type="dxa"/>
            <w:tcBorders>
              <w:top w:val="nil"/>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без ремонтных мастерских</w:t>
            </w:r>
          </w:p>
        </w:tc>
        <w:tc>
          <w:tcPr>
            <w:tcW w:w="1605"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200</w:t>
            </w:r>
          </w:p>
        </w:tc>
        <w:tc>
          <w:tcPr>
            <w:tcW w:w="2320"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6</w:t>
            </w:r>
          </w:p>
        </w:tc>
      </w:tr>
      <w:tr w:rsidR="00427690" w:rsidRPr="00E7735D" w:rsidTr="00E7735D">
        <w:trPr>
          <w:jc w:val="center"/>
        </w:trPr>
        <w:tc>
          <w:tcPr>
            <w:tcW w:w="5903" w:type="dxa"/>
            <w:tcBorders>
              <w:top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 ремонтными мастерскими</w:t>
            </w:r>
          </w:p>
        </w:tc>
        <w:tc>
          <w:tcPr>
            <w:tcW w:w="1605"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100</w:t>
            </w:r>
          </w:p>
        </w:tc>
        <w:tc>
          <w:tcPr>
            <w:tcW w:w="2320"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5</w:t>
            </w:r>
          </w:p>
        </w:tc>
      </w:tr>
      <w:tr w:rsidR="00427690" w:rsidRPr="00E7735D" w:rsidTr="00E7735D">
        <w:trPr>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Автобусные парки (стоянки)</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2,3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bl>
    <w:p w:rsidR="00427690" w:rsidRPr="00E7735D" w:rsidRDefault="00427690" w:rsidP="00427690">
      <w:pPr>
        <w:spacing w:before="100" w:line="239" w:lineRule="auto"/>
        <w:ind w:firstLine="720"/>
        <w:rPr>
          <w:rFonts w:ascii="Times New Roman" w:hAnsi="Times New Roman" w:cs="Times New Roman"/>
          <w:b/>
          <w:bCs/>
          <w:sz w:val="24"/>
          <w:szCs w:val="24"/>
        </w:rPr>
      </w:pPr>
      <w:r w:rsidRPr="00E7735D">
        <w:rPr>
          <w:rFonts w:ascii="Times New Roman" w:hAnsi="Times New Roman" w:cs="Times New Roman"/>
          <w:i/>
          <w:iCs/>
          <w:spacing w:val="40"/>
          <w:sz w:val="24"/>
          <w:szCs w:val="24"/>
        </w:rPr>
        <w:t>Примечание</w:t>
      </w:r>
      <w:r w:rsidRPr="00E7735D">
        <w:rPr>
          <w:rFonts w:ascii="Times New Roman" w:hAnsi="Times New Roman" w:cs="Times New Roman"/>
          <w:i/>
          <w:iCs/>
          <w:sz w:val="24"/>
          <w:szCs w:val="24"/>
        </w:rPr>
        <w:t>:</w:t>
      </w:r>
      <w:r w:rsidRPr="00E7735D">
        <w:rPr>
          <w:rFonts w:ascii="Times New Roman" w:hAnsi="Times New Roman" w:cs="Times New Roman"/>
          <w:sz w:val="24"/>
          <w:szCs w:val="24"/>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w:t>
      </w:r>
      <w:r w:rsidRPr="00E7735D">
        <w:rPr>
          <w:rFonts w:ascii="Times New Roman" w:hAnsi="Times New Roman" w:cs="Times New Roman"/>
          <w:sz w:val="28"/>
          <w:szCs w:val="28"/>
        </w:rPr>
        <w:lastRenderedPageBreak/>
        <w:t xml:space="preserve">огнестойкости класса С0 (кроме зданий категорий А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7735D">
          <w:rPr>
            <w:rFonts w:ascii="Times New Roman" w:hAnsi="Times New Roman" w:cs="Times New Roman"/>
            <w:sz w:val="28"/>
            <w:szCs w:val="28"/>
          </w:rPr>
          <w:t>30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7735D">
          <w:rPr>
            <w:rFonts w:ascii="Times New Roman" w:hAnsi="Times New Roman" w:cs="Times New Roman"/>
            <w:sz w:val="28"/>
            <w:szCs w:val="28"/>
          </w:rPr>
          <w:t>600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7735D">
          <w:rPr>
            <w:rFonts w:ascii="Times New Roman" w:hAnsi="Times New Roman" w:cs="Times New Roman"/>
            <w:sz w:val="28"/>
            <w:szCs w:val="28"/>
          </w:rPr>
          <w:t>12 м</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2"/>
          <w:sz w:val="28"/>
          <w:szCs w:val="28"/>
        </w:rPr>
      </w:pPr>
      <w:r w:rsidRPr="00E7735D">
        <w:rPr>
          <w:rFonts w:ascii="Times New Roman" w:hAnsi="Times New Roman" w:cs="Times New Roman"/>
          <w:spacing w:val="-2"/>
          <w:sz w:val="28"/>
          <w:szCs w:val="28"/>
        </w:rPr>
        <w:t xml:space="preserve">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7735D">
          <w:rPr>
            <w:rFonts w:ascii="Times New Roman" w:hAnsi="Times New Roman" w:cs="Times New Roman"/>
            <w:spacing w:val="-2"/>
            <w:sz w:val="28"/>
            <w:szCs w:val="28"/>
          </w:rPr>
          <w:t>5 км</w:t>
        </w:r>
      </w:smartTag>
      <w:r w:rsidRPr="00E7735D">
        <w:rPr>
          <w:rFonts w:ascii="Times New Roman" w:hAnsi="Times New Roman" w:cs="Times New Roman"/>
          <w:spacing w:val="-2"/>
          <w:sz w:val="28"/>
          <w:szCs w:val="28"/>
        </w:rPr>
        <w:t>.</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Для хранения грузовых автомобилей следует предусматривать открытые площадки в соответствии с требованиями </w:t>
      </w:r>
      <w:r w:rsidR="00E7735D">
        <w:rPr>
          <w:rFonts w:ascii="Times New Roman" w:hAnsi="Times New Roman" w:cs="Times New Roman"/>
          <w:sz w:val="28"/>
          <w:szCs w:val="28"/>
        </w:rPr>
        <w:t xml:space="preserve">                   </w:t>
      </w:r>
      <w:r w:rsidRPr="00E7735D">
        <w:rPr>
          <w:rFonts w:ascii="Times New Roman" w:hAnsi="Times New Roman" w:cs="Times New Roman"/>
          <w:sz w:val="28"/>
          <w:szCs w:val="28"/>
        </w:rPr>
        <w:t>СП 37.13330.2012.</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4"/>
          <w:sz w:val="28"/>
          <w:szCs w:val="28"/>
        </w:rPr>
      </w:pPr>
      <w:r w:rsidRPr="00E7735D">
        <w:rPr>
          <w:rFonts w:ascii="Times New Roman" w:hAnsi="Times New Roman" w:cs="Times New Roman"/>
          <w:spacing w:val="-4"/>
          <w:sz w:val="28"/>
          <w:szCs w:val="28"/>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7735D">
        <w:rPr>
          <w:rFonts w:ascii="Times New Roman" w:hAnsi="Times New Roman" w:cs="Times New Roman"/>
          <w:spacing w:val="-2"/>
          <w:sz w:val="28"/>
          <w:szCs w:val="28"/>
        </w:rPr>
        <w:t>эксплуатации на линии, а также автобусов и грузовых автомобилей, оборудованных для перевозки людей</w:t>
      </w:r>
      <w:r w:rsidRPr="00E7735D">
        <w:rPr>
          <w:rFonts w:ascii="Times New Roman" w:hAnsi="Times New Roman" w:cs="Times New Roman"/>
          <w:spacing w:val="-4"/>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В остальных случаях устройство закрытых автостоянок должно быть обосновано технико-экономическими расчетами.</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3379AB">
        <w:rPr>
          <w:rFonts w:ascii="Times New Roman" w:hAnsi="Times New Roman" w:cs="Times New Roman"/>
          <w:b/>
          <w:sz w:val="28"/>
          <w:szCs w:val="28"/>
        </w:rPr>
        <w:t>Объекты по техническому обслуживанию автомобилей</w:t>
      </w:r>
      <w:r w:rsidRPr="00E7735D">
        <w:rPr>
          <w:rFonts w:ascii="Times New Roman" w:hAnsi="Times New Roman" w:cs="Times New Roman"/>
          <w:sz w:val="28"/>
          <w:szCs w:val="28"/>
        </w:rPr>
        <w:t xml:space="preserve"> </w:t>
      </w:r>
      <w:r w:rsidRPr="00E7735D">
        <w:rPr>
          <w:rFonts w:ascii="Times New Roman" w:hAnsi="Times New Roman" w:cs="Times New Roman"/>
          <w:spacing w:val="-2"/>
          <w:sz w:val="28"/>
          <w:szCs w:val="28"/>
        </w:rPr>
        <w:t>следует</w:t>
      </w:r>
      <w:r w:rsidRPr="00E7735D">
        <w:rPr>
          <w:rFonts w:ascii="Times New Roman" w:hAnsi="Times New Roman" w:cs="Times New Roman"/>
          <w:sz w:val="28"/>
          <w:szCs w:val="28"/>
        </w:rPr>
        <w:t xml:space="preserve"> проектировать из расчета один пост на 200 легковых автомобилей, принимая размеры их земельных участков, га, для объектов:</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на 25 постов – 2,0.</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xml:space="preserve">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w:t>
      </w:r>
      <w:r w:rsidRPr="00E7735D">
        <w:rPr>
          <w:rFonts w:ascii="Times New Roman" w:hAnsi="Times New Roman" w:cs="Times New Roman"/>
          <w:sz w:val="28"/>
          <w:szCs w:val="28"/>
        </w:rPr>
        <w:lastRenderedPageBreak/>
        <w:t>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Смоленской области и входящих в ее состав муниципальных образований следует принимать в соответствии с 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p w:rsidR="00427690" w:rsidRPr="002E5ED5" w:rsidRDefault="00427690" w:rsidP="00E7735D">
      <w:pPr>
        <w:spacing w:line="239" w:lineRule="auto"/>
        <w:ind w:firstLine="720"/>
        <w:jc w:val="both"/>
        <w:rPr>
          <w:rFonts w:ascii="Times New Roman" w:hAnsi="Times New Roman" w:cs="Times New Roman"/>
          <w:spacing w:val="-2"/>
          <w:sz w:val="28"/>
          <w:szCs w:val="28"/>
        </w:rPr>
      </w:pPr>
      <w:r w:rsidRPr="00E7735D">
        <w:rPr>
          <w:rFonts w:ascii="Times New Roman" w:hAnsi="Times New Roman" w:cs="Times New Roman"/>
          <w:spacing w:val="-2"/>
          <w:sz w:val="28"/>
          <w:szCs w:val="28"/>
        </w:rPr>
        <w:t xml:space="preserve">Санитарные разрывы от 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xml:space="preserve">,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СанПиН 2.2.1/2.1.1.1200-03 по таблице </w:t>
      </w:r>
      <w:r w:rsidR="00CE4658">
        <w:rPr>
          <w:rFonts w:ascii="Times New Roman" w:hAnsi="Times New Roman" w:cs="Times New Roman"/>
          <w:spacing w:val="-2"/>
          <w:sz w:val="28"/>
          <w:szCs w:val="28"/>
        </w:rPr>
        <w:t>ниже</w:t>
      </w:r>
      <w:r w:rsidRPr="00E7735D">
        <w:rPr>
          <w:rFonts w:ascii="Times New Roman" w:hAnsi="Times New Roman" w:cs="Times New Roman"/>
          <w:spacing w:val="-2"/>
          <w:sz w:val="28"/>
          <w:szCs w:val="28"/>
        </w:rPr>
        <w:t>.</w:t>
      </w:r>
    </w:p>
    <w:tbl>
      <w:tblPr>
        <w:tblW w:w="11198"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322"/>
        <w:gridCol w:w="2876"/>
      </w:tblGrid>
      <w:tr w:rsidR="00427690" w:rsidRPr="00CE4658" w:rsidTr="00CE4658">
        <w:trPr>
          <w:cantSplit/>
          <w:trHeight w:val="312"/>
          <w:tblHeader/>
          <w:jc w:val="center"/>
        </w:trPr>
        <w:tc>
          <w:tcPr>
            <w:tcW w:w="8322" w:type="dxa"/>
            <w:shd w:val="clear" w:color="auto" w:fill="CCFFCC"/>
            <w:vAlign w:val="center"/>
          </w:tcPr>
          <w:p w:rsidR="00427690" w:rsidRPr="00CE4658" w:rsidRDefault="00427690" w:rsidP="005F6D35">
            <w:pPr>
              <w:spacing w:after="0" w:line="240" w:lineRule="auto"/>
              <w:jc w:val="center"/>
              <w:rPr>
                <w:rFonts w:ascii="Times New Roman" w:hAnsi="Times New Roman" w:cs="Times New Roman"/>
                <w:sz w:val="28"/>
                <w:szCs w:val="28"/>
              </w:rPr>
            </w:pPr>
            <w:r w:rsidRPr="00CE4658">
              <w:rPr>
                <w:rFonts w:ascii="Times New Roman" w:hAnsi="Times New Roman" w:cs="Times New Roman"/>
                <w:sz w:val="28"/>
                <w:szCs w:val="28"/>
              </w:rPr>
              <w:t>Объекты по обслуживанию автомобилей</w:t>
            </w:r>
          </w:p>
        </w:tc>
        <w:tc>
          <w:tcPr>
            <w:tcW w:w="2876" w:type="dxa"/>
            <w:shd w:val="clear" w:color="auto" w:fill="CCFFCC"/>
            <w:vAlign w:val="center"/>
          </w:tcPr>
          <w:p w:rsidR="00427690" w:rsidRPr="00CE4658" w:rsidRDefault="00427690" w:rsidP="005F6D35">
            <w:pPr>
              <w:spacing w:after="0" w:line="240" w:lineRule="auto"/>
              <w:jc w:val="center"/>
              <w:rPr>
                <w:rFonts w:ascii="Times New Roman" w:hAnsi="Times New Roman" w:cs="Times New Roman"/>
                <w:sz w:val="28"/>
                <w:szCs w:val="28"/>
              </w:rPr>
            </w:pPr>
            <w:r w:rsidRPr="00CE4658">
              <w:rPr>
                <w:rFonts w:ascii="Times New Roman" w:hAnsi="Times New Roman" w:cs="Times New Roman"/>
                <w:sz w:val="28"/>
                <w:szCs w:val="28"/>
              </w:rPr>
              <w:t>Расстояние, м, не менее</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автомобилей до 5 постов (без малярно-жестяных работ)</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50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грузовых автомобилей, не более 10 постов</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100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 и сельскохозяйственной техники</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bl>
    <w:p w:rsidR="00427690" w:rsidRPr="00CE4658" w:rsidRDefault="00427690" w:rsidP="00CE4658">
      <w:pPr>
        <w:spacing w:line="239" w:lineRule="auto"/>
        <w:ind w:firstLine="720"/>
        <w:jc w:val="both"/>
        <w:rPr>
          <w:rFonts w:ascii="Times New Roman" w:hAnsi="Times New Roman" w:cs="Times New Roman"/>
          <w:b/>
          <w:bCs/>
          <w:sz w:val="28"/>
          <w:szCs w:val="28"/>
        </w:rPr>
      </w:pP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 т базы, как правило, следует предусматривать раздельными.</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объектов по обслуживанию автомобилей должны обеспечивать нераспространение пожара на соседние здания, сооружения</w:t>
      </w:r>
      <w:r w:rsidRPr="00CE4658">
        <w:rPr>
          <w:sz w:val="28"/>
          <w:szCs w:val="28"/>
        </w:rPr>
        <w:t xml:space="preserve"> </w:t>
      </w:r>
      <w:r w:rsidRPr="00CE4658">
        <w:rPr>
          <w:rFonts w:ascii="Times New Roman" w:hAnsi="Times New Roman" w:cs="Times New Roman"/>
          <w:sz w:val="28"/>
          <w:szCs w:val="28"/>
        </w:rPr>
        <w:t xml:space="preserve">в соответствии с </w:t>
      </w:r>
      <w:r w:rsidRPr="00CE4658">
        <w:rPr>
          <w:rFonts w:ascii="Times New Roman" w:hAnsi="Times New Roman" w:cs="Times New Roman"/>
          <w:spacing w:val="-2"/>
          <w:sz w:val="28"/>
          <w:szCs w:val="28"/>
        </w:rPr>
        <w:t xml:space="preserve">требованиями </w:t>
      </w:r>
      <w:r w:rsidRPr="00CE4658">
        <w:rPr>
          <w:rFonts w:ascii="Times New Roman" w:hAnsi="Times New Roman" w:cs="Times New Roman"/>
          <w:sz w:val="28"/>
          <w:szCs w:val="28"/>
        </w:rPr>
        <w:t>Федерального закона от 22.07.2008 № 123-ФЗ «Технический регламент о требованиях пожарной безопасности»</w:t>
      </w:r>
      <w:r w:rsidRPr="00CE4658">
        <w:rPr>
          <w:rFonts w:ascii="Times New Roman" w:hAnsi="Times New Roman" w:cs="Times New Roman"/>
          <w:spacing w:val="-2"/>
          <w:sz w:val="28"/>
          <w:szCs w:val="28"/>
        </w:rPr>
        <w:t>.</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b/>
          <w:sz w:val="28"/>
          <w:szCs w:val="28"/>
        </w:rPr>
        <w:lastRenderedPageBreak/>
        <w:t>Автозаправочные станции (АЗС)</w:t>
      </w:r>
      <w:r w:rsidRPr="00CE4658">
        <w:rPr>
          <w:rFonts w:ascii="Times New Roman" w:hAnsi="Times New Roman" w:cs="Times New Roman"/>
          <w:sz w:val="28"/>
          <w:szCs w:val="28"/>
        </w:rPr>
        <w:t xml:space="preserve">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2 колонки – 0,1;</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5 колонок – 0,2;</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на 7 колонок – 0,3.</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машино-мест с учетом требований НПБ 111-98*.</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Санитарно-защитные зоны для автозаправочных станций принимаются в соответствии с требованиями СанПиН 2.2.1/2.1.1.1200-03, в том числе, м:</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автозаправочных станций для заправки грузового и легкового автотранспорта жидким и газовым топливом – 100;</w:t>
      </w:r>
    </w:p>
    <w:p w:rsidR="00427690" w:rsidRPr="00CE4658" w:rsidRDefault="00427690" w:rsidP="00CE4658">
      <w:pPr>
        <w:spacing w:line="239" w:lineRule="auto"/>
        <w:ind w:firstLine="709"/>
        <w:jc w:val="both"/>
        <w:rPr>
          <w:rFonts w:ascii="Times New Roman" w:hAnsi="Times New Roman" w:cs="Times New Roman"/>
          <w:b/>
          <w:bCs/>
          <w:spacing w:val="-2"/>
          <w:sz w:val="28"/>
          <w:szCs w:val="28"/>
        </w:rPr>
      </w:pPr>
      <w:r w:rsidRPr="00CE4658">
        <w:rPr>
          <w:rFonts w:ascii="Times New Roman" w:hAnsi="Times New Roman" w:cs="Times New Roman"/>
          <w:spacing w:val="-2"/>
          <w:sz w:val="28"/>
          <w:szCs w:val="28"/>
        </w:rPr>
        <w:t xml:space="preserve">- </w:t>
      </w:r>
      <w:r w:rsidRPr="00CE4658">
        <w:rPr>
          <w:rFonts w:ascii="Times New Roman" w:hAnsi="Times New Roman" w:cs="Times New Roman"/>
          <w:sz w:val="28"/>
          <w:szCs w:val="28"/>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CE4658">
        <w:rPr>
          <w:rFonts w:ascii="Times New Roman" w:hAnsi="Times New Roman" w:cs="Times New Roman"/>
          <w:spacing w:val="-2"/>
          <w:sz w:val="28"/>
          <w:szCs w:val="28"/>
        </w:rPr>
        <w:t xml:space="preserve"> – 50.</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pacing w:val="-2"/>
          <w:sz w:val="28"/>
          <w:szCs w:val="28"/>
        </w:rPr>
        <w:t>Моечные пункты автотранспорта</w:t>
      </w:r>
      <w:r w:rsidRPr="00CE4658">
        <w:rPr>
          <w:rFonts w:ascii="Times New Roman" w:hAnsi="Times New Roman" w:cs="Times New Roman"/>
          <w:spacing w:val="-2"/>
          <w:sz w:val="28"/>
          <w:szCs w:val="28"/>
        </w:rPr>
        <w:t xml:space="preserve"> размещаются в составе предприятий</w:t>
      </w:r>
      <w:r w:rsidRPr="00CE4658">
        <w:rPr>
          <w:rFonts w:ascii="Times New Roman" w:hAnsi="Times New Roman" w:cs="Times New Roman"/>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CE4658">
        <w:rPr>
          <w:rFonts w:ascii="Times New Roman" w:hAnsi="Times New Roman" w:cs="Times New Roman"/>
          <w:spacing w:val="-2"/>
          <w:sz w:val="28"/>
          <w:szCs w:val="28"/>
        </w:rPr>
        <w:t>венные и эксплуатационные филиалы, базы централизованного технического обслуживания,</w:t>
      </w:r>
      <w:r w:rsidRPr="00CE4658">
        <w:rPr>
          <w:rFonts w:ascii="Times New Roman" w:hAnsi="Times New Roman" w:cs="Times New Roman"/>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Санитарно-защитные зоны для моечных пунктов устанавливаются в соответствии с требованиями СанПиН 2.2.1/2.1.1.1200-03, в том числе ориентировочные размеры санитарно-защитных зон составляют, м, для:</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 моек грузовых автомобилей портального типа – 100 (размещаются в </w:t>
      </w:r>
      <w:r w:rsidRPr="00CE4658">
        <w:rPr>
          <w:rFonts w:ascii="Times New Roman" w:hAnsi="Times New Roman" w:cs="Times New Roman"/>
          <w:spacing w:val="-2"/>
          <w:sz w:val="28"/>
          <w:szCs w:val="28"/>
        </w:rPr>
        <w:t>границах промышленных и коммунально-складских зон, на магистралях на въезде</w:t>
      </w:r>
      <w:r w:rsidRPr="00CE4658">
        <w:rPr>
          <w:rFonts w:ascii="Times New Roman" w:hAnsi="Times New Roman" w:cs="Times New Roman"/>
          <w:sz w:val="28"/>
          <w:szCs w:val="28"/>
        </w:rPr>
        <w:t xml:space="preserve"> в населенный пункт, на территории автотранспортных предприятий);</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 моек автомобилей с количеством постов от 2 до 5 – 100;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для моек автомобилей до двух постов – 50.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z w:val="28"/>
          <w:szCs w:val="28"/>
        </w:rPr>
        <w:t>База (сооружение) для стоянки маломерных судов</w:t>
      </w:r>
      <w:r w:rsidRPr="00CE4658">
        <w:rPr>
          <w:rFonts w:ascii="Times New Roman" w:hAnsi="Times New Roman" w:cs="Times New Roman"/>
          <w:sz w:val="28"/>
          <w:szCs w:val="28"/>
        </w:rPr>
        <w:t xml:space="preserve">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pacing w:val="-2"/>
          <w:sz w:val="28"/>
          <w:szCs w:val="28"/>
        </w:rPr>
        <w:t xml:space="preserve">Размещение баз (сооружений) </w:t>
      </w:r>
      <w:r w:rsidRPr="00CE4658">
        <w:rPr>
          <w:rFonts w:ascii="Times New Roman" w:hAnsi="Times New Roman" w:cs="Times New Roman"/>
          <w:sz w:val="28"/>
          <w:szCs w:val="28"/>
        </w:rPr>
        <w:t>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в Смоленской области», утвержденных Постановлением Администрации Смоленской области от 07.10.2011 № 618.</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pacing w:val="-2"/>
          <w:sz w:val="28"/>
          <w:szCs w:val="28"/>
        </w:rPr>
        <w:t>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городских населенных пунктов – вне селитебной территории и за пределами зон массового отдыха населения.</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Базы следует размещать за пределами первого и второго поясов зон санитарной охраны источников централизованного хозяйственно-питьевого водоснабжения, вне судового хода, на участках водоемов с небольшой скоростью течения, защищенных от волнового и ветрового воздействия и ледохода.</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Границы территории баз следует располагать на расстоянии не менее, м:</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линии жилой застройки – 150;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рекреационных зон – 250;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дебаркадеров, пассажирских и грузовых причалов (выше или ниже по течению) – 200;</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от границ гидротехнических сооружений – 500.</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Территория базы должна обеспечивать размещение на ней предусмотренных проектом причальных сооружений, служебных помещений и других сооружений, а дороги и подъездные пути – подъезд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CE4658">
          <w:rPr>
            <w:rFonts w:ascii="Times New Roman" w:hAnsi="Times New Roman" w:cs="Times New Roman"/>
            <w:sz w:val="28"/>
            <w:szCs w:val="28"/>
          </w:rPr>
          <w:t>27 м</w:t>
        </w:r>
        <w:r w:rsidRPr="00CE4658">
          <w:rPr>
            <w:rFonts w:ascii="Times New Roman" w:hAnsi="Times New Roman" w:cs="Times New Roman"/>
            <w:sz w:val="28"/>
            <w:szCs w:val="28"/>
            <w:vertAlign w:val="superscript"/>
          </w:rPr>
          <w:t>2</w:t>
        </w:r>
      </w:smartTag>
      <w:r w:rsidRPr="00CE4658">
        <w:rPr>
          <w:rFonts w:ascii="Times New Roman" w:hAnsi="Times New Roman" w:cs="Times New Roman"/>
          <w:sz w:val="28"/>
          <w:szCs w:val="28"/>
        </w:rPr>
        <w:t xml:space="preserve">, спортивного – </w:t>
      </w:r>
      <w:smartTag w:uri="urn:schemas-microsoft-com:office:smarttags" w:element="metricconverter">
        <w:smartTagPr>
          <w:attr w:name="ProductID" w:val="75 м2"/>
        </w:smartTagPr>
        <w:r w:rsidRPr="00CE4658">
          <w:rPr>
            <w:rFonts w:ascii="Times New Roman" w:hAnsi="Times New Roman" w:cs="Times New Roman"/>
            <w:sz w:val="28"/>
            <w:szCs w:val="28"/>
          </w:rPr>
          <w:t>75 м</w:t>
        </w:r>
        <w:r w:rsidRPr="00CE4658">
          <w:rPr>
            <w:rFonts w:ascii="Times New Roman" w:hAnsi="Times New Roman" w:cs="Times New Roman"/>
            <w:sz w:val="28"/>
            <w:szCs w:val="28"/>
            <w:vertAlign w:val="superscript"/>
          </w:rPr>
          <w:t>2</w:t>
        </w:r>
      </w:smartTag>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Минимальная длина причального фронта по периметру причалов, в том числе плавучих, и пирсов должна обеспечивать швартовку и безопасную стоянку всех приписанных к данной базе судов в случае их постоянного нахождения на плаву в период навигации. При этом расстояние между судами при стоянке у причала (пирса) должно быть не менее </w:t>
      </w:r>
      <w:smartTag w:uri="urn:schemas-microsoft-com:office:smarttags" w:element="metricconverter">
        <w:smartTagPr>
          <w:attr w:name="ProductID" w:val="0,5 м"/>
        </w:smartTagPr>
        <w:r w:rsidRPr="00CE4658">
          <w:rPr>
            <w:rFonts w:ascii="Times New Roman" w:hAnsi="Times New Roman" w:cs="Times New Roman"/>
            <w:sz w:val="28"/>
            <w:szCs w:val="28"/>
          </w:rPr>
          <w:t>0,5 м</w:t>
        </w:r>
      </w:smartTag>
      <w:r w:rsidRPr="00CE4658">
        <w:rPr>
          <w:rFonts w:ascii="Times New Roman" w:hAnsi="Times New Roman" w:cs="Times New Roman"/>
          <w:sz w:val="28"/>
          <w:szCs w:val="28"/>
        </w:rPr>
        <w:t xml:space="preserve"> для гребных и не менее </w:t>
      </w:r>
      <w:smartTag w:uri="urn:schemas-microsoft-com:office:smarttags" w:element="metricconverter">
        <w:smartTagPr>
          <w:attr w:name="ProductID" w:val="1,0 м"/>
        </w:smartTagPr>
        <w:r w:rsidRPr="00CE4658">
          <w:rPr>
            <w:rFonts w:ascii="Times New Roman" w:hAnsi="Times New Roman" w:cs="Times New Roman"/>
            <w:sz w:val="28"/>
            <w:szCs w:val="28"/>
          </w:rPr>
          <w:t>1,0 м</w:t>
        </w:r>
      </w:smartTag>
      <w:r w:rsidRPr="00CE4658">
        <w:rPr>
          <w:rFonts w:ascii="Times New Roman" w:hAnsi="Times New Roman" w:cs="Times New Roman"/>
          <w:sz w:val="28"/>
          <w:szCs w:val="28"/>
        </w:rPr>
        <w:t xml:space="preserve"> – для моторных и парусных судов.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 базах вместимостью более 100 единиц маломерных судов следует проектировать станции заправки моторным топливом этих судов либо организованы передвижные пункты заправки топливом с соблюдением требований по охране окружающей среды.</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w:t>
      </w:r>
      <w:r w:rsidR="0096588A">
        <w:rPr>
          <w:rFonts w:ascii="Times New Roman" w:hAnsi="Times New Roman" w:cs="Times New Roman"/>
          <w:sz w:val="28"/>
          <w:szCs w:val="28"/>
        </w:rPr>
        <w:t xml:space="preserve"> территории базы </w:t>
      </w:r>
      <w:r w:rsidRPr="00CE4658">
        <w:rPr>
          <w:rFonts w:ascii="Times New Roman" w:hAnsi="Times New Roman" w:cs="Times New Roman"/>
          <w:sz w:val="28"/>
          <w:szCs w:val="28"/>
        </w:rPr>
        <w:t>следует проектировать площадки с контейнерами для бытовых отходов и емкостями для сбора отработанных горючих и смазочных материалов.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Территория базы должна быть ограждена (акватория ограждается дамбами, </w:t>
      </w:r>
      <w:r w:rsidRPr="00CE4658">
        <w:rPr>
          <w:rFonts w:ascii="Times New Roman" w:hAnsi="Times New Roman" w:cs="Times New Roman"/>
          <w:spacing w:val="-2"/>
          <w:sz w:val="28"/>
          <w:szCs w:val="28"/>
        </w:rPr>
        <w:t>понтонами, бонами, плавучими и иными знаками судоходной обстановки), благоустроена и отвечать требованиям пожарной и санитарно-эпидемиологической безопасности, охраны окружающей среды.</w:t>
      </w:r>
    </w:p>
    <w:p w:rsidR="00427690" w:rsidRDefault="00427690" w:rsidP="00CE4658">
      <w:pPr>
        <w:spacing w:line="239" w:lineRule="auto"/>
        <w:ind w:firstLine="720"/>
        <w:jc w:val="both"/>
        <w:rPr>
          <w:rFonts w:ascii="Times New Roman" w:hAnsi="Times New Roman" w:cs="Times New Roman"/>
          <w:sz w:val="28"/>
          <w:szCs w:val="28"/>
        </w:rPr>
      </w:pPr>
      <w:r w:rsidRPr="00CE4658">
        <w:rPr>
          <w:rFonts w:ascii="Times New Roman" w:hAnsi="Times New Roman" w:cs="Times New Roman"/>
          <w:sz w:val="28"/>
          <w:szCs w:val="28"/>
        </w:rPr>
        <w:t>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EC762A" w:rsidRDefault="00EC762A" w:rsidP="00CE4658">
      <w:pPr>
        <w:spacing w:line="239" w:lineRule="auto"/>
        <w:ind w:firstLine="720"/>
        <w:jc w:val="both"/>
        <w:rPr>
          <w:rFonts w:ascii="Times New Roman" w:hAnsi="Times New Roman" w:cs="Times New Roman"/>
          <w:sz w:val="28"/>
          <w:szCs w:val="28"/>
        </w:rPr>
      </w:pPr>
    </w:p>
    <w:p w:rsidR="00EC762A" w:rsidRPr="004550AE" w:rsidRDefault="00EC762A" w:rsidP="00CE4658">
      <w:pPr>
        <w:spacing w:line="239" w:lineRule="auto"/>
        <w:ind w:firstLine="720"/>
        <w:jc w:val="both"/>
        <w:rPr>
          <w:rFonts w:ascii="Times New Roman" w:eastAsia="Courier New" w:hAnsi="Times New Roman" w:cs="Times New Roman"/>
          <w:b/>
          <w:i/>
          <w:sz w:val="28"/>
          <w:szCs w:val="28"/>
        </w:rPr>
      </w:pPr>
    </w:p>
    <w:p w:rsidR="00722955" w:rsidRPr="00275134" w:rsidRDefault="00722955" w:rsidP="00722955">
      <w:pPr>
        <w:pStyle w:val="TableParagraph"/>
        <w:tabs>
          <w:tab w:val="left" w:pos="993"/>
        </w:tabs>
        <w:ind w:left="0"/>
        <w:jc w:val="center"/>
        <w:rPr>
          <w:rFonts w:eastAsia="Courier New"/>
          <w:b/>
          <w:i/>
          <w:sz w:val="28"/>
          <w:szCs w:val="28"/>
          <w:lang w:val="ru-RU"/>
        </w:rPr>
      </w:pPr>
      <w:bookmarkStart w:id="28" w:name="_Toc501913333"/>
      <w:bookmarkStart w:id="29" w:name="_Toc501972530"/>
      <w:bookmarkStart w:id="30" w:name="_Toc502013519"/>
      <w:r w:rsidRPr="00275134">
        <w:rPr>
          <w:rFonts w:eastAsia="Courier New"/>
          <w:b/>
          <w:i/>
          <w:sz w:val="28"/>
          <w:szCs w:val="28"/>
          <w:lang w:val="ru-RU"/>
        </w:rPr>
        <w:lastRenderedPageBreak/>
        <w:t>Сеть общественного пассажирского транспорта</w:t>
      </w:r>
      <w:bookmarkEnd w:id="28"/>
      <w:bookmarkEnd w:id="29"/>
      <w:bookmarkEnd w:id="30"/>
      <w:r w:rsidR="004550AE" w:rsidRPr="004550AE">
        <w:rPr>
          <w:rFonts w:eastAsia="Courier New"/>
          <w:b/>
          <w:i/>
          <w:sz w:val="28"/>
          <w:szCs w:val="28"/>
          <w:lang w:val="ru-RU"/>
        </w:rPr>
        <w:t xml:space="preserve"> </w:t>
      </w:r>
      <w:r w:rsidR="004550AE">
        <w:rPr>
          <w:rFonts w:eastAsia="Courier New"/>
          <w:b/>
          <w:i/>
          <w:sz w:val="28"/>
          <w:szCs w:val="28"/>
          <w:lang w:val="ru-RU"/>
        </w:rPr>
        <w:t>(</w:t>
      </w:r>
      <w:r w:rsidR="00865EE8">
        <w:rPr>
          <w:rFonts w:eastAsia="Courier New"/>
          <w:b/>
          <w:i/>
          <w:sz w:val="28"/>
          <w:szCs w:val="28"/>
          <w:lang w:val="ru-RU"/>
        </w:rPr>
        <w:t>с</w:t>
      </w:r>
      <w:r w:rsidR="00865EE8" w:rsidRPr="004550AE">
        <w:rPr>
          <w:rFonts w:eastAsia="Courier New"/>
          <w:b/>
          <w:i/>
          <w:sz w:val="28"/>
          <w:szCs w:val="28"/>
          <w:lang w:val="ru-RU"/>
        </w:rPr>
        <w:t xml:space="preserve">оздание условий </w:t>
      </w:r>
      <w:r w:rsidR="00865EE8">
        <w:rPr>
          <w:rFonts w:eastAsia="Courier New"/>
          <w:b/>
          <w:i/>
          <w:sz w:val="28"/>
          <w:szCs w:val="28"/>
          <w:lang w:val="ru-RU"/>
        </w:rPr>
        <w:t xml:space="preserve">для </w:t>
      </w:r>
      <w:r w:rsidR="00865EE8" w:rsidRPr="00BE3742">
        <w:rPr>
          <w:rFonts w:eastAsia="Courier New"/>
          <w:b/>
          <w:i/>
          <w:sz w:val="28"/>
          <w:szCs w:val="28"/>
          <w:lang w:val="ru-RU"/>
        </w:rPr>
        <w:t>предоставления транспортных услуг населению и организации транспортного обслуживания населения в границах поселения</w:t>
      </w:r>
      <w:r w:rsidR="004550AE">
        <w:rPr>
          <w:rFonts w:eastAsia="Courier New"/>
          <w:b/>
          <w:i/>
          <w:sz w:val="28"/>
          <w:szCs w:val="28"/>
          <w:lang w:val="ru-RU"/>
        </w:rPr>
        <w:t xml:space="preserve">) </w:t>
      </w:r>
    </w:p>
    <w:p w:rsidR="000D475B" w:rsidRDefault="000D475B" w:rsidP="000D475B">
      <w:pPr>
        <w:spacing w:after="0" w:line="240" w:lineRule="auto"/>
        <w:ind w:left="112" w:right="1146"/>
        <w:rPr>
          <w:rFonts w:ascii="Times New Roman" w:hAnsi="Times New Roman" w:cs="Times New Roman"/>
          <w:b/>
          <w:sz w:val="28"/>
          <w:szCs w:val="28"/>
        </w:rPr>
      </w:pP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Вид общественного пассажирского транспорта (автобус)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w:t>
      </w:r>
      <w:r w:rsidRPr="00722955">
        <w:rPr>
          <w:spacing w:val="-2"/>
          <w:sz w:val="28"/>
          <w:szCs w:val="28"/>
        </w:rPr>
        <w:t>дочные площадки) определяются на расчетный период по норме наполнения подвижного состава –</w:t>
      </w:r>
      <w:r w:rsidRPr="00722955">
        <w:rPr>
          <w:sz w:val="28"/>
          <w:szCs w:val="28"/>
        </w:rPr>
        <w:t xml:space="preserve"> 4 чел. на </w:t>
      </w:r>
      <w:smartTag w:uri="urn:schemas-microsoft-com:office:smarttags" w:element="metricconverter">
        <w:smartTagPr>
          <w:attr w:name="ProductID" w:val="1 м2"/>
        </w:smartTagPr>
        <w:r w:rsidRPr="00722955">
          <w:rPr>
            <w:sz w:val="28"/>
            <w:szCs w:val="28"/>
          </w:rPr>
          <w:t>1 м</w:t>
        </w:r>
        <w:r w:rsidRPr="00722955">
          <w:rPr>
            <w:sz w:val="28"/>
            <w:szCs w:val="28"/>
            <w:vertAlign w:val="superscript"/>
          </w:rPr>
          <w:t>2</w:t>
        </w:r>
      </w:smartTag>
      <w:r w:rsidRPr="00722955">
        <w:rPr>
          <w:sz w:val="28"/>
          <w:szCs w:val="28"/>
        </w:rPr>
        <w:t xml:space="preserve"> свободной площади пола пассажирского салона для обычных видов наземного транспорта.</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Расчет необходимого количества подвижного состава (автобусов) производится исходя из производительности одной машины, которая рассчитывается с учетом эксплуатационной скорости автобуса, количества часов работы в сутки, вместимости автобуса, троллейбуса, среднесуточного коэффициента наполнения автобуса, коэффициента выпуска на линию.</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Через жилые районы площадью свыше </w:t>
      </w:r>
      <w:smartTag w:uri="urn:schemas-microsoft-com:office:smarttags" w:element="metricconverter">
        <w:smartTagPr>
          <w:attr w:name="ProductID" w:val="100 га"/>
        </w:smartTagPr>
        <w:r w:rsidRPr="00722955">
          <w:rPr>
            <w:rFonts w:ascii="Times New Roman" w:hAnsi="Times New Roman" w:cs="Times New Roman"/>
            <w:sz w:val="28"/>
            <w:szCs w:val="28"/>
          </w:rPr>
          <w:t>100 га</w:t>
        </w:r>
      </w:smartTag>
      <w:r w:rsidRPr="00722955">
        <w:rPr>
          <w:rFonts w:ascii="Times New Roman" w:hAnsi="Times New Roman" w:cs="Times New Roman"/>
          <w:sz w:val="28"/>
          <w:szCs w:val="28"/>
        </w:rPr>
        <w:t xml:space="preserve">, в условиях реконструкции свыше </w:t>
      </w:r>
      <w:smartTag w:uri="urn:schemas-microsoft-com:office:smarttags" w:element="metricconverter">
        <w:smartTagPr>
          <w:attr w:name="ProductID" w:val="50 га"/>
        </w:smartTagPr>
        <w:r w:rsidRPr="00722955">
          <w:rPr>
            <w:rFonts w:ascii="Times New Roman" w:hAnsi="Times New Roman" w:cs="Times New Roman"/>
            <w:sz w:val="28"/>
            <w:szCs w:val="28"/>
          </w:rPr>
          <w:t>50 га</w:t>
        </w:r>
      </w:smartTag>
      <w:r w:rsidRPr="00722955">
        <w:rPr>
          <w:rFonts w:ascii="Times New Roman" w:hAnsi="Times New Roman" w:cs="Times New Roman"/>
          <w:sz w:val="28"/>
          <w:szCs w:val="28"/>
        </w:rPr>
        <w:t xml:space="preserve">,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722955">
          <w:rPr>
            <w:rFonts w:ascii="Times New Roman" w:hAnsi="Times New Roman" w:cs="Times New Roman"/>
            <w:sz w:val="28"/>
            <w:szCs w:val="28"/>
          </w:rPr>
          <w:t>40 км/ч</w:t>
        </w:r>
      </w:smartTag>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Плотность сети линий общественного пассажирского транспорта на </w:t>
      </w:r>
      <w:r w:rsidRPr="00722955">
        <w:rPr>
          <w:rFonts w:ascii="Times New Roman" w:hAnsi="Times New Roman" w:cs="Times New Roman"/>
          <w:spacing w:val="-2"/>
          <w:sz w:val="28"/>
          <w:szCs w:val="28"/>
        </w:rPr>
        <w:t>застроенных территориях необходимо принимать в зависимости от функционального</w:t>
      </w:r>
      <w:r w:rsidRPr="00722955">
        <w:rPr>
          <w:rFonts w:ascii="Times New Roman" w:hAnsi="Times New Roman" w:cs="Times New Roman"/>
          <w:sz w:val="28"/>
          <w:szCs w:val="28"/>
        </w:rPr>
        <w:t xml:space="preserve"> использования и интенсивности пассажиропотоков в</w:t>
      </w:r>
      <w:r w:rsidRPr="00722955">
        <w:rPr>
          <w:rFonts w:ascii="Times New Roman" w:hAnsi="Times New Roman" w:cs="Times New Roman"/>
          <w:smallCaps/>
          <w:sz w:val="28"/>
          <w:szCs w:val="28"/>
        </w:rPr>
        <w:t xml:space="preserve"> </w:t>
      </w:r>
      <w:r w:rsidRPr="00722955">
        <w:rPr>
          <w:rFonts w:ascii="Times New Roman" w:hAnsi="Times New Roman" w:cs="Times New Roman"/>
          <w:sz w:val="28"/>
          <w:szCs w:val="28"/>
        </w:rPr>
        <w:t>пределах 1,5-2,50 км/км</w:t>
      </w:r>
      <w:r w:rsidRPr="00722955">
        <w:rPr>
          <w:rFonts w:ascii="Times New Roman" w:hAnsi="Times New Roman" w:cs="Times New Roman"/>
          <w:sz w:val="28"/>
          <w:szCs w:val="28"/>
          <w:vertAlign w:val="superscript"/>
        </w:rPr>
        <w:t>2</w:t>
      </w:r>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- 400-600.</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lastRenderedPageBreak/>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722955">
          <w:rPr>
            <w:rFonts w:ascii="Times New Roman" w:hAnsi="Times New Roman" w:cs="Times New Roman"/>
            <w:sz w:val="28"/>
            <w:szCs w:val="28"/>
          </w:rPr>
          <w:t>500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общественного пассажирского транспорта следует проектировать с обеспечением следующих требований: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магистральных улицах, дорогах общегородского значения – с устройством переходно-скоростных полос;</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других магистральных улицах – в габаритах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в зонах транспортных развязок и пересечений – вне элементов развязок (съездов, въездов и др.);</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 в случае если стоящие на остановочных пунктах автобусы </w:t>
      </w:r>
      <w:r w:rsidRPr="00722955">
        <w:rPr>
          <w:spacing w:val="-2"/>
          <w:sz w:val="28"/>
          <w:szCs w:val="28"/>
        </w:rPr>
        <w:t>создают помехи движению транспортных потоков, следует предусматривать заезд</w:t>
      </w:r>
      <w:r w:rsidRPr="00722955">
        <w:rPr>
          <w:sz w:val="28"/>
          <w:szCs w:val="28"/>
        </w:rPr>
        <w:t>ные карманы.</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Посадочные площадки следует предусматривать вне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Pr="00722955">
          <w:rPr>
            <w:sz w:val="28"/>
            <w:szCs w:val="28"/>
          </w:rPr>
          <w:t>25 м</w:t>
        </w:r>
      </w:smartTag>
      <w:r w:rsidRPr="00722955">
        <w:rPr>
          <w:sz w:val="28"/>
          <w:szCs w:val="28"/>
        </w:rPr>
        <w:t xml:space="preserve"> от него.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Допускается размещение остановочных пунктов автобуса перед перекрестком – на расстоянии не менее </w:t>
      </w:r>
      <w:smartTag w:uri="urn:schemas-microsoft-com:office:smarttags" w:element="metricconverter">
        <w:smartTagPr>
          <w:attr w:name="ProductID" w:val="40 м"/>
        </w:smartTagPr>
        <w:r w:rsidRPr="00722955">
          <w:rPr>
            <w:sz w:val="28"/>
            <w:szCs w:val="28"/>
          </w:rPr>
          <w:t>40 м</w:t>
        </w:r>
      </w:smartTag>
      <w:r w:rsidRPr="00722955">
        <w:rPr>
          <w:sz w:val="28"/>
          <w:szCs w:val="28"/>
        </w:rPr>
        <w:t xml:space="preserve"> в случае, если пропускная способность улицы до перекрестка больше, чем за перекрестком. Расстояние до остановочного пункта исчисляется от «стоп - линии». </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722955">
        <w:rPr>
          <w:rFonts w:ascii="Times New Roman" w:hAnsi="Times New Roman" w:cs="Times New Roman"/>
          <w:spacing w:val="-2"/>
          <w:sz w:val="28"/>
          <w:szCs w:val="28"/>
        </w:rPr>
        <w:t xml:space="preserve">их габаритов по длине, но не менее </w:t>
      </w:r>
      <w:smartTag w:uri="urn:schemas-microsoft-com:office:smarttags" w:element="metricconverter">
        <w:smartTagPr>
          <w:attr w:name="ProductID" w:val="13 м"/>
        </w:smartTagPr>
        <w:r w:rsidRPr="00722955">
          <w:rPr>
            <w:rFonts w:ascii="Times New Roman" w:hAnsi="Times New Roman" w:cs="Times New Roman"/>
            <w:spacing w:val="-2"/>
            <w:sz w:val="28"/>
            <w:szCs w:val="28"/>
          </w:rPr>
          <w:t>13 м</w:t>
        </w:r>
      </w:smartTag>
      <w:r w:rsidRPr="00722955">
        <w:rPr>
          <w:rFonts w:ascii="Times New Roman" w:hAnsi="Times New Roman" w:cs="Times New Roman"/>
          <w:spacing w:val="-2"/>
          <w:sz w:val="28"/>
          <w:szCs w:val="28"/>
        </w:rPr>
        <w:t xml:space="preserve">. Длину участков въезда и выезда принимают равной </w:t>
      </w:r>
      <w:smartTag w:uri="urn:schemas-microsoft-com:office:smarttags" w:element="metricconverter">
        <w:smartTagPr>
          <w:attr w:name="ProductID" w:val="15 м"/>
        </w:smartTagPr>
        <w:r w:rsidRPr="00722955">
          <w:rPr>
            <w:rFonts w:ascii="Times New Roman" w:hAnsi="Times New Roman" w:cs="Times New Roman"/>
            <w:spacing w:val="-2"/>
            <w:sz w:val="28"/>
            <w:szCs w:val="28"/>
          </w:rPr>
          <w:t>15 м</w:t>
        </w:r>
      </w:smartTag>
      <w:r w:rsidRPr="00722955">
        <w:rPr>
          <w:rFonts w:ascii="Times New Roman" w:hAnsi="Times New Roman" w:cs="Times New Roman"/>
          <w:spacing w:val="-2"/>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Длину посадочной площадки на остановках автобусных маршрутов следует принимать не менее длины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посадочной площадки следует принимать не менее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722955">
          <w:rPr>
            <w:sz w:val="28"/>
            <w:szCs w:val="28"/>
          </w:rPr>
          <w:t>5 м</w:t>
        </w:r>
      </w:smartTag>
      <w:r w:rsidRPr="00722955">
        <w:rPr>
          <w:sz w:val="28"/>
          <w:szCs w:val="28"/>
        </w:rPr>
        <w:t xml:space="preserve">.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Павильон может быть закрытого типа или открытого (в виде навеса). Размер павильона определяют с учетом количества </w:t>
      </w:r>
      <w:r w:rsidRPr="00722955">
        <w:rPr>
          <w:sz w:val="28"/>
          <w:szCs w:val="28"/>
        </w:rPr>
        <w:lastRenderedPageBreak/>
        <w:t>одновременно находящихся в час «пик» на остановочной площадке пассажиров из расчета 4 чел./м</w:t>
      </w:r>
      <w:r w:rsidRPr="00722955">
        <w:rPr>
          <w:sz w:val="28"/>
          <w:szCs w:val="28"/>
          <w:vertAlign w:val="superscript"/>
        </w:rPr>
        <w:t>2</w:t>
      </w:r>
      <w:r w:rsidRPr="00722955">
        <w:rPr>
          <w:sz w:val="28"/>
          <w:szCs w:val="28"/>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от кромки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Остановочные пункты общественного пассажирского запрещается проектировать в охранных зонах высоковольтных линий электропередачи.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722955">
          <w:rPr>
            <w:sz w:val="28"/>
            <w:szCs w:val="28"/>
          </w:rPr>
          <w:t>200 м</w:t>
        </w:r>
        <w:r w:rsidRPr="00722955">
          <w:rPr>
            <w:sz w:val="28"/>
            <w:szCs w:val="28"/>
            <w:vertAlign w:val="superscript"/>
          </w:rPr>
          <w:t>2</w:t>
        </w:r>
      </w:smartTag>
      <w:r w:rsidRPr="00722955">
        <w:rPr>
          <w:sz w:val="28"/>
          <w:szCs w:val="28"/>
        </w:rPr>
        <w:t xml:space="preserve"> на одно машино-место.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отстойно-разворотной площадки для автобуса следует предусматривать не менее </w:t>
      </w:r>
      <w:smartTag w:uri="urn:schemas-microsoft-com:office:smarttags" w:element="metricconverter">
        <w:smartTagPr>
          <w:attr w:name="ProductID" w:val="30 м"/>
        </w:smartTagPr>
        <w:r w:rsidRPr="00722955">
          <w:rPr>
            <w:sz w:val="28"/>
            <w:szCs w:val="28"/>
          </w:rPr>
          <w:t>30 м</w:t>
        </w:r>
      </w:smartTag>
      <w:r w:rsidRPr="00722955">
        <w:rPr>
          <w:sz w:val="28"/>
          <w:szCs w:val="28"/>
        </w:rPr>
        <w:t>.</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pacing w:val="-2"/>
          <w:sz w:val="28"/>
          <w:szCs w:val="28"/>
        </w:rPr>
      </w:pPr>
      <w:r w:rsidRPr="00722955">
        <w:rPr>
          <w:rFonts w:ascii="Times New Roman" w:hAnsi="Times New Roman" w:cs="Times New Roman"/>
          <w:spacing w:val="-2"/>
          <w:sz w:val="28"/>
          <w:szCs w:val="28"/>
        </w:rPr>
        <w:t xml:space="preserve">Границы отстойно-разворотных площадок должны быть закреплены в плане красных линий. </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Разворотные кольца для общественного пассажирского транспорта следует проектировать с учетом следующих требований:  наименьший радиус поворота для автобуса должен составлять в плане </w:t>
      </w:r>
      <w:smartTag w:uri="urn:schemas-microsoft-com:office:smarttags" w:element="metricconverter">
        <w:smartTagPr>
          <w:attr w:name="ProductID" w:val="12 м"/>
        </w:smartTagPr>
        <w:r w:rsidRPr="00722955">
          <w:rPr>
            <w:rFonts w:ascii="Times New Roman" w:hAnsi="Times New Roman" w:cs="Times New Roman"/>
            <w:sz w:val="28"/>
            <w:szCs w:val="28"/>
          </w:rPr>
          <w:t>12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pacing w:val="-2"/>
          <w:sz w:val="28"/>
          <w:szCs w:val="28"/>
        </w:rPr>
      </w:pPr>
      <w:r w:rsidRPr="00722955">
        <w:rPr>
          <w:spacing w:val="-2"/>
          <w:sz w:val="28"/>
          <w:szCs w:val="28"/>
        </w:rPr>
        <w:t xml:space="preserve">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722955">
          <w:rPr>
            <w:spacing w:val="-2"/>
            <w:sz w:val="28"/>
            <w:szCs w:val="28"/>
          </w:rPr>
          <w:t>50 м</w:t>
        </w:r>
      </w:smartTag>
      <w:r w:rsidRPr="00722955">
        <w:rPr>
          <w:spacing w:val="-2"/>
          <w:sz w:val="28"/>
          <w:szCs w:val="28"/>
        </w:rPr>
        <w:t xml:space="preserve">. </w:t>
      </w:r>
    </w:p>
    <w:p w:rsidR="000D475B" w:rsidRDefault="000D475B" w:rsidP="004D163A">
      <w:pPr>
        <w:spacing w:after="0" w:line="240" w:lineRule="auto"/>
        <w:rPr>
          <w:rFonts w:ascii="Times New Roman" w:hAnsi="Times New Roman" w:cs="Times New Roman"/>
          <w:sz w:val="28"/>
          <w:szCs w:val="28"/>
        </w:rPr>
      </w:pPr>
    </w:p>
    <w:p w:rsidR="004A2709" w:rsidRPr="005B3ED2" w:rsidRDefault="004A2709" w:rsidP="004A2709">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1" w:name="_Toc525541486"/>
      <w:r w:rsidRPr="005B3ED2">
        <w:rPr>
          <w:rFonts w:ascii="Times New Roman" w:eastAsia="Times New Roman" w:hAnsi="Times New Roman" w:cs="Times New Roman"/>
          <w:b/>
          <w:bCs/>
          <w:sz w:val="28"/>
          <w:szCs w:val="28"/>
          <w:lang w:eastAsia="ru-RU"/>
        </w:rPr>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31"/>
    </w:p>
    <w:p w:rsidR="004A2709" w:rsidRDefault="004A2709" w:rsidP="004D163A">
      <w:pPr>
        <w:spacing w:after="0" w:line="240" w:lineRule="auto"/>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4A2709" w:rsidRPr="00394F1F" w:rsidTr="005F6D35">
        <w:trPr>
          <w:tblHeader/>
        </w:trPr>
        <w:tc>
          <w:tcPr>
            <w:tcW w:w="708"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4A2709" w:rsidRPr="00394F1F" w:rsidTr="004A2709">
        <w:trPr>
          <w:tblHeader/>
        </w:trPr>
        <w:tc>
          <w:tcPr>
            <w:tcW w:w="708" w:type="dxa"/>
            <w:vMerge w:val="restart"/>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Уровень обеспеченности, кв. м общей площади на </w:t>
            </w:r>
            <w:r w:rsidR="00B9788A">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4A2709" w:rsidRPr="00394F1F" w:rsidTr="004A2709">
        <w:trPr>
          <w:tblHeader/>
        </w:trPr>
        <w:tc>
          <w:tcPr>
            <w:tcW w:w="708" w:type="dxa"/>
            <w:vMerge/>
          </w:tcPr>
          <w:p w:rsidR="004A2709" w:rsidRPr="00394F1F" w:rsidRDefault="004A2709" w:rsidP="004A2709">
            <w:pPr>
              <w:jc w:val="center"/>
              <w:rPr>
                <w:rFonts w:ascii="Times New Roman" w:hAnsi="Times New Roman" w:cs="Times New Roman"/>
                <w:sz w:val="28"/>
                <w:szCs w:val="28"/>
              </w:rPr>
            </w:pPr>
          </w:p>
        </w:tc>
        <w:tc>
          <w:tcPr>
            <w:tcW w:w="5670" w:type="dxa"/>
            <w:vMerge/>
          </w:tcPr>
          <w:p w:rsidR="004A2709" w:rsidRPr="00394F1F" w:rsidRDefault="004A2709" w:rsidP="004A2709">
            <w:pPr>
              <w:rPr>
                <w:rFonts w:ascii="Times New Roman" w:hAnsi="Times New Roman" w:cs="Times New Roman"/>
                <w:sz w:val="28"/>
                <w:szCs w:val="28"/>
              </w:rPr>
            </w:pP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4A2709" w:rsidRPr="00394F1F" w:rsidTr="004A2709">
        <w:trPr>
          <w:tblHeader/>
        </w:trPr>
        <w:tc>
          <w:tcPr>
            <w:tcW w:w="708" w:type="dxa"/>
          </w:tcPr>
          <w:p w:rsidR="004A2709" w:rsidRPr="00394F1F" w:rsidRDefault="004A2709" w:rsidP="004A2709">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5670" w:type="dxa"/>
          </w:tcPr>
          <w:p w:rsidR="00B9788A" w:rsidRPr="00B9788A" w:rsidRDefault="00B9788A" w:rsidP="00B9788A">
            <w:pPr>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p w:rsidR="004A2709" w:rsidRPr="00394F1F" w:rsidRDefault="004A2709" w:rsidP="00B9788A">
            <w:pPr>
              <w:rPr>
                <w:rFonts w:ascii="Times New Roman" w:hAnsi="Times New Roman" w:cs="Times New Roman"/>
                <w:sz w:val="28"/>
                <w:szCs w:val="28"/>
              </w:rPr>
            </w:pPr>
          </w:p>
        </w:tc>
        <w:tc>
          <w:tcPr>
            <w:tcW w:w="4253" w:type="dxa"/>
          </w:tcPr>
          <w:p w:rsidR="004A2709" w:rsidRPr="00286785" w:rsidRDefault="00B9788A" w:rsidP="00B9788A">
            <w:pPr>
              <w:rPr>
                <w:rFonts w:ascii="Times New Roman" w:hAnsi="Times New Roman" w:cs="Times New Roman"/>
                <w:sz w:val="28"/>
                <w:szCs w:val="28"/>
              </w:rPr>
            </w:pPr>
            <w:r>
              <w:rPr>
                <w:rFonts w:ascii="Times New Roman" w:hAnsi="Times New Roman" w:cs="Times New Roman"/>
                <w:sz w:val="28"/>
                <w:szCs w:val="28"/>
              </w:rPr>
              <w:t>га</w:t>
            </w:r>
          </w:p>
        </w:tc>
        <w:tc>
          <w:tcPr>
            <w:tcW w:w="4536" w:type="dxa"/>
          </w:tcPr>
          <w:p w:rsidR="004A2709" w:rsidRPr="00286785" w:rsidRDefault="00B9788A" w:rsidP="00B9788A">
            <w:pPr>
              <w:jc w:val="center"/>
              <w:rPr>
                <w:rFonts w:ascii="Times New Roman" w:hAnsi="Times New Roman" w:cs="Times New Roman"/>
                <w:sz w:val="28"/>
                <w:szCs w:val="28"/>
              </w:rPr>
            </w:pPr>
            <w:r w:rsidRPr="00B9788A">
              <w:rPr>
                <w:rFonts w:ascii="Times New Roman" w:hAnsi="Times New Roman" w:cs="Times New Roman"/>
                <w:sz w:val="28"/>
                <w:szCs w:val="28"/>
              </w:rPr>
              <w:t>0,7-0,9</w:t>
            </w:r>
          </w:p>
        </w:tc>
      </w:tr>
      <w:tr w:rsidR="00D00855" w:rsidRPr="00394F1F" w:rsidTr="00B9788A">
        <w:trPr>
          <w:trHeight w:val="115"/>
          <w:tblHeader/>
        </w:trPr>
        <w:tc>
          <w:tcPr>
            <w:tcW w:w="708" w:type="dxa"/>
            <w:vMerge w:val="restart"/>
          </w:tcPr>
          <w:p w:rsidR="00D00855" w:rsidRDefault="00D00855" w:rsidP="004A2709">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Спортивные залы, в том числе:</w:t>
            </w:r>
          </w:p>
        </w:tc>
        <w:tc>
          <w:tcPr>
            <w:tcW w:w="4253" w:type="dxa"/>
            <w:vMerge w:val="restart"/>
          </w:tcPr>
          <w:p w:rsidR="00D00855" w:rsidRDefault="00D00855" w:rsidP="00B9788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w:t>
            </w:r>
            <w:r w:rsidRPr="00B9788A">
              <w:rPr>
                <w:rFonts w:ascii="Times New Roman" w:hAnsi="Times New Roman" w:cs="Times New Roman"/>
                <w:sz w:val="28"/>
                <w:szCs w:val="28"/>
              </w:rPr>
              <w:t xml:space="preserve">, </w:t>
            </w:r>
            <w:r>
              <w:rPr>
                <w:rFonts w:ascii="Times New Roman" w:hAnsi="Times New Roman" w:cs="Times New Roman"/>
                <w:sz w:val="28"/>
                <w:szCs w:val="28"/>
              </w:rPr>
              <w:t>м</w:t>
            </w:r>
            <w:r w:rsidRPr="00B9788A">
              <w:rPr>
                <w:rFonts w:ascii="Times New Roman" w:hAnsi="Times New Roman" w:cs="Times New Roman"/>
                <w:sz w:val="28"/>
                <w:szCs w:val="28"/>
                <w:vertAlign w:val="superscript"/>
              </w:rPr>
              <w:t xml:space="preserve">2 </w:t>
            </w:r>
            <w:r>
              <w:rPr>
                <w:rFonts w:ascii="Times New Roman" w:hAnsi="Times New Roman" w:cs="Times New Roman"/>
                <w:sz w:val="28"/>
                <w:szCs w:val="28"/>
              </w:rPr>
              <w:t>площа</w:t>
            </w:r>
            <w:r w:rsidRPr="00B9788A">
              <w:rPr>
                <w:rFonts w:ascii="Times New Roman" w:hAnsi="Times New Roman" w:cs="Times New Roman"/>
                <w:sz w:val="28"/>
                <w:szCs w:val="28"/>
              </w:rPr>
              <w:t xml:space="preserve">ди пола зала </w:t>
            </w:r>
            <w:r w:rsidRPr="00394F1F">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350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общего пользования</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60-80</w:t>
            </w:r>
          </w:p>
          <w:p w:rsidR="00D00855" w:rsidRPr="00B9788A" w:rsidRDefault="00D00855" w:rsidP="00B9788A">
            <w:pPr>
              <w:jc w:val="center"/>
              <w:rPr>
                <w:rFonts w:ascii="Times New Roman" w:hAnsi="Times New Roman" w:cs="Times New Roman"/>
                <w:sz w:val="28"/>
                <w:szCs w:val="28"/>
              </w:rPr>
            </w:pPr>
          </w:p>
        </w:tc>
      </w:tr>
      <w:tr w:rsidR="00D00855" w:rsidRPr="00394F1F" w:rsidTr="00546178">
        <w:trPr>
          <w:trHeight w:val="654"/>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val="restart"/>
          </w:tcPr>
          <w:p w:rsidR="00D00855" w:rsidRPr="00B9788A" w:rsidRDefault="00D00855" w:rsidP="00B9788A">
            <w:pPr>
              <w:rPr>
                <w:rFonts w:ascii="Times New Roman" w:hAnsi="Times New Roman" w:cs="Times New Roman"/>
                <w:sz w:val="28"/>
                <w:szCs w:val="28"/>
              </w:rPr>
            </w:pPr>
            <w:r>
              <w:rPr>
                <w:rFonts w:ascii="Times New Roman" w:hAnsi="Times New Roman" w:cs="Times New Roman"/>
                <w:sz w:val="28"/>
                <w:szCs w:val="28"/>
              </w:rPr>
              <w:t>специализиро</w:t>
            </w:r>
            <w:r w:rsidRPr="00B9788A">
              <w:rPr>
                <w:rFonts w:ascii="Times New Roman" w:hAnsi="Times New Roman" w:cs="Times New Roman"/>
                <w:sz w:val="28"/>
                <w:szCs w:val="28"/>
              </w:rPr>
              <w:t xml:space="preserve">ванные </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190-220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tcPr>
          <w:p w:rsidR="00D00855" w:rsidRDefault="00D00855" w:rsidP="00B9788A">
            <w:pPr>
              <w:rPr>
                <w:rFonts w:ascii="Times New Roman" w:hAnsi="Times New Roman" w:cs="Times New Roman"/>
                <w:sz w:val="28"/>
                <w:szCs w:val="28"/>
              </w:rPr>
            </w:pPr>
          </w:p>
        </w:tc>
        <w:tc>
          <w:tcPr>
            <w:tcW w:w="4253" w:type="dxa"/>
          </w:tcPr>
          <w:p w:rsidR="00D00855" w:rsidRDefault="00D00855" w:rsidP="00546178">
            <w:pPr>
              <w:pStyle w:val="ac"/>
              <w:ind w:left="0" w:right="64"/>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D00855" w:rsidRPr="00B9788A" w:rsidRDefault="00D00855" w:rsidP="00546178">
            <w:pPr>
              <w:jc w:val="center"/>
              <w:rPr>
                <w:rFonts w:ascii="Times New Roman" w:hAnsi="Times New Roman" w:cs="Times New Roman"/>
                <w:sz w:val="28"/>
                <w:szCs w:val="28"/>
              </w:rPr>
            </w:pPr>
            <w:r>
              <w:rPr>
                <w:rFonts w:ascii="Times New Roman" w:hAnsi="Times New Roman" w:cs="Times New Roman"/>
                <w:sz w:val="28"/>
                <w:szCs w:val="28"/>
              </w:rPr>
              <w:t>1500</w:t>
            </w:r>
          </w:p>
        </w:tc>
      </w:tr>
    </w:tbl>
    <w:p w:rsidR="004A2709" w:rsidRDefault="004A2709" w:rsidP="004A2709">
      <w:pPr>
        <w:tabs>
          <w:tab w:val="left" w:pos="993"/>
        </w:tabs>
        <w:spacing w:after="0" w:line="240" w:lineRule="auto"/>
        <w:ind w:firstLine="709"/>
        <w:rPr>
          <w:rFonts w:ascii="Times New Roman" w:hAnsi="Times New Roman" w:cs="Times New Roman"/>
          <w:sz w:val="28"/>
          <w:szCs w:val="28"/>
        </w:rPr>
      </w:pPr>
    </w:p>
    <w:p w:rsidR="004A2709" w:rsidRDefault="004A2709" w:rsidP="004A2709">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4A2709" w:rsidRPr="00526D21" w:rsidRDefault="004A2709" w:rsidP="004A2709">
      <w:pPr>
        <w:pStyle w:val="ac"/>
        <w:numPr>
          <w:ilvl w:val="0"/>
          <w:numId w:val="55"/>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 xml:space="preserve">В соответствии с СП 42.13330.2016 «СНиП 2.07.01-89* «Градостроительство. Планировка и застройка городских и сельских поселений». </w:t>
      </w:r>
    </w:p>
    <w:p w:rsidR="004A2709" w:rsidRDefault="004A2709" w:rsidP="004D163A">
      <w:pPr>
        <w:spacing w:after="0" w:line="240" w:lineRule="auto"/>
        <w:rPr>
          <w:rFonts w:ascii="Times New Roman" w:hAnsi="Times New Roman" w:cs="Times New Roman"/>
          <w:sz w:val="28"/>
          <w:szCs w:val="28"/>
        </w:rPr>
      </w:pPr>
    </w:p>
    <w:p w:rsidR="00CB6D18" w:rsidRDefault="00850112" w:rsidP="000A1C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2" w:name="_Toc525541487"/>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32"/>
    </w:p>
    <w:p w:rsidR="000A1CED" w:rsidRPr="000A1CED" w:rsidRDefault="000A1CED" w:rsidP="000A1CED">
      <w:pPr>
        <w:pStyle w:val="ac"/>
        <w:spacing w:after="0" w:line="240" w:lineRule="auto"/>
        <w:ind w:left="0"/>
        <w:outlineLvl w:val="1"/>
        <w:rPr>
          <w:rFonts w:ascii="Times New Roman" w:eastAsia="Times New Roman" w:hAnsi="Times New Roman" w:cs="Times New Roman"/>
          <w:b/>
          <w:bCs/>
          <w:sz w:val="28"/>
          <w:szCs w:val="28"/>
          <w:lang w:eastAsia="ru-RU"/>
        </w:rPr>
      </w:pPr>
    </w:p>
    <w:p w:rsidR="000A1CED" w:rsidRPr="000A1CED" w:rsidRDefault="009D34E2" w:rsidP="000A1CED">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3" w:name="_Toc525040177"/>
      <w:bookmarkStart w:id="34" w:name="_Toc525541488"/>
      <w:r w:rsidRPr="00066396">
        <w:rPr>
          <w:rFonts w:ascii="Times New Roman" w:eastAsia="Times New Roman" w:hAnsi="Times New Roman" w:cs="Times New Roman"/>
          <w:b/>
          <w:bCs/>
          <w:sz w:val="28"/>
          <w:szCs w:val="28"/>
          <w:lang w:eastAsia="ru-RU"/>
        </w:rPr>
        <w:t xml:space="preserve">Объекты местного значения </w:t>
      </w:r>
      <w:r w:rsidR="00C677D0">
        <w:rPr>
          <w:rFonts w:ascii="Times New Roman" w:eastAsia="Times New Roman" w:hAnsi="Times New Roman" w:cs="Times New Roman"/>
          <w:b/>
          <w:bCs/>
          <w:sz w:val="28"/>
          <w:szCs w:val="28"/>
          <w:lang w:eastAsia="ru-RU"/>
        </w:rPr>
        <w:t>сельского</w:t>
      </w:r>
      <w:r w:rsidRPr="00066396">
        <w:rPr>
          <w:rFonts w:ascii="Times New Roman" w:eastAsia="Times New Roman" w:hAnsi="Times New Roman" w:cs="Times New Roman"/>
          <w:b/>
          <w:bCs/>
          <w:sz w:val="28"/>
          <w:szCs w:val="28"/>
          <w:lang w:eastAsia="ru-RU"/>
        </w:rPr>
        <w:t xml:space="preserve"> поселения, относящиеся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DE009C">
        <w:rPr>
          <w:rFonts w:ascii="Times New Roman" w:eastAsia="Times New Roman" w:hAnsi="Times New Roman" w:cs="Times New Roman"/>
          <w:b/>
          <w:bCs/>
          <w:sz w:val="28"/>
          <w:szCs w:val="28"/>
          <w:lang w:eastAsia="ru-RU"/>
        </w:rPr>
        <w:t>жилищного строительства</w:t>
      </w:r>
      <w:bookmarkEnd w:id="33"/>
      <w:bookmarkEnd w:id="34"/>
    </w:p>
    <w:p w:rsidR="00AE1E77" w:rsidRDefault="00AE1E77" w:rsidP="000A1CED">
      <w:pPr>
        <w:pStyle w:val="a1"/>
        <w:numPr>
          <w:ilvl w:val="0"/>
          <w:numId w:val="0"/>
        </w:numPr>
        <w:ind w:firstLine="709"/>
        <w:rPr>
          <w:b/>
          <w:i/>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w:t>
      </w:r>
    </w:p>
    <w:tbl>
      <w:tblPr>
        <w:tblW w:w="0" w:type="auto"/>
        <w:jc w:val="center"/>
        <w:tblInd w:w="-5" w:type="dxa"/>
        <w:tblLayout w:type="fixed"/>
        <w:tblLook w:val="0000"/>
      </w:tblPr>
      <w:tblGrid>
        <w:gridCol w:w="5500"/>
        <w:gridCol w:w="2410"/>
        <w:gridCol w:w="2410"/>
      </w:tblGrid>
      <w:tr w:rsidR="000A1CED" w:rsidRPr="00DF69E4" w:rsidTr="005F6D35">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 xml:space="preserve">Размеры земельных участков, </w:t>
            </w:r>
            <w:r w:rsidR="0072634D" w:rsidRPr="0072634D">
              <w:rPr>
                <w:rFonts w:ascii="Times New Roman" w:hAnsi="Times New Roman" w:cs="Times New Roman"/>
                <w:sz w:val="28"/>
                <w:szCs w:val="28"/>
              </w:rPr>
              <w:t>кв. м</w:t>
            </w:r>
          </w:p>
        </w:tc>
      </w:tr>
      <w:tr w:rsidR="000A1CED" w:rsidRPr="00DF69E4" w:rsidTr="005F6D35">
        <w:trPr>
          <w:cantSplit/>
          <w:jc w:val="center"/>
        </w:trPr>
        <w:tc>
          <w:tcPr>
            <w:tcW w:w="5500" w:type="dxa"/>
            <w:vMerge/>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0A1CED" w:rsidRPr="00DF69E4" w:rsidTr="005C2EA9">
        <w:trPr>
          <w:trHeight w:val="763"/>
          <w:jc w:val="center"/>
        </w:trPr>
        <w:tc>
          <w:tcPr>
            <w:tcW w:w="5500" w:type="dxa"/>
            <w:tcBorders>
              <w:top w:val="single" w:sz="4" w:space="0" w:color="000000"/>
              <w:left w:val="single" w:sz="4" w:space="0" w:color="000000"/>
              <w:bottom w:val="single" w:sz="4" w:space="0" w:color="000000"/>
            </w:tcBorders>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индивидуального жилищного строительства</w:t>
            </w:r>
            <w:r w:rsidR="0072634D" w:rsidRPr="005C2EA9">
              <w:rPr>
                <w:rFonts w:ascii="Times New Roman" w:hAnsi="Times New Roman" w:cs="Times New Roman"/>
                <w:spacing w:val="-2"/>
                <w:sz w:val="28"/>
                <w:szCs w:val="28"/>
              </w:rPr>
              <w:t xml:space="preserve">, для ведения личного подсобного хозяйства, </w:t>
            </w:r>
            <w:bookmarkStart w:id="35" w:name="sub_1023"/>
            <w:r w:rsidR="0072634D" w:rsidRPr="005C2EA9">
              <w:rPr>
                <w:rFonts w:ascii="Times New Roman" w:hAnsi="Times New Roman" w:cs="Times New Roman"/>
                <w:spacing w:val="-2"/>
                <w:sz w:val="28"/>
                <w:szCs w:val="28"/>
              </w:rPr>
              <w:t xml:space="preserve">блокированная </w:t>
            </w:r>
            <w:r w:rsidR="0072634D" w:rsidRPr="005C2EA9">
              <w:rPr>
                <w:rFonts w:ascii="Times New Roman" w:hAnsi="Times New Roman" w:cs="Times New Roman"/>
                <w:spacing w:val="-2"/>
                <w:sz w:val="28"/>
                <w:szCs w:val="28"/>
              </w:rPr>
              <w:lastRenderedPageBreak/>
              <w:t>жилая застройка</w:t>
            </w:r>
            <w:bookmarkEnd w:id="35"/>
          </w:p>
        </w:tc>
        <w:tc>
          <w:tcPr>
            <w:tcW w:w="2410" w:type="dxa"/>
            <w:tcBorders>
              <w:top w:val="single" w:sz="4" w:space="0" w:color="000000"/>
              <w:left w:val="single" w:sz="4" w:space="0" w:color="000000"/>
              <w:bottom w:val="single" w:sz="4" w:space="0" w:color="000000"/>
            </w:tcBorders>
            <w:vAlign w:val="center"/>
          </w:tcPr>
          <w:p w:rsidR="000A1CE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lastRenderedPageBreak/>
              <w:t>600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2500</w:t>
            </w:r>
          </w:p>
        </w:tc>
      </w:tr>
      <w:tr w:rsidR="0072634D" w:rsidRPr="00DF69E4" w:rsidTr="005C2EA9">
        <w:trPr>
          <w:jc w:val="center"/>
        </w:trPr>
        <w:tc>
          <w:tcPr>
            <w:tcW w:w="5500" w:type="dxa"/>
            <w:tcBorders>
              <w:top w:val="single" w:sz="4" w:space="0" w:color="000000"/>
              <w:left w:val="single" w:sz="4" w:space="0" w:color="000000"/>
              <w:bottom w:val="single" w:sz="4" w:space="0" w:color="000000"/>
            </w:tcBorders>
            <w:vAlign w:val="center"/>
          </w:tcPr>
          <w:p w:rsidR="0072634D" w:rsidRPr="005C2EA9" w:rsidRDefault="0072634D" w:rsidP="00EC762A">
            <w:pPr>
              <w:overflowPunct w:val="0"/>
              <w:autoSpaceDE w:val="0"/>
              <w:autoSpaceDN w:val="0"/>
              <w:adjustRightInd w:val="0"/>
              <w:spacing w:line="239" w:lineRule="auto"/>
              <w:rPr>
                <w:rFonts w:ascii="Times New Roman" w:hAnsi="Times New Roman" w:cs="Times New Roman"/>
                <w:spacing w:val="-2"/>
                <w:sz w:val="28"/>
                <w:szCs w:val="28"/>
              </w:rPr>
            </w:pPr>
            <w:bookmarkStart w:id="36" w:name="sub_10211"/>
            <w:r w:rsidRPr="005C2EA9">
              <w:rPr>
                <w:rFonts w:ascii="Times New Roman" w:hAnsi="Times New Roman" w:cs="Times New Roman"/>
                <w:spacing w:val="-2"/>
                <w:sz w:val="28"/>
                <w:szCs w:val="28"/>
              </w:rPr>
              <w:lastRenderedPageBreak/>
              <w:t>малоэтажная многоквартирная жилая застройка</w:t>
            </w:r>
            <w:bookmarkEnd w:id="36"/>
            <w:r w:rsidRPr="005C2EA9">
              <w:rPr>
                <w:rFonts w:ascii="Times New Roman" w:hAnsi="Times New Roman" w:cs="Times New Roman"/>
                <w:spacing w:val="-2"/>
                <w:sz w:val="28"/>
                <w:szCs w:val="28"/>
              </w:rPr>
              <w:t xml:space="preserve"> </w:t>
            </w:r>
          </w:p>
        </w:tc>
        <w:tc>
          <w:tcPr>
            <w:tcW w:w="2410" w:type="dxa"/>
            <w:tcBorders>
              <w:top w:val="single" w:sz="4" w:space="0" w:color="000000"/>
              <w:left w:val="single" w:sz="4" w:space="0" w:color="000000"/>
              <w:bottom w:val="single" w:sz="4" w:space="0" w:color="000000"/>
            </w:tcBorders>
            <w:vAlign w:val="center"/>
          </w:tcPr>
          <w:p w:rsidR="0072634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1000</w:t>
            </w:r>
          </w:p>
        </w:tc>
        <w:tc>
          <w:tcPr>
            <w:tcW w:w="2410" w:type="dxa"/>
            <w:tcBorders>
              <w:top w:val="single" w:sz="4" w:space="0" w:color="000000"/>
              <w:left w:val="single" w:sz="4" w:space="0" w:color="000000"/>
              <w:bottom w:val="single" w:sz="4" w:space="0" w:color="000000"/>
              <w:right w:val="single" w:sz="4" w:space="0" w:color="000000"/>
            </w:tcBorders>
            <w:vAlign w:val="center"/>
          </w:tcPr>
          <w:p w:rsidR="0072634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не подлежит ограничению</w:t>
            </w:r>
          </w:p>
        </w:tc>
      </w:tr>
    </w:tbl>
    <w:p w:rsidR="005F6D35" w:rsidRDefault="005F6D35" w:rsidP="000A1CED">
      <w:pPr>
        <w:pStyle w:val="a1"/>
        <w:numPr>
          <w:ilvl w:val="0"/>
          <w:numId w:val="0"/>
        </w:numPr>
        <w:ind w:firstLine="709"/>
        <w:rPr>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 xml:space="preserve">1.2. Предельно допустимые параметры застройки (Кз и Кпз)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Размер земельного участка, м</w:t>
            </w:r>
            <w:r w:rsidRPr="005F6D35">
              <w:rPr>
                <w:rFonts w:ascii="Times New Roman" w:hAnsi="Times New Roman" w:cs="Times New Roman"/>
                <w:sz w:val="28"/>
                <w:szCs w:val="28"/>
                <w:vertAlign w:val="superscript"/>
              </w:rPr>
              <w:t>2</w:t>
            </w:r>
          </w:p>
        </w:tc>
        <w:tc>
          <w:tcPr>
            <w:tcW w:w="2605"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Площадь жилого дома, м</w:t>
            </w:r>
            <w:r w:rsidRPr="005F6D35">
              <w:rPr>
                <w:rFonts w:ascii="Times New Roman" w:hAnsi="Times New Roman" w:cs="Times New Roman"/>
                <w:sz w:val="28"/>
                <w:szCs w:val="28"/>
                <w:vertAlign w:val="superscript"/>
              </w:rPr>
              <w:t>2</w:t>
            </w:r>
            <w:r w:rsidRPr="005F6D35">
              <w:rPr>
                <w:rFonts w:ascii="Times New Roman" w:hAnsi="Times New Roman" w:cs="Times New Roman"/>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Коэффициент застройки Кз</w:t>
            </w:r>
          </w:p>
        </w:tc>
        <w:tc>
          <w:tcPr>
            <w:tcW w:w="2317"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Коэффициент плотности застройки Кпз</w:t>
            </w:r>
          </w:p>
        </w:tc>
      </w:tr>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0A1CED" w:rsidRPr="00934A91" w:rsidTr="000F5D7D">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и более с развитой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lastRenderedPageBreak/>
        <w:t>Б</w:t>
      </w:r>
      <w:r w:rsidRPr="00934A91">
        <w:rPr>
          <w:rFonts w:ascii="Times New Roman" w:hAnsi="Times New Roman" w:cs="Times New Roman"/>
          <w:sz w:val="28"/>
          <w:szCs w:val="28"/>
        </w:rPr>
        <w:tab/>
        <w:t>- застройка коттеджного типа с размером участков от 400 до 800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и коттеджно-блокированного типа (2-4-квартирные сблокированные дома с участками 300-400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с минимальной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(среднеэтажная) застройка блокированного типа с приквартирными участками размером 200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 При размерах приквартирных земельных участков менее 200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0A1CED" w:rsidRPr="0014179D" w:rsidRDefault="000A1CED" w:rsidP="000A1CED">
      <w:pPr>
        <w:pStyle w:val="a1"/>
        <w:numPr>
          <w:ilvl w:val="0"/>
          <w:numId w:val="0"/>
        </w:numPr>
        <w:ind w:firstLine="709"/>
        <w:rPr>
          <w:b/>
          <w:i/>
          <w:sz w:val="28"/>
          <w:szCs w:val="28"/>
        </w:rPr>
      </w:pPr>
      <w:r w:rsidRPr="0014179D">
        <w:rPr>
          <w:b/>
          <w:i/>
          <w:sz w:val="28"/>
          <w:szCs w:val="28"/>
        </w:rPr>
        <w:t>1.3. 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0A1CED" w:rsidRPr="00934A91" w:rsidTr="000F5D7D">
        <w:trPr>
          <w:trHeight w:val="227"/>
          <w:jc w:val="center"/>
        </w:trPr>
        <w:tc>
          <w:tcPr>
            <w:tcW w:w="3234" w:type="dxa"/>
            <w:vMerge w:val="restart"/>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Тип дома</w:t>
            </w:r>
          </w:p>
        </w:tc>
        <w:tc>
          <w:tcPr>
            <w:tcW w:w="6884" w:type="dxa"/>
            <w:gridSpan w:val="8"/>
            <w:vAlign w:val="center"/>
          </w:tcPr>
          <w:p w:rsidR="000A1CED" w:rsidRPr="005F6D35" w:rsidRDefault="000A1CED" w:rsidP="005F6D35">
            <w:pPr>
              <w:spacing w:after="0" w:line="240" w:lineRule="auto"/>
              <w:ind w:right="-57"/>
              <w:jc w:val="center"/>
              <w:rPr>
                <w:rFonts w:ascii="Times New Roman" w:hAnsi="Times New Roman" w:cs="Times New Roman"/>
                <w:sz w:val="28"/>
                <w:szCs w:val="28"/>
              </w:rPr>
            </w:pPr>
            <w:r w:rsidRPr="005F6D35">
              <w:rPr>
                <w:rFonts w:ascii="Times New Roman" w:hAnsi="Times New Roman" w:cs="Times New Roman"/>
                <w:sz w:val="28"/>
                <w:szCs w:val="28"/>
              </w:rPr>
              <w:t>Плотность населения, чел./га, при среднем размере семьи, чел.</w:t>
            </w:r>
          </w:p>
        </w:tc>
      </w:tr>
      <w:tr w:rsidR="000A1CED" w:rsidRPr="00934A91" w:rsidTr="000F5D7D">
        <w:trPr>
          <w:trHeight w:val="227"/>
          <w:jc w:val="center"/>
        </w:trPr>
        <w:tc>
          <w:tcPr>
            <w:tcW w:w="3234" w:type="dxa"/>
            <w:vMerge/>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2,5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3,0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3,5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4,0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4,5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6,0</w:t>
            </w:r>
          </w:p>
        </w:tc>
      </w:tr>
      <w:tr w:rsidR="000A1CED" w:rsidRPr="00934A91" w:rsidTr="000F5D7D">
        <w:trPr>
          <w:trHeight w:val="227"/>
          <w:jc w:val="center"/>
        </w:trPr>
        <w:tc>
          <w:tcPr>
            <w:tcW w:w="3234" w:type="dxa"/>
            <w:tcBorders>
              <w:bottom w:val="nil"/>
            </w:tcBorders>
            <w:vAlign w:val="center"/>
          </w:tcPr>
          <w:p w:rsidR="000A1CED" w:rsidRPr="00934A91" w:rsidRDefault="000A1CED" w:rsidP="000F5D7D">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Усадебный с приквартирными участками, м</w:t>
            </w:r>
            <w:r w:rsidRPr="00934A91">
              <w:rPr>
                <w:rFonts w:ascii="Times New Roman" w:hAnsi="Times New Roman" w:cs="Times New Roman"/>
                <w:sz w:val="28"/>
                <w:szCs w:val="28"/>
                <w:vertAlign w:val="superscript"/>
              </w:rPr>
              <w:t>2</w:t>
            </w:r>
            <w:r w:rsidRPr="00934A91">
              <w:rPr>
                <w:rFonts w:ascii="Times New Roman" w:hAnsi="Times New Roman" w:cs="Times New Roman"/>
                <w:sz w:val="28"/>
                <w:szCs w:val="28"/>
              </w:rPr>
              <w:t>:</w:t>
            </w: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0A1CED" w:rsidRPr="00934A91" w:rsidTr="000F5D7D">
        <w:trPr>
          <w:trHeight w:val="227"/>
          <w:jc w:val="center"/>
        </w:trPr>
        <w:tc>
          <w:tcPr>
            <w:tcW w:w="3234"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0A1CED" w:rsidRPr="00934A91" w:rsidTr="000F5D7D">
        <w:trPr>
          <w:trHeight w:val="227"/>
          <w:jc w:val="center"/>
        </w:trPr>
        <w:tc>
          <w:tcPr>
            <w:tcW w:w="3234"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Секционный с числом этажей:</w:t>
            </w: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0A1CED" w:rsidRDefault="000A1CED" w:rsidP="000A1CED">
      <w:pPr>
        <w:pStyle w:val="a2"/>
        <w:numPr>
          <w:ilvl w:val="0"/>
          <w:numId w:val="0"/>
        </w:numPr>
        <w:ind w:firstLine="426"/>
        <w:rPr>
          <w:b/>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0A1CED" w:rsidRPr="00934A91" w:rsidTr="000F5D7D">
        <w:trPr>
          <w:jc w:val="center"/>
        </w:trPr>
        <w:tc>
          <w:tcPr>
            <w:tcW w:w="3374"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r w:rsidRPr="005F6D35">
              <w:rPr>
                <w:rFonts w:ascii="Times New Roman" w:hAnsi="Times New Roman" w:cs="Times New Roman"/>
                <w:sz w:val="28"/>
                <w:szCs w:val="28"/>
                <w:vertAlign w:val="superscript"/>
              </w:rPr>
              <w:t>2</w:t>
            </w:r>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площадки, м</w:t>
            </w:r>
            <w:r w:rsidRPr="005F6D35">
              <w:rPr>
                <w:rFonts w:ascii="Times New Roman" w:hAnsi="Times New Roman" w:cs="Times New Roman"/>
                <w:sz w:val="28"/>
                <w:szCs w:val="28"/>
                <w:vertAlign w:val="superscript"/>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жилых и общественных зданий, м</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lastRenderedPageBreak/>
              <w:t>Для выгула собак</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0A1CED" w:rsidRPr="00934A91" w:rsidRDefault="000A1CED" w:rsidP="000A1CED">
      <w:pPr>
        <w:pStyle w:val="afff5"/>
        <w:ind w:firstLine="709"/>
        <w:rPr>
          <w:b w:val="0"/>
          <w:szCs w:val="28"/>
          <w:u w:val="single"/>
        </w:rPr>
      </w:pPr>
      <w:r w:rsidRPr="00934A91">
        <w:rPr>
          <w:b w:val="0"/>
          <w:szCs w:val="28"/>
        </w:rPr>
        <w:t>* - на одно машино-место</w:t>
      </w:r>
    </w:p>
    <w:p w:rsidR="000A1CED" w:rsidRPr="00934A91" w:rsidRDefault="000A1CED" w:rsidP="000A1CED">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0A1CED"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1.5.</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0A1CED" w:rsidRPr="00934A91" w:rsidTr="000F5D7D">
        <w:trPr>
          <w:jc w:val="center"/>
        </w:trPr>
        <w:tc>
          <w:tcPr>
            <w:tcW w:w="2807"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 (не менее), м </w:t>
            </w:r>
          </w:p>
        </w:tc>
      </w:tr>
      <w:tr w:rsidR="000A1CED" w:rsidRPr="00934A91" w:rsidTr="000F5D7D">
        <w:trPr>
          <w:cantSplit/>
          <w:trHeight w:hRule="exact" w:val="429"/>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0A1CED" w:rsidRPr="00934A91" w:rsidTr="000F5D7D">
        <w:trPr>
          <w:cantSplit/>
          <w:trHeight w:hRule="exact" w:val="421"/>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ind w:firstLine="5"/>
              <w:jc w:val="both"/>
              <w:rPr>
                <w:rFonts w:ascii="Times New Roman" w:hAnsi="Times New Roman" w:cs="Times New Roman"/>
                <w:sz w:val="28"/>
                <w:szCs w:val="28"/>
              </w:rPr>
            </w:pPr>
          </w:p>
        </w:tc>
      </w:tr>
    </w:tbl>
    <w:p w:rsidR="000A1CED" w:rsidRPr="00934A91" w:rsidRDefault="000A1CED" w:rsidP="000A1CED">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0A1CED" w:rsidRPr="0014179D" w:rsidRDefault="000A1CED" w:rsidP="000A1CED">
      <w:pPr>
        <w:pStyle w:val="a1"/>
        <w:numPr>
          <w:ilvl w:val="0"/>
          <w:numId w:val="0"/>
        </w:numPr>
        <w:ind w:firstLine="709"/>
        <w:jc w:val="both"/>
        <w:rPr>
          <w:b/>
          <w:i/>
          <w:sz w:val="28"/>
          <w:szCs w:val="28"/>
        </w:rPr>
      </w:pPr>
      <w:r w:rsidRPr="0014179D">
        <w:rPr>
          <w:b/>
          <w:i/>
          <w:sz w:val="28"/>
          <w:szCs w:val="28"/>
        </w:rPr>
        <w:lastRenderedPageBreak/>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0A1CED" w:rsidRPr="00934A91" w:rsidRDefault="000A1CED" w:rsidP="000A1CED">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0A1CED" w:rsidRDefault="000A1CED" w:rsidP="000A1CED">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DF28DF" w:rsidRPr="003A0A72" w:rsidRDefault="00DF28DF" w:rsidP="00DF28DF">
      <w:pPr>
        <w:pStyle w:val="afd"/>
        <w:ind w:firstLine="709"/>
        <w:jc w:val="both"/>
        <w:rPr>
          <w:sz w:val="28"/>
          <w:szCs w:val="28"/>
        </w:rPr>
      </w:pPr>
      <w:r w:rsidRPr="003A0A72">
        <w:rPr>
          <w:sz w:val="28"/>
          <w:szCs w:val="28"/>
        </w:rPr>
        <w:t xml:space="preserve">Характер ограждения земельных участков рекомендуется принимать следующий: </w:t>
      </w:r>
    </w:p>
    <w:p w:rsidR="00DF28DF" w:rsidRPr="003A0A72" w:rsidRDefault="00DF28DF" w:rsidP="00DF28DF">
      <w:pPr>
        <w:pStyle w:val="afd"/>
        <w:ind w:firstLine="709"/>
        <w:jc w:val="both"/>
        <w:rPr>
          <w:sz w:val="28"/>
          <w:szCs w:val="28"/>
        </w:rPr>
      </w:pPr>
      <w:r w:rsidRPr="003A0A72">
        <w:rPr>
          <w:sz w:val="28"/>
          <w:szCs w:val="28"/>
        </w:rPr>
        <w:t xml:space="preserve">-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3A0A72">
          <w:rPr>
            <w:sz w:val="28"/>
            <w:szCs w:val="28"/>
          </w:rPr>
          <w:t>1,8 м</w:t>
        </w:r>
      </w:smartTag>
      <w:r w:rsidRPr="003A0A72">
        <w:rPr>
          <w:sz w:val="28"/>
          <w:szCs w:val="28"/>
        </w:rPr>
        <w:t>, степень светопрозрачности – от 0 до 100 % по всей высоте;</w:t>
      </w:r>
    </w:p>
    <w:p w:rsidR="00DF28DF" w:rsidRDefault="00DF28DF" w:rsidP="00DF28DF">
      <w:pPr>
        <w:pStyle w:val="afd"/>
        <w:ind w:firstLine="709"/>
        <w:jc w:val="both"/>
        <w:rPr>
          <w:sz w:val="28"/>
          <w:szCs w:val="28"/>
        </w:rPr>
      </w:pPr>
      <w:r w:rsidRPr="003A0A72">
        <w:rPr>
          <w:sz w:val="28"/>
          <w:szCs w:val="28"/>
        </w:rPr>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3A0A72">
          <w:rPr>
            <w:sz w:val="28"/>
            <w:szCs w:val="28"/>
          </w:rPr>
          <w:t>1,7 м</w:t>
        </w:r>
      </w:smartTag>
      <w:r w:rsidRPr="003A0A72">
        <w:rPr>
          <w:sz w:val="28"/>
          <w:szCs w:val="28"/>
        </w:rPr>
        <w:t>, степень светопрозрачности – от 50 до 100 % по всей высоте.</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1.7.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b/>
                <w:sz w:val="28"/>
                <w:szCs w:val="28"/>
              </w:rPr>
              <w:t>50</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b/>
                <w:sz w:val="28"/>
                <w:szCs w:val="28"/>
              </w:rPr>
            </w:pPr>
            <w:r w:rsidRPr="00934A91">
              <w:rPr>
                <w:rFonts w:ascii="Times New Roman" w:hAnsi="Times New Roman" w:cs="Times New Roman"/>
                <w:b/>
                <w:sz w:val="28"/>
                <w:szCs w:val="28"/>
              </w:rPr>
              <w:t>30</w:t>
            </w:r>
          </w:p>
        </w:tc>
      </w:tr>
    </w:tbl>
    <w:p w:rsidR="000A1CED" w:rsidRPr="00934A91" w:rsidRDefault="000A1CED" w:rsidP="000A1CED">
      <w:pPr>
        <w:pStyle w:val="afff5"/>
        <w:ind w:firstLine="709"/>
        <w:rPr>
          <w:szCs w:val="28"/>
        </w:rPr>
      </w:pPr>
      <w:r w:rsidRPr="00934A91">
        <w:rPr>
          <w:szCs w:val="28"/>
        </w:rPr>
        <w:lastRenderedPageBreak/>
        <w:t>Примечания:</w:t>
      </w:r>
    </w:p>
    <w:p w:rsidR="000A1CED" w:rsidRPr="00934A91" w:rsidRDefault="000A1CED" w:rsidP="000A1CED">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0A1CED" w:rsidRPr="00934A91" w:rsidRDefault="000A1CED" w:rsidP="000A1CED">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1.8.</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0A1CED" w:rsidRPr="00934A91" w:rsidTr="000F5D7D">
        <w:trPr>
          <w:jc w:val="center"/>
        </w:trPr>
        <w:tc>
          <w:tcPr>
            <w:tcW w:w="5500"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0A1CED" w:rsidRPr="00934A91" w:rsidRDefault="000A1CED" w:rsidP="00C87EFA">
      <w:pPr>
        <w:pStyle w:val="afd"/>
        <w:ind w:firstLine="709"/>
        <w:jc w:val="both"/>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1.9.</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r w:rsidRPr="00BE0A20">
          <w:rPr>
            <w:b/>
            <w:i/>
            <w:sz w:val="28"/>
            <w:szCs w:val="28"/>
            <w:vertAlign w:val="superscript"/>
          </w:rPr>
          <w:t>2</w:t>
        </w:r>
      </w:smartTag>
      <w:r w:rsidRPr="0014179D">
        <w:rPr>
          <w:b/>
          <w:i/>
          <w:sz w:val="28"/>
          <w:szCs w:val="28"/>
        </w:rPr>
        <w:t>.</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1.10.</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0A1CED" w:rsidRPr="00934A91" w:rsidTr="000F5D7D">
        <w:trPr>
          <w:jc w:val="center"/>
        </w:trPr>
        <w:tc>
          <w:tcPr>
            <w:tcW w:w="6634"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границ соседнего участка, м</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0A1CED" w:rsidRDefault="000A1CED" w:rsidP="000A1CED">
      <w:pPr>
        <w:pStyle w:val="a1"/>
        <w:numPr>
          <w:ilvl w:val="0"/>
          <w:numId w:val="0"/>
        </w:numPr>
        <w:ind w:firstLine="709"/>
        <w:jc w:val="both"/>
        <w:rPr>
          <w:b/>
          <w:i/>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1.11.</w:t>
      </w:r>
      <w:r w:rsidRPr="0014179D">
        <w:rPr>
          <w:b/>
          <w:i/>
          <w:sz w:val="28"/>
          <w:szCs w:val="28"/>
        </w:rPr>
        <w:tab/>
        <w:t>Нормы обеспеченности озеленением территории населённых пунктов</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r w:rsidRPr="00160E46">
        <w:rPr>
          <w:rFonts w:ascii="Times New Roman" w:hAnsi="Times New Roman" w:cs="Times New Roman"/>
          <w:i w:val="0"/>
          <w:color w:val="auto"/>
          <w:sz w:val="28"/>
          <w:szCs w:val="28"/>
          <w:vertAlign w:val="superscript"/>
        </w:rPr>
        <w:t>2</w:t>
      </w:r>
      <w:r w:rsidRPr="00160E46">
        <w:rPr>
          <w:rFonts w:ascii="Times New Roman" w:hAnsi="Times New Roman" w:cs="Times New Roman"/>
          <w:i w:val="0"/>
          <w:color w:val="auto"/>
          <w:sz w:val="28"/>
          <w:szCs w:val="28"/>
        </w:rPr>
        <w:t xml:space="preserve">/чел. </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0A1CED" w:rsidRDefault="000A1CED" w:rsidP="000A1CED">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72634D" w:rsidRDefault="00B74F7D" w:rsidP="00B74F7D">
      <w:pPr>
        <w:pStyle w:val="a1"/>
        <w:numPr>
          <w:ilvl w:val="0"/>
          <w:numId w:val="0"/>
        </w:numPr>
        <w:ind w:firstLine="709"/>
        <w:jc w:val="both"/>
        <w:rPr>
          <w:b/>
          <w:i/>
          <w:sz w:val="28"/>
          <w:szCs w:val="28"/>
        </w:rPr>
      </w:pPr>
      <w:r>
        <w:rPr>
          <w:b/>
          <w:i/>
          <w:sz w:val="28"/>
          <w:szCs w:val="28"/>
        </w:rPr>
        <w:t xml:space="preserve">1.12. </w:t>
      </w:r>
      <w:r w:rsidRPr="00B74F7D">
        <w:rPr>
          <w:b/>
          <w:i/>
          <w:sz w:val="28"/>
          <w:szCs w:val="28"/>
        </w:rPr>
        <w:t>Процент застройки в границах земельного участка</w:t>
      </w:r>
      <w:r w:rsidR="0072634D" w:rsidRPr="0072634D">
        <w:rPr>
          <w:b/>
          <w:i/>
          <w:sz w:val="28"/>
          <w:szCs w:val="28"/>
        </w:rPr>
        <w:t xml:space="preserve"> территориальных зон</w:t>
      </w:r>
      <w:r w:rsidR="0072634D">
        <w:rPr>
          <w:b/>
          <w:i/>
          <w:sz w:val="28"/>
          <w:szCs w:val="28"/>
        </w:rPr>
        <w:t>:</w:t>
      </w:r>
    </w:p>
    <w:p w:rsidR="0072634D" w:rsidRDefault="0072634D" w:rsidP="0072634D">
      <w:pPr>
        <w:pStyle w:val="a1"/>
        <w:numPr>
          <w:ilvl w:val="0"/>
          <w:numId w:val="0"/>
        </w:numPr>
        <w:ind w:firstLine="709"/>
        <w:jc w:val="both"/>
        <w:rPr>
          <w:rFonts w:ascii="Arial" w:hAnsi="Arial" w:cs="Arial"/>
          <w:color w:val="2D2D2D"/>
          <w:spacing w:val="2"/>
          <w:sz w:val="21"/>
          <w:szCs w:val="21"/>
        </w:rPr>
      </w:pPr>
    </w:p>
    <w:tbl>
      <w:tblPr>
        <w:tblW w:w="10320" w:type="dxa"/>
        <w:jc w:val="center"/>
        <w:tblInd w:w="-5" w:type="dxa"/>
        <w:tblLayout w:type="fixed"/>
        <w:tblLook w:val="0000"/>
      </w:tblPr>
      <w:tblGrid>
        <w:gridCol w:w="5500"/>
        <w:gridCol w:w="2298"/>
        <w:gridCol w:w="2522"/>
      </w:tblGrid>
      <w:tr w:rsidR="00B74F7D" w:rsidRPr="00934A91" w:rsidTr="00143E91">
        <w:trPr>
          <w:jc w:val="center"/>
        </w:trPr>
        <w:tc>
          <w:tcPr>
            <w:tcW w:w="5500" w:type="dxa"/>
            <w:vMerge w:val="restart"/>
            <w:tcBorders>
              <w:top w:val="single" w:sz="4" w:space="0" w:color="000000"/>
              <w:left w:val="single" w:sz="4" w:space="0" w:color="000000"/>
            </w:tcBorders>
            <w:vAlign w:val="center"/>
          </w:tcPr>
          <w:p w:rsidR="00B74F7D" w:rsidRPr="00934A91"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Территориальные зоны</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B74F7D" w:rsidRPr="00934A91"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B74F7D">
              <w:rPr>
                <w:rFonts w:ascii="Times New Roman" w:hAnsi="Times New Roman" w:cs="Times New Roman"/>
                <w:sz w:val="28"/>
                <w:szCs w:val="28"/>
              </w:rPr>
              <w:t>роцент застройки в границах земельного участка</w:t>
            </w:r>
          </w:p>
        </w:tc>
      </w:tr>
      <w:tr w:rsidR="00B74F7D" w:rsidRPr="00934A91" w:rsidTr="00B74F7D">
        <w:trPr>
          <w:jc w:val="center"/>
        </w:trPr>
        <w:tc>
          <w:tcPr>
            <w:tcW w:w="5500" w:type="dxa"/>
            <w:vMerge/>
            <w:tcBorders>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298" w:type="dxa"/>
            <w:tcBorders>
              <w:top w:val="single" w:sz="4" w:space="0" w:color="000000"/>
              <w:left w:val="single" w:sz="4" w:space="0" w:color="000000"/>
              <w:bottom w:val="single" w:sz="4" w:space="0" w:color="000000"/>
            </w:tcBorders>
            <w:vAlign w:val="center"/>
          </w:tcPr>
          <w:p w:rsid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Максимальный</w:t>
            </w:r>
          </w:p>
        </w:tc>
        <w:tc>
          <w:tcPr>
            <w:tcW w:w="2522" w:type="dxa"/>
            <w:tcBorders>
              <w:top w:val="single" w:sz="4" w:space="0" w:color="000000"/>
              <w:left w:val="single" w:sz="4" w:space="0" w:color="000000"/>
              <w:bottom w:val="single" w:sz="4" w:space="0" w:color="000000"/>
              <w:right w:val="single" w:sz="4" w:space="0" w:color="000000"/>
            </w:tcBorders>
          </w:tcPr>
          <w:p w:rsidR="00B74F7D" w:rsidRPr="00934A91"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Минимальный</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Жилая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многоквартирными многоэтажными жилыми домами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40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20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lastRenderedPageBreak/>
              <w:t>То же - реконструируемая</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многоквартирными жилыми домами малой и средней этажности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блокированными жилыми домами с приквартирными земельными участками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одно- двухквартирными жилыми домами с приусадебными земельными участками</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Общественно-деловая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Многофункциональная общественно-деловая зона</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Зона специализированной общественной застройки</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Производственная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Промышленная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Научно-производственная*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Коммунально-складская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bl>
    <w:p w:rsidR="0072634D" w:rsidRPr="00B74F7D" w:rsidRDefault="00B74F7D" w:rsidP="00B74F7D">
      <w:pPr>
        <w:ind w:firstLine="2694"/>
        <w:jc w:val="both"/>
        <w:rPr>
          <w:rFonts w:ascii="Times New Roman" w:hAnsi="Times New Roman" w:cs="Times New Roman"/>
          <w:sz w:val="24"/>
          <w:szCs w:val="24"/>
        </w:rPr>
      </w:pPr>
      <w:r w:rsidRPr="00B74F7D">
        <w:rPr>
          <w:rFonts w:ascii="Times New Roman" w:hAnsi="Times New Roman" w:cs="Times New Roman"/>
          <w:spacing w:val="2"/>
          <w:sz w:val="24"/>
          <w:szCs w:val="24"/>
          <w:shd w:val="clear" w:color="auto" w:fill="FFFFFF"/>
        </w:rPr>
        <w:t>* Без учета опытных полей и полигонов, резервных территорий и санитарно-защитных зон</w:t>
      </w:r>
    </w:p>
    <w:p w:rsidR="00CE178F" w:rsidRPr="00AE1E77" w:rsidRDefault="00CE178F" w:rsidP="00AE1E7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7" w:name="_Toc502048391"/>
      <w:bookmarkStart w:id="38" w:name="_Toc525541489"/>
      <w:r w:rsidRPr="00AE1E77">
        <w:rPr>
          <w:rFonts w:ascii="Times New Roman" w:hAnsi="Times New Roman" w:cs="Times New Roman"/>
          <w:b/>
          <w:spacing w:val="2"/>
          <w:sz w:val="28"/>
          <w:szCs w:val="28"/>
          <w:shd w:val="clear" w:color="auto" w:fill="FFFFFF"/>
        </w:rPr>
        <w:t>Объекты местного значения сельского поселения</w:t>
      </w:r>
      <w:r w:rsidR="00285159">
        <w:rPr>
          <w:rFonts w:ascii="Times New Roman" w:hAnsi="Times New Roman" w:cs="Times New Roman"/>
          <w:b/>
          <w:spacing w:val="2"/>
          <w:sz w:val="28"/>
          <w:szCs w:val="28"/>
          <w:shd w:val="clear" w:color="auto" w:fill="FFFFFF"/>
        </w:rPr>
        <w:t>,</w:t>
      </w:r>
      <w:r w:rsidRPr="00AE1E77">
        <w:rPr>
          <w:rFonts w:ascii="Times New Roman" w:hAnsi="Times New Roman" w:cs="Times New Roman"/>
          <w:b/>
          <w:spacing w:val="2"/>
          <w:sz w:val="28"/>
          <w:szCs w:val="28"/>
          <w:shd w:val="clear" w:color="auto" w:fill="FFFFFF"/>
        </w:rPr>
        <w:t xml:space="preserve"> </w:t>
      </w:r>
      <w:r w:rsidR="00285159">
        <w:rPr>
          <w:rFonts w:ascii="Times New Roman" w:hAnsi="Times New Roman" w:cs="Times New Roman"/>
          <w:b/>
          <w:spacing w:val="2"/>
          <w:sz w:val="28"/>
          <w:szCs w:val="28"/>
          <w:shd w:val="clear" w:color="auto" w:fill="FFFFFF"/>
        </w:rPr>
        <w:t>относящиеся к области к</w:t>
      </w:r>
      <w:r w:rsidRPr="00AE1E77">
        <w:rPr>
          <w:rFonts w:ascii="Times New Roman" w:hAnsi="Times New Roman" w:cs="Times New Roman"/>
          <w:b/>
          <w:spacing w:val="2"/>
          <w:sz w:val="28"/>
          <w:szCs w:val="28"/>
          <w:shd w:val="clear" w:color="auto" w:fill="FFFFFF"/>
        </w:rPr>
        <w:t>ультуры</w:t>
      </w:r>
      <w:bookmarkEnd w:id="37"/>
      <w:bookmarkEnd w:id="38"/>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E308E7" w:rsidRPr="006B7B68" w:rsidTr="005F6D35">
        <w:trPr>
          <w:gridAfter w:val="1"/>
          <w:wAfter w:w="35" w:type="dxa"/>
          <w:tblHeader/>
        </w:trPr>
        <w:tc>
          <w:tcPr>
            <w:tcW w:w="708"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 п/п</w:t>
            </w:r>
          </w:p>
        </w:tc>
        <w:tc>
          <w:tcPr>
            <w:tcW w:w="5670"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Учреждения культурно-досугового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20</w:t>
            </w:r>
          </w:p>
        </w:tc>
      </w:tr>
      <w:tr w:rsidR="00A337AA" w:rsidRPr="006B7B68" w:rsidTr="006739BF">
        <w:trPr>
          <w:gridAfter w:val="1"/>
          <w:wAfter w:w="35" w:type="dxa"/>
        </w:trPr>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337AA" w:rsidRPr="006B7B68" w:rsidRDefault="00A337AA" w:rsidP="004D163A">
            <w:pPr>
              <w:rPr>
                <w:rFonts w:ascii="Times New Roman" w:hAnsi="Times New Roman" w:cs="Times New Roman"/>
                <w:sz w:val="28"/>
                <w:szCs w:val="28"/>
              </w:rPr>
            </w:pPr>
            <w:r w:rsidRPr="00A337AA">
              <w:rPr>
                <w:rFonts w:ascii="Times New Roman" w:hAnsi="Times New Roman" w:cs="Times New Roman"/>
                <w:sz w:val="28"/>
                <w:szCs w:val="28"/>
              </w:rPr>
              <w:t xml:space="preserve">Помещения для культурно-массовой работы, </w:t>
            </w:r>
            <w:r w:rsidRPr="00A337AA">
              <w:rPr>
                <w:rFonts w:ascii="Times New Roman" w:hAnsi="Times New Roman" w:cs="Times New Roman"/>
                <w:sz w:val="28"/>
                <w:szCs w:val="28"/>
              </w:rPr>
              <w:lastRenderedPageBreak/>
              <w:t>досуга и любительской деятельности</w:t>
            </w:r>
          </w:p>
        </w:tc>
        <w:tc>
          <w:tcPr>
            <w:tcW w:w="4253" w:type="dxa"/>
          </w:tcPr>
          <w:p w:rsidR="00A337AA" w:rsidRPr="00A337AA" w:rsidRDefault="00A337AA" w:rsidP="00A337AA">
            <w:pPr>
              <w:widowControl w:val="0"/>
              <w:spacing w:line="260" w:lineRule="auto"/>
              <w:ind w:right="-57" w:firstLine="56"/>
              <w:jc w:val="both"/>
              <w:rPr>
                <w:rFonts w:ascii="Times New Roman" w:hAnsi="Times New Roman" w:cs="Times New Roman"/>
                <w:sz w:val="28"/>
                <w:szCs w:val="28"/>
              </w:rPr>
            </w:pPr>
            <w:r w:rsidRPr="006B7B68">
              <w:rPr>
                <w:rFonts w:ascii="Times New Roman" w:hAnsi="Times New Roman" w:cs="Times New Roman"/>
                <w:sz w:val="28"/>
                <w:szCs w:val="28"/>
              </w:rPr>
              <w:lastRenderedPageBreak/>
              <w:t>Уровень обеспеченности,</w:t>
            </w:r>
            <w:r>
              <w:rPr>
                <w:rFonts w:ascii="Times New Roman" w:hAnsi="Times New Roman" w:cs="Times New Roman"/>
                <w:sz w:val="28"/>
                <w:szCs w:val="28"/>
              </w:rPr>
              <w:t xml:space="preserve"> </w:t>
            </w:r>
            <w:r w:rsidRPr="00A337AA">
              <w:rPr>
                <w:rFonts w:ascii="Times New Roman" w:hAnsi="Times New Roman" w:cs="Times New Roman"/>
                <w:sz w:val="28"/>
                <w:szCs w:val="28"/>
              </w:rPr>
              <w:t>м</w:t>
            </w:r>
            <w:r w:rsidRPr="00A337AA">
              <w:rPr>
                <w:rFonts w:ascii="Times New Roman" w:hAnsi="Times New Roman" w:cs="Times New Roman"/>
                <w:sz w:val="28"/>
                <w:szCs w:val="28"/>
                <w:vertAlign w:val="superscript"/>
              </w:rPr>
              <w:t>2</w:t>
            </w:r>
            <w:r w:rsidRPr="00A337AA">
              <w:rPr>
                <w:rFonts w:ascii="Times New Roman" w:hAnsi="Times New Roman" w:cs="Times New Roman"/>
                <w:sz w:val="28"/>
                <w:szCs w:val="28"/>
              </w:rPr>
              <w:t xml:space="preserve">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lastRenderedPageBreak/>
              <w:t xml:space="preserve">общей площади </w:t>
            </w:r>
            <w:r w:rsidRPr="006B7B68">
              <w:rPr>
                <w:rFonts w:ascii="Times New Roman" w:hAnsi="Times New Roman" w:cs="Times New Roman"/>
                <w:sz w:val="28"/>
                <w:szCs w:val="28"/>
              </w:rPr>
              <w:t>на 1 тыс. человек</w:t>
            </w:r>
          </w:p>
        </w:tc>
        <w:tc>
          <w:tcPr>
            <w:tcW w:w="4536" w:type="dxa"/>
            <w:gridSpan w:val="2"/>
          </w:tcPr>
          <w:p w:rsidR="00A337AA" w:rsidRDefault="00A337AA" w:rsidP="004D163A">
            <w:pPr>
              <w:jc w:val="center"/>
              <w:rPr>
                <w:rFonts w:ascii="Times New Roman" w:hAnsi="Times New Roman" w:cs="Times New Roman"/>
                <w:sz w:val="28"/>
                <w:szCs w:val="28"/>
              </w:rPr>
            </w:pPr>
            <w:r w:rsidRPr="00A337AA">
              <w:rPr>
                <w:rFonts w:ascii="Times New Roman" w:hAnsi="Times New Roman" w:cs="Times New Roman"/>
                <w:sz w:val="28"/>
                <w:szCs w:val="28"/>
              </w:rPr>
              <w:lastRenderedPageBreak/>
              <w:t>50-60</w:t>
            </w:r>
          </w:p>
        </w:tc>
      </w:tr>
      <w:tr w:rsidR="00E308E7" w:rsidRPr="006B7B68" w:rsidTr="006739BF">
        <w:trPr>
          <w:gridAfter w:val="1"/>
          <w:wAfter w:w="35" w:type="dxa"/>
        </w:trPr>
        <w:tc>
          <w:tcPr>
            <w:tcW w:w="708" w:type="dxa"/>
            <w:vMerge w:val="restart"/>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Размер земельного участка, га</w:t>
            </w: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площадь участка, га</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r w:rsidR="00A337AA" w:rsidRPr="006B7B68" w:rsidTr="000F5D7D">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337AA" w:rsidRPr="00A337AA"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 xml:space="preserve">Общедоступная универсальная библиотека,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филиал</w:t>
            </w:r>
          </w:p>
        </w:tc>
        <w:tc>
          <w:tcPr>
            <w:tcW w:w="4253" w:type="dxa"/>
          </w:tcPr>
          <w:p w:rsidR="00A337AA" w:rsidRPr="006B7B68" w:rsidRDefault="00A337AA" w:rsidP="000F5D7D">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71" w:type="dxa"/>
            <w:gridSpan w:val="3"/>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1</w:t>
            </w:r>
          </w:p>
        </w:tc>
      </w:tr>
    </w:tbl>
    <w:p w:rsidR="00E308E7" w:rsidRPr="00394F1F" w:rsidRDefault="00E308E7" w:rsidP="004D163A">
      <w:pPr>
        <w:pStyle w:val="ac"/>
        <w:spacing w:after="0" w:line="240" w:lineRule="auto"/>
        <w:ind w:left="1080" w:right="1146"/>
        <w:rPr>
          <w:rFonts w:ascii="Times New Roman" w:hAnsi="Times New Roman" w:cs="Times New Roman"/>
          <w:b/>
          <w:sz w:val="28"/>
          <w:szCs w:val="28"/>
        </w:rPr>
      </w:pPr>
    </w:p>
    <w:p w:rsidR="006739BF" w:rsidRPr="00394F1F" w:rsidRDefault="006739BF" w:rsidP="004D163A">
      <w:pPr>
        <w:pStyle w:val="TableParagraph"/>
        <w:ind w:left="0" w:firstLine="709"/>
        <w:jc w:val="both"/>
        <w:rPr>
          <w:sz w:val="28"/>
          <w:szCs w:val="28"/>
          <w:lang w:val="ru-RU"/>
        </w:rPr>
      </w:pPr>
      <w:r w:rsidRPr="00394F1F">
        <w:rPr>
          <w:sz w:val="28"/>
          <w:szCs w:val="28"/>
          <w:lang w:val="ru-RU"/>
        </w:rPr>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Целесообразно размещать на территории поселения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lastRenderedPageBreak/>
        <w:t>Услуги киновидеопоказа рекомендуется оказывать в учреждениях культурно-досугового типа с помощью киновидеоустановок.</w:t>
      </w:r>
    </w:p>
    <w:p w:rsidR="005F6D35" w:rsidRDefault="005F6D35" w:rsidP="00CF28C1">
      <w:pPr>
        <w:pStyle w:val="TableParagraph"/>
        <w:tabs>
          <w:tab w:val="left" w:pos="1134"/>
        </w:tabs>
        <w:ind w:left="709" w:right="-31"/>
        <w:jc w:val="both"/>
        <w:rPr>
          <w:sz w:val="28"/>
          <w:szCs w:val="28"/>
          <w:lang w:val="ru-RU"/>
        </w:rPr>
      </w:pPr>
    </w:p>
    <w:p w:rsidR="00650545" w:rsidRDefault="00650545" w:rsidP="0065054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9" w:name="_Toc525541490"/>
      <w:r w:rsidRPr="00094B22">
        <w:rPr>
          <w:rFonts w:ascii="Times New Roman" w:hAnsi="Times New Roman" w:cs="Times New Roman"/>
          <w:b/>
          <w:spacing w:val="2"/>
          <w:sz w:val="28"/>
          <w:szCs w:val="28"/>
          <w:shd w:val="clear" w:color="auto" w:fill="FFFFFF"/>
        </w:rPr>
        <w:t>Объекты местно</w:t>
      </w:r>
      <w:r>
        <w:rPr>
          <w:rFonts w:ascii="Times New Roman" w:hAnsi="Times New Roman" w:cs="Times New Roman"/>
          <w:b/>
          <w:spacing w:val="2"/>
          <w:sz w:val="28"/>
          <w:szCs w:val="28"/>
          <w:shd w:val="clear" w:color="auto" w:fill="FFFFFF"/>
        </w:rPr>
        <w:t xml:space="preserve">го значения сельского поселения, относящиеся к 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39"/>
    </w:p>
    <w:p w:rsidR="00650545" w:rsidRPr="00F5596A" w:rsidRDefault="00650545" w:rsidP="00650545">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2250"/>
        <w:gridCol w:w="30"/>
        <w:gridCol w:w="15"/>
        <w:gridCol w:w="2241"/>
      </w:tblGrid>
      <w:tr w:rsidR="00650545" w:rsidRPr="00394F1F" w:rsidTr="005F6D35">
        <w:trPr>
          <w:tblHeader/>
        </w:trPr>
        <w:tc>
          <w:tcPr>
            <w:tcW w:w="708"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c>
          <w:tcPr>
            <w:tcW w:w="2295"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c>
          <w:tcPr>
            <w:tcW w:w="2280"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 рабочих мест</w:t>
            </w:r>
          </w:p>
        </w:tc>
        <w:tc>
          <w:tcPr>
            <w:tcW w:w="2250"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участка, га/10 рабочих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650545" w:rsidRPr="00394F1F" w:rsidTr="000F5D7D">
        <w:tc>
          <w:tcPr>
            <w:tcW w:w="708" w:type="dxa"/>
          </w:tcPr>
          <w:p w:rsidR="00650545" w:rsidRPr="00394F1F" w:rsidRDefault="00650545" w:rsidP="000F5D7D">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C96103" w:rsidP="000F5D7D">
            <w:pPr>
              <w:jc w:val="center"/>
              <w:rPr>
                <w:rFonts w:ascii="Times New Roman" w:hAnsi="Times New Roman" w:cs="Times New Roman"/>
                <w:sz w:val="28"/>
                <w:szCs w:val="28"/>
              </w:rPr>
            </w:pPr>
            <w:r>
              <w:rPr>
                <w:rFonts w:ascii="Times New Roman" w:hAnsi="Times New Roman" w:cs="Times New Roman"/>
                <w:sz w:val="28"/>
                <w:szCs w:val="28"/>
              </w:rPr>
              <w:t>7</w:t>
            </w:r>
            <w:r w:rsidR="00650545" w:rsidRPr="00394F1F">
              <w:rPr>
                <w:rFonts w:ascii="Times New Roman" w:hAnsi="Times New Roman" w:cs="Times New Roman"/>
                <w:sz w:val="28"/>
                <w:szCs w:val="28"/>
              </w:rPr>
              <w:t xml:space="preserve"> [1]</w:t>
            </w:r>
          </w:p>
        </w:tc>
      </w:tr>
    </w:tbl>
    <w:p w:rsidR="00650545" w:rsidRPr="00394F1F" w:rsidRDefault="00650545" w:rsidP="00650545">
      <w:pPr>
        <w:spacing w:after="0" w:line="240" w:lineRule="auto"/>
        <w:ind w:left="132"/>
        <w:rPr>
          <w:rFonts w:ascii="Times New Roman" w:hAnsi="Times New Roman" w:cs="Times New Roman"/>
          <w:sz w:val="28"/>
          <w:szCs w:val="28"/>
        </w:rPr>
      </w:pPr>
    </w:p>
    <w:p w:rsidR="00650545" w:rsidRPr="00394F1F" w:rsidRDefault="00650545" w:rsidP="00650545">
      <w:pPr>
        <w:pStyle w:val="TableParagraph"/>
        <w:tabs>
          <w:tab w:val="left" w:pos="993"/>
        </w:tabs>
        <w:ind w:left="0" w:firstLine="709"/>
        <w:rPr>
          <w:sz w:val="28"/>
          <w:szCs w:val="28"/>
          <w:lang w:val="ru-RU"/>
        </w:rPr>
      </w:pPr>
      <w:r w:rsidRPr="00394F1F">
        <w:rPr>
          <w:sz w:val="28"/>
          <w:szCs w:val="28"/>
          <w:lang w:val="ru-RU"/>
        </w:rPr>
        <w:t>Примечания:</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lastRenderedPageBreak/>
        <w:t>В соответствии с СП 42.13330.2016 «СНиП 2.07.01-89* «Градостроительство. Планировка и застройка городских и сельских поселений».</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Предприятия бытового обслуживания возможно размещать во встроенно-пристроенных помещениях.</w:t>
      </w:r>
    </w:p>
    <w:p w:rsidR="003475DA" w:rsidRDefault="003475DA" w:rsidP="00CF28C1">
      <w:pPr>
        <w:pStyle w:val="TableParagraph"/>
        <w:tabs>
          <w:tab w:val="left" w:pos="1134"/>
        </w:tabs>
        <w:ind w:left="709" w:right="-31"/>
        <w:jc w:val="both"/>
        <w:rPr>
          <w:sz w:val="28"/>
          <w:szCs w:val="28"/>
          <w:lang w:val="ru-RU"/>
        </w:rPr>
      </w:pPr>
    </w:p>
    <w:p w:rsidR="005F6D35" w:rsidRPr="00F5596A" w:rsidRDefault="005F6D35" w:rsidP="00CF28C1">
      <w:pPr>
        <w:pStyle w:val="TableParagraph"/>
        <w:tabs>
          <w:tab w:val="left" w:pos="1134"/>
        </w:tabs>
        <w:ind w:left="709" w:right="-31"/>
        <w:jc w:val="both"/>
        <w:rPr>
          <w:sz w:val="28"/>
          <w:szCs w:val="28"/>
          <w:lang w:val="ru-RU"/>
        </w:rPr>
      </w:pPr>
    </w:p>
    <w:p w:rsidR="00E631D4" w:rsidRPr="00394F1F" w:rsidRDefault="00E631D4" w:rsidP="00094B22">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40" w:name="_Toc525541491"/>
      <w:r w:rsidRPr="00094B22">
        <w:rPr>
          <w:rFonts w:ascii="Times New Roman" w:hAnsi="Times New Roman" w:cs="Times New Roman"/>
          <w:b/>
          <w:spacing w:val="2"/>
          <w:sz w:val="28"/>
          <w:szCs w:val="28"/>
          <w:shd w:val="clear" w:color="auto" w:fill="FFFFFF"/>
        </w:rPr>
        <w:t>Объекты местно</w:t>
      </w:r>
      <w:r w:rsidR="001D3B64">
        <w:rPr>
          <w:rFonts w:ascii="Times New Roman" w:hAnsi="Times New Roman" w:cs="Times New Roman"/>
          <w:b/>
          <w:spacing w:val="2"/>
          <w:sz w:val="28"/>
          <w:szCs w:val="28"/>
          <w:shd w:val="clear" w:color="auto" w:fill="FFFFFF"/>
        </w:rPr>
        <w:t>го значения сельского поселения, относящиеся к</w:t>
      </w:r>
      <w:r w:rsidRPr="00094B22">
        <w:rPr>
          <w:rFonts w:ascii="Times New Roman" w:hAnsi="Times New Roman" w:cs="Times New Roman"/>
          <w:b/>
          <w:spacing w:val="2"/>
          <w:sz w:val="28"/>
          <w:szCs w:val="28"/>
          <w:shd w:val="clear" w:color="auto" w:fill="FFFFFF"/>
        </w:rPr>
        <w:t xml:space="preserve"> области инвестиционной деятельности</w:t>
      </w:r>
      <w:bookmarkEnd w:id="40"/>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5F6D35">
        <w:trPr>
          <w:tblHeader/>
        </w:trPr>
        <w:tc>
          <w:tcPr>
            <w:tcW w:w="708" w:type="dxa"/>
            <w:vAlign w:val="center"/>
          </w:tcPr>
          <w:p w:rsidR="006739BF" w:rsidRPr="00394F1F" w:rsidRDefault="006739BF"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vAlign w:val="center"/>
          </w:tcPr>
          <w:p w:rsidR="006739BF" w:rsidRPr="00394F1F" w:rsidRDefault="006739BF"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6739BF" w:rsidRPr="00394F1F" w:rsidRDefault="006739BF"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6739BF" w:rsidRPr="00394F1F" w:rsidRDefault="006739BF"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 xml:space="preserve">Инвестиционные площадки в сфере развития </w:t>
            </w:r>
            <w:r w:rsidRPr="00394F1F">
              <w:rPr>
                <w:sz w:val="28"/>
                <w:szCs w:val="28"/>
                <w:lang w:val="ru-RU"/>
              </w:rPr>
              <w:lastRenderedPageBreak/>
              <w:t>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lastRenderedPageBreak/>
              <w:t xml:space="preserve">Обеспеченность транспортной и </w:t>
            </w:r>
            <w:r w:rsidRPr="00394F1F">
              <w:rPr>
                <w:sz w:val="28"/>
                <w:szCs w:val="28"/>
                <w:lang w:val="ru-RU"/>
              </w:rPr>
              <w:lastRenderedPageBreak/>
              <w:t>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A63056" w:rsidRDefault="00A63056" w:rsidP="004D163A">
      <w:pPr>
        <w:spacing w:after="0" w:line="240" w:lineRule="auto"/>
        <w:rPr>
          <w:rFonts w:ascii="Times New Roman" w:hAnsi="Times New Roman" w:cs="Times New Roman"/>
          <w:sz w:val="28"/>
          <w:szCs w:val="28"/>
        </w:rPr>
      </w:pPr>
    </w:p>
    <w:p w:rsidR="00E00A2A" w:rsidRPr="00632E6C" w:rsidRDefault="00E00A2A" w:rsidP="00E00A2A">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1" w:name="_Toc525541492"/>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41"/>
    </w:p>
    <w:p w:rsidR="00E00A2A" w:rsidRDefault="00E00A2A" w:rsidP="00E00A2A">
      <w:pPr>
        <w:pStyle w:val="ac"/>
        <w:tabs>
          <w:tab w:val="left" w:pos="993"/>
        </w:tabs>
        <w:spacing w:after="0" w:line="240" w:lineRule="auto"/>
        <w:ind w:left="709"/>
        <w:jc w:val="both"/>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5F6D35">
        <w:trPr>
          <w:tblHeader/>
        </w:trPr>
        <w:tc>
          <w:tcPr>
            <w:tcW w:w="708" w:type="dxa"/>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vAlign w:val="center"/>
          </w:tcPr>
          <w:p w:rsidR="00723D85" w:rsidRPr="00394F1F" w:rsidRDefault="00723D85"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723D85" w:rsidRPr="00394F1F" w:rsidRDefault="00723D85"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00A2A" w:rsidRPr="00394F1F" w:rsidTr="00EE3A4C">
        <w:tc>
          <w:tcPr>
            <w:tcW w:w="708" w:type="dxa"/>
          </w:tcPr>
          <w:p w:rsidR="00E00A2A" w:rsidRPr="00394F1F" w:rsidRDefault="00E00A2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E00A2A" w:rsidRPr="00394F1F" w:rsidRDefault="00E00A2A" w:rsidP="002E5ED5">
            <w:pPr>
              <w:pStyle w:val="af5"/>
              <w:ind w:right="320"/>
              <w:jc w:val="both"/>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253" w:type="dxa"/>
          </w:tcPr>
          <w:p w:rsidR="00E00A2A" w:rsidRPr="00394F1F" w:rsidRDefault="00E00A2A"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 на 1 тыс. человек [1]</w:t>
            </w:r>
          </w:p>
        </w:tc>
        <w:tc>
          <w:tcPr>
            <w:tcW w:w="4536" w:type="dxa"/>
          </w:tcPr>
          <w:p w:rsidR="00E00A2A" w:rsidRPr="00394F1F" w:rsidRDefault="00E00A2A"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урновых захоронений после </w:t>
            </w:r>
            <w:r w:rsidRPr="00394F1F">
              <w:rPr>
                <w:rFonts w:ascii="Times New Roman" w:hAnsi="Times New Roman" w:cs="Times New Roman"/>
                <w:sz w:val="28"/>
                <w:szCs w:val="28"/>
              </w:rPr>
              <w:lastRenderedPageBreak/>
              <w:t>кремации – 0,02</w:t>
            </w:r>
          </w:p>
        </w:tc>
      </w:tr>
    </w:tbl>
    <w:p w:rsidR="00CF28C1" w:rsidRPr="00394F1F" w:rsidRDefault="00CF28C1"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723D85" w:rsidRDefault="00723D85" w:rsidP="004D163A">
      <w:pPr>
        <w:tabs>
          <w:tab w:val="left" w:pos="993"/>
        </w:tabs>
        <w:spacing w:after="0" w:line="240" w:lineRule="auto"/>
        <w:ind w:right="294" w:firstLine="709"/>
        <w:jc w:val="both"/>
        <w:rPr>
          <w:rFonts w:ascii="Times New Roman" w:hAnsi="Times New Roman" w:cs="Times New Roman"/>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 xml:space="preserve">В соответствии с Приложением </w:t>
      </w:r>
      <w:r w:rsidR="00B33182">
        <w:rPr>
          <w:rFonts w:ascii="Times New Roman" w:hAnsi="Times New Roman" w:cs="Times New Roman"/>
          <w:sz w:val="28"/>
          <w:szCs w:val="28"/>
        </w:rPr>
        <w:t>Д</w:t>
      </w:r>
      <w:r w:rsidRPr="00394F1F">
        <w:rPr>
          <w:rFonts w:ascii="Times New Roman" w:hAnsi="Times New Roman" w:cs="Times New Roman"/>
          <w:sz w:val="28"/>
          <w:szCs w:val="28"/>
        </w:rPr>
        <w:t xml:space="preserve"> СП 42.13330.2016.</w:t>
      </w:r>
    </w:p>
    <w:p w:rsidR="005F6D35" w:rsidRPr="00394F1F" w:rsidRDefault="005F6D35" w:rsidP="004D163A">
      <w:pPr>
        <w:tabs>
          <w:tab w:val="left" w:pos="993"/>
        </w:tabs>
        <w:spacing w:after="0" w:line="240" w:lineRule="auto"/>
        <w:ind w:right="294" w:firstLine="709"/>
        <w:jc w:val="both"/>
        <w:rPr>
          <w:rFonts w:ascii="Times New Roman" w:hAnsi="Times New Roman" w:cs="Times New Roman"/>
          <w:b/>
          <w:sz w:val="28"/>
          <w:szCs w:val="28"/>
        </w:rPr>
      </w:pPr>
    </w:p>
    <w:p w:rsidR="00752228" w:rsidRPr="00632E6C" w:rsidRDefault="00752228" w:rsidP="00632E6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2" w:name="_Toc502048396"/>
      <w:bookmarkStart w:id="43" w:name="_Toc525541493"/>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sidR="00632E6C">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благоустройства и озеленения территории</w:t>
      </w:r>
      <w:bookmarkEnd w:id="42"/>
      <w:bookmarkEnd w:id="43"/>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5F6D35">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vAlign w:val="center"/>
          </w:tcPr>
          <w:p w:rsidR="00723D85" w:rsidRPr="00394F1F" w:rsidRDefault="00723D85"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723D85" w:rsidRPr="00394F1F" w:rsidRDefault="00723D85"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c>
          <w:tcPr>
            <w:tcW w:w="2295" w:type="dxa"/>
          </w:tcPr>
          <w:p w:rsidR="00636738" w:rsidRPr="00394F1F" w:rsidRDefault="007354CE" w:rsidP="007354CE">
            <w:pPr>
              <w:jc w:val="both"/>
              <w:rPr>
                <w:rFonts w:ascii="Times New Roman" w:hAnsi="Times New Roman" w:cs="Times New Roman"/>
                <w:sz w:val="28"/>
                <w:szCs w:val="28"/>
              </w:rPr>
            </w:pPr>
            <w:r w:rsidRPr="007354CE">
              <w:rPr>
                <w:rFonts w:ascii="Times New Roman" w:hAnsi="Times New Roman" w:cs="Times New Roman"/>
                <w:sz w:val="28"/>
                <w:szCs w:val="28"/>
              </w:rPr>
              <w:t>парк</w:t>
            </w:r>
            <w:r>
              <w:rPr>
                <w:rFonts w:ascii="Times New Roman" w:hAnsi="Times New Roman" w:cs="Times New Roman"/>
                <w:sz w:val="28"/>
                <w:szCs w:val="28"/>
              </w:rPr>
              <w:t>и</w:t>
            </w:r>
            <w:r w:rsidRPr="007354CE">
              <w:rPr>
                <w:rFonts w:ascii="Times New Roman" w:hAnsi="Times New Roman" w:cs="Times New Roman"/>
                <w:sz w:val="28"/>
                <w:szCs w:val="28"/>
              </w:rPr>
              <w:t xml:space="preserve"> планировочных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10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7354CE" w:rsidP="004D163A">
            <w:pPr>
              <w:jc w:val="both"/>
              <w:rPr>
                <w:rFonts w:ascii="Times New Roman" w:hAnsi="Times New Roman" w:cs="Times New Roman"/>
                <w:sz w:val="28"/>
                <w:szCs w:val="28"/>
              </w:rPr>
            </w:pPr>
            <w:r>
              <w:rPr>
                <w:rFonts w:ascii="Times New Roman" w:hAnsi="Times New Roman" w:cs="Times New Roman"/>
                <w:sz w:val="28"/>
                <w:szCs w:val="28"/>
              </w:rPr>
              <w:t>с</w:t>
            </w:r>
            <w:r w:rsidR="00636738" w:rsidRPr="00394F1F">
              <w:rPr>
                <w:rFonts w:ascii="Times New Roman" w:hAnsi="Times New Roman" w:cs="Times New Roman"/>
                <w:sz w:val="28"/>
                <w:szCs w:val="28"/>
              </w:rPr>
              <w:t>ады</w:t>
            </w:r>
            <w:r>
              <w:rPr>
                <w:rFonts w:ascii="Times New Roman" w:hAnsi="Times New Roman" w:cs="Times New Roman"/>
                <w:sz w:val="28"/>
                <w:szCs w:val="28"/>
              </w:rPr>
              <w:t xml:space="preserve"> </w:t>
            </w:r>
            <w:r w:rsidRPr="007354CE">
              <w:rPr>
                <w:rFonts w:ascii="Times New Roman" w:hAnsi="Times New Roman" w:cs="Times New Roman"/>
                <w:sz w:val="28"/>
                <w:szCs w:val="28"/>
              </w:rPr>
              <w:t>жилых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3</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7354CE" w:rsidP="004D163A">
            <w:pPr>
              <w:jc w:val="center"/>
              <w:rPr>
                <w:rFonts w:ascii="Times New Roman" w:hAnsi="Times New Roman" w:cs="Times New Roman"/>
                <w:sz w:val="28"/>
                <w:szCs w:val="28"/>
              </w:rPr>
            </w:pPr>
            <w:r w:rsidRPr="007354CE">
              <w:rPr>
                <w:rFonts w:ascii="Times New Roman" w:hAnsi="Times New Roman" w:cs="Times New Roman"/>
                <w:sz w:val="28"/>
                <w:szCs w:val="28"/>
              </w:rPr>
              <w:t>0,5 (для условий реконструкции - не менее 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Ширина бульвара, м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с одной продольной пешеходной аллеейпо оси </w:t>
            </w:r>
            <w:r w:rsidRPr="00394F1F">
              <w:rPr>
                <w:rFonts w:ascii="Times New Roman" w:hAnsi="Times New Roman" w:cs="Times New Roman"/>
                <w:sz w:val="28"/>
                <w:szCs w:val="28"/>
              </w:rPr>
              <w:lastRenderedPageBreak/>
              <w:t>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пешеходной аллеи для набережных, м</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517D45" w:rsidRPr="00394F1F" w:rsidTr="00723D85">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val="restart"/>
          </w:tcPr>
          <w:p w:rsidR="00517D45" w:rsidRPr="00394F1F" w:rsidRDefault="00517D45"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2295" w:type="dxa"/>
          </w:tcPr>
          <w:p w:rsidR="00517D45" w:rsidRPr="00394F1F" w:rsidRDefault="00517D45" w:rsidP="000F5D7D">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Pr>
                <w:rFonts w:ascii="Times New Roman" w:hAnsi="Times New Roman" w:cs="Times New Roman"/>
                <w:sz w:val="28"/>
                <w:szCs w:val="28"/>
              </w:rPr>
              <w:t>бульвар</w:t>
            </w:r>
          </w:p>
        </w:tc>
        <w:tc>
          <w:tcPr>
            <w:tcW w:w="2241" w:type="dxa"/>
            <w:vAlign w:val="center"/>
          </w:tcPr>
          <w:p w:rsidR="00517D45" w:rsidRPr="00517D45" w:rsidRDefault="00517D45" w:rsidP="000F5D7D">
            <w:pPr>
              <w:jc w:val="center"/>
              <w:rPr>
                <w:rFonts w:ascii="Times New Roman" w:hAnsi="Times New Roman" w:cs="Times New Roman"/>
                <w:sz w:val="28"/>
                <w:szCs w:val="28"/>
              </w:rPr>
            </w:pPr>
            <w:r>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7354CE" w:rsidP="00632E6C">
            <w:pPr>
              <w:jc w:val="both"/>
              <w:rPr>
                <w:rFonts w:ascii="Times New Roman" w:hAnsi="Times New Roman" w:cs="Times New Roman"/>
                <w:sz w:val="28"/>
                <w:szCs w:val="28"/>
              </w:rPr>
            </w:pPr>
            <w:r>
              <w:rPr>
                <w:rFonts w:ascii="Times New Roman" w:hAnsi="Times New Roman" w:cs="Times New Roman"/>
                <w:sz w:val="28"/>
                <w:szCs w:val="28"/>
              </w:rPr>
              <w:t xml:space="preserve">Для </w:t>
            </w:r>
            <w:r w:rsidRPr="007354CE">
              <w:rPr>
                <w:rFonts w:ascii="Times New Roman" w:hAnsi="Times New Roman" w:cs="Times New Roman"/>
                <w:sz w:val="28"/>
                <w:szCs w:val="28"/>
              </w:rPr>
              <w:t>парков</w:t>
            </w:r>
          </w:p>
        </w:tc>
        <w:tc>
          <w:tcPr>
            <w:tcW w:w="2241" w:type="dxa"/>
          </w:tcPr>
          <w:p w:rsidR="00636738" w:rsidRPr="00394F1F" w:rsidRDefault="00632E6C" w:rsidP="007354CE">
            <w:pPr>
              <w:jc w:val="center"/>
              <w:rPr>
                <w:rFonts w:ascii="Times New Roman" w:hAnsi="Times New Roman" w:cs="Times New Roman"/>
                <w:sz w:val="28"/>
                <w:szCs w:val="28"/>
              </w:rPr>
            </w:pPr>
            <w:r>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6D0A80" w:rsidRDefault="00636738" w:rsidP="004D163A">
      <w:pPr>
        <w:pStyle w:val="TableParagraph"/>
        <w:numPr>
          <w:ilvl w:val="0"/>
          <w:numId w:val="24"/>
        </w:numPr>
        <w:tabs>
          <w:tab w:val="left" w:pos="1134"/>
        </w:tabs>
        <w:ind w:left="0" w:firstLine="709"/>
        <w:jc w:val="both"/>
        <w:rPr>
          <w:sz w:val="28"/>
          <w:szCs w:val="28"/>
          <w:lang w:val="ru-RU"/>
        </w:rPr>
      </w:pPr>
      <w:r w:rsidRPr="006D0A80">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006D0A80">
        <w:rPr>
          <w:sz w:val="28"/>
          <w:szCs w:val="28"/>
          <w:lang w:val="ru-RU"/>
        </w:rPr>
        <w:t xml:space="preserve"> </w:t>
      </w:r>
      <w:r w:rsidRPr="006D0A80">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r w:rsidR="00143E91">
        <w:rPr>
          <w:sz w:val="28"/>
          <w:szCs w:val="28"/>
          <w:lang w:val="ru-RU"/>
        </w:rPr>
        <w:t>Гнездовского</w:t>
      </w:r>
      <w:r w:rsidRPr="00394F1F">
        <w:rPr>
          <w:sz w:val="28"/>
          <w:szCs w:val="28"/>
          <w:lang w:val="ru-RU"/>
        </w:rPr>
        <w:t xml:space="preserve"> сельского поселения устанавливаются в соответствии с </w:t>
      </w:r>
      <w:r w:rsidR="00442C94" w:rsidRPr="00394F1F">
        <w:rPr>
          <w:sz w:val="28"/>
          <w:szCs w:val="28"/>
          <w:lang w:val="ru-RU"/>
        </w:rPr>
        <w:t xml:space="preserve">Таблицей </w:t>
      </w:r>
      <w:r w:rsidR="00442C94">
        <w:rPr>
          <w:sz w:val="28"/>
          <w:szCs w:val="28"/>
          <w:lang w:val="ru-RU"/>
        </w:rPr>
        <w:t>9.2</w:t>
      </w:r>
      <w:r w:rsidR="00442C94" w:rsidRPr="00394F1F">
        <w:rPr>
          <w:sz w:val="28"/>
          <w:szCs w:val="28"/>
          <w:lang w:val="ru-RU"/>
        </w:rPr>
        <w:t xml:space="preserve"> СП 42.13330.2016</w:t>
      </w:r>
      <w:r w:rsidRPr="00394F1F">
        <w:rPr>
          <w:sz w:val="28"/>
          <w:szCs w:val="28"/>
          <w:lang w:val="ru-RU"/>
        </w:rPr>
        <w:t>.</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w:t>
      </w:r>
      <w:r w:rsidR="00442C94">
        <w:rPr>
          <w:sz w:val="28"/>
          <w:szCs w:val="28"/>
          <w:lang w:val="ru-RU"/>
        </w:rPr>
        <w:t>5</w:t>
      </w:r>
      <w:r w:rsidRPr="00394F1F">
        <w:rPr>
          <w:sz w:val="28"/>
          <w:szCs w:val="28"/>
          <w:lang w:val="ru-RU"/>
        </w:rPr>
        <w:t xml:space="preserve"> </w:t>
      </w:r>
      <w:r w:rsidR="00442C94">
        <w:rPr>
          <w:sz w:val="28"/>
          <w:szCs w:val="28"/>
          <w:lang w:val="ru-RU"/>
        </w:rPr>
        <w:t xml:space="preserve">                        </w:t>
      </w:r>
      <w:r w:rsidRPr="00394F1F">
        <w:rPr>
          <w:sz w:val="28"/>
          <w:szCs w:val="28"/>
          <w:lang w:val="ru-RU"/>
        </w:rPr>
        <w:t>СП 42.13330.2016.</w:t>
      </w:r>
    </w:p>
    <w:p w:rsidR="00517D45" w:rsidRDefault="00517D45" w:rsidP="004D163A">
      <w:pPr>
        <w:spacing w:after="0" w:line="240" w:lineRule="auto"/>
        <w:rPr>
          <w:rFonts w:ascii="Times New Roman" w:eastAsia="Times New Roman" w:hAnsi="Times New Roman" w:cs="Times New Roman"/>
          <w:sz w:val="28"/>
          <w:szCs w:val="28"/>
        </w:rPr>
      </w:pPr>
    </w:p>
    <w:p w:rsidR="008D3525" w:rsidRDefault="008D3525" w:rsidP="004D163A">
      <w:pPr>
        <w:spacing w:after="0" w:line="240" w:lineRule="auto"/>
        <w:rPr>
          <w:rFonts w:ascii="Times New Roman" w:eastAsia="Times New Roman" w:hAnsi="Times New Roman" w:cs="Times New Roman"/>
          <w:sz w:val="28"/>
          <w:szCs w:val="28"/>
        </w:rPr>
      </w:pPr>
    </w:p>
    <w:p w:rsidR="008D3525" w:rsidRPr="00517D45" w:rsidRDefault="008D3525" w:rsidP="004D163A">
      <w:pPr>
        <w:spacing w:after="0" w:line="240" w:lineRule="auto"/>
        <w:rPr>
          <w:rFonts w:ascii="Times New Roman" w:eastAsia="Times New Roman" w:hAnsi="Times New Roman" w:cs="Times New Roman"/>
          <w:sz w:val="28"/>
          <w:szCs w:val="28"/>
        </w:rPr>
      </w:pPr>
    </w:p>
    <w:p w:rsidR="00517D45" w:rsidRPr="00517D45" w:rsidRDefault="00517D45" w:rsidP="00517D45">
      <w:pPr>
        <w:ind w:firstLine="709"/>
        <w:jc w:val="both"/>
        <w:rPr>
          <w:rFonts w:ascii="Times New Roman" w:eastAsia="Times New Roman" w:hAnsi="Times New Roman" w:cs="Times New Roman"/>
          <w:b/>
          <w:sz w:val="28"/>
          <w:szCs w:val="28"/>
        </w:rPr>
      </w:pPr>
      <w:r w:rsidRPr="00517D45">
        <w:rPr>
          <w:rFonts w:ascii="Times New Roman" w:eastAsia="Times New Roman" w:hAnsi="Times New Roman" w:cs="Times New Roman"/>
          <w:b/>
          <w:sz w:val="28"/>
          <w:szCs w:val="28"/>
        </w:rPr>
        <w:lastRenderedPageBreak/>
        <w:t>Территории рекреационных зон</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Местные нормативы</w:t>
      </w:r>
      <w:r w:rsidRPr="00517D45">
        <w:rPr>
          <w:sz w:val="28"/>
          <w:szCs w:val="28"/>
          <w:lang w:val="ru-RU"/>
        </w:rPr>
        <w:t xml:space="preserve"> </w:t>
      </w:r>
      <w:r w:rsidRPr="001949BB">
        <w:rPr>
          <w:sz w:val="28"/>
          <w:szCs w:val="28"/>
          <w:lang w:val="ru-RU"/>
        </w:rPr>
        <w:t>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объектами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озеленения территорий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городские леса;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лесопарки;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городские 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парки (сады) планировочных 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6) сады микрорайонов;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7) бульвары;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8) скверы;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9)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10) пляжи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для городских населенных пунктов - 8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сельских населенных пунктов - 6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2) парков (садов) планировочных районов – не менее 10 гектаров; </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для садов микрорайонов (кварталов) - не менее 3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для скверов - не менее 0,5 гектара.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садов микрорайонов (кварталов) – 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скверов – 0,3.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A63056" w:rsidRDefault="00A63056" w:rsidP="00517D45">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517D45" w:rsidRPr="001949BB" w:rsidTr="000F5D7D">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517D45" w:rsidRPr="001949BB" w:rsidTr="000F5D7D">
        <w:trPr>
          <w:jc w:val="center"/>
        </w:trPr>
        <w:tc>
          <w:tcPr>
            <w:tcW w:w="316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517D45" w:rsidRPr="001949BB" w:rsidTr="000F5D7D">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1200-1500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517D45" w:rsidRPr="001949BB" w:rsidTr="000F5D7D">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 xml:space="preserve">парк (сад) </w:t>
            </w:r>
            <w:r w:rsidRPr="001949BB">
              <w:rPr>
                <w:rFonts w:ascii="Times New Roman" w:hAnsi="Times New Roman" w:cs="Times New Roman"/>
                <w:sz w:val="28"/>
                <w:szCs w:val="28"/>
              </w:rPr>
              <w:lastRenderedPageBreak/>
              <w:t>планировочного района</w:t>
            </w:r>
          </w:p>
        </w:tc>
        <w:tc>
          <w:tcPr>
            <w:tcW w:w="3230" w:type="dxa"/>
            <w:tcBorders>
              <w:top w:val="single" w:sz="4" w:space="0" w:color="000000"/>
              <w:left w:val="single" w:sz="4" w:space="0" w:color="000000"/>
              <w:bottom w:val="single" w:sz="4" w:space="0" w:color="000000"/>
            </w:tcBorders>
            <w:shd w:val="clear" w:color="auto" w:fill="auto"/>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1350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517D45" w:rsidRPr="001949BB" w:rsidTr="000F5D7D">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517D45" w:rsidRPr="001949BB" w:rsidTr="000F5D7D">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517D45" w:rsidRPr="001949BB" w:rsidTr="000F5D7D">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E00A2A" w:rsidRDefault="00E00A2A" w:rsidP="00517D45">
      <w:pPr>
        <w:pStyle w:val="TableParagraph"/>
        <w:tabs>
          <w:tab w:val="left" w:pos="993"/>
        </w:tabs>
        <w:ind w:left="0" w:firstLine="709"/>
        <w:jc w:val="both"/>
        <w:rPr>
          <w:sz w:val="28"/>
          <w:szCs w:val="28"/>
          <w:lang w:val="ru-RU"/>
        </w:rPr>
      </w:pP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кв.метра для детей.</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санаториев – 0,6-0,8;</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учреждений отдыха и туризма – 0,7-0,9;</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учреждений отдыха и оздоровления детей – 0,5-1,0;</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общего пользования для местного населения – 0,2;</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отдыхающих без путевок – 0,5.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протяженность береговой полосы для речных и озерных пляжей из расчета на одного посетителя следует принимать не менее 0,25 метра.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 площади озеленения территорий объектов рекреационного назначения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жилых территорий, граничащих с городскими лесами и лесопарками</w:t>
      </w:r>
      <w:r>
        <w:rPr>
          <w:sz w:val="28"/>
          <w:szCs w:val="28"/>
          <w:lang w:val="ru-RU"/>
        </w:rPr>
        <w:t>,</w:t>
      </w:r>
      <w:r w:rsidRPr="001949BB">
        <w:rPr>
          <w:sz w:val="28"/>
          <w:szCs w:val="28"/>
          <w:lang w:val="ru-RU"/>
        </w:rPr>
        <w:t xml:space="preserve"> допускается уменьшение площади их озеленения </w:t>
      </w:r>
      <w:r w:rsidRPr="001949BB">
        <w:rPr>
          <w:sz w:val="28"/>
          <w:szCs w:val="28"/>
          <w:lang w:val="ru-RU"/>
        </w:rPr>
        <w:lastRenderedPageBreak/>
        <w:t>на 50 процентов.</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tbl>
      <w:tblPr>
        <w:tblW w:w="0" w:type="auto"/>
        <w:jc w:val="center"/>
        <w:tblInd w:w="-2982" w:type="dxa"/>
        <w:tblLayout w:type="fixed"/>
        <w:tblLook w:val="0000"/>
      </w:tblPr>
      <w:tblGrid>
        <w:gridCol w:w="6481"/>
        <w:gridCol w:w="2709"/>
        <w:gridCol w:w="2190"/>
        <w:gridCol w:w="1970"/>
      </w:tblGrid>
      <w:tr w:rsidR="00517D45" w:rsidRPr="001949BB" w:rsidTr="00517D45">
        <w:trPr>
          <w:cantSplit/>
          <w:trHeight w:val="544"/>
          <w:jc w:val="center"/>
        </w:trPr>
        <w:tc>
          <w:tcPr>
            <w:tcW w:w="6481" w:type="dxa"/>
            <w:vMerge w:val="restart"/>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517D45" w:rsidRPr="001949BB" w:rsidTr="00517D45">
        <w:trPr>
          <w:cantSplit/>
          <w:trHeight w:val="145"/>
          <w:jc w:val="center"/>
        </w:trPr>
        <w:tc>
          <w:tcPr>
            <w:tcW w:w="6481" w:type="dxa"/>
            <w:vMerge/>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517D45" w:rsidRPr="001949BB" w:rsidTr="00517D45">
        <w:trPr>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517D45" w:rsidRPr="001949BB" w:rsidTr="00517D45">
        <w:trPr>
          <w:trHeight w:val="54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517D45" w:rsidRPr="001949BB" w:rsidTr="00517D45">
        <w:trPr>
          <w:trHeight w:val="33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517D45" w:rsidRPr="001949BB" w:rsidTr="00517D45">
        <w:trPr>
          <w:trHeight w:val="70"/>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830"/>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в жилых зонах, на жилых</w:t>
            </w:r>
          </w:p>
          <w:p w:rsidR="00517D45" w:rsidRPr="001949BB" w:rsidRDefault="00517D45" w:rsidP="000F5D7D">
            <w:pPr>
              <w:ind w:right="-288"/>
              <w:rPr>
                <w:rFonts w:ascii="Times New Roman" w:hAnsi="Times New Roman" w:cs="Times New Roman"/>
                <w:sz w:val="28"/>
                <w:szCs w:val="28"/>
              </w:rPr>
            </w:pPr>
            <w:r w:rsidRPr="001949BB">
              <w:rPr>
                <w:rFonts w:ascii="Times New Roman" w:hAnsi="Times New Roman" w:cs="Times New Roman"/>
                <w:sz w:val="28"/>
                <w:szCs w:val="28"/>
              </w:rPr>
              <w:t>улицах,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169"/>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бульвары шириной:</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lastRenderedPageBreak/>
              <w:t>25-50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70-75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75-80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23-27</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2-3</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Не более 5</w:t>
            </w:r>
          </w:p>
        </w:tc>
      </w:tr>
      <w:tr w:rsidR="00517D45" w:rsidRPr="001949BB" w:rsidTr="00517D45">
        <w:trPr>
          <w:trHeight w:val="355"/>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517D45" w:rsidRPr="001949BB" w:rsidRDefault="00517D45" w:rsidP="00517D45">
      <w:pPr>
        <w:pStyle w:val="TableParagraph"/>
        <w:tabs>
          <w:tab w:val="left" w:pos="993"/>
        </w:tabs>
        <w:ind w:left="0" w:firstLine="709"/>
        <w:rPr>
          <w:sz w:val="28"/>
          <w:szCs w:val="28"/>
          <w:lang w:val="ru-RU"/>
        </w:rPr>
      </w:pPr>
    </w:p>
    <w:p w:rsidR="00517D45" w:rsidRDefault="00517D45" w:rsidP="00517D4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517D45" w:rsidRPr="00240489" w:rsidRDefault="00517D45" w:rsidP="00517D45">
      <w:pPr>
        <w:pStyle w:val="TableParagraph"/>
        <w:tabs>
          <w:tab w:val="left" w:pos="993"/>
        </w:tabs>
        <w:ind w:left="0" w:firstLine="709"/>
        <w:jc w:val="both"/>
        <w:rPr>
          <w:sz w:val="28"/>
          <w:szCs w:val="28"/>
          <w:lang w:val="ru-RU"/>
        </w:rPr>
      </w:pPr>
    </w:p>
    <w:tbl>
      <w:tblPr>
        <w:tblW w:w="0" w:type="auto"/>
        <w:jc w:val="center"/>
        <w:tblInd w:w="108" w:type="dxa"/>
        <w:tblLayout w:type="fixed"/>
        <w:tblLook w:val="0000"/>
      </w:tblPr>
      <w:tblGrid>
        <w:gridCol w:w="1333"/>
        <w:gridCol w:w="4211"/>
        <w:gridCol w:w="2178"/>
        <w:gridCol w:w="2393"/>
      </w:tblGrid>
      <w:tr w:rsidR="00517D45" w:rsidRPr="00240489" w:rsidTr="000F5D7D">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w:t>
            </w:r>
          </w:p>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п/п</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Размер земельного участка, кв.м</w:t>
            </w:r>
          </w:p>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 xml:space="preserve"> на 1 место</w:t>
            </w:r>
          </w:p>
        </w:tc>
      </w:tr>
      <w:tr w:rsidR="00517D45" w:rsidRPr="00240489" w:rsidTr="000F5D7D">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3</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50-75</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Основные объекты рекреационного назначения, специализирующиеся на видах спортивного и оздоровительного отдыха и туризма</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517D45" w:rsidRPr="00240489" w:rsidTr="000F5D7D">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9.</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Объекты рекреационного назначения оздоровительного профиля по приему и </w:t>
            </w:r>
            <w:r w:rsidRPr="00240489">
              <w:rPr>
                <w:rFonts w:ascii="Times New Roman" w:hAnsi="Times New Roman" w:cs="Times New Roman"/>
                <w:bCs/>
                <w:sz w:val="28"/>
                <w:szCs w:val="28"/>
              </w:rPr>
              <w:lastRenderedPageBreak/>
              <w:t>обслуживанию туристов</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11.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517D45" w:rsidRPr="00240489" w:rsidTr="000F5D7D">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517D45" w:rsidRPr="00240489" w:rsidTr="000F5D7D">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r>
    </w:tbl>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5) городских лесов – 3.</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lastRenderedPageBreak/>
        <w:t>Минимальные расчетные показатели соотношения площадей функциональных зон парков, садов микрорайонов  следует приним</w:t>
      </w:r>
      <w:r>
        <w:rPr>
          <w:rFonts w:ascii="Times New Roman" w:eastAsia="Times New Roman" w:hAnsi="Times New Roman" w:cs="Times New Roman"/>
          <w:sz w:val="28"/>
          <w:szCs w:val="28"/>
        </w:rPr>
        <w:t>ать в соответствии с таблицей.</w:t>
      </w:r>
    </w:p>
    <w:tbl>
      <w:tblPr>
        <w:tblW w:w="0" w:type="auto"/>
        <w:jc w:val="center"/>
        <w:tblInd w:w="-1744" w:type="dxa"/>
        <w:tblLayout w:type="fixed"/>
        <w:tblLook w:val="0000"/>
      </w:tblPr>
      <w:tblGrid>
        <w:gridCol w:w="4142"/>
        <w:gridCol w:w="2290"/>
        <w:gridCol w:w="1331"/>
        <w:gridCol w:w="1331"/>
        <w:gridCol w:w="1331"/>
        <w:gridCol w:w="1542"/>
      </w:tblGrid>
      <w:tr w:rsidR="00517D45" w:rsidRPr="00240489" w:rsidTr="00517D45">
        <w:trPr>
          <w:cantSplit/>
          <w:jc w:val="center"/>
        </w:trPr>
        <w:tc>
          <w:tcPr>
            <w:tcW w:w="4142"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517D45" w:rsidRPr="00240489" w:rsidTr="00517D45">
        <w:trPr>
          <w:cantSplit/>
          <w:jc w:val="center"/>
        </w:trPr>
        <w:tc>
          <w:tcPr>
            <w:tcW w:w="4142"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517D45" w:rsidRPr="00240489" w:rsidTr="00517D45">
        <w:trPr>
          <w:trHeight w:val="218"/>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lastRenderedPageBreak/>
        <w:t>Минимальные расчетные показатели площади зон массового кратковременного отдыха в городах следует принимать не менее 500 000 кв. метров.</w:t>
      </w:r>
    </w:p>
    <w:p w:rsidR="00517D45"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tbl>
      <w:tblPr>
        <w:tblW w:w="0" w:type="auto"/>
        <w:jc w:val="center"/>
        <w:tblInd w:w="108" w:type="dxa"/>
        <w:tblLayout w:type="fixed"/>
        <w:tblLook w:val="0000"/>
      </w:tblPr>
      <w:tblGrid>
        <w:gridCol w:w="4538"/>
        <w:gridCol w:w="2416"/>
        <w:gridCol w:w="3026"/>
      </w:tblGrid>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Минимальный расчетный показатель обеспечения</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3</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в.метров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p w:rsidR="00517D45" w:rsidRPr="00240489" w:rsidRDefault="00517D45" w:rsidP="000F5D7D">
            <w:pPr>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8D3525" w:rsidRPr="00975860" w:rsidRDefault="008D3525" w:rsidP="00517D45">
      <w:pPr>
        <w:pStyle w:val="afd"/>
        <w:ind w:firstLine="567"/>
        <w:rPr>
          <w:sz w:val="28"/>
          <w:szCs w:val="28"/>
        </w:rPr>
      </w:pPr>
    </w:p>
    <w:p w:rsidR="00393AC4" w:rsidRPr="00632E6C" w:rsidRDefault="00393AC4" w:rsidP="00393AC4">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4" w:name="_Toc525541494"/>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44"/>
    </w:p>
    <w:p w:rsidR="00393AC4" w:rsidRPr="00FF61BA" w:rsidRDefault="00393AC4" w:rsidP="00393AC4">
      <w:pPr>
        <w:rPr>
          <w:i/>
        </w:rPr>
      </w:pPr>
    </w:p>
    <w:tbl>
      <w:tblPr>
        <w:tblStyle w:val="ae"/>
        <w:tblW w:w="0" w:type="auto"/>
        <w:jc w:val="center"/>
        <w:tblLayout w:type="fixed"/>
        <w:tblLook w:val="04A0"/>
      </w:tblPr>
      <w:tblGrid>
        <w:gridCol w:w="708"/>
        <w:gridCol w:w="3402"/>
        <w:gridCol w:w="4820"/>
        <w:gridCol w:w="2551"/>
        <w:gridCol w:w="3686"/>
      </w:tblGrid>
      <w:tr w:rsidR="00393AC4" w:rsidRPr="00131E16" w:rsidTr="005F6D35">
        <w:trPr>
          <w:trHeight w:val="368"/>
          <w:tblHeader/>
          <w:jc w:val="center"/>
        </w:trPr>
        <w:tc>
          <w:tcPr>
            <w:tcW w:w="708" w:type="dxa"/>
            <w:vMerge w:val="restart"/>
            <w:vAlign w:val="center"/>
          </w:tcPr>
          <w:p w:rsidR="00393AC4" w:rsidRPr="00131E16" w:rsidRDefault="00393AC4" w:rsidP="005F6D35">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п/п</w:t>
            </w:r>
          </w:p>
        </w:tc>
        <w:tc>
          <w:tcPr>
            <w:tcW w:w="3402" w:type="dxa"/>
            <w:vMerge w:val="restart"/>
            <w:vAlign w:val="center"/>
          </w:tcPr>
          <w:p w:rsidR="00393AC4" w:rsidRPr="00131E16" w:rsidRDefault="00393AC4" w:rsidP="005F6D35">
            <w:pPr>
              <w:pStyle w:val="ac"/>
              <w:ind w:left="0"/>
              <w:jc w:val="center"/>
              <w:rPr>
                <w:rFonts w:ascii="Times New Roman" w:hAnsi="Times New Roman" w:cs="Times New Roman"/>
                <w:sz w:val="28"/>
                <w:szCs w:val="28"/>
              </w:rPr>
            </w:pPr>
            <w:r w:rsidRPr="00131E16">
              <w:rPr>
                <w:rFonts w:ascii="Times New Roman" w:hAnsi="Times New Roman" w:cs="Times New Roman"/>
                <w:sz w:val="28"/>
                <w:szCs w:val="28"/>
              </w:rPr>
              <w:t>Наименование</w:t>
            </w:r>
          </w:p>
        </w:tc>
        <w:tc>
          <w:tcPr>
            <w:tcW w:w="4820" w:type="dxa"/>
            <w:vMerge w:val="restart"/>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93AC4" w:rsidRPr="00131E16" w:rsidTr="005F6D35">
        <w:trPr>
          <w:trHeight w:val="285"/>
          <w:tblHeader/>
          <w:jc w:val="center"/>
        </w:trPr>
        <w:tc>
          <w:tcPr>
            <w:tcW w:w="708" w:type="dxa"/>
            <w:vMerge/>
            <w:vAlign w:val="center"/>
          </w:tcPr>
          <w:p w:rsidR="00393AC4" w:rsidRPr="00131E16" w:rsidRDefault="00393AC4" w:rsidP="005F6D35">
            <w:pPr>
              <w:pStyle w:val="ac"/>
              <w:ind w:left="0" w:right="34"/>
              <w:jc w:val="center"/>
              <w:rPr>
                <w:rFonts w:ascii="Times New Roman" w:hAnsi="Times New Roman" w:cs="Times New Roman"/>
                <w:sz w:val="28"/>
                <w:szCs w:val="28"/>
              </w:rPr>
            </w:pPr>
          </w:p>
        </w:tc>
        <w:tc>
          <w:tcPr>
            <w:tcW w:w="3402" w:type="dxa"/>
            <w:vMerge/>
            <w:vAlign w:val="center"/>
          </w:tcPr>
          <w:p w:rsidR="00393AC4" w:rsidRPr="00131E16" w:rsidRDefault="00393AC4" w:rsidP="005F6D35">
            <w:pPr>
              <w:jc w:val="center"/>
              <w:rPr>
                <w:rFonts w:ascii="Times New Roman" w:hAnsi="Times New Roman" w:cs="Times New Roman"/>
                <w:sz w:val="28"/>
                <w:szCs w:val="28"/>
              </w:rPr>
            </w:pPr>
          </w:p>
        </w:tc>
        <w:tc>
          <w:tcPr>
            <w:tcW w:w="4820" w:type="dxa"/>
            <w:vMerge/>
            <w:vAlign w:val="center"/>
          </w:tcPr>
          <w:p w:rsidR="00393AC4" w:rsidRPr="00131E16" w:rsidRDefault="00393AC4" w:rsidP="005F6D35">
            <w:pPr>
              <w:jc w:val="center"/>
              <w:rPr>
                <w:rFonts w:ascii="Times New Roman" w:hAnsi="Times New Roman" w:cs="Times New Roman"/>
                <w:sz w:val="28"/>
                <w:szCs w:val="28"/>
              </w:rPr>
            </w:pPr>
          </w:p>
        </w:tc>
        <w:tc>
          <w:tcPr>
            <w:tcW w:w="2551" w:type="dxa"/>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93AC4" w:rsidRPr="00131E16" w:rsidTr="00A75B03">
        <w:trPr>
          <w:trHeight w:val="654"/>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93AC4" w:rsidRPr="00131E16" w:rsidRDefault="00393AC4" w:rsidP="00A75B03">
            <w:pPr>
              <w:jc w:val="center"/>
              <w:rPr>
                <w:rFonts w:ascii="Times New Roman" w:hAnsi="Times New Roman" w:cs="Times New Roman"/>
                <w:sz w:val="28"/>
                <w:szCs w:val="28"/>
              </w:rPr>
            </w:pPr>
          </w:p>
        </w:tc>
        <w:tc>
          <w:tcPr>
            <w:tcW w:w="3686" w:type="dxa"/>
          </w:tcPr>
          <w:p w:rsidR="00393AC4" w:rsidRPr="00131E16" w:rsidRDefault="00393AC4" w:rsidP="00A75B03">
            <w:pPr>
              <w:jc w:val="center"/>
              <w:rPr>
                <w:rFonts w:ascii="Times New Roman" w:hAnsi="Times New Roman" w:cs="Times New Roman"/>
                <w:sz w:val="28"/>
                <w:szCs w:val="28"/>
              </w:rPr>
            </w:pPr>
          </w:p>
        </w:tc>
      </w:tr>
      <w:tr w:rsidR="00393AC4" w:rsidRPr="00131E16" w:rsidTr="00C55087">
        <w:trPr>
          <w:trHeight w:val="150"/>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val="restart"/>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 xml:space="preserve">от жилых зданий, оборудованных </w:t>
            </w:r>
            <w:r w:rsidRPr="00131E16">
              <w:rPr>
                <w:rFonts w:ascii="Times New Roman" w:hAnsi="Times New Roman" w:cs="Times New Roman"/>
                <w:sz w:val="28"/>
                <w:szCs w:val="28"/>
              </w:rPr>
              <w:lastRenderedPageBreak/>
              <w:t>водопроводом, канализацией, центральным отоплением и газом</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lastRenderedPageBreak/>
              <w:t>190-225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93AC4" w:rsidRPr="00131E16" w:rsidTr="00C55087">
        <w:trPr>
          <w:trHeight w:val="155"/>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both"/>
              <w:rPr>
                <w:rFonts w:ascii="Times New Roman" w:hAnsi="Times New Roman" w:cs="Times New Roman"/>
                <w:sz w:val="28"/>
                <w:szCs w:val="28"/>
              </w:rPr>
            </w:pP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Уличный смет</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смет с 1 кв.м твердых покрытий улиц, площадей и парков</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C55087" w:rsidRDefault="00C55087" w:rsidP="00393AC4">
      <w:pPr>
        <w:spacing w:after="0" w:line="240" w:lineRule="auto"/>
        <w:rPr>
          <w:rFonts w:ascii="Times New Roman" w:hAnsi="Times New Roman" w:cs="Times New Roman"/>
          <w:sz w:val="28"/>
          <w:szCs w:val="28"/>
        </w:rPr>
      </w:pPr>
    </w:p>
    <w:p w:rsidR="00393AC4" w:rsidRPr="003856C0" w:rsidRDefault="00393AC4" w:rsidP="00393AC4">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93AC4" w:rsidRPr="003856C0" w:rsidRDefault="00393AC4" w:rsidP="00393AC4">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93AC4" w:rsidRDefault="00393AC4" w:rsidP="004D163A">
      <w:pPr>
        <w:spacing w:after="0" w:line="240" w:lineRule="auto"/>
        <w:rPr>
          <w:rFonts w:ascii="Times New Roman" w:hAnsi="Times New Roman" w:cs="Times New Roman"/>
          <w:sz w:val="28"/>
          <w:szCs w:val="28"/>
        </w:rPr>
        <w:sectPr w:rsidR="00393AC4"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5" w:name="_Toc491876292"/>
      <w:bookmarkStart w:id="46" w:name="_Toc502048397"/>
      <w:bookmarkStart w:id="47" w:name="_Toc525541495"/>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w:t>
      </w:r>
      <w:r w:rsidR="00C061CD">
        <w:rPr>
          <w:rFonts w:ascii="Times New Roman" w:hAnsi="Times New Roman" w:cs="Times New Roman"/>
          <w:color w:val="auto"/>
          <w:sz w:val="28"/>
          <w:szCs w:val="28"/>
        </w:rPr>
        <w:t xml:space="preserve"> сельского</w:t>
      </w:r>
      <w:r w:rsidRPr="00394F1F">
        <w:rPr>
          <w:rFonts w:ascii="Times New Roman" w:hAnsi="Times New Roman" w:cs="Times New Roman"/>
          <w:color w:val="auto"/>
          <w:sz w:val="28"/>
          <w:szCs w:val="28"/>
        </w:rPr>
        <w:t xml:space="preserve"> поселения</w:t>
      </w:r>
      <w:bookmarkEnd w:id="45"/>
      <w:bookmarkEnd w:id="46"/>
      <w:bookmarkEnd w:id="47"/>
    </w:p>
    <w:p w:rsidR="00E00A2A" w:rsidRPr="00ED1766" w:rsidRDefault="00E00A2A" w:rsidP="00ED1766">
      <w:pPr>
        <w:pStyle w:val="ac"/>
        <w:spacing w:after="0" w:line="240" w:lineRule="auto"/>
        <w:ind w:left="0"/>
        <w:outlineLvl w:val="1"/>
        <w:rPr>
          <w:rFonts w:ascii="Times New Roman" w:eastAsia="Times New Roman" w:hAnsi="Times New Roman" w:cs="Times New Roman"/>
          <w:b/>
          <w:bCs/>
          <w:sz w:val="28"/>
          <w:szCs w:val="28"/>
          <w:lang w:eastAsia="ru-RU"/>
        </w:rPr>
      </w:pPr>
      <w:bookmarkStart w:id="48" w:name="_Toc502048406"/>
    </w:p>
    <w:p w:rsidR="00ED1766" w:rsidRPr="00ED1766" w:rsidRDefault="00ED1766" w:rsidP="00ED1766">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49" w:name="_Toc502048394"/>
      <w:bookmarkStart w:id="50" w:name="_Toc525541496"/>
      <w:r w:rsidRPr="00ED1766">
        <w:rPr>
          <w:rFonts w:ascii="Times New Roman" w:eastAsia="Times New Roman" w:hAnsi="Times New Roman" w:cs="Times New Roman"/>
          <w:b/>
          <w:bCs/>
          <w:sz w:val="28"/>
          <w:szCs w:val="28"/>
          <w:lang w:eastAsia="ru-RU"/>
        </w:rPr>
        <w:t xml:space="preserve">Объекты, </w:t>
      </w:r>
      <w:bookmarkEnd w:id="49"/>
      <w:r w:rsidRPr="00ED1766">
        <w:rPr>
          <w:rFonts w:ascii="Times New Roman" w:eastAsia="Times New Roman" w:hAnsi="Times New Roman" w:cs="Times New Roman"/>
          <w:b/>
          <w:bCs/>
          <w:sz w:val="28"/>
          <w:szCs w:val="28"/>
          <w:lang w:eastAsia="ru-RU"/>
        </w:rPr>
        <w:t>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50"/>
    </w:p>
    <w:p w:rsidR="00ED1766" w:rsidRPr="00394F1F" w:rsidRDefault="00ED1766" w:rsidP="00ED1766">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ED1766" w:rsidRPr="00394F1F" w:rsidTr="005F6D35">
        <w:trPr>
          <w:tblHeader/>
        </w:trPr>
        <w:tc>
          <w:tcPr>
            <w:tcW w:w="708" w:type="dxa"/>
            <w:vAlign w:val="center"/>
          </w:tcPr>
          <w:p w:rsidR="00ED1766" w:rsidRPr="00394F1F" w:rsidRDefault="00ED176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vAlign w:val="center"/>
          </w:tcPr>
          <w:p w:rsidR="00ED1766" w:rsidRPr="00394F1F" w:rsidRDefault="00ED1766"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ED1766" w:rsidRPr="00394F1F" w:rsidRDefault="00ED1766"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ED1766" w:rsidRPr="00394F1F" w:rsidRDefault="00ED176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500 м;</w:t>
            </w:r>
          </w:p>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3000 м;</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км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подвозе укрываемых автотранспортом – 25</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lastRenderedPageBreak/>
              <w:t>3</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(противопаводковые дамбы).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Ширина гребня плотины (дамбы) из грунтовых материалов, м [3]</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4,5</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Ширина гребня глухой бетонной или железобетонной плотины, м [4]</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2</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Высота гребня дамбы, м</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ED1766" w:rsidRPr="00394F1F" w:rsidRDefault="00ED1766" w:rsidP="00ED1766">
      <w:pPr>
        <w:spacing w:after="0" w:line="240" w:lineRule="auto"/>
        <w:ind w:left="112" w:right="1146"/>
        <w:rPr>
          <w:rFonts w:ascii="Times New Roman" w:hAnsi="Times New Roman" w:cs="Times New Roman"/>
          <w:b/>
          <w:sz w:val="28"/>
          <w:szCs w:val="28"/>
          <w:lang w:val="en-US"/>
        </w:rPr>
      </w:pPr>
    </w:p>
    <w:p w:rsidR="00ED1766" w:rsidRPr="00394F1F" w:rsidRDefault="00ED1766" w:rsidP="00ED1766">
      <w:pPr>
        <w:pStyle w:val="TableParagraph"/>
        <w:ind w:left="0" w:firstLine="709"/>
        <w:jc w:val="both"/>
        <w:rPr>
          <w:sz w:val="28"/>
          <w:szCs w:val="28"/>
          <w:lang w:val="ru-RU"/>
        </w:rPr>
      </w:pPr>
      <w:r w:rsidRPr="00394F1F">
        <w:rPr>
          <w:sz w:val="28"/>
          <w:szCs w:val="28"/>
          <w:lang w:val="ru-RU"/>
        </w:rPr>
        <w:t>Примечания:</w:t>
      </w:r>
    </w:p>
    <w:p w:rsidR="00ED1766" w:rsidRPr="00394F1F" w:rsidRDefault="00ED1766" w:rsidP="00ED1766">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ED1766" w:rsidRPr="00394F1F" w:rsidRDefault="00ED1766" w:rsidP="00ED1766">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ED1766" w:rsidRPr="00394F1F" w:rsidRDefault="00ED1766" w:rsidP="00ED1766">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 xml:space="preserve">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w:t>
      </w:r>
      <w:r>
        <w:rPr>
          <w:sz w:val="28"/>
          <w:szCs w:val="28"/>
          <w:lang w:val="ru-RU"/>
        </w:rPr>
        <w:t xml:space="preserve">                            </w:t>
      </w:r>
      <w:r w:rsidRPr="00394F1F">
        <w:rPr>
          <w:sz w:val="28"/>
          <w:szCs w:val="28"/>
          <w:lang w:val="ru-RU"/>
        </w:rPr>
        <w:t>СП 39.13330.2012.</w:t>
      </w:r>
    </w:p>
    <w:p w:rsidR="00ED1766" w:rsidRPr="00394F1F" w:rsidRDefault="00ED1766" w:rsidP="00ED1766">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 xml:space="preserve">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w:t>
      </w:r>
      <w:r w:rsidR="00C55087">
        <w:rPr>
          <w:sz w:val="28"/>
          <w:szCs w:val="28"/>
          <w:lang w:val="ru-RU"/>
        </w:rPr>
        <w:t xml:space="preserve">                                   </w:t>
      </w:r>
      <w:r w:rsidRPr="00394F1F">
        <w:rPr>
          <w:sz w:val="28"/>
          <w:szCs w:val="28"/>
          <w:lang w:val="ru-RU"/>
        </w:rPr>
        <w:t>СП 40.13330.2012.</w:t>
      </w:r>
    </w:p>
    <w:p w:rsidR="00ED1766" w:rsidRPr="00ED1766" w:rsidRDefault="00ED1766" w:rsidP="00ED1766">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ED1766" w:rsidRPr="00394F1F" w:rsidRDefault="00ED1766" w:rsidP="00ED1766">
      <w:pPr>
        <w:pStyle w:val="ac"/>
        <w:tabs>
          <w:tab w:val="left" w:pos="993"/>
        </w:tabs>
        <w:spacing w:after="0" w:line="240" w:lineRule="auto"/>
        <w:ind w:left="709" w:right="1146"/>
        <w:jc w:val="both"/>
        <w:rPr>
          <w:rFonts w:ascii="Times New Roman" w:hAnsi="Times New Roman" w:cs="Times New Roman"/>
          <w:b/>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1" w:name="_Toc525541497"/>
      <w:bookmarkStart w:id="52" w:name="_Toc502048403"/>
      <w:r w:rsidRPr="00335A51">
        <w:rPr>
          <w:rFonts w:ascii="Times New Roman" w:eastAsia="Times New Roman" w:hAnsi="Times New Roman" w:cs="Times New Roman"/>
          <w:b/>
          <w:bCs/>
          <w:sz w:val="28"/>
          <w:szCs w:val="28"/>
          <w:lang w:eastAsia="ru-RU"/>
        </w:rPr>
        <w:t>Объекты, относящиеся к области кредитно-финансового обслуживания</w:t>
      </w:r>
      <w:bookmarkEnd w:id="51"/>
    </w:p>
    <w:p w:rsidR="00C424A6" w:rsidRPr="003475DA" w:rsidRDefault="00C424A6" w:rsidP="00C424A6">
      <w:pPr>
        <w:pStyle w:val="20"/>
        <w:spacing w:before="0" w:line="240" w:lineRule="auto"/>
        <w:jc w:val="center"/>
        <w:rPr>
          <w:rFonts w:ascii="Times New Roman" w:hAnsi="Times New Roman" w:cs="Times New Roman"/>
          <w:color w:val="auto"/>
          <w:sz w:val="28"/>
          <w:szCs w:val="28"/>
        </w:rPr>
      </w:pPr>
    </w:p>
    <w:tbl>
      <w:tblPr>
        <w:tblStyle w:val="ae"/>
        <w:tblW w:w="0" w:type="auto"/>
        <w:tblInd w:w="534" w:type="dxa"/>
        <w:tblLayout w:type="fixed"/>
        <w:tblLook w:val="04A0"/>
      </w:tblPr>
      <w:tblGrid>
        <w:gridCol w:w="708"/>
        <w:gridCol w:w="5670"/>
        <w:gridCol w:w="4253"/>
        <w:gridCol w:w="2415"/>
        <w:gridCol w:w="2126"/>
      </w:tblGrid>
      <w:tr w:rsidR="00C424A6" w:rsidRPr="00050DDB" w:rsidTr="005F6D35">
        <w:trPr>
          <w:tblHeader/>
        </w:trPr>
        <w:tc>
          <w:tcPr>
            <w:tcW w:w="708" w:type="dxa"/>
            <w:vAlign w:val="center"/>
          </w:tcPr>
          <w:bookmarkEnd w:id="52"/>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 п/п</w:t>
            </w:r>
          </w:p>
        </w:tc>
        <w:tc>
          <w:tcPr>
            <w:tcW w:w="5670" w:type="dxa"/>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C424A6" w:rsidRPr="00050DDB" w:rsidTr="00A75B03">
        <w:tc>
          <w:tcPr>
            <w:tcW w:w="708" w:type="dxa"/>
            <w:vMerge w:val="restart"/>
          </w:tcPr>
          <w:p w:rsidR="00C424A6" w:rsidRPr="00050DDB" w:rsidRDefault="00C424A6" w:rsidP="00A75B03">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C424A6" w:rsidRPr="00050DDB" w:rsidRDefault="00C424A6" w:rsidP="00A75B03">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Уровень обеспеченности, операционных мест на 1-2 тыс. </w:t>
            </w:r>
            <w:r w:rsidRPr="00050DDB">
              <w:rPr>
                <w:rFonts w:ascii="Times New Roman" w:hAnsi="Times New Roman" w:cs="Times New Roman"/>
                <w:sz w:val="28"/>
                <w:szCs w:val="28"/>
              </w:rPr>
              <w:lastRenderedPageBreak/>
              <w:t>человек</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lastRenderedPageBreak/>
              <w:t>1 [1]</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Пешеходная доступность, м</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val="restart"/>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Размер земельного участка, га</w:t>
            </w:r>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tcPr>
          <w:p w:rsidR="00C424A6" w:rsidRPr="00050DDB" w:rsidRDefault="00C424A6" w:rsidP="00A75B03">
            <w:pPr>
              <w:jc w:val="both"/>
              <w:rPr>
                <w:rFonts w:ascii="Times New Roman" w:hAnsi="Times New Roman" w:cs="Times New Roman"/>
                <w:sz w:val="28"/>
                <w:szCs w:val="28"/>
              </w:rPr>
            </w:pPr>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C424A6" w:rsidRPr="00394F1F" w:rsidRDefault="00C424A6" w:rsidP="00C424A6">
      <w:pPr>
        <w:spacing w:after="0" w:line="240" w:lineRule="auto"/>
        <w:ind w:left="15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 :</w:t>
      </w:r>
    </w:p>
    <w:p w:rsidR="00C424A6" w:rsidRPr="00394F1F" w:rsidRDefault="00C424A6" w:rsidP="00C424A6">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«СНиП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475DA" w:rsidRDefault="00C424A6" w:rsidP="00335A51">
      <w:pPr>
        <w:pStyle w:val="ac"/>
        <w:numPr>
          <w:ilvl w:val="1"/>
          <w:numId w:val="10"/>
        </w:numPr>
        <w:spacing w:after="0" w:line="240" w:lineRule="auto"/>
        <w:ind w:left="0" w:hanging="11"/>
        <w:jc w:val="center"/>
        <w:outlineLvl w:val="1"/>
        <w:rPr>
          <w:rFonts w:ascii="Times New Roman" w:hAnsi="Times New Roman" w:cs="Times New Roman"/>
          <w:b/>
          <w:spacing w:val="2"/>
          <w:sz w:val="28"/>
          <w:szCs w:val="28"/>
          <w:shd w:val="clear" w:color="auto" w:fill="FFFFFF"/>
        </w:rPr>
      </w:pPr>
      <w:bookmarkStart w:id="53" w:name="_Toc525541498"/>
      <w:r w:rsidRPr="00335A51">
        <w:rPr>
          <w:rFonts w:ascii="Times New Roman" w:eastAsia="Times New Roman" w:hAnsi="Times New Roman" w:cs="Times New Roman"/>
          <w:b/>
          <w:bCs/>
          <w:sz w:val="28"/>
          <w:szCs w:val="28"/>
          <w:lang w:eastAsia="ru-RU"/>
        </w:rPr>
        <w:t>Объекты, относящиеся к области почтовой связи</w:t>
      </w:r>
      <w:bookmarkEnd w:id="53"/>
    </w:p>
    <w:p w:rsidR="00C424A6" w:rsidRPr="00094B22"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41"/>
      </w:tblGrid>
      <w:tr w:rsidR="00C424A6" w:rsidRPr="00394F1F" w:rsidTr="005F6D35">
        <w:trPr>
          <w:tblHeader/>
        </w:trPr>
        <w:tc>
          <w:tcPr>
            <w:tcW w:w="708" w:type="dxa"/>
            <w:vAlign w:val="center"/>
          </w:tcPr>
          <w:p w:rsidR="00C424A6" w:rsidRPr="00394F1F" w:rsidRDefault="00C424A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vAlign w:val="center"/>
          </w:tcPr>
          <w:p w:rsidR="00C424A6" w:rsidRPr="00394F1F" w:rsidRDefault="00C424A6"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C424A6" w:rsidRPr="00394F1F" w:rsidRDefault="00C424A6"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vAlign w:val="center"/>
          </w:tcPr>
          <w:p w:rsidR="00C424A6" w:rsidRPr="00394F1F" w:rsidRDefault="00C424A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pStyle w:val="TableParagraph"/>
              <w:rPr>
                <w:sz w:val="28"/>
                <w:szCs w:val="28"/>
                <w:lang w:val="ru-RU"/>
              </w:rPr>
            </w:pPr>
            <w:r w:rsidRPr="00394F1F">
              <w:rPr>
                <w:sz w:val="28"/>
                <w:szCs w:val="28"/>
                <w:lang w:val="ru-RU"/>
              </w:rPr>
              <w:t>Отделения почтовой связи</w:t>
            </w:r>
          </w:p>
        </w:tc>
        <w:tc>
          <w:tcPr>
            <w:tcW w:w="4253" w:type="dxa"/>
          </w:tcPr>
          <w:p w:rsidR="00C424A6" w:rsidRPr="00394F1F" w:rsidRDefault="00C424A6" w:rsidP="00A75B03">
            <w:pPr>
              <w:pStyle w:val="TableParagraph"/>
              <w:rPr>
                <w:sz w:val="28"/>
                <w:szCs w:val="28"/>
                <w:lang w:val="ru-RU"/>
              </w:rPr>
            </w:pPr>
            <w:r w:rsidRPr="00394F1F">
              <w:rPr>
                <w:sz w:val="28"/>
                <w:szCs w:val="28"/>
                <w:lang w:val="ru-RU"/>
              </w:rPr>
              <w:t>Уровень обеспеченности, объект</w:t>
            </w:r>
          </w:p>
        </w:tc>
        <w:tc>
          <w:tcPr>
            <w:tcW w:w="4541" w:type="dxa"/>
          </w:tcPr>
          <w:p w:rsidR="00C424A6" w:rsidRPr="003475DA" w:rsidRDefault="00C424A6" w:rsidP="00A75B03">
            <w:pPr>
              <w:pStyle w:val="TableParagraph"/>
              <w:ind w:right="333"/>
              <w:rPr>
                <w:sz w:val="28"/>
                <w:szCs w:val="28"/>
              </w:rPr>
            </w:pPr>
            <w:r>
              <w:rPr>
                <w:sz w:val="28"/>
                <w:szCs w:val="28"/>
                <w:lang w:val="ru-RU"/>
              </w:rPr>
              <w:t>1</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pStyle w:val="TableParagraph"/>
              <w:rPr>
                <w:sz w:val="28"/>
                <w:szCs w:val="28"/>
                <w:lang w:val="ru-RU"/>
              </w:rPr>
            </w:pPr>
          </w:p>
        </w:tc>
        <w:tc>
          <w:tcPr>
            <w:tcW w:w="4253" w:type="dxa"/>
          </w:tcPr>
          <w:p w:rsidR="00C424A6" w:rsidRPr="00394F1F" w:rsidRDefault="00C424A6" w:rsidP="00A75B03">
            <w:pPr>
              <w:pStyle w:val="TableParagraph"/>
              <w:rPr>
                <w:sz w:val="28"/>
                <w:szCs w:val="28"/>
                <w:lang w:val="ru-RU"/>
              </w:rPr>
            </w:pPr>
            <w:r w:rsidRPr="00394F1F">
              <w:rPr>
                <w:sz w:val="28"/>
                <w:szCs w:val="28"/>
                <w:lang w:val="ru-RU"/>
              </w:rPr>
              <w:t>Пешеходная доступность, м</w:t>
            </w:r>
          </w:p>
        </w:tc>
        <w:tc>
          <w:tcPr>
            <w:tcW w:w="4541" w:type="dxa"/>
          </w:tcPr>
          <w:p w:rsidR="00C424A6" w:rsidRPr="00394F1F" w:rsidRDefault="00C424A6" w:rsidP="00A75B03">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C424A6" w:rsidRPr="00394F1F" w:rsidRDefault="00C424A6" w:rsidP="00C424A6">
      <w:pPr>
        <w:pStyle w:val="afd"/>
        <w:spacing w:after="0"/>
        <w:ind w:firstLine="709"/>
        <w:rPr>
          <w:sz w:val="28"/>
          <w:szCs w:val="28"/>
        </w:rPr>
      </w:pPr>
      <w:r w:rsidRPr="00394F1F">
        <w:rPr>
          <w:sz w:val="28"/>
          <w:szCs w:val="28"/>
        </w:rPr>
        <w:t xml:space="preserve">Примечание: </w:t>
      </w:r>
    </w:p>
    <w:p w:rsidR="00C424A6" w:rsidRPr="00394F1F" w:rsidRDefault="00C424A6" w:rsidP="00C424A6">
      <w:pPr>
        <w:pStyle w:val="afd"/>
        <w:spacing w:after="0"/>
        <w:ind w:firstLine="709"/>
        <w:rPr>
          <w:b/>
          <w:sz w:val="28"/>
          <w:szCs w:val="28"/>
        </w:rPr>
      </w:pPr>
      <w:r w:rsidRPr="00394F1F">
        <w:rPr>
          <w:sz w:val="28"/>
          <w:szCs w:val="28"/>
        </w:rPr>
        <w:t>В соответствии с СП 42.13330.2016 «СНиП 2.07.01-89* «Градостроительство. Планировка и застройка городских и сельских поселений».</w:t>
      </w: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4" w:name="_Toc525541499"/>
      <w:r w:rsidRPr="00335A51">
        <w:rPr>
          <w:rFonts w:ascii="Times New Roman" w:eastAsia="Times New Roman" w:hAnsi="Times New Roman" w:cs="Times New Roman"/>
          <w:b/>
          <w:bCs/>
          <w:sz w:val="28"/>
          <w:szCs w:val="28"/>
          <w:lang w:eastAsia="ru-RU"/>
        </w:rPr>
        <w:lastRenderedPageBreak/>
        <w:t>Объекты, относящиеся к области фармацевтики</w:t>
      </w:r>
      <w:bookmarkEnd w:id="54"/>
    </w:p>
    <w:p w:rsidR="00C424A6" w:rsidRPr="003475DA"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36"/>
      </w:tblGrid>
      <w:tr w:rsidR="00C424A6" w:rsidRPr="00394F1F" w:rsidTr="00A75B03">
        <w:trPr>
          <w:tblHeader/>
        </w:trPr>
        <w:tc>
          <w:tcPr>
            <w:tcW w:w="708"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30</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C424A6" w:rsidRPr="00394F1F" w:rsidRDefault="00C424A6" w:rsidP="00C424A6">
      <w:pPr>
        <w:spacing w:after="0" w:line="240" w:lineRule="auto"/>
        <w:ind w:left="13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C424A6"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В соответствии с социальными нормативами и нормами, утвержденным Распоряжением Правительства РФ от 03.07.1996 № 1063-р.</w:t>
      </w:r>
    </w:p>
    <w:p w:rsidR="00DF060F" w:rsidRDefault="00DF060F" w:rsidP="00DF060F"/>
    <w:p w:rsidR="00FF61BA" w:rsidRPr="005B3ED2" w:rsidRDefault="00FF61BA" w:rsidP="00FF61B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5" w:name="_Toc525541500"/>
      <w:r w:rsidRPr="005B3ED2">
        <w:rPr>
          <w:rFonts w:ascii="Times New Roman" w:eastAsia="Times New Roman" w:hAnsi="Times New Roman" w:cs="Times New Roman"/>
          <w:b/>
          <w:bCs/>
          <w:sz w:val="28"/>
          <w:szCs w:val="28"/>
          <w:lang w:eastAsia="ru-RU"/>
        </w:rPr>
        <w:t>Объекты</w:t>
      </w:r>
      <w:r w:rsidR="00335A51">
        <w:rPr>
          <w:rFonts w:ascii="Times New Roman" w:eastAsia="Times New Roman" w:hAnsi="Times New Roman" w:cs="Times New Roman"/>
          <w:b/>
          <w:bCs/>
          <w:sz w:val="28"/>
          <w:szCs w:val="28"/>
          <w:lang w:eastAsia="ru-RU"/>
        </w:rPr>
        <w:t>, относящиеся к</w:t>
      </w:r>
      <w:r w:rsidRPr="00FF61BA">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55"/>
    </w:p>
    <w:bookmarkEnd w:id="48"/>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5F6D35">
        <w:trPr>
          <w:tblHeader/>
          <w:jc w:val="center"/>
        </w:trPr>
        <w:tc>
          <w:tcPr>
            <w:tcW w:w="705"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 п/п</w:t>
            </w:r>
          </w:p>
        </w:tc>
        <w:tc>
          <w:tcPr>
            <w:tcW w:w="3563"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w:t>
            </w:r>
            <w:r w:rsidRPr="0055494D">
              <w:rPr>
                <w:rFonts w:ascii="Times New Roman" w:hAnsi="Times New Roman" w:cs="Times New Roman"/>
                <w:spacing w:val="2"/>
                <w:sz w:val="28"/>
                <w:szCs w:val="28"/>
                <w:shd w:val="clear" w:color="auto" w:fill="FFFFFF"/>
              </w:rPr>
              <w:lastRenderedPageBreak/>
              <w:t>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lastRenderedPageBreak/>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2E1D54">
        <w:trPr>
          <w:trHeight w:val="339"/>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мебельные</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т/сут.</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953589" w:rsidRPr="00953589">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Производства сфальтобетонные </w:t>
            </w:r>
            <w:r w:rsidRPr="0055494D">
              <w:rPr>
                <w:rFonts w:ascii="Times New Roman" w:hAnsi="Times New Roman" w:cs="Times New Roman"/>
                <w:spacing w:val="2"/>
                <w:sz w:val="28"/>
                <w:szCs w:val="28"/>
                <w:shd w:val="clear" w:color="auto" w:fill="FFFFFF"/>
              </w:rPr>
              <w:lastRenderedPageBreak/>
              <w:t>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Битумные базы: притрассовые</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953589" w:rsidRPr="00953589">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Доращивания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Выращивания телят, доращивания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Репродукторные,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Овцеводческие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шубные и мясо-шерстно-</w:t>
            </w:r>
            <w:r w:rsidRPr="0055494D">
              <w:rPr>
                <w:rFonts w:ascii="Times New Roman" w:hAnsi="Times New Roman" w:cs="Times New Roman"/>
                <w:sz w:val="28"/>
                <w:szCs w:val="28"/>
              </w:rPr>
              <w:lastRenderedPageBreak/>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По переработке молока производственной мощностью в смену, т:</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Гидролизно-дрожжевые, </w:t>
            </w:r>
            <w:r w:rsidRPr="0055494D">
              <w:rPr>
                <w:rFonts w:ascii="Times New Roman" w:hAnsi="Times New Roman" w:cs="Times New Roman"/>
                <w:sz w:val="28"/>
                <w:szCs w:val="28"/>
              </w:rPr>
              <w:lastRenderedPageBreak/>
              <w:t>фурфурольные,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Общетоварные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Овощехранилиша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w:t>
      </w:r>
      <w:r w:rsidR="00C55087">
        <w:rPr>
          <w:sz w:val="28"/>
          <w:szCs w:val="28"/>
          <w:lang w:val="ru-RU"/>
        </w:rPr>
        <w:t>1</w:t>
      </w:r>
      <w:r w:rsidRPr="00394F1F">
        <w:rPr>
          <w:sz w:val="28"/>
          <w:szCs w:val="28"/>
          <w:lang w:val="ru-RU"/>
        </w:rPr>
        <w:t>.</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w:t>
      </w:r>
      <w:r w:rsidR="00C55087">
        <w:rPr>
          <w:sz w:val="28"/>
          <w:szCs w:val="28"/>
          <w:lang w:val="ru-RU"/>
        </w:rPr>
        <w:t>1</w:t>
      </w:r>
      <w:r w:rsidRPr="00394F1F">
        <w:rPr>
          <w:sz w:val="28"/>
          <w:szCs w:val="28"/>
          <w:lang w:val="ru-RU"/>
        </w:rPr>
        <w:t>.</w:t>
      </w:r>
    </w:p>
    <w:p w:rsidR="002E1D54" w:rsidRPr="002E5ED5" w:rsidRDefault="00615793" w:rsidP="004D163A">
      <w:pPr>
        <w:pStyle w:val="TableParagraph"/>
        <w:numPr>
          <w:ilvl w:val="0"/>
          <w:numId w:val="25"/>
        </w:numPr>
        <w:tabs>
          <w:tab w:val="left" w:pos="814"/>
          <w:tab w:val="left" w:pos="993"/>
        </w:tabs>
        <w:ind w:left="0" w:firstLine="709"/>
        <w:jc w:val="both"/>
        <w:rPr>
          <w:sz w:val="28"/>
          <w:szCs w:val="28"/>
          <w:lang w:val="ru-RU"/>
        </w:rPr>
      </w:pPr>
      <w:r w:rsidRPr="00E00A2A">
        <w:rPr>
          <w:sz w:val="28"/>
          <w:szCs w:val="28"/>
          <w:lang w:val="ru-RU"/>
        </w:rPr>
        <w:t>Значение расчетного показателя принято в соответствии с СП 42.13330.2016.</w:t>
      </w: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E75B3C">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56" w:name="_Toc502048408"/>
      <w:bookmarkStart w:id="57" w:name="_Toc525541501"/>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56"/>
      <w:bookmarkEnd w:id="57"/>
    </w:p>
    <w:p w:rsidR="00E75B3C" w:rsidRPr="00E75B3C" w:rsidRDefault="00E75B3C" w:rsidP="00E75B3C">
      <w:pPr>
        <w:spacing w:after="0" w:line="240" w:lineRule="auto"/>
        <w:outlineLvl w:val="1"/>
        <w:rPr>
          <w:rFonts w:ascii="Times New Roman" w:hAnsi="Times New Roman" w:cs="Times New Roman"/>
          <w:b/>
          <w:vanish/>
          <w:sz w:val="28"/>
          <w:szCs w:val="28"/>
        </w:rPr>
      </w:pPr>
      <w:bookmarkStart w:id="58" w:name="_Toc502048409"/>
    </w:p>
    <w:p w:rsidR="00E3755B" w:rsidRPr="00E75B3C" w:rsidRDefault="00E3755B" w:rsidP="00E75B3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9" w:name="_Toc525541502"/>
      <w:r w:rsidRPr="00E75B3C">
        <w:rPr>
          <w:rFonts w:ascii="Times New Roman" w:eastAsia="Times New Roman" w:hAnsi="Times New Roman" w:cs="Times New Roman"/>
          <w:b/>
          <w:bCs/>
          <w:sz w:val="28"/>
          <w:szCs w:val="28"/>
          <w:lang w:eastAsia="ru-RU"/>
        </w:rPr>
        <w:t>Нормативно-правовая база</w:t>
      </w:r>
      <w:bookmarkEnd w:id="58"/>
      <w:bookmarkEnd w:id="59"/>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354D6E"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w:t>
      </w:r>
      <w:r w:rsidR="00722C61">
        <w:rPr>
          <w:sz w:val="28"/>
          <w:szCs w:val="28"/>
        </w:rPr>
        <w:t>.</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722C61"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 xml:space="preserve">Федеральный закон от 12.02.1998 </w:t>
      </w:r>
      <w:r w:rsidR="00722C61">
        <w:rPr>
          <w:sz w:val="28"/>
          <w:szCs w:val="28"/>
        </w:rPr>
        <w:t>№ 28-ФЗ «О гражданской обороне».</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722C61" w:rsidRDefault="00E3755B" w:rsidP="00722C61">
      <w:pPr>
        <w:pStyle w:val="afd"/>
        <w:numPr>
          <w:ilvl w:val="0"/>
          <w:numId w:val="13"/>
        </w:numPr>
        <w:tabs>
          <w:tab w:val="left" w:pos="1134"/>
        </w:tabs>
        <w:spacing w:after="0"/>
        <w:ind w:left="0" w:right="112" w:firstLine="709"/>
        <w:jc w:val="both"/>
        <w:rPr>
          <w:sz w:val="28"/>
          <w:szCs w:val="28"/>
        </w:rPr>
      </w:pPr>
      <w:r w:rsidRPr="00394F1F">
        <w:rPr>
          <w:sz w:val="28"/>
          <w:szCs w:val="28"/>
        </w:rPr>
        <w:t xml:space="preserve">Распоряжение Правительства Российской Федерации от 19.10.1999 </w:t>
      </w:r>
      <w:r w:rsidR="002E5ED5">
        <w:rPr>
          <w:sz w:val="28"/>
          <w:szCs w:val="28"/>
        </w:rPr>
        <w:t xml:space="preserve">                   </w:t>
      </w:r>
      <w:r w:rsidRPr="00394F1F">
        <w:rPr>
          <w:sz w:val="28"/>
          <w:szCs w:val="28"/>
        </w:rPr>
        <w:t>№ 1683-р «О методике определения нормативной потребности субъектов Российской Федерации в объе</w:t>
      </w:r>
      <w:r w:rsidR="00722C61">
        <w:rPr>
          <w:sz w:val="28"/>
          <w:szCs w:val="28"/>
        </w:rPr>
        <w:t>ктах социальной инфраструктуры»</w:t>
      </w:r>
      <w:r w:rsidRPr="00722C61">
        <w:rPr>
          <w:sz w:val="28"/>
          <w:szCs w:val="28"/>
        </w:rPr>
        <w:t>.</w:t>
      </w:r>
    </w:p>
    <w:p w:rsidR="00E3755B" w:rsidRDefault="00E3755B" w:rsidP="004D163A">
      <w:pPr>
        <w:pStyle w:val="afd"/>
        <w:spacing w:after="0"/>
        <w:rPr>
          <w:sz w:val="28"/>
          <w:szCs w:val="28"/>
        </w:rPr>
      </w:pPr>
    </w:p>
    <w:p w:rsidR="005F6D35" w:rsidRDefault="005F6D35" w:rsidP="004D163A">
      <w:pPr>
        <w:spacing w:after="0" w:line="240" w:lineRule="auto"/>
        <w:jc w:val="center"/>
        <w:rPr>
          <w:rFonts w:ascii="Times New Roman" w:hAnsi="Times New Roman" w:cs="Times New Roman"/>
          <w:b/>
          <w:sz w:val="28"/>
          <w:szCs w:val="28"/>
        </w:rPr>
      </w:pPr>
    </w:p>
    <w:p w:rsidR="005F6D35" w:rsidRDefault="005F6D35" w:rsidP="004D163A">
      <w:pPr>
        <w:spacing w:after="0" w:line="240" w:lineRule="auto"/>
        <w:jc w:val="center"/>
        <w:rPr>
          <w:rFonts w:ascii="Times New Roman" w:hAnsi="Times New Roman" w:cs="Times New Roman"/>
          <w:b/>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4A297D">
        <w:rPr>
          <w:rFonts w:ascii="Times New Roman" w:hAnsi="Times New Roman" w:cs="Times New Roman"/>
          <w:b/>
          <w:sz w:val="28"/>
          <w:szCs w:val="28"/>
        </w:rPr>
        <w:t>Смоленского района</w:t>
      </w:r>
    </w:p>
    <w:p w:rsidR="00E3755B" w:rsidRPr="00394F1F" w:rsidRDefault="00E3755B" w:rsidP="004D163A">
      <w:pPr>
        <w:pStyle w:val="afd"/>
        <w:spacing w:after="0"/>
        <w:ind w:right="107" w:firstLine="709"/>
        <w:rPr>
          <w:sz w:val="28"/>
          <w:szCs w:val="28"/>
        </w:rPr>
      </w:pPr>
    </w:p>
    <w:p w:rsidR="00E3755B" w:rsidRPr="00394F1F" w:rsidRDefault="00B91405" w:rsidP="00A12687">
      <w:pPr>
        <w:pStyle w:val="afd"/>
        <w:numPr>
          <w:ilvl w:val="0"/>
          <w:numId w:val="12"/>
        </w:numPr>
        <w:tabs>
          <w:tab w:val="left" w:pos="1134"/>
        </w:tabs>
        <w:spacing w:after="0"/>
        <w:ind w:left="0" w:right="107" w:firstLine="709"/>
        <w:jc w:val="both"/>
        <w:rPr>
          <w:sz w:val="28"/>
          <w:szCs w:val="28"/>
        </w:rPr>
      </w:pPr>
      <w:r w:rsidRPr="00B91405">
        <w:rPr>
          <w:sz w:val="28"/>
          <w:szCs w:val="28"/>
        </w:rPr>
        <w:t>Нормативы градостроительного проектирования Смоленской области «Планировка и застройка городов и иных населенных пунктов Смоленской области» (утверждены Постановлением Администрации Смоленской области  от 28.02.2014 № 141)</w:t>
      </w:r>
      <w:r w:rsidR="00E3755B" w:rsidRPr="00394F1F">
        <w:rPr>
          <w:sz w:val="28"/>
          <w:szCs w:val="28"/>
        </w:rPr>
        <w:t>.</w:t>
      </w:r>
    </w:p>
    <w:p w:rsidR="00E3755B" w:rsidRDefault="00953589" w:rsidP="00B91405">
      <w:pPr>
        <w:pStyle w:val="afd"/>
        <w:numPr>
          <w:ilvl w:val="0"/>
          <w:numId w:val="12"/>
        </w:numPr>
        <w:tabs>
          <w:tab w:val="left" w:pos="1134"/>
        </w:tabs>
        <w:spacing w:after="0"/>
        <w:ind w:left="0" w:right="107" w:firstLine="709"/>
        <w:jc w:val="both"/>
        <w:rPr>
          <w:sz w:val="28"/>
          <w:szCs w:val="28"/>
        </w:rPr>
      </w:pPr>
      <w:hyperlink r:id="rId19" w:history="1">
        <w:r w:rsidR="00B91405" w:rsidRPr="00B91405">
          <w:rPr>
            <w:sz w:val="28"/>
            <w:szCs w:val="28"/>
          </w:rPr>
          <w:t>Закон</w:t>
        </w:r>
      </w:hyperlink>
      <w:r w:rsidR="00B91405"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E3755B" w:rsidRPr="00394F1F">
        <w:rPr>
          <w:sz w:val="28"/>
          <w:szCs w:val="28"/>
        </w:rPr>
        <w:t>.</w:t>
      </w:r>
    </w:p>
    <w:p w:rsidR="005F6D35" w:rsidRPr="00394F1F" w:rsidRDefault="005F6D35" w:rsidP="005F6D35">
      <w:pPr>
        <w:pStyle w:val="afd"/>
        <w:numPr>
          <w:ilvl w:val="0"/>
          <w:numId w:val="12"/>
        </w:numPr>
        <w:tabs>
          <w:tab w:val="left" w:pos="1134"/>
        </w:tabs>
        <w:spacing w:after="0"/>
        <w:ind w:left="0" w:right="107" w:firstLine="709"/>
        <w:jc w:val="both"/>
        <w:rPr>
          <w:sz w:val="28"/>
          <w:szCs w:val="28"/>
        </w:rPr>
      </w:pPr>
      <w:r w:rsidRPr="001D3245">
        <w:rPr>
          <w:sz w:val="28"/>
          <w:szCs w:val="28"/>
        </w:rPr>
        <w:t xml:space="preserve">Закон Смоленской области </w:t>
      </w:r>
      <w:r w:rsidRPr="00D25DF2">
        <w:rPr>
          <w:sz w:val="28"/>
          <w:szCs w:val="28"/>
        </w:rPr>
        <w:t xml:space="preserve">от 28 декабря </w:t>
      </w:r>
      <w:smartTag w:uri="urn:schemas-microsoft-com:office:smarttags" w:element="metricconverter">
        <w:smartTagPr>
          <w:attr w:name="ProductID" w:val="2004 г"/>
        </w:smartTagPr>
        <w:r w:rsidRPr="00D25DF2">
          <w:rPr>
            <w:sz w:val="28"/>
            <w:szCs w:val="28"/>
          </w:rPr>
          <w:t>2004 г</w:t>
        </w:r>
      </w:smartTag>
      <w:r w:rsidRPr="00D25DF2">
        <w:rPr>
          <w:sz w:val="28"/>
          <w:szCs w:val="28"/>
        </w:rPr>
        <w:t>. № 135-з (ред. от 29.04.2006)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E3755B" w:rsidRPr="00394F1F" w:rsidRDefault="00953589" w:rsidP="00B1792E">
      <w:pPr>
        <w:pStyle w:val="afd"/>
        <w:numPr>
          <w:ilvl w:val="0"/>
          <w:numId w:val="12"/>
        </w:numPr>
        <w:tabs>
          <w:tab w:val="left" w:pos="1134"/>
        </w:tabs>
        <w:spacing w:after="0"/>
        <w:ind w:left="0" w:right="107" w:firstLine="709"/>
        <w:jc w:val="both"/>
        <w:rPr>
          <w:sz w:val="28"/>
          <w:szCs w:val="28"/>
        </w:rPr>
      </w:pPr>
      <w:hyperlink r:id="rId20" w:history="1">
        <w:r w:rsidR="00B1792E" w:rsidRPr="00B1792E">
          <w:rPr>
            <w:sz w:val="28"/>
            <w:szCs w:val="28"/>
          </w:rPr>
          <w:t>Закон</w:t>
        </w:r>
      </w:hyperlink>
      <w:r w:rsidR="00B1792E"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C401C2">
        <w:rPr>
          <w:rFonts w:ascii="Times New Roman" w:hAnsi="Times New Roman" w:cs="Times New Roman"/>
          <w:sz w:val="28"/>
          <w:szCs w:val="28"/>
        </w:rPr>
        <w:t xml:space="preserve"> </w:t>
      </w:r>
      <w:r w:rsidR="00C401C2" w:rsidRPr="00394F1F">
        <w:rPr>
          <w:sz w:val="28"/>
          <w:szCs w:val="28"/>
        </w:rPr>
        <w:t>«</w:t>
      </w:r>
      <w:r w:rsidRPr="00394F1F">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«СНиП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«СНиП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hyperlink r:id="rId21">
        <w:r w:rsidRPr="00394F1F">
          <w:rPr>
            <w:sz w:val="28"/>
            <w:szCs w:val="28"/>
          </w:rPr>
          <w:t>СНиП 2.04.02-84*</w:t>
        </w:r>
      </w:hyperlink>
      <w:r w:rsidRPr="00394F1F">
        <w:rPr>
          <w:sz w:val="28"/>
          <w:szCs w:val="28"/>
        </w:rPr>
        <w:t xml:space="preserve"> «Водоснабжение. Наружные сети и сооружения»; СП 32.13330.2012 «</w:t>
      </w:r>
      <w:hyperlink r:id="rId22">
        <w:r w:rsidRPr="00394F1F">
          <w:rPr>
            <w:sz w:val="28"/>
            <w:szCs w:val="28"/>
          </w:rPr>
          <w:t>СНиП 2.04.03-85</w:t>
        </w:r>
      </w:hyperlink>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«СНиП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w:t>
      </w:r>
      <w:r w:rsidR="00722C61">
        <w:rPr>
          <w:sz w:val="28"/>
          <w:szCs w:val="28"/>
        </w:rPr>
        <w:t>6</w:t>
      </w:r>
      <w:r w:rsidRPr="00394F1F">
        <w:rPr>
          <w:sz w:val="28"/>
          <w:szCs w:val="28"/>
        </w:rPr>
        <w:t xml:space="preserve"> «СНиП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«СНиП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«СНиП 42-01-2002 «Газораспределительные системы»; СП 131.13330.2012 «СНиП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«СНиП 2.06.06-85 «Плотины бетонные и железобетонные»; СП 39.13330.2012 «СНиП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«СНиП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58.13330.2012 «СНиП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51.13330.2011 «СНиП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165.1325800.2014 «СНиП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C401C2" w:rsidRPr="00C401C2" w:rsidRDefault="00C401C2" w:rsidP="00C401C2">
      <w:pPr>
        <w:pStyle w:val="afd"/>
        <w:numPr>
          <w:ilvl w:val="0"/>
          <w:numId w:val="15"/>
        </w:numPr>
        <w:tabs>
          <w:tab w:val="left" w:pos="1134"/>
        </w:tabs>
        <w:spacing w:after="0"/>
        <w:ind w:left="0" w:right="3" w:firstLine="709"/>
        <w:jc w:val="both"/>
        <w:rPr>
          <w:sz w:val="28"/>
          <w:szCs w:val="28"/>
        </w:rPr>
      </w:pPr>
      <w:r w:rsidRPr="00C401C2">
        <w:rPr>
          <w:sz w:val="28"/>
          <w:szCs w:val="28"/>
        </w:rPr>
        <w:t>СП 104.13330.2016 Инженерная защита территории от затопления и подтопления. Актуализированная редакция СНиП 2.06.15-85</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r w:rsidRPr="00394F1F">
        <w:rPr>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r w:rsidRPr="00394F1F">
        <w:rPr>
          <w:sz w:val="28"/>
          <w:szCs w:val="28"/>
        </w:rPr>
        <w:t>СанПиН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42-128-4690-88 «Санитарные правила содержания территорий населенных мест».</w:t>
      </w: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3D6F5A" w:rsidP="00A12687">
      <w:pPr>
        <w:pStyle w:val="afd"/>
        <w:numPr>
          <w:ilvl w:val="0"/>
          <w:numId w:val="17"/>
        </w:numPr>
        <w:tabs>
          <w:tab w:val="left" w:pos="1134"/>
        </w:tabs>
        <w:spacing w:after="0"/>
        <w:ind w:left="0" w:firstLine="709"/>
        <w:jc w:val="both"/>
        <w:rPr>
          <w:sz w:val="28"/>
          <w:szCs w:val="28"/>
        </w:rPr>
      </w:pPr>
      <w:r>
        <w:rPr>
          <w:sz w:val="28"/>
          <w:szCs w:val="28"/>
        </w:rPr>
        <w:t xml:space="preserve">РД 34.20.185-94 </w:t>
      </w:r>
      <w:r w:rsidRPr="00394F1F">
        <w:rPr>
          <w:sz w:val="28"/>
          <w:szCs w:val="28"/>
        </w:rPr>
        <w:t>«</w:t>
      </w:r>
      <w:r w:rsidR="00E3755B" w:rsidRPr="00394F1F">
        <w:rPr>
          <w:sz w:val="28"/>
          <w:szCs w:val="28"/>
        </w:rPr>
        <w:t xml:space="preserve">Инструкция по проектированию городских электрических сетей»; Рекомендации по проектированию улиц и дорог городов и </w:t>
      </w:r>
      <w:r w:rsidR="00E3755B" w:rsidRPr="00394F1F">
        <w:rPr>
          <w:sz w:val="28"/>
          <w:szCs w:val="28"/>
        </w:rPr>
        <w:lastRenderedPageBreak/>
        <w:t>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60" w:name="_bookmark10"/>
      <w:bookmarkEnd w:id="60"/>
    </w:p>
    <w:p w:rsidR="00C2417D" w:rsidRPr="0041010C" w:rsidRDefault="00C2417D"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1" w:name="_Toc491876296"/>
      <w:bookmarkStart w:id="62" w:name="_Toc502048410"/>
      <w:bookmarkStart w:id="63" w:name="_Toc525541503"/>
      <w:r w:rsidRPr="0041010C">
        <w:rPr>
          <w:rFonts w:ascii="Times New Roman" w:eastAsia="Times New Roman" w:hAnsi="Times New Roman" w:cs="Times New Roman"/>
          <w:b/>
          <w:bCs/>
          <w:sz w:val="28"/>
          <w:szCs w:val="28"/>
          <w:lang w:eastAsia="ru-RU"/>
        </w:rPr>
        <w:t>Дифференциация проектируемой территории для целей разработки местных нормативов градостроительного проектирования</w:t>
      </w:r>
      <w:bookmarkEnd w:id="61"/>
      <w:bookmarkEnd w:id="62"/>
      <w:bookmarkEnd w:id="63"/>
    </w:p>
    <w:p w:rsidR="00C2417D" w:rsidRPr="00394F1F" w:rsidRDefault="00C2417D" w:rsidP="004D163A">
      <w:pPr>
        <w:pStyle w:val="afd"/>
        <w:spacing w:after="0"/>
        <w:ind w:right="113"/>
        <w:rPr>
          <w:sz w:val="28"/>
          <w:szCs w:val="28"/>
        </w:rPr>
      </w:pPr>
    </w:p>
    <w:p w:rsidR="00EC762A" w:rsidRPr="00EC762A" w:rsidRDefault="00EC762A" w:rsidP="00EC762A">
      <w:pPr>
        <w:spacing w:line="240" w:lineRule="auto"/>
        <w:ind w:firstLine="709"/>
        <w:contextualSpacing/>
        <w:jc w:val="both"/>
        <w:rPr>
          <w:rFonts w:ascii="Times New Roman" w:eastAsia="Times New Roman" w:hAnsi="Times New Roman" w:cs="Times New Roman"/>
          <w:sz w:val="28"/>
          <w:szCs w:val="28"/>
          <w:lang w:eastAsia="ru-RU"/>
        </w:rPr>
      </w:pPr>
      <w:r w:rsidRPr="00EC762A">
        <w:rPr>
          <w:rFonts w:ascii="Times New Roman" w:eastAsia="Times New Roman" w:hAnsi="Times New Roman" w:cs="Times New Roman"/>
          <w:sz w:val="28"/>
          <w:szCs w:val="28"/>
          <w:lang w:eastAsia="ru-RU"/>
        </w:rPr>
        <w:t xml:space="preserve">Территория </w:t>
      </w:r>
      <w:r w:rsidR="00143E91">
        <w:rPr>
          <w:rFonts w:ascii="Times New Roman" w:eastAsia="Times New Roman" w:hAnsi="Times New Roman" w:cs="Times New Roman"/>
          <w:sz w:val="28"/>
          <w:szCs w:val="28"/>
          <w:lang w:eastAsia="ru-RU"/>
        </w:rPr>
        <w:t>Гнездовского</w:t>
      </w:r>
      <w:r w:rsidRPr="00EC762A">
        <w:rPr>
          <w:rFonts w:ascii="Times New Roman" w:eastAsia="Times New Roman" w:hAnsi="Times New Roman" w:cs="Times New Roman"/>
          <w:sz w:val="28"/>
          <w:szCs w:val="28"/>
          <w:lang w:eastAsia="ru-RU"/>
        </w:rPr>
        <w:t xml:space="preserve"> сельского поселения расположена в </w:t>
      </w:r>
      <w:r w:rsidR="00143E91">
        <w:rPr>
          <w:rFonts w:ascii="Times New Roman" w:eastAsia="Times New Roman" w:hAnsi="Times New Roman" w:cs="Times New Roman"/>
          <w:sz w:val="28"/>
          <w:szCs w:val="28"/>
          <w:lang w:eastAsia="ru-RU"/>
        </w:rPr>
        <w:t>запад</w:t>
      </w:r>
      <w:r w:rsidRPr="00EC762A">
        <w:rPr>
          <w:rFonts w:ascii="Times New Roman" w:eastAsia="Times New Roman" w:hAnsi="Times New Roman" w:cs="Times New Roman"/>
          <w:sz w:val="28"/>
          <w:szCs w:val="28"/>
          <w:lang w:eastAsia="ru-RU"/>
        </w:rPr>
        <w:t>ной части Смоленского района и имеет смежные границы:</w:t>
      </w:r>
    </w:p>
    <w:p w:rsidR="00EC762A" w:rsidRPr="00EC762A" w:rsidRDefault="00EC762A" w:rsidP="00EC762A">
      <w:pPr>
        <w:spacing w:line="240" w:lineRule="auto"/>
        <w:ind w:firstLine="709"/>
        <w:contextualSpacing/>
        <w:jc w:val="both"/>
        <w:rPr>
          <w:rFonts w:ascii="Times New Roman" w:eastAsia="Times New Roman" w:hAnsi="Times New Roman" w:cs="Times New Roman"/>
          <w:sz w:val="28"/>
          <w:szCs w:val="28"/>
          <w:lang w:eastAsia="ru-RU"/>
        </w:rPr>
      </w:pPr>
      <w:r w:rsidRPr="00EC762A">
        <w:rPr>
          <w:rFonts w:ascii="Times New Roman" w:eastAsia="Times New Roman" w:hAnsi="Times New Roman" w:cs="Times New Roman"/>
          <w:sz w:val="28"/>
          <w:szCs w:val="28"/>
          <w:lang w:eastAsia="ru-RU"/>
        </w:rPr>
        <w:t>- на север</w:t>
      </w:r>
      <w:r w:rsidR="00143E91">
        <w:rPr>
          <w:rFonts w:ascii="Times New Roman" w:eastAsia="Times New Roman" w:hAnsi="Times New Roman" w:cs="Times New Roman"/>
          <w:sz w:val="28"/>
          <w:szCs w:val="28"/>
          <w:lang w:eastAsia="ru-RU"/>
        </w:rPr>
        <w:t xml:space="preserve">е – </w:t>
      </w:r>
      <w:r w:rsidR="00143E91" w:rsidRPr="00EC762A">
        <w:rPr>
          <w:rFonts w:ascii="Times New Roman" w:eastAsia="Times New Roman" w:hAnsi="Times New Roman" w:cs="Times New Roman"/>
          <w:sz w:val="28"/>
          <w:szCs w:val="28"/>
          <w:lang w:eastAsia="ru-RU"/>
        </w:rPr>
        <w:t xml:space="preserve">с </w:t>
      </w:r>
      <w:r w:rsidR="00143E91">
        <w:rPr>
          <w:rFonts w:ascii="Times New Roman" w:eastAsia="Times New Roman" w:hAnsi="Times New Roman" w:cs="Times New Roman"/>
          <w:sz w:val="28"/>
          <w:szCs w:val="28"/>
          <w:lang w:eastAsia="ru-RU"/>
        </w:rPr>
        <w:t>Дивасовским</w:t>
      </w:r>
      <w:r w:rsidR="00143E91" w:rsidRPr="00EC762A">
        <w:rPr>
          <w:rFonts w:ascii="Times New Roman" w:eastAsia="Times New Roman" w:hAnsi="Times New Roman" w:cs="Times New Roman"/>
          <w:sz w:val="28"/>
          <w:szCs w:val="28"/>
          <w:lang w:eastAsia="ru-RU"/>
        </w:rPr>
        <w:t xml:space="preserve"> и </w:t>
      </w:r>
      <w:r w:rsidR="00143E91">
        <w:rPr>
          <w:rFonts w:ascii="Times New Roman" w:eastAsia="Times New Roman" w:hAnsi="Times New Roman" w:cs="Times New Roman"/>
          <w:sz w:val="28"/>
          <w:szCs w:val="28"/>
          <w:lang w:eastAsia="ru-RU"/>
        </w:rPr>
        <w:t>Волоковским</w:t>
      </w:r>
      <w:r w:rsidR="00143E91" w:rsidRPr="00EC762A">
        <w:rPr>
          <w:rFonts w:ascii="Times New Roman" w:eastAsia="Times New Roman" w:hAnsi="Times New Roman" w:cs="Times New Roman"/>
          <w:sz w:val="28"/>
          <w:szCs w:val="28"/>
          <w:lang w:eastAsia="ru-RU"/>
        </w:rPr>
        <w:t xml:space="preserve"> сельским</w:t>
      </w:r>
      <w:r w:rsidR="00143E91">
        <w:rPr>
          <w:rFonts w:ascii="Times New Roman" w:eastAsia="Times New Roman" w:hAnsi="Times New Roman" w:cs="Times New Roman"/>
          <w:sz w:val="28"/>
          <w:szCs w:val="28"/>
          <w:lang w:eastAsia="ru-RU"/>
        </w:rPr>
        <w:t>и</w:t>
      </w:r>
      <w:r w:rsidR="00143E91" w:rsidRPr="00EC762A">
        <w:rPr>
          <w:rFonts w:ascii="Times New Roman" w:eastAsia="Times New Roman" w:hAnsi="Times New Roman" w:cs="Times New Roman"/>
          <w:sz w:val="28"/>
          <w:szCs w:val="28"/>
          <w:lang w:eastAsia="ru-RU"/>
        </w:rPr>
        <w:t xml:space="preserve"> поселени</w:t>
      </w:r>
      <w:r w:rsidR="00143E91">
        <w:rPr>
          <w:rFonts w:ascii="Times New Roman" w:eastAsia="Times New Roman" w:hAnsi="Times New Roman" w:cs="Times New Roman"/>
          <w:sz w:val="28"/>
          <w:szCs w:val="28"/>
          <w:lang w:eastAsia="ru-RU"/>
        </w:rPr>
        <w:t>ями</w:t>
      </w:r>
      <w:r w:rsidRPr="00EC762A">
        <w:rPr>
          <w:rFonts w:ascii="Times New Roman" w:eastAsia="Times New Roman" w:hAnsi="Times New Roman" w:cs="Times New Roman"/>
          <w:sz w:val="28"/>
          <w:szCs w:val="28"/>
          <w:lang w:eastAsia="ru-RU"/>
        </w:rPr>
        <w:t>;</w:t>
      </w:r>
    </w:p>
    <w:p w:rsidR="00EC762A" w:rsidRPr="00EC762A" w:rsidRDefault="00EC762A" w:rsidP="00EC762A">
      <w:pPr>
        <w:spacing w:line="240" w:lineRule="auto"/>
        <w:ind w:firstLine="709"/>
        <w:contextualSpacing/>
        <w:jc w:val="both"/>
        <w:rPr>
          <w:rFonts w:ascii="Times New Roman" w:eastAsia="Times New Roman" w:hAnsi="Times New Roman" w:cs="Times New Roman"/>
          <w:sz w:val="28"/>
          <w:szCs w:val="28"/>
          <w:lang w:eastAsia="ru-RU"/>
        </w:rPr>
      </w:pPr>
      <w:r w:rsidRPr="00EC762A">
        <w:rPr>
          <w:rFonts w:ascii="Times New Roman" w:eastAsia="Times New Roman" w:hAnsi="Times New Roman" w:cs="Times New Roman"/>
          <w:sz w:val="28"/>
          <w:szCs w:val="28"/>
          <w:lang w:eastAsia="ru-RU"/>
        </w:rPr>
        <w:t xml:space="preserve">- на востоке </w:t>
      </w:r>
      <w:r w:rsidR="00AD1D2E" w:rsidRPr="00EC762A">
        <w:rPr>
          <w:rFonts w:ascii="Times New Roman" w:eastAsia="Times New Roman" w:hAnsi="Times New Roman" w:cs="Times New Roman"/>
          <w:sz w:val="28"/>
          <w:szCs w:val="28"/>
          <w:lang w:eastAsia="ru-RU"/>
        </w:rPr>
        <w:t>–</w:t>
      </w:r>
      <w:r w:rsidRPr="00EC762A">
        <w:rPr>
          <w:rFonts w:ascii="Times New Roman" w:eastAsia="Times New Roman" w:hAnsi="Times New Roman" w:cs="Times New Roman"/>
          <w:sz w:val="28"/>
          <w:szCs w:val="28"/>
          <w:lang w:eastAsia="ru-RU"/>
        </w:rPr>
        <w:t xml:space="preserve"> </w:t>
      </w:r>
      <w:r w:rsidR="00143E91" w:rsidRPr="00EC762A">
        <w:rPr>
          <w:rFonts w:ascii="Times New Roman" w:eastAsia="Times New Roman" w:hAnsi="Times New Roman" w:cs="Times New Roman"/>
          <w:sz w:val="28"/>
          <w:szCs w:val="28"/>
          <w:lang w:eastAsia="ru-RU"/>
        </w:rPr>
        <w:t>с городом Смоленском</w:t>
      </w:r>
      <w:r w:rsidRPr="00EC762A">
        <w:rPr>
          <w:rFonts w:ascii="Times New Roman" w:eastAsia="Times New Roman" w:hAnsi="Times New Roman" w:cs="Times New Roman"/>
          <w:sz w:val="28"/>
          <w:szCs w:val="28"/>
          <w:lang w:eastAsia="ru-RU"/>
        </w:rPr>
        <w:t>.</w:t>
      </w:r>
    </w:p>
    <w:p w:rsidR="00EC762A" w:rsidRPr="00EC762A" w:rsidRDefault="00EC762A" w:rsidP="00EC762A">
      <w:pPr>
        <w:spacing w:line="240" w:lineRule="auto"/>
        <w:ind w:firstLine="709"/>
        <w:contextualSpacing/>
        <w:jc w:val="both"/>
        <w:rPr>
          <w:rFonts w:ascii="Times New Roman" w:eastAsia="Times New Roman" w:hAnsi="Times New Roman" w:cs="Times New Roman"/>
          <w:sz w:val="28"/>
          <w:szCs w:val="28"/>
          <w:lang w:eastAsia="ru-RU"/>
        </w:rPr>
      </w:pPr>
      <w:r w:rsidRPr="00EC762A">
        <w:rPr>
          <w:rFonts w:ascii="Times New Roman" w:eastAsia="Times New Roman" w:hAnsi="Times New Roman" w:cs="Times New Roman"/>
          <w:sz w:val="28"/>
          <w:szCs w:val="28"/>
          <w:lang w:eastAsia="ru-RU"/>
        </w:rPr>
        <w:t xml:space="preserve">- на западе </w:t>
      </w:r>
      <w:r w:rsidR="00AD1D2E" w:rsidRPr="00EC762A">
        <w:rPr>
          <w:rFonts w:ascii="Times New Roman" w:eastAsia="Times New Roman" w:hAnsi="Times New Roman" w:cs="Times New Roman"/>
          <w:sz w:val="28"/>
          <w:szCs w:val="28"/>
          <w:lang w:eastAsia="ru-RU"/>
        </w:rPr>
        <w:t>–</w:t>
      </w:r>
      <w:r w:rsidRPr="00EC762A">
        <w:rPr>
          <w:rFonts w:ascii="Times New Roman" w:eastAsia="Times New Roman" w:hAnsi="Times New Roman" w:cs="Times New Roman"/>
          <w:sz w:val="28"/>
          <w:szCs w:val="28"/>
          <w:lang w:eastAsia="ru-RU"/>
        </w:rPr>
        <w:t xml:space="preserve"> с</w:t>
      </w:r>
      <w:r w:rsidR="00143E91">
        <w:rPr>
          <w:rFonts w:ascii="Times New Roman" w:eastAsia="Times New Roman" w:hAnsi="Times New Roman" w:cs="Times New Roman"/>
          <w:sz w:val="28"/>
          <w:szCs w:val="28"/>
          <w:lang w:eastAsia="ru-RU"/>
        </w:rPr>
        <w:t>о</w:t>
      </w:r>
      <w:r w:rsidRPr="00EC762A">
        <w:rPr>
          <w:rFonts w:ascii="Times New Roman" w:eastAsia="Times New Roman" w:hAnsi="Times New Roman" w:cs="Times New Roman"/>
          <w:sz w:val="28"/>
          <w:szCs w:val="28"/>
          <w:lang w:eastAsia="ru-RU"/>
        </w:rPr>
        <w:t xml:space="preserve"> </w:t>
      </w:r>
      <w:r w:rsidR="00143E91">
        <w:rPr>
          <w:rFonts w:ascii="Times New Roman" w:eastAsia="Times New Roman" w:hAnsi="Times New Roman" w:cs="Times New Roman"/>
          <w:sz w:val="28"/>
          <w:szCs w:val="28"/>
          <w:lang w:eastAsia="ru-RU"/>
        </w:rPr>
        <w:t>Сметанинским</w:t>
      </w:r>
      <w:r w:rsidRPr="00EC762A">
        <w:rPr>
          <w:rFonts w:ascii="Times New Roman" w:eastAsia="Times New Roman" w:hAnsi="Times New Roman" w:cs="Times New Roman"/>
          <w:sz w:val="28"/>
          <w:szCs w:val="28"/>
          <w:lang w:eastAsia="ru-RU"/>
        </w:rPr>
        <w:t xml:space="preserve"> сельским поселением.</w:t>
      </w:r>
    </w:p>
    <w:p w:rsidR="00EC762A" w:rsidRPr="00EC762A" w:rsidRDefault="00EC762A" w:rsidP="00EC762A">
      <w:pPr>
        <w:spacing w:line="240" w:lineRule="auto"/>
        <w:ind w:firstLine="709"/>
        <w:contextualSpacing/>
        <w:jc w:val="both"/>
        <w:rPr>
          <w:rFonts w:ascii="Times New Roman" w:eastAsia="Times New Roman" w:hAnsi="Times New Roman" w:cs="Times New Roman"/>
          <w:sz w:val="28"/>
          <w:szCs w:val="28"/>
          <w:lang w:eastAsia="ru-RU"/>
        </w:rPr>
      </w:pPr>
      <w:r w:rsidRPr="00EC762A">
        <w:rPr>
          <w:rFonts w:ascii="Times New Roman" w:eastAsia="Times New Roman" w:hAnsi="Times New Roman" w:cs="Times New Roman"/>
          <w:sz w:val="28"/>
          <w:szCs w:val="28"/>
          <w:lang w:eastAsia="ru-RU"/>
        </w:rPr>
        <w:t xml:space="preserve">- на юге – с </w:t>
      </w:r>
      <w:r w:rsidR="00143E91">
        <w:rPr>
          <w:rFonts w:ascii="Times New Roman" w:eastAsia="Times New Roman" w:hAnsi="Times New Roman" w:cs="Times New Roman"/>
          <w:sz w:val="28"/>
          <w:szCs w:val="28"/>
          <w:lang w:eastAsia="ru-RU"/>
        </w:rPr>
        <w:t>Михновским</w:t>
      </w:r>
      <w:r w:rsidRPr="00EC762A">
        <w:rPr>
          <w:rFonts w:ascii="Times New Roman" w:eastAsia="Times New Roman" w:hAnsi="Times New Roman" w:cs="Times New Roman"/>
          <w:sz w:val="28"/>
          <w:szCs w:val="28"/>
          <w:lang w:eastAsia="ru-RU"/>
        </w:rPr>
        <w:t xml:space="preserve"> и </w:t>
      </w:r>
      <w:r w:rsidR="00143E91">
        <w:rPr>
          <w:rFonts w:ascii="Times New Roman" w:eastAsia="Times New Roman" w:hAnsi="Times New Roman" w:cs="Times New Roman"/>
          <w:sz w:val="28"/>
          <w:szCs w:val="28"/>
          <w:lang w:eastAsia="ru-RU"/>
        </w:rPr>
        <w:t>Катынским</w:t>
      </w:r>
      <w:r w:rsidRPr="00EC762A">
        <w:rPr>
          <w:rFonts w:ascii="Times New Roman" w:eastAsia="Times New Roman" w:hAnsi="Times New Roman" w:cs="Times New Roman"/>
          <w:sz w:val="28"/>
          <w:szCs w:val="28"/>
          <w:lang w:eastAsia="ru-RU"/>
        </w:rPr>
        <w:t xml:space="preserve"> сельским</w:t>
      </w:r>
      <w:r w:rsidR="00143E91">
        <w:rPr>
          <w:rFonts w:ascii="Times New Roman" w:eastAsia="Times New Roman" w:hAnsi="Times New Roman" w:cs="Times New Roman"/>
          <w:sz w:val="28"/>
          <w:szCs w:val="28"/>
          <w:lang w:eastAsia="ru-RU"/>
        </w:rPr>
        <w:t>и</w:t>
      </w:r>
      <w:r w:rsidRPr="00EC762A">
        <w:rPr>
          <w:rFonts w:ascii="Times New Roman" w:eastAsia="Times New Roman" w:hAnsi="Times New Roman" w:cs="Times New Roman"/>
          <w:sz w:val="28"/>
          <w:szCs w:val="28"/>
          <w:lang w:eastAsia="ru-RU"/>
        </w:rPr>
        <w:t xml:space="preserve"> поселени</w:t>
      </w:r>
      <w:r w:rsidR="00143E91">
        <w:rPr>
          <w:rFonts w:ascii="Times New Roman" w:eastAsia="Times New Roman" w:hAnsi="Times New Roman" w:cs="Times New Roman"/>
          <w:sz w:val="28"/>
          <w:szCs w:val="28"/>
          <w:lang w:eastAsia="ru-RU"/>
        </w:rPr>
        <w:t>ями.</w:t>
      </w:r>
    </w:p>
    <w:p w:rsidR="00EC762A" w:rsidRPr="00EC762A" w:rsidRDefault="00EC762A" w:rsidP="00EC762A">
      <w:pPr>
        <w:spacing w:line="240" w:lineRule="auto"/>
        <w:ind w:firstLine="709"/>
        <w:contextualSpacing/>
        <w:jc w:val="both"/>
        <w:rPr>
          <w:rFonts w:ascii="Times New Roman" w:eastAsia="Times New Roman" w:hAnsi="Times New Roman" w:cs="Times New Roman"/>
          <w:sz w:val="28"/>
          <w:szCs w:val="28"/>
          <w:lang w:eastAsia="ru-RU"/>
        </w:rPr>
      </w:pPr>
      <w:r w:rsidRPr="00EC762A">
        <w:rPr>
          <w:rFonts w:ascii="Times New Roman" w:eastAsia="Times New Roman" w:hAnsi="Times New Roman" w:cs="Times New Roman"/>
          <w:sz w:val="28"/>
          <w:szCs w:val="28"/>
          <w:lang w:eastAsia="ru-RU"/>
        </w:rPr>
        <w:t xml:space="preserve">Границы </w:t>
      </w:r>
      <w:r w:rsidR="00143E91">
        <w:rPr>
          <w:rFonts w:ascii="Times New Roman" w:eastAsia="Times New Roman" w:hAnsi="Times New Roman" w:cs="Times New Roman"/>
          <w:sz w:val="28"/>
          <w:szCs w:val="28"/>
          <w:lang w:eastAsia="ru-RU"/>
        </w:rPr>
        <w:t>Гнездовского</w:t>
      </w:r>
      <w:r w:rsidRPr="00EC762A">
        <w:rPr>
          <w:rFonts w:ascii="Times New Roman" w:eastAsia="Times New Roman" w:hAnsi="Times New Roman" w:cs="Times New Roman"/>
          <w:sz w:val="28"/>
          <w:szCs w:val="28"/>
          <w:lang w:eastAsia="ru-RU"/>
        </w:rPr>
        <w:t xml:space="preserve"> сельского поселения установлены законом Смоленской области от 28 декабря </w:t>
      </w:r>
      <w:smartTag w:uri="urn:schemas-microsoft-com:office:smarttags" w:element="metricconverter">
        <w:smartTagPr>
          <w:attr w:name="ProductID" w:val="2004 г"/>
        </w:smartTagPr>
        <w:r w:rsidRPr="00EC762A">
          <w:rPr>
            <w:rFonts w:ascii="Times New Roman" w:eastAsia="Times New Roman" w:hAnsi="Times New Roman" w:cs="Times New Roman"/>
            <w:sz w:val="28"/>
            <w:szCs w:val="28"/>
            <w:lang w:eastAsia="ru-RU"/>
          </w:rPr>
          <w:t>2004 г</w:t>
        </w:r>
      </w:smartTag>
      <w:r w:rsidRPr="00EC762A">
        <w:rPr>
          <w:rFonts w:ascii="Times New Roman" w:eastAsia="Times New Roman" w:hAnsi="Times New Roman" w:cs="Times New Roman"/>
          <w:sz w:val="28"/>
          <w:szCs w:val="28"/>
          <w:lang w:eastAsia="ru-RU"/>
        </w:rPr>
        <w:t>. № 135-з (ред. от 29.04.2006)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r w:rsidR="00DD1F1C">
        <w:rPr>
          <w:rFonts w:ascii="Times New Roman" w:eastAsia="Times New Roman" w:hAnsi="Times New Roman" w:cs="Times New Roman"/>
          <w:sz w:val="28"/>
          <w:szCs w:val="28"/>
          <w:lang w:eastAsia="ru-RU"/>
        </w:rPr>
        <w:t>.</w:t>
      </w:r>
    </w:p>
    <w:p w:rsidR="00143E91" w:rsidRPr="00143E91" w:rsidRDefault="00EC762A" w:rsidP="00143E91">
      <w:pPr>
        <w:spacing w:line="240" w:lineRule="auto"/>
        <w:ind w:firstLine="709"/>
        <w:contextualSpacing/>
        <w:jc w:val="both"/>
        <w:rPr>
          <w:rFonts w:ascii="Times New Roman" w:eastAsia="Times New Roman" w:hAnsi="Times New Roman" w:cs="Times New Roman"/>
          <w:sz w:val="28"/>
          <w:szCs w:val="28"/>
          <w:lang w:eastAsia="ru-RU"/>
        </w:rPr>
      </w:pPr>
      <w:r w:rsidRPr="00EC762A">
        <w:rPr>
          <w:rFonts w:ascii="Times New Roman" w:eastAsia="Times New Roman" w:hAnsi="Times New Roman" w:cs="Times New Roman"/>
          <w:sz w:val="28"/>
          <w:szCs w:val="28"/>
          <w:lang w:eastAsia="ru-RU"/>
        </w:rPr>
        <w:t xml:space="preserve">В состав </w:t>
      </w:r>
      <w:r w:rsidR="00143E91">
        <w:rPr>
          <w:rFonts w:ascii="Times New Roman" w:eastAsia="Times New Roman" w:hAnsi="Times New Roman" w:cs="Times New Roman"/>
          <w:sz w:val="28"/>
          <w:szCs w:val="28"/>
          <w:lang w:eastAsia="ru-RU"/>
        </w:rPr>
        <w:t>Гнездовского</w:t>
      </w:r>
      <w:r w:rsidRPr="00EC762A">
        <w:rPr>
          <w:rFonts w:ascii="Times New Roman" w:eastAsia="Times New Roman" w:hAnsi="Times New Roman" w:cs="Times New Roman"/>
          <w:sz w:val="28"/>
          <w:szCs w:val="28"/>
          <w:lang w:eastAsia="ru-RU"/>
        </w:rPr>
        <w:t xml:space="preserve"> сельского поселени</w:t>
      </w:r>
      <w:r w:rsidR="00143E91">
        <w:rPr>
          <w:rFonts w:ascii="Times New Roman" w:eastAsia="Times New Roman" w:hAnsi="Times New Roman" w:cs="Times New Roman"/>
          <w:sz w:val="28"/>
          <w:szCs w:val="28"/>
          <w:lang w:eastAsia="ru-RU"/>
        </w:rPr>
        <w:t>я входит 1</w:t>
      </w:r>
      <w:r w:rsidR="008E3E09">
        <w:rPr>
          <w:rFonts w:ascii="Times New Roman" w:eastAsia="Times New Roman" w:hAnsi="Times New Roman" w:cs="Times New Roman"/>
          <w:sz w:val="28"/>
          <w:szCs w:val="28"/>
          <w:lang w:eastAsia="ru-RU"/>
        </w:rPr>
        <w:t>6</w:t>
      </w:r>
      <w:r w:rsidR="00143E91">
        <w:rPr>
          <w:rFonts w:ascii="Times New Roman" w:eastAsia="Times New Roman" w:hAnsi="Times New Roman" w:cs="Times New Roman"/>
          <w:sz w:val="28"/>
          <w:szCs w:val="28"/>
          <w:lang w:eastAsia="ru-RU"/>
        </w:rPr>
        <w:t xml:space="preserve"> населённых пунктов: д</w:t>
      </w:r>
      <w:r w:rsidR="00143E91" w:rsidRPr="00143E91">
        <w:rPr>
          <w:rFonts w:ascii="Times New Roman" w:eastAsia="Times New Roman" w:hAnsi="Times New Roman" w:cs="Times New Roman"/>
          <w:sz w:val="28"/>
          <w:szCs w:val="28"/>
          <w:lang w:eastAsia="ru-RU"/>
        </w:rPr>
        <w:t>еревня Новые Батеки</w:t>
      </w:r>
      <w:r w:rsidR="00143E91">
        <w:rPr>
          <w:rFonts w:ascii="Times New Roman" w:eastAsia="Times New Roman" w:hAnsi="Times New Roman" w:cs="Times New Roman"/>
          <w:sz w:val="28"/>
          <w:szCs w:val="28"/>
          <w:lang w:eastAsia="ru-RU"/>
        </w:rPr>
        <w:t xml:space="preserve">, </w:t>
      </w:r>
      <w:r w:rsidR="00143E91" w:rsidRPr="00143E91">
        <w:rPr>
          <w:rFonts w:ascii="Times New Roman" w:eastAsia="Times New Roman" w:hAnsi="Times New Roman" w:cs="Times New Roman"/>
          <w:sz w:val="28"/>
          <w:szCs w:val="28"/>
          <w:lang w:eastAsia="ru-RU"/>
        </w:rPr>
        <w:t xml:space="preserve">деревня </w:t>
      </w:r>
      <w:hyperlink r:id="rId23" w:tooltip="Гнёздово" w:history="1">
        <w:r w:rsidR="00143E91" w:rsidRPr="00143E91">
          <w:rPr>
            <w:rFonts w:ascii="Times New Roman" w:eastAsia="Times New Roman" w:hAnsi="Times New Roman" w:cs="Times New Roman"/>
            <w:sz w:val="28"/>
            <w:szCs w:val="28"/>
            <w:lang w:eastAsia="ru-RU"/>
          </w:rPr>
          <w:t>Гнёздово</w:t>
        </w:r>
      </w:hyperlink>
      <w:r w:rsidR="00143E91" w:rsidRPr="00143E91">
        <w:rPr>
          <w:rFonts w:ascii="Times New Roman" w:eastAsia="Times New Roman" w:hAnsi="Times New Roman" w:cs="Times New Roman"/>
          <w:sz w:val="28"/>
          <w:szCs w:val="28"/>
          <w:lang w:eastAsia="ru-RU"/>
        </w:rPr>
        <w:t xml:space="preserve">, </w:t>
      </w:r>
      <w:r w:rsidR="008E3E09" w:rsidRPr="00C253EB">
        <w:rPr>
          <w:rFonts w:ascii="Times New Roman" w:eastAsia="Times New Roman" w:hAnsi="Times New Roman" w:cs="Times New Roman"/>
          <w:sz w:val="28"/>
          <w:szCs w:val="28"/>
          <w:lang w:eastAsia="ru-RU"/>
        </w:rPr>
        <w:t>деревня Глущенки</w:t>
      </w:r>
      <w:r w:rsidR="008E3E09">
        <w:rPr>
          <w:rFonts w:ascii="Times New Roman" w:eastAsia="Times New Roman" w:hAnsi="Times New Roman" w:cs="Times New Roman"/>
          <w:sz w:val="28"/>
          <w:szCs w:val="28"/>
          <w:lang w:eastAsia="ru-RU"/>
        </w:rPr>
        <w:t xml:space="preserve">, </w:t>
      </w:r>
      <w:r w:rsidR="00143E91" w:rsidRPr="00143E91">
        <w:rPr>
          <w:rFonts w:ascii="Times New Roman" w:eastAsia="Times New Roman" w:hAnsi="Times New Roman" w:cs="Times New Roman"/>
          <w:sz w:val="28"/>
          <w:szCs w:val="28"/>
          <w:lang w:eastAsia="ru-RU"/>
        </w:rPr>
        <w:t xml:space="preserve">деревня </w:t>
      </w:r>
      <w:hyperlink r:id="rId24" w:tooltip="Дачная-1" w:history="1">
        <w:r w:rsidR="00143E91" w:rsidRPr="00143E91">
          <w:rPr>
            <w:rFonts w:ascii="Times New Roman" w:eastAsia="Times New Roman" w:hAnsi="Times New Roman" w:cs="Times New Roman"/>
            <w:sz w:val="28"/>
            <w:szCs w:val="28"/>
            <w:lang w:eastAsia="ru-RU"/>
          </w:rPr>
          <w:t>Дачная-1</w:t>
        </w:r>
      </w:hyperlink>
      <w:r w:rsidR="00143E91" w:rsidRPr="00143E91">
        <w:rPr>
          <w:rFonts w:ascii="Times New Roman" w:eastAsia="Times New Roman" w:hAnsi="Times New Roman" w:cs="Times New Roman"/>
          <w:sz w:val="28"/>
          <w:szCs w:val="28"/>
          <w:lang w:eastAsia="ru-RU"/>
        </w:rPr>
        <w:t>, деревня</w:t>
      </w:r>
      <w:r w:rsidR="00143E91">
        <w:rPr>
          <w:rFonts w:ascii="Times New Roman" w:eastAsia="Times New Roman" w:hAnsi="Times New Roman" w:cs="Times New Roman"/>
          <w:sz w:val="28"/>
          <w:szCs w:val="28"/>
          <w:lang w:eastAsia="ru-RU"/>
        </w:rPr>
        <w:t xml:space="preserve"> </w:t>
      </w:r>
      <w:hyperlink r:id="rId25" w:tooltip="Дачная-2" w:history="1">
        <w:r w:rsidR="00143E91" w:rsidRPr="00143E91">
          <w:rPr>
            <w:rFonts w:ascii="Times New Roman" w:eastAsia="Times New Roman" w:hAnsi="Times New Roman" w:cs="Times New Roman"/>
            <w:sz w:val="28"/>
            <w:szCs w:val="28"/>
            <w:lang w:eastAsia="ru-RU"/>
          </w:rPr>
          <w:t>Дачная-2</w:t>
        </w:r>
      </w:hyperlink>
      <w:r w:rsidR="00143E91" w:rsidRPr="00143E91">
        <w:rPr>
          <w:rFonts w:ascii="Times New Roman" w:eastAsia="Times New Roman" w:hAnsi="Times New Roman" w:cs="Times New Roman"/>
          <w:sz w:val="28"/>
          <w:szCs w:val="28"/>
          <w:lang w:eastAsia="ru-RU"/>
        </w:rPr>
        <w:t xml:space="preserve">, деревня </w:t>
      </w:r>
      <w:hyperlink r:id="rId26" w:tooltip="Ермаки (Смоленский район)" w:history="1">
        <w:r w:rsidR="00143E91" w:rsidRPr="00143E91">
          <w:rPr>
            <w:rFonts w:ascii="Times New Roman" w:eastAsia="Times New Roman" w:hAnsi="Times New Roman" w:cs="Times New Roman"/>
            <w:sz w:val="28"/>
            <w:szCs w:val="28"/>
            <w:lang w:eastAsia="ru-RU"/>
          </w:rPr>
          <w:t>Ермаки</w:t>
        </w:r>
      </w:hyperlink>
      <w:r w:rsidR="00143E91" w:rsidRPr="00143E91">
        <w:rPr>
          <w:rFonts w:ascii="Times New Roman" w:eastAsia="Times New Roman" w:hAnsi="Times New Roman" w:cs="Times New Roman"/>
          <w:sz w:val="28"/>
          <w:szCs w:val="28"/>
          <w:lang w:eastAsia="ru-RU"/>
        </w:rPr>
        <w:t xml:space="preserve">, деревня </w:t>
      </w:r>
      <w:hyperlink r:id="rId27" w:tooltip="Ладыжицы" w:history="1">
        <w:r w:rsidR="00143E91" w:rsidRPr="00143E91">
          <w:rPr>
            <w:rFonts w:ascii="Times New Roman" w:eastAsia="Times New Roman" w:hAnsi="Times New Roman" w:cs="Times New Roman"/>
            <w:sz w:val="28"/>
            <w:szCs w:val="28"/>
            <w:lang w:eastAsia="ru-RU"/>
          </w:rPr>
          <w:t>Ладыжицы</w:t>
        </w:r>
      </w:hyperlink>
      <w:r w:rsidR="00143E91" w:rsidRPr="00143E91">
        <w:rPr>
          <w:rFonts w:ascii="Times New Roman" w:eastAsia="Times New Roman" w:hAnsi="Times New Roman" w:cs="Times New Roman"/>
          <w:sz w:val="28"/>
          <w:szCs w:val="28"/>
          <w:lang w:eastAsia="ru-RU"/>
        </w:rPr>
        <w:t xml:space="preserve">, деревня </w:t>
      </w:r>
      <w:hyperlink r:id="rId28" w:tooltip="Нивищи (Смоленская область)" w:history="1">
        <w:r w:rsidR="00143E91" w:rsidRPr="00143E91">
          <w:rPr>
            <w:rFonts w:ascii="Times New Roman" w:eastAsia="Times New Roman" w:hAnsi="Times New Roman" w:cs="Times New Roman"/>
            <w:sz w:val="28"/>
            <w:szCs w:val="28"/>
            <w:lang w:eastAsia="ru-RU"/>
          </w:rPr>
          <w:t>Нивищи</w:t>
        </w:r>
      </w:hyperlink>
      <w:r w:rsidR="00143E91" w:rsidRPr="00143E91">
        <w:rPr>
          <w:rFonts w:ascii="Times New Roman" w:eastAsia="Times New Roman" w:hAnsi="Times New Roman" w:cs="Times New Roman"/>
          <w:sz w:val="28"/>
          <w:szCs w:val="28"/>
          <w:lang w:eastAsia="ru-RU"/>
        </w:rPr>
        <w:t xml:space="preserve">, деревня </w:t>
      </w:r>
      <w:hyperlink r:id="rId29" w:tooltip="Новое Куприно" w:history="1">
        <w:r w:rsidR="00143E91" w:rsidRPr="00143E91">
          <w:rPr>
            <w:rFonts w:ascii="Times New Roman" w:eastAsia="Times New Roman" w:hAnsi="Times New Roman" w:cs="Times New Roman"/>
            <w:sz w:val="28"/>
            <w:szCs w:val="28"/>
            <w:lang w:eastAsia="ru-RU"/>
          </w:rPr>
          <w:t>Новое Куприно</w:t>
        </w:r>
      </w:hyperlink>
      <w:r w:rsidR="00143E91" w:rsidRPr="00143E91">
        <w:rPr>
          <w:rFonts w:ascii="Times New Roman" w:eastAsia="Times New Roman" w:hAnsi="Times New Roman" w:cs="Times New Roman"/>
          <w:sz w:val="28"/>
          <w:szCs w:val="28"/>
          <w:lang w:eastAsia="ru-RU"/>
        </w:rPr>
        <w:t xml:space="preserve">, деревня </w:t>
      </w:r>
      <w:hyperlink r:id="rId30" w:tooltip="Новосельцы (Гнёздовское сельское поселение)" w:history="1">
        <w:r w:rsidR="00143E91" w:rsidRPr="00143E91">
          <w:rPr>
            <w:rFonts w:ascii="Times New Roman" w:eastAsia="Times New Roman" w:hAnsi="Times New Roman" w:cs="Times New Roman"/>
            <w:sz w:val="28"/>
            <w:szCs w:val="28"/>
            <w:lang w:eastAsia="ru-RU"/>
          </w:rPr>
          <w:t>Новосельцы</w:t>
        </w:r>
      </w:hyperlink>
      <w:r w:rsidR="00143E91" w:rsidRPr="00143E91">
        <w:rPr>
          <w:rFonts w:ascii="Times New Roman" w:eastAsia="Times New Roman" w:hAnsi="Times New Roman" w:cs="Times New Roman"/>
          <w:sz w:val="28"/>
          <w:szCs w:val="28"/>
          <w:lang w:eastAsia="ru-RU"/>
        </w:rPr>
        <w:t xml:space="preserve">, деревня </w:t>
      </w:r>
      <w:hyperlink r:id="rId31" w:tooltip="Ракитня-1" w:history="1">
        <w:r w:rsidR="00143E91" w:rsidRPr="00143E91">
          <w:rPr>
            <w:rFonts w:ascii="Times New Roman" w:eastAsia="Times New Roman" w:hAnsi="Times New Roman" w:cs="Times New Roman"/>
            <w:sz w:val="28"/>
            <w:szCs w:val="28"/>
            <w:lang w:eastAsia="ru-RU"/>
          </w:rPr>
          <w:t>Ракитня-1</w:t>
        </w:r>
      </w:hyperlink>
      <w:r w:rsidR="00143E91" w:rsidRPr="00143E91">
        <w:rPr>
          <w:rFonts w:ascii="Times New Roman" w:eastAsia="Times New Roman" w:hAnsi="Times New Roman" w:cs="Times New Roman"/>
          <w:sz w:val="28"/>
          <w:szCs w:val="28"/>
          <w:lang w:eastAsia="ru-RU"/>
        </w:rPr>
        <w:t xml:space="preserve">, деревня </w:t>
      </w:r>
      <w:hyperlink r:id="rId32" w:tooltip="Ракитня-2" w:history="1">
        <w:r w:rsidR="00143E91" w:rsidRPr="00143E91">
          <w:rPr>
            <w:rFonts w:ascii="Times New Roman" w:eastAsia="Times New Roman" w:hAnsi="Times New Roman" w:cs="Times New Roman"/>
            <w:sz w:val="28"/>
            <w:szCs w:val="28"/>
            <w:lang w:eastAsia="ru-RU"/>
          </w:rPr>
          <w:t>Ракитня-2</w:t>
        </w:r>
      </w:hyperlink>
      <w:r w:rsidR="00143E91" w:rsidRPr="00143E91">
        <w:rPr>
          <w:rFonts w:ascii="Times New Roman" w:eastAsia="Times New Roman" w:hAnsi="Times New Roman" w:cs="Times New Roman"/>
          <w:sz w:val="28"/>
          <w:szCs w:val="28"/>
          <w:lang w:eastAsia="ru-RU"/>
        </w:rPr>
        <w:t xml:space="preserve">, деревня </w:t>
      </w:r>
      <w:hyperlink r:id="rId33" w:tooltip="Ромы" w:history="1">
        <w:r w:rsidR="00143E91" w:rsidRPr="00143E91">
          <w:rPr>
            <w:rFonts w:ascii="Times New Roman" w:eastAsia="Times New Roman" w:hAnsi="Times New Roman" w:cs="Times New Roman"/>
            <w:sz w:val="28"/>
            <w:szCs w:val="28"/>
            <w:lang w:eastAsia="ru-RU"/>
          </w:rPr>
          <w:t>Ромы</w:t>
        </w:r>
      </w:hyperlink>
      <w:r w:rsidR="00143E91" w:rsidRPr="00143E91">
        <w:rPr>
          <w:rFonts w:ascii="Times New Roman" w:eastAsia="Times New Roman" w:hAnsi="Times New Roman" w:cs="Times New Roman"/>
          <w:sz w:val="28"/>
          <w:szCs w:val="28"/>
          <w:lang w:eastAsia="ru-RU"/>
        </w:rPr>
        <w:t xml:space="preserve">, деревня </w:t>
      </w:r>
      <w:hyperlink r:id="rId34" w:tooltip="Сипачи" w:history="1">
        <w:r w:rsidR="00143E91" w:rsidRPr="00143E91">
          <w:rPr>
            <w:rFonts w:ascii="Times New Roman" w:eastAsia="Times New Roman" w:hAnsi="Times New Roman" w:cs="Times New Roman"/>
            <w:sz w:val="28"/>
            <w:szCs w:val="28"/>
            <w:lang w:eastAsia="ru-RU"/>
          </w:rPr>
          <w:t>Сипачи</w:t>
        </w:r>
      </w:hyperlink>
      <w:r w:rsidR="00143E91" w:rsidRPr="00143E91">
        <w:rPr>
          <w:rFonts w:ascii="Times New Roman" w:eastAsia="Times New Roman" w:hAnsi="Times New Roman" w:cs="Times New Roman"/>
          <w:sz w:val="28"/>
          <w:szCs w:val="28"/>
          <w:lang w:eastAsia="ru-RU"/>
        </w:rPr>
        <w:t xml:space="preserve">, деревня </w:t>
      </w:r>
      <w:hyperlink r:id="rId35" w:tooltip="Старые Батеки" w:history="1">
        <w:r w:rsidR="00143E91" w:rsidRPr="00143E91">
          <w:rPr>
            <w:rFonts w:ascii="Times New Roman" w:eastAsia="Times New Roman" w:hAnsi="Times New Roman" w:cs="Times New Roman"/>
            <w:sz w:val="28"/>
            <w:szCs w:val="28"/>
            <w:lang w:eastAsia="ru-RU"/>
          </w:rPr>
          <w:t>Старые Батеки</w:t>
        </w:r>
      </w:hyperlink>
      <w:r w:rsidR="00143E91" w:rsidRPr="00143E91">
        <w:rPr>
          <w:rFonts w:ascii="Times New Roman" w:eastAsia="Times New Roman" w:hAnsi="Times New Roman" w:cs="Times New Roman"/>
          <w:sz w:val="28"/>
          <w:szCs w:val="28"/>
          <w:lang w:eastAsia="ru-RU"/>
        </w:rPr>
        <w:t xml:space="preserve">, деревня </w:t>
      </w:r>
      <w:hyperlink r:id="rId36" w:tooltip="Старое Куприно" w:history="1">
        <w:r w:rsidR="00143E91" w:rsidRPr="00143E91">
          <w:rPr>
            <w:rFonts w:ascii="Times New Roman" w:eastAsia="Times New Roman" w:hAnsi="Times New Roman" w:cs="Times New Roman"/>
            <w:sz w:val="28"/>
            <w:szCs w:val="28"/>
            <w:lang w:eastAsia="ru-RU"/>
          </w:rPr>
          <w:t>Старое Куприно</w:t>
        </w:r>
      </w:hyperlink>
      <w:r w:rsidR="00143E91">
        <w:rPr>
          <w:rFonts w:ascii="Times New Roman" w:eastAsia="Times New Roman" w:hAnsi="Times New Roman" w:cs="Times New Roman"/>
          <w:sz w:val="28"/>
          <w:szCs w:val="28"/>
          <w:lang w:eastAsia="ru-RU"/>
        </w:rPr>
        <w:t>.</w:t>
      </w:r>
      <w:r w:rsidR="00143E91" w:rsidRPr="00143E91">
        <w:rPr>
          <w:rFonts w:ascii="Times New Roman" w:eastAsia="Times New Roman" w:hAnsi="Times New Roman" w:cs="Times New Roman"/>
          <w:sz w:val="28"/>
          <w:szCs w:val="28"/>
          <w:lang w:eastAsia="ru-RU"/>
        </w:rPr>
        <w:t xml:space="preserve"> </w:t>
      </w:r>
    </w:p>
    <w:p w:rsidR="008D3525" w:rsidRDefault="008E3E09" w:rsidP="008E3E09">
      <w:pPr>
        <w:spacing w:line="240" w:lineRule="auto"/>
        <w:ind w:firstLine="709"/>
        <w:contextualSpacing/>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Административным центром сельского поселения является деревня Новые Батеки</w:t>
      </w:r>
    </w:p>
    <w:p w:rsidR="008D3525" w:rsidRPr="005F6D3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F33F7" w:rsidRPr="0041010C" w:rsidRDefault="00AB3D12"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4" w:name="_bookmark12"/>
      <w:bookmarkStart w:id="65" w:name="_Toc525541504"/>
      <w:bookmarkEnd w:id="64"/>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bookmarkEnd w:id="65"/>
    </w:p>
    <w:p w:rsidR="008F33F7" w:rsidRPr="00394F1F" w:rsidRDefault="008F33F7" w:rsidP="004D163A">
      <w:pPr>
        <w:spacing w:after="0" w:line="240" w:lineRule="auto"/>
        <w:jc w:val="both"/>
        <w:rPr>
          <w:rFonts w:ascii="Times New Roman" w:hAnsi="Times New Roman" w:cs="Times New Roman"/>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6" w:name="_Toc502048412"/>
      <w:bookmarkStart w:id="67" w:name="_Toc52554150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41010C">
        <w:rPr>
          <w:rFonts w:ascii="Times New Roman" w:hAnsi="Times New Roman" w:cs="Times New Roman"/>
          <w:b/>
          <w:spacing w:val="2"/>
          <w:sz w:val="28"/>
          <w:szCs w:val="28"/>
          <w:shd w:val="clear" w:color="auto" w:fill="FFFFFF"/>
        </w:rPr>
        <w:t>электроснабжения</w:t>
      </w:r>
      <w:bookmarkEnd w:id="66"/>
      <w:bookmarkEnd w:id="67"/>
    </w:p>
    <w:p w:rsidR="008F33F7" w:rsidRPr="00394F1F" w:rsidRDefault="008F33F7" w:rsidP="004D163A">
      <w:pPr>
        <w:pStyle w:val="afd"/>
        <w:spacing w:after="0"/>
        <w:ind w:right="112"/>
        <w:jc w:val="both"/>
        <w:rPr>
          <w:sz w:val="28"/>
          <w:szCs w:val="28"/>
        </w:rPr>
      </w:pPr>
    </w:p>
    <w:p w:rsidR="00AE2AF6" w:rsidRDefault="00AE2AF6" w:rsidP="00AE2AF6">
      <w:pPr>
        <w:pStyle w:val="afd"/>
        <w:spacing w:after="0"/>
        <w:ind w:right="108" w:firstLine="709"/>
        <w:jc w:val="both"/>
        <w:rPr>
          <w:sz w:val="28"/>
          <w:szCs w:val="28"/>
        </w:rPr>
      </w:pPr>
      <w:r w:rsidRPr="00AF7D67">
        <w:rPr>
          <w:sz w:val="28"/>
          <w:szCs w:val="28"/>
        </w:rPr>
        <w:t xml:space="preserve">Согласно </w:t>
      </w:r>
      <w:hyperlink r:id="rId37"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w:t>
      </w:r>
      <w:r w:rsidRPr="00AE2AF6">
        <w:rPr>
          <w:sz w:val="28"/>
          <w:szCs w:val="28"/>
        </w:rPr>
        <w:lastRenderedPageBreak/>
        <w:t>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AE2AF6" w:rsidRPr="00AF7D67" w:rsidRDefault="00AE2AF6" w:rsidP="00AE2AF6">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8" w:history="1">
        <w:r w:rsidRPr="00CB1480">
          <w:rPr>
            <w:rFonts w:ascii="Times New Roman" w:hAnsi="Times New Roman" w:cs="Times New Roman"/>
            <w:sz w:val="28"/>
            <w:szCs w:val="28"/>
          </w:rPr>
          <w:t xml:space="preserve">части </w:t>
        </w:r>
        <w:r w:rsidR="00F80402">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F80402">
        <w:rPr>
          <w:rFonts w:ascii="Times New Roman" w:hAnsi="Times New Roman" w:cs="Times New Roman"/>
          <w:sz w:val="28"/>
          <w:szCs w:val="28"/>
        </w:rPr>
        <w:t xml:space="preserve">сельского </w:t>
      </w:r>
      <w:r w:rsidR="00642EAE">
        <w:rPr>
          <w:rFonts w:ascii="Times New Roman" w:hAnsi="Times New Roman" w:cs="Times New Roman"/>
          <w:sz w:val="28"/>
          <w:szCs w:val="28"/>
        </w:rPr>
        <w:t>по</w:t>
      </w:r>
      <w:r w:rsidR="00F80402">
        <w:rPr>
          <w:rFonts w:ascii="Times New Roman" w:hAnsi="Times New Roman" w:cs="Times New Roman"/>
          <w:sz w:val="28"/>
          <w:szCs w:val="28"/>
        </w:rPr>
        <w:t>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00F80402"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F80402"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12"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r w:rsidR="00E2051E" w:rsidRPr="00E2051E">
        <w:rPr>
          <w:rFonts w:ascii="Times New Roman" w:hAnsi="Times New Roman" w:cs="Times New Roman"/>
          <w:sz w:val="28"/>
          <w:szCs w:val="28"/>
        </w:rPr>
        <w:t>СП 42.13330.2016</w:t>
      </w:r>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w:t>
      </w:r>
      <w:r w:rsidR="00E2051E">
        <w:rPr>
          <w:sz w:val="28"/>
          <w:szCs w:val="28"/>
        </w:rPr>
        <w:t>Постановления</w:t>
      </w:r>
      <w:r w:rsidRPr="00394F1F">
        <w:rPr>
          <w:sz w:val="28"/>
          <w:szCs w:val="28"/>
        </w:rPr>
        <w:t xml:space="preserve"> </w:t>
      </w:r>
      <w:r w:rsidR="00E2051E">
        <w:rPr>
          <w:sz w:val="28"/>
          <w:szCs w:val="28"/>
        </w:rPr>
        <w:t xml:space="preserve">Департамента </w:t>
      </w:r>
      <w:r w:rsidR="009B17A9">
        <w:rPr>
          <w:sz w:val="28"/>
          <w:szCs w:val="28"/>
        </w:rPr>
        <w:t>Смоленской</w:t>
      </w:r>
      <w:r w:rsidRPr="00394F1F">
        <w:rPr>
          <w:sz w:val="28"/>
          <w:szCs w:val="28"/>
        </w:rPr>
        <w:t xml:space="preserve"> области </w:t>
      </w:r>
      <w:r w:rsidR="00E2051E">
        <w:rPr>
          <w:sz w:val="28"/>
          <w:szCs w:val="28"/>
        </w:rPr>
        <w:t>по энергетике, энергоэффективности, тарифной</w:t>
      </w:r>
      <w:r w:rsidR="00F40054">
        <w:rPr>
          <w:sz w:val="28"/>
          <w:szCs w:val="28"/>
        </w:rPr>
        <w:t xml:space="preserve"> политике и </w:t>
      </w:r>
      <w:r w:rsidR="00E2051E">
        <w:rPr>
          <w:sz w:val="28"/>
          <w:szCs w:val="28"/>
        </w:rPr>
        <w:t xml:space="preserve">промышленности </w:t>
      </w:r>
      <w:r w:rsidR="00E2051E" w:rsidRPr="00E2051E">
        <w:rPr>
          <w:sz w:val="28"/>
          <w:szCs w:val="28"/>
        </w:rPr>
        <w:t xml:space="preserve">от 23 июля 2012 года </w:t>
      </w:r>
      <w:r w:rsidR="00E2051E">
        <w:rPr>
          <w:sz w:val="28"/>
          <w:szCs w:val="28"/>
        </w:rPr>
        <w:t>№</w:t>
      </w:r>
      <w:r w:rsidR="00E2051E" w:rsidRPr="00E2051E">
        <w:rPr>
          <w:sz w:val="28"/>
          <w:szCs w:val="28"/>
        </w:rPr>
        <w:t xml:space="preserve"> 260</w:t>
      </w:r>
      <w:r w:rsidRPr="00394F1F">
        <w:rPr>
          <w:sz w:val="28"/>
          <w:szCs w:val="28"/>
        </w:rPr>
        <w:t xml:space="preserve"> «Об утверждении нормативов потребления коммунальн</w:t>
      </w:r>
      <w:r w:rsidR="00E2051E">
        <w:rPr>
          <w:sz w:val="28"/>
          <w:szCs w:val="28"/>
        </w:rPr>
        <w:t>ой</w:t>
      </w:r>
      <w:r w:rsidRPr="00394F1F">
        <w:rPr>
          <w:sz w:val="28"/>
          <w:szCs w:val="28"/>
        </w:rPr>
        <w:t xml:space="preserve"> услуг</w:t>
      </w:r>
      <w:r w:rsidR="00E2051E">
        <w:rPr>
          <w:sz w:val="28"/>
          <w:szCs w:val="28"/>
        </w:rPr>
        <w:t>и</w:t>
      </w:r>
      <w:r w:rsidRPr="00394F1F">
        <w:rPr>
          <w:sz w:val="28"/>
          <w:szCs w:val="28"/>
        </w:rPr>
        <w:t xml:space="preserve"> по электроснабжению на территории </w:t>
      </w:r>
      <w:r w:rsidR="009B17A9">
        <w:rPr>
          <w:sz w:val="28"/>
          <w:szCs w:val="28"/>
        </w:rPr>
        <w:t>Смоленской</w:t>
      </w:r>
      <w:r w:rsidRPr="00394F1F">
        <w:rPr>
          <w:sz w:val="28"/>
          <w:szCs w:val="28"/>
        </w:rPr>
        <w:t xml:space="preserve"> области» и рекомендованы для предварительных расчетов минимальной необходимой мощности объектов электроснабжения.</w:t>
      </w:r>
    </w:p>
    <w:p w:rsidR="008F33F7" w:rsidRPr="00394F1F" w:rsidRDefault="008F33F7" w:rsidP="004D163A">
      <w:pPr>
        <w:pStyle w:val="afd"/>
        <w:spacing w:after="0"/>
        <w:ind w:right="111" w:firstLine="709"/>
        <w:jc w:val="both"/>
        <w:rPr>
          <w:sz w:val="28"/>
          <w:szCs w:val="28"/>
        </w:rPr>
      </w:pPr>
      <w:r w:rsidRPr="00394F1F">
        <w:rPr>
          <w:sz w:val="28"/>
          <w:szCs w:val="28"/>
        </w:rPr>
        <w:lastRenderedPageBreak/>
        <w:t xml:space="preserve">В расчетах при градостроительном проектировании допускается принимать укрупненные показатели расхода электроэнергии согласно таблице 2.4.4 </w:t>
      </w:r>
      <w:r w:rsidR="00642EAE">
        <w:rPr>
          <w:sz w:val="28"/>
          <w:szCs w:val="28"/>
        </w:rPr>
        <w:t xml:space="preserve">                         </w:t>
      </w:r>
      <w:r w:rsidRPr="00394F1F">
        <w:rPr>
          <w:sz w:val="28"/>
          <w:szCs w:val="28"/>
        </w:rPr>
        <w:t>РД 34.20.185-94.</w:t>
      </w:r>
    </w:p>
    <w:p w:rsidR="008F33F7" w:rsidRDefault="008F33F7" w:rsidP="004D163A">
      <w:pPr>
        <w:pStyle w:val="afd"/>
        <w:spacing w:after="0"/>
        <w:ind w:right="105" w:firstLine="709"/>
        <w:jc w:val="both"/>
        <w:rPr>
          <w:sz w:val="28"/>
          <w:szCs w:val="28"/>
        </w:rPr>
      </w:pPr>
      <w:r w:rsidRPr="00394F1F">
        <w:rPr>
          <w:sz w:val="28"/>
          <w:szCs w:val="28"/>
        </w:rPr>
        <w:t>Удельные расчетные нагрузки рекомендуется принимать согласно таблиц 2.1.1, 2.1.1</w:t>
      </w:r>
      <w:r w:rsidRPr="00394F1F">
        <w:rPr>
          <w:position w:val="9"/>
          <w:sz w:val="28"/>
          <w:szCs w:val="28"/>
        </w:rPr>
        <w:t>1</w:t>
      </w:r>
      <w:r w:rsidRPr="00394F1F">
        <w:rPr>
          <w:sz w:val="28"/>
          <w:szCs w:val="28"/>
        </w:rPr>
        <w:t>,</w:t>
      </w:r>
      <w:r w:rsidR="00642EAE">
        <w:rPr>
          <w:sz w:val="28"/>
          <w:szCs w:val="28"/>
        </w:rPr>
        <w:t xml:space="preserve"> 2.1.5 и 2.2.1 РД 34.20.185-94.</w:t>
      </w:r>
    </w:p>
    <w:p w:rsidR="0000508F" w:rsidRPr="00394F1F" w:rsidRDefault="0000508F" w:rsidP="004D163A">
      <w:pPr>
        <w:pStyle w:val="afd"/>
        <w:spacing w:after="0"/>
        <w:ind w:right="105" w:firstLine="709"/>
        <w:jc w:val="both"/>
        <w:rPr>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8" w:name="_Toc502048413"/>
      <w:bookmarkStart w:id="69" w:name="_Toc525541506"/>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w:t>
      </w:r>
      <w:r>
        <w:rPr>
          <w:rFonts w:ascii="Times New Roman" w:eastAsia="Times New Roman" w:hAnsi="Times New Roman" w:cs="Times New Roman"/>
          <w:b/>
          <w:bCs/>
          <w:sz w:val="28"/>
          <w:szCs w:val="28"/>
          <w:lang w:eastAsia="ru-RU"/>
        </w:rPr>
        <w:t xml:space="preserve"> </w:t>
      </w:r>
      <w:r w:rsidR="008F33F7" w:rsidRPr="0041010C">
        <w:rPr>
          <w:rFonts w:ascii="Times New Roman" w:hAnsi="Times New Roman" w:cs="Times New Roman"/>
          <w:b/>
          <w:spacing w:val="2"/>
          <w:sz w:val="28"/>
          <w:szCs w:val="28"/>
          <w:shd w:val="clear" w:color="auto" w:fill="FFFFFF"/>
        </w:rPr>
        <w:t>газоснабжения</w:t>
      </w:r>
      <w:bookmarkEnd w:id="68"/>
      <w:bookmarkEnd w:id="69"/>
    </w:p>
    <w:p w:rsidR="008F33F7" w:rsidRDefault="008F33F7" w:rsidP="004D163A">
      <w:pPr>
        <w:pStyle w:val="afd"/>
        <w:spacing w:after="0"/>
        <w:ind w:right="108"/>
        <w:jc w:val="both"/>
        <w:rPr>
          <w:sz w:val="28"/>
          <w:szCs w:val="28"/>
        </w:rPr>
      </w:pPr>
    </w:p>
    <w:p w:rsidR="00642EAE" w:rsidRDefault="00642EAE" w:rsidP="00642EAE">
      <w:pPr>
        <w:pStyle w:val="afd"/>
        <w:spacing w:after="0"/>
        <w:ind w:right="108" w:firstLine="709"/>
        <w:jc w:val="both"/>
        <w:rPr>
          <w:sz w:val="28"/>
          <w:szCs w:val="28"/>
        </w:rPr>
      </w:pPr>
      <w:r w:rsidRPr="00AF7D67">
        <w:rPr>
          <w:sz w:val="28"/>
          <w:szCs w:val="28"/>
        </w:rPr>
        <w:t xml:space="preserve">Согласно </w:t>
      </w:r>
      <w:hyperlink r:id="rId39"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642EAE" w:rsidRPr="00AF7D67" w:rsidRDefault="00642EAE" w:rsidP="00642EA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40"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куб.м/год на 1 чел составят:</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r w:rsidR="00C1514E">
        <w:rPr>
          <w:rFonts w:ascii="Times New Roman" w:hAnsi="Times New Roman" w:cs="Times New Roman"/>
          <w:sz w:val="28"/>
          <w:szCs w:val="28"/>
        </w:rPr>
        <w:t xml:space="preserve"> (220 в сельской местности)</w:t>
      </w:r>
      <w:r w:rsidRPr="00394F1F">
        <w:rPr>
          <w:rFonts w:ascii="Times New Roman" w:hAnsi="Times New Roman" w:cs="Times New Roman"/>
          <w:sz w:val="28"/>
          <w:szCs w:val="28"/>
        </w:rPr>
        <w:t>.</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lastRenderedPageBreak/>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w:t>
      </w:r>
      <w:r w:rsidR="00E2051E">
        <w:rPr>
          <w:sz w:val="28"/>
          <w:szCs w:val="28"/>
        </w:rPr>
        <w:t>яется согласно п. 12.35 и п.</w:t>
      </w:r>
      <w:r w:rsidR="00E2051E">
        <w:rPr>
          <w:sz w:val="28"/>
          <w:szCs w:val="28"/>
          <w:lang w:val="en-US"/>
        </w:rPr>
        <w:t xml:space="preserve"> </w:t>
      </w:r>
      <w:r w:rsidR="00E2051E">
        <w:rPr>
          <w:sz w:val="28"/>
          <w:szCs w:val="28"/>
        </w:rPr>
        <w:t>12.</w:t>
      </w:r>
      <w:r w:rsidRPr="00394F1F">
        <w:rPr>
          <w:sz w:val="28"/>
          <w:szCs w:val="28"/>
        </w:rPr>
        <w:t>36</w:t>
      </w:r>
      <w:r w:rsidR="00E2051E">
        <w:rPr>
          <w:sz w:val="28"/>
          <w:szCs w:val="28"/>
          <w:lang w:val="en-US"/>
        </w:rPr>
        <w:t xml:space="preserve"> </w:t>
      </w:r>
      <w:r w:rsidR="00E2051E" w:rsidRPr="00394F1F">
        <w:rPr>
          <w:sz w:val="28"/>
          <w:szCs w:val="28"/>
        </w:rPr>
        <w:t>СП 42.13330.2016</w:t>
      </w:r>
      <w:r w:rsidRPr="00394F1F">
        <w:rPr>
          <w:sz w:val="28"/>
          <w:szCs w:val="28"/>
        </w:rPr>
        <w:t>.</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9C685E" w:rsidRDefault="00BA51E4" w:rsidP="009C6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0" w:name="_Toc502048414"/>
      <w:bookmarkStart w:id="71" w:name="_Toc52554150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9C685E">
        <w:rPr>
          <w:rFonts w:ascii="Times New Roman" w:hAnsi="Times New Roman" w:cs="Times New Roman"/>
          <w:b/>
          <w:spacing w:val="2"/>
          <w:sz w:val="28"/>
          <w:szCs w:val="28"/>
          <w:shd w:val="clear" w:color="auto" w:fill="FFFFFF"/>
        </w:rPr>
        <w:t>теплоснабжения</w:t>
      </w:r>
      <w:bookmarkEnd w:id="70"/>
      <w:bookmarkEnd w:id="71"/>
    </w:p>
    <w:p w:rsidR="008F33F7" w:rsidRPr="00394F1F" w:rsidRDefault="008F33F7" w:rsidP="004D163A">
      <w:pPr>
        <w:spacing w:after="0" w:line="240" w:lineRule="auto"/>
        <w:rPr>
          <w:rFonts w:ascii="Times New Roman" w:hAnsi="Times New Roman" w:cs="Times New Roman"/>
          <w:sz w:val="28"/>
          <w:szCs w:val="28"/>
        </w:rPr>
      </w:pPr>
    </w:p>
    <w:p w:rsidR="00E2051E" w:rsidRDefault="00E2051E" w:rsidP="00E2051E">
      <w:pPr>
        <w:pStyle w:val="afd"/>
        <w:spacing w:after="0"/>
        <w:ind w:right="108" w:firstLine="709"/>
        <w:jc w:val="both"/>
        <w:rPr>
          <w:sz w:val="28"/>
          <w:szCs w:val="28"/>
        </w:rPr>
      </w:pPr>
      <w:r w:rsidRPr="00AF7D67">
        <w:rPr>
          <w:sz w:val="28"/>
          <w:szCs w:val="28"/>
        </w:rPr>
        <w:t xml:space="preserve">Согласно </w:t>
      </w:r>
      <w:hyperlink r:id="rId4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E2051E" w:rsidRPr="00AF7D67" w:rsidRDefault="00E2051E" w:rsidP="00E2051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42"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lastRenderedPageBreak/>
        <w:t>Выбор количества и расчет мощности объектов теплоснабжения выполняется исходя из расчета подключенной к ним нагрузки.</w:t>
      </w:r>
    </w:p>
    <w:p w:rsidR="008F33F7" w:rsidRDefault="008F33F7" w:rsidP="00603918">
      <w:pPr>
        <w:pStyle w:val="afd"/>
        <w:spacing w:after="0"/>
        <w:ind w:right="-1" w:firstLine="709"/>
        <w:jc w:val="both"/>
        <w:rPr>
          <w:sz w:val="28"/>
          <w:szCs w:val="28"/>
        </w:rPr>
      </w:pPr>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r w:rsidR="00E2051E" w:rsidRPr="00E2051E">
        <w:rPr>
          <w:sz w:val="28"/>
          <w:szCs w:val="28"/>
        </w:rPr>
        <w:t xml:space="preserve">                      </w:t>
      </w:r>
      <w:hyperlink r:id="rId43">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r w:rsidR="00143E91">
        <w:rPr>
          <w:sz w:val="28"/>
          <w:szCs w:val="28"/>
        </w:rPr>
        <w:t>Гнездовского</w:t>
      </w:r>
      <w:r w:rsidRPr="00394F1F">
        <w:rPr>
          <w:sz w:val="28"/>
          <w:szCs w:val="28"/>
        </w:rPr>
        <w:t xml:space="preserve"> сельского поселения согласно СП 131.13330.2012 приведены ниже</w:t>
      </w:r>
      <w:bookmarkStart w:id="72" w:name="_bookmark20"/>
      <w:bookmarkEnd w:id="72"/>
      <w:r w:rsidR="00603918" w:rsidRPr="00603918">
        <w:rPr>
          <w:sz w:val="28"/>
          <w:szCs w:val="28"/>
        </w:rPr>
        <w:t>.</w:t>
      </w:r>
    </w:p>
    <w:p w:rsidR="009A3A85" w:rsidRDefault="009A3A85" w:rsidP="00603918">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зданий, ккал/ч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77787F">
        <w:trPr>
          <w:trHeight w:val="295"/>
          <w:tblHeader/>
        </w:trPr>
        <w:tc>
          <w:tcPr>
            <w:tcW w:w="670" w:type="dxa"/>
            <w:vMerge w:val="restart"/>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699" w:type="dxa"/>
            <w:vMerge w:val="restart"/>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77787F">
        <w:trPr>
          <w:tblHeader/>
        </w:trPr>
        <w:tc>
          <w:tcPr>
            <w:tcW w:w="670" w:type="dxa"/>
            <w:vMerge/>
            <w:vAlign w:val="center"/>
          </w:tcPr>
          <w:p w:rsidR="008F33F7" w:rsidRPr="00394F1F" w:rsidRDefault="008F33F7" w:rsidP="0077787F">
            <w:pPr>
              <w:jc w:val="center"/>
              <w:rPr>
                <w:rFonts w:ascii="Times New Roman" w:hAnsi="Times New Roman" w:cs="Times New Roman"/>
                <w:sz w:val="28"/>
                <w:szCs w:val="28"/>
              </w:rPr>
            </w:pPr>
          </w:p>
        </w:tc>
        <w:tc>
          <w:tcPr>
            <w:tcW w:w="2699" w:type="dxa"/>
            <w:vMerge/>
            <w:vAlign w:val="center"/>
          </w:tcPr>
          <w:p w:rsidR="008F33F7" w:rsidRPr="00394F1F" w:rsidRDefault="008F33F7" w:rsidP="0077787F">
            <w:pPr>
              <w:jc w:val="center"/>
              <w:rPr>
                <w:rFonts w:ascii="Times New Roman" w:hAnsi="Times New Roman" w:cs="Times New Roman"/>
                <w:sz w:val="28"/>
                <w:szCs w:val="28"/>
              </w:rPr>
            </w:pP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lastRenderedPageBreak/>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3" w:name="_Toc502048415"/>
      <w:bookmarkStart w:id="74" w:name="_Toc52554150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водоснабжения</w:t>
      </w:r>
      <w:bookmarkEnd w:id="73"/>
      <w:bookmarkEnd w:id="74"/>
    </w:p>
    <w:p w:rsidR="008F33F7" w:rsidRPr="00394F1F" w:rsidRDefault="008F33F7" w:rsidP="004D163A">
      <w:pPr>
        <w:pStyle w:val="afd"/>
        <w:spacing w:after="0"/>
        <w:ind w:left="178" w:right="266"/>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44"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45"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r w:rsidR="00603918" w:rsidRPr="003C0341">
        <w:rPr>
          <w:rFonts w:ascii="Times New Roman" w:hAnsi="Times New Roman" w:cs="Times New Roman"/>
          <w:sz w:val="28"/>
          <w:szCs w:val="28"/>
        </w:rPr>
        <w:t>л/сут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130BAB" w:rsidRPr="00394F1F" w:rsidRDefault="00130BAB"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75" w:name="_bookmark21"/>
            <w:bookmarkEnd w:id="75"/>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Показатель удельного водопотребления, л/сут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Default="008F33F7" w:rsidP="00603918">
      <w:pPr>
        <w:spacing w:after="0" w:line="240" w:lineRule="auto"/>
        <w:ind w:firstLine="709"/>
        <w:jc w:val="both"/>
        <w:rPr>
          <w:rFonts w:ascii="Times New Roman" w:hAnsi="Times New Roman" w:cs="Times New Roman"/>
          <w:sz w:val="28"/>
          <w:szCs w:val="28"/>
        </w:rPr>
      </w:pPr>
      <w:bookmarkStart w:id="76" w:name="_bookmark22"/>
      <w:bookmarkEnd w:id="76"/>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r w:rsidR="00130BAB">
        <w:rPr>
          <w:rFonts w:ascii="Times New Roman" w:hAnsi="Times New Roman" w:cs="Times New Roman"/>
          <w:sz w:val="28"/>
          <w:szCs w:val="28"/>
        </w:rPr>
        <w:t>.</w:t>
      </w:r>
    </w:p>
    <w:p w:rsidR="0077787F" w:rsidRPr="00394F1F" w:rsidRDefault="0077787F" w:rsidP="00603918">
      <w:pPr>
        <w:spacing w:after="0" w:line="240" w:lineRule="auto"/>
        <w:ind w:firstLine="709"/>
        <w:jc w:val="both"/>
        <w:rPr>
          <w:rFonts w:ascii="Times New Roman" w:hAnsi="Times New Roman" w:cs="Times New Roman"/>
          <w:sz w:val="28"/>
          <w:szCs w:val="28"/>
        </w:rPr>
      </w:pP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тыс.куб.м /сут</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8F33F7" w:rsidRPr="00394F1F" w:rsidRDefault="008F33F7" w:rsidP="004D163A">
      <w:pPr>
        <w:pStyle w:val="afd"/>
        <w:spacing w:after="0"/>
        <w:ind w:right="-1" w:firstLine="709"/>
        <w:jc w:val="both"/>
        <w:rPr>
          <w:sz w:val="28"/>
          <w:szCs w:val="28"/>
        </w:rPr>
      </w:pPr>
      <w:r w:rsidRPr="00394F1F">
        <w:rPr>
          <w:sz w:val="28"/>
          <w:szCs w:val="28"/>
        </w:rPr>
        <w:t xml:space="preserve">Размеры земельных участков, необходимых для размещения прочих объектов водоснабжения, в том числе линейных, определяются при разработке проекта в </w:t>
      </w:r>
      <w:r w:rsidRPr="00394F1F">
        <w:rPr>
          <w:sz w:val="28"/>
          <w:szCs w:val="28"/>
        </w:rPr>
        <w:lastRenderedPageBreak/>
        <w:t>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7" w:name="_Toc502048416"/>
      <w:bookmarkStart w:id="78" w:name="_Toc52554150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водоотведения</w:t>
      </w:r>
      <w:bookmarkEnd w:id="77"/>
      <w:bookmarkEnd w:id="78"/>
    </w:p>
    <w:p w:rsidR="008F33F7" w:rsidRPr="00394F1F" w:rsidRDefault="008F33F7" w:rsidP="004D163A">
      <w:pPr>
        <w:pStyle w:val="afd"/>
        <w:spacing w:after="0"/>
        <w:ind w:left="178" w:right="269"/>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46"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47"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r w:rsidR="008020B0" w:rsidRPr="003C0341">
        <w:rPr>
          <w:rFonts w:ascii="Times New Roman" w:hAnsi="Times New Roman" w:cs="Times New Roman"/>
          <w:sz w:val="28"/>
          <w:szCs w:val="28"/>
        </w:rPr>
        <w:t>л/сут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8020B0" w:rsidRDefault="008020B0" w:rsidP="004D163A">
      <w:pPr>
        <w:pStyle w:val="afd"/>
        <w:spacing w:after="0"/>
        <w:ind w:right="-1" w:firstLine="709"/>
        <w:jc w:val="both"/>
        <w:rPr>
          <w:sz w:val="28"/>
          <w:szCs w:val="28"/>
        </w:rPr>
      </w:pPr>
    </w:p>
    <w:p w:rsidR="00AD1D2E" w:rsidRDefault="00AD1D2E" w:rsidP="004D163A">
      <w:pPr>
        <w:pStyle w:val="afd"/>
        <w:spacing w:after="0"/>
        <w:ind w:right="-1" w:firstLine="709"/>
        <w:jc w:val="both"/>
        <w:rPr>
          <w:sz w:val="28"/>
          <w:szCs w:val="28"/>
        </w:rPr>
      </w:pPr>
    </w:p>
    <w:p w:rsidR="00AD1D2E" w:rsidRDefault="00AD1D2E" w:rsidP="004D163A">
      <w:pPr>
        <w:pStyle w:val="afd"/>
        <w:spacing w:after="0"/>
        <w:ind w:right="-1" w:firstLine="709"/>
        <w:jc w:val="both"/>
        <w:rPr>
          <w:sz w:val="28"/>
          <w:szCs w:val="28"/>
        </w:rPr>
      </w:pPr>
    </w:p>
    <w:p w:rsidR="00AD1D2E" w:rsidRDefault="00AD1D2E" w:rsidP="004D163A">
      <w:pPr>
        <w:pStyle w:val="afd"/>
        <w:spacing w:after="0"/>
        <w:ind w:right="-1" w:firstLine="709"/>
        <w:jc w:val="both"/>
        <w:rPr>
          <w:sz w:val="28"/>
          <w:szCs w:val="28"/>
        </w:rPr>
      </w:pPr>
    </w:p>
    <w:p w:rsidR="00AD1D2E" w:rsidRDefault="00AD1D2E" w:rsidP="004D163A">
      <w:pPr>
        <w:pStyle w:val="afd"/>
        <w:spacing w:after="0"/>
        <w:ind w:right="-1" w:firstLine="709"/>
        <w:jc w:val="both"/>
        <w:rPr>
          <w:sz w:val="28"/>
          <w:szCs w:val="28"/>
        </w:rPr>
      </w:pPr>
    </w:p>
    <w:p w:rsidR="00AD1D2E" w:rsidRDefault="00AD1D2E" w:rsidP="004D163A">
      <w:pPr>
        <w:pStyle w:val="afd"/>
        <w:spacing w:after="0"/>
        <w:ind w:right="-1" w:firstLine="709"/>
        <w:jc w:val="both"/>
        <w:rPr>
          <w:sz w:val="28"/>
          <w:szCs w:val="28"/>
        </w:rPr>
      </w:pPr>
    </w:p>
    <w:p w:rsidR="00AD1D2E" w:rsidRDefault="00AD1D2E" w:rsidP="004D163A">
      <w:pPr>
        <w:pStyle w:val="afd"/>
        <w:spacing w:after="0"/>
        <w:ind w:right="-1" w:firstLine="709"/>
        <w:jc w:val="both"/>
        <w:rPr>
          <w:sz w:val="28"/>
          <w:szCs w:val="28"/>
        </w:rPr>
      </w:pPr>
    </w:p>
    <w:p w:rsidR="00AD1D2E" w:rsidRPr="00394F1F" w:rsidRDefault="00AD1D2E" w:rsidP="004D163A">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bookmarkStart w:id="79" w:name="_bookmark23"/>
      <w:bookmarkEnd w:id="79"/>
      <w:r w:rsidRPr="00394F1F">
        <w:rPr>
          <w:rFonts w:ascii="Times New Roman" w:hAnsi="Times New Roman" w:cs="Times New Roman"/>
          <w:sz w:val="28"/>
          <w:szCs w:val="28"/>
        </w:rPr>
        <w:lastRenderedPageBreak/>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4"/>
        <w:gridCol w:w="3482"/>
        <w:gridCol w:w="2077"/>
        <w:gridCol w:w="2075"/>
        <w:gridCol w:w="2113"/>
      </w:tblGrid>
      <w:tr w:rsidR="008F33F7" w:rsidRPr="00394F1F" w:rsidTr="00C1514E">
        <w:tc>
          <w:tcPr>
            <w:tcW w:w="675"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482"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тыс.куб.м /сут</w:t>
            </w:r>
          </w:p>
        </w:tc>
        <w:tc>
          <w:tcPr>
            <w:tcW w:w="6265" w:type="dxa"/>
            <w:gridSpan w:val="3"/>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C1514E">
        <w:tc>
          <w:tcPr>
            <w:tcW w:w="675" w:type="dxa"/>
            <w:vMerge/>
            <w:vAlign w:val="center"/>
          </w:tcPr>
          <w:p w:rsidR="008F33F7" w:rsidRPr="00394F1F" w:rsidRDefault="008F33F7" w:rsidP="00C1514E">
            <w:pPr>
              <w:jc w:val="center"/>
              <w:rPr>
                <w:rFonts w:ascii="Times New Roman" w:hAnsi="Times New Roman" w:cs="Times New Roman"/>
                <w:sz w:val="28"/>
                <w:szCs w:val="28"/>
              </w:rPr>
            </w:pPr>
          </w:p>
        </w:tc>
        <w:tc>
          <w:tcPr>
            <w:tcW w:w="3482" w:type="dxa"/>
            <w:vMerge/>
            <w:vAlign w:val="center"/>
          </w:tcPr>
          <w:p w:rsidR="008F33F7" w:rsidRPr="00394F1F" w:rsidRDefault="008F33F7" w:rsidP="00C1514E">
            <w:pPr>
              <w:jc w:val="center"/>
              <w:rPr>
                <w:rFonts w:ascii="Times New Roman" w:hAnsi="Times New Roman" w:cs="Times New Roman"/>
                <w:sz w:val="28"/>
                <w:szCs w:val="28"/>
              </w:rPr>
            </w:pPr>
          </w:p>
        </w:tc>
        <w:tc>
          <w:tcPr>
            <w:tcW w:w="2077"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Pr="00394F1F" w:rsidRDefault="008F33F7" w:rsidP="004D163A">
      <w:pPr>
        <w:pStyle w:val="afd"/>
        <w:spacing w:after="0"/>
        <w:rPr>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0" w:name="_Toc502048417"/>
      <w:bookmarkStart w:id="81" w:name="_Toc52554151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связи и информатизации</w:t>
      </w:r>
      <w:bookmarkEnd w:id="80"/>
      <w:bookmarkEnd w:id="81"/>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связи и информатизации установлены с учетом Федерального закона от 07.07.2003 № 126-ФЗ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 xml:space="preserve">оптической линии связи в МНГП принята не менее </w:t>
      </w:r>
      <w:r w:rsidR="003A27F7">
        <w:rPr>
          <w:sz w:val="28"/>
          <w:szCs w:val="28"/>
        </w:rPr>
        <w:t xml:space="preserve">                 </w:t>
      </w:r>
      <w:r w:rsidRPr="00394F1F">
        <w:rPr>
          <w:sz w:val="28"/>
          <w:szCs w:val="28"/>
        </w:rPr>
        <w:t xml:space="preserve">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w:t>
      </w:r>
      <w:r w:rsidR="003A27F7">
        <w:rPr>
          <w:sz w:val="28"/>
          <w:szCs w:val="28"/>
        </w:rPr>
        <w:t xml:space="preserve">            </w:t>
      </w:r>
      <w:r w:rsidRPr="00394F1F">
        <w:rPr>
          <w:sz w:val="28"/>
          <w:szCs w:val="28"/>
        </w:rPr>
        <w:t>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t>Для объектов местного значения сельского поселения в области в области электро-, газо-,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AD1D2E" w:rsidRDefault="00AD1D2E" w:rsidP="004D163A">
      <w:pPr>
        <w:pStyle w:val="afd"/>
        <w:spacing w:after="0"/>
        <w:ind w:right="105"/>
        <w:jc w:val="both"/>
        <w:rPr>
          <w:sz w:val="28"/>
          <w:szCs w:val="28"/>
        </w:rPr>
      </w:pPr>
    </w:p>
    <w:p w:rsidR="00AD1D2E" w:rsidRDefault="00AD1D2E" w:rsidP="004D163A">
      <w:pPr>
        <w:pStyle w:val="afd"/>
        <w:spacing w:after="0"/>
        <w:ind w:right="105"/>
        <w:jc w:val="both"/>
        <w:rPr>
          <w:sz w:val="28"/>
          <w:szCs w:val="28"/>
        </w:rPr>
      </w:pPr>
    </w:p>
    <w:p w:rsidR="00AD1D2E" w:rsidRDefault="00AD1D2E" w:rsidP="004D163A">
      <w:pPr>
        <w:pStyle w:val="afd"/>
        <w:spacing w:after="0"/>
        <w:ind w:right="105"/>
        <w:jc w:val="both"/>
        <w:rPr>
          <w:sz w:val="28"/>
          <w:szCs w:val="28"/>
        </w:rPr>
      </w:pPr>
    </w:p>
    <w:p w:rsidR="00AD1D2E" w:rsidRDefault="00AD1D2E" w:rsidP="004D163A">
      <w:pPr>
        <w:pStyle w:val="afd"/>
        <w:spacing w:after="0"/>
        <w:ind w:right="105"/>
        <w:jc w:val="both"/>
        <w:rPr>
          <w:sz w:val="28"/>
          <w:szCs w:val="28"/>
        </w:rPr>
      </w:pPr>
    </w:p>
    <w:p w:rsidR="003A27F7" w:rsidRPr="0041010C" w:rsidRDefault="003A27F7" w:rsidP="003A27F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2" w:name="_Toc525541511"/>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82"/>
    </w:p>
    <w:p w:rsidR="00E00E82" w:rsidRDefault="00E00E82" w:rsidP="004D163A">
      <w:pPr>
        <w:pStyle w:val="afd"/>
        <w:spacing w:after="0"/>
        <w:ind w:right="106"/>
        <w:jc w:val="both"/>
        <w:rPr>
          <w:sz w:val="28"/>
          <w:szCs w:val="28"/>
        </w:rPr>
      </w:pPr>
    </w:p>
    <w:p w:rsidR="003A27F7" w:rsidRDefault="003A27F7" w:rsidP="003A27F7">
      <w:pPr>
        <w:pStyle w:val="afd"/>
        <w:spacing w:after="0"/>
        <w:ind w:right="108" w:firstLine="709"/>
        <w:jc w:val="both"/>
        <w:rPr>
          <w:sz w:val="28"/>
          <w:szCs w:val="28"/>
        </w:rPr>
      </w:pPr>
      <w:r w:rsidRPr="00AF7D67">
        <w:rPr>
          <w:sz w:val="28"/>
          <w:szCs w:val="28"/>
        </w:rPr>
        <w:t xml:space="preserve">Согласно </w:t>
      </w:r>
      <w:hyperlink r:id="rId48"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3A27F7">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9" w:anchor="dst100179" w:history="1">
        <w:r w:rsidRPr="003A27F7">
          <w:rPr>
            <w:sz w:val="28"/>
            <w:szCs w:val="28"/>
          </w:rPr>
          <w:t>законодательством</w:t>
        </w:r>
      </w:hyperlink>
      <w:r w:rsidRPr="003A27F7">
        <w:rPr>
          <w:sz w:val="28"/>
          <w:szCs w:val="28"/>
        </w:rPr>
        <w:t> Российской Федерации</w:t>
      </w:r>
      <w:r>
        <w:rPr>
          <w:sz w:val="28"/>
          <w:szCs w:val="28"/>
        </w:rPr>
        <w:t>.</w:t>
      </w:r>
    </w:p>
    <w:p w:rsidR="003A27F7" w:rsidRPr="00AF7D67" w:rsidRDefault="003A27F7" w:rsidP="003A27F7">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50"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781ACE" w:rsidRPr="00781ACE">
        <w:rPr>
          <w:rFonts w:ascii="Times New Roman" w:hAnsi="Times New Roman" w:cs="Times New Roman"/>
          <w:sz w:val="28"/>
          <w:szCs w:val="28"/>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Pr="00CB1480">
        <w:rPr>
          <w:rFonts w:ascii="Times New Roman" w:hAnsi="Times New Roman" w:cs="Times New Roman"/>
          <w:sz w:val="28"/>
          <w:szCs w:val="28"/>
        </w:rPr>
        <w:t>.</w:t>
      </w:r>
    </w:p>
    <w:p w:rsidR="003A27F7" w:rsidRPr="00394F1F" w:rsidRDefault="003A27F7" w:rsidP="003A27F7">
      <w:pPr>
        <w:pStyle w:val="afd"/>
        <w:spacing w:after="0"/>
        <w:ind w:right="106" w:firstLine="709"/>
        <w:jc w:val="both"/>
        <w:rPr>
          <w:sz w:val="28"/>
          <w:szCs w:val="28"/>
        </w:rPr>
      </w:pPr>
      <w:r w:rsidRPr="00394F1F">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3A27F7" w:rsidRPr="005D33C4" w:rsidRDefault="003A27F7" w:rsidP="003A27F7">
      <w:pPr>
        <w:pStyle w:val="afd"/>
        <w:spacing w:after="0"/>
        <w:ind w:right="107"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w:t>
      </w:r>
      <w:r>
        <w:rPr>
          <w:sz w:val="28"/>
          <w:szCs w:val="28"/>
        </w:rPr>
        <w:t>,</w:t>
      </w:r>
      <w:r w:rsidRPr="00394F1F">
        <w:rPr>
          <w:sz w:val="28"/>
          <w:szCs w:val="28"/>
        </w:rPr>
        <w:t xml:space="preserve"> установлены на основе направлений, заданных документами стратегического и социально-экономического планирования </w:t>
      </w:r>
      <w:r w:rsidR="004A297D">
        <w:rPr>
          <w:sz w:val="28"/>
          <w:szCs w:val="28"/>
        </w:rPr>
        <w:t>Смоленского района</w:t>
      </w:r>
      <w:r w:rsidRPr="00394F1F">
        <w:rPr>
          <w:sz w:val="28"/>
          <w:szCs w:val="28"/>
        </w:rPr>
        <w:t>.</w:t>
      </w:r>
    </w:p>
    <w:p w:rsidR="003A27F7" w:rsidRPr="005D33C4" w:rsidRDefault="003A27F7" w:rsidP="003A27F7">
      <w:pPr>
        <w:pStyle w:val="ConsPlusNormal"/>
        <w:ind w:firstLine="709"/>
        <w:jc w:val="both"/>
        <w:rPr>
          <w:rFonts w:ascii="Times New Roman" w:hAnsi="Times New Roman" w:cs="Times New Roman"/>
          <w:sz w:val="28"/>
          <w:szCs w:val="28"/>
        </w:rPr>
      </w:pPr>
      <w:r w:rsidRPr="005D33C4">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w:t>
      </w:r>
      <w:r w:rsidRPr="005E275B">
        <w:rPr>
          <w:rFonts w:ascii="Times New Roman" w:hAnsi="Times New Roman" w:cs="Times New Roman"/>
          <w:sz w:val="28"/>
          <w:szCs w:val="28"/>
        </w:rPr>
        <w:t>11.4</w:t>
      </w:r>
      <w:r w:rsidRPr="005D33C4">
        <w:rPr>
          <w:rFonts w:ascii="Times New Roman" w:hAnsi="Times New Roman" w:cs="Times New Roman"/>
          <w:sz w:val="28"/>
          <w:szCs w:val="28"/>
        </w:rPr>
        <w:t xml:space="preserve"> СП 42.13330.2016 для сельских поселений.</w:t>
      </w:r>
    </w:p>
    <w:p w:rsidR="003A27F7" w:rsidRPr="003762DA" w:rsidRDefault="003A27F7" w:rsidP="003A27F7">
      <w:pPr>
        <w:pStyle w:val="ConsPlusNormal"/>
        <w:ind w:firstLine="709"/>
        <w:jc w:val="both"/>
        <w:rPr>
          <w:rFonts w:ascii="Times New Roman" w:hAnsi="Times New Roman" w:cs="Times New Roman"/>
          <w:sz w:val="28"/>
          <w:szCs w:val="28"/>
        </w:rPr>
      </w:pPr>
      <w:r w:rsidRPr="00B845C0">
        <w:rPr>
          <w:rFonts w:ascii="Times New Roman" w:hAnsi="Times New Roman" w:cs="Times New Roman"/>
          <w:sz w:val="28"/>
          <w:szCs w:val="28"/>
        </w:rPr>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11.5 и </w:t>
      </w:r>
      <w:r w:rsidRPr="00B845C0">
        <w:rPr>
          <w:rFonts w:ascii="Times New Roman" w:hAnsi="Times New Roman" w:cs="Times New Roman"/>
          <w:sz w:val="28"/>
          <w:szCs w:val="28"/>
        </w:rPr>
        <w:lastRenderedPageBreak/>
        <w:t>11.6</w:t>
      </w:r>
      <w:r w:rsidRPr="003762DA">
        <w:rPr>
          <w:rFonts w:ascii="Times New Roman" w:hAnsi="Times New Roman" w:cs="Times New Roman"/>
          <w:sz w:val="28"/>
          <w:szCs w:val="28"/>
        </w:rPr>
        <w:t xml:space="preserve"> </w:t>
      </w:r>
      <w:r w:rsidRPr="005D33C4">
        <w:rPr>
          <w:rFonts w:ascii="Times New Roman" w:hAnsi="Times New Roman" w:cs="Times New Roman"/>
          <w:sz w:val="28"/>
          <w:szCs w:val="28"/>
        </w:rPr>
        <w:t>СП 42.13330.2016</w:t>
      </w:r>
      <w:r w:rsidRPr="003762DA">
        <w:rPr>
          <w:rFonts w:ascii="Times New Roman" w:hAnsi="Times New Roman" w:cs="Times New Roman"/>
          <w:sz w:val="28"/>
          <w:szCs w:val="28"/>
        </w:rPr>
        <w:t>.</w:t>
      </w:r>
    </w:p>
    <w:p w:rsidR="003A27F7" w:rsidRPr="003762DA" w:rsidRDefault="003A27F7" w:rsidP="003A27F7">
      <w:pPr>
        <w:pStyle w:val="ConsPlusNormal"/>
        <w:ind w:firstLine="709"/>
        <w:jc w:val="both"/>
        <w:rPr>
          <w:rFonts w:ascii="Times New Roman" w:hAnsi="Times New Roman" w:cs="Times New Roman"/>
          <w:sz w:val="28"/>
          <w:szCs w:val="28"/>
        </w:rPr>
      </w:pPr>
      <w:r w:rsidRPr="003762DA">
        <w:rPr>
          <w:rFonts w:ascii="Times New Roman" w:hAnsi="Times New Roman" w:cs="Times New Roman"/>
          <w:sz w:val="28"/>
          <w:szCs w:val="28"/>
        </w:rPr>
        <w:t>Согласно п. 11.</w:t>
      </w:r>
      <w:r>
        <w:rPr>
          <w:rFonts w:ascii="Times New Roman" w:hAnsi="Times New Roman" w:cs="Times New Roman"/>
          <w:sz w:val="28"/>
          <w:szCs w:val="28"/>
        </w:rPr>
        <w:t>11</w:t>
      </w:r>
      <w:r w:rsidRPr="003762DA">
        <w:rPr>
          <w:rFonts w:ascii="Times New Roman" w:hAnsi="Times New Roman" w:cs="Times New Roman"/>
          <w:sz w:val="28"/>
          <w:szCs w:val="28"/>
        </w:rPr>
        <w:t xml:space="preserve"> СП 42.13330.201</w:t>
      </w:r>
      <w:r>
        <w:rPr>
          <w:rFonts w:ascii="Times New Roman" w:hAnsi="Times New Roman" w:cs="Times New Roman"/>
          <w:sz w:val="28"/>
          <w:szCs w:val="28"/>
        </w:rPr>
        <w:t>6</w:t>
      </w:r>
      <w:r w:rsidRPr="003762DA">
        <w:rPr>
          <w:rFonts w:ascii="Times New Roman" w:hAnsi="Times New Roman" w:cs="Times New Roman"/>
          <w:sz w:val="28"/>
          <w:szCs w:val="28"/>
        </w:rPr>
        <w:t xml:space="preserve"> установлены расчетные показатели минимально допустимого уровня расстояний:</w:t>
      </w:r>
    </w:p>
    <w:p w:rsidR="003A27F7" w:rsidRPr="003762DA" w:rsidRDefault="003A27F7" w:rsidP="003A27F7">
      <w:pPr>
        <w:pStyle w:val="ConsPlusNormal"/>
        <w:ind w:firstLine="709"/>
        <w:jc w:val="both"/>
        <w:rPr>
          <w:rFonts w:ascii="Times New Roman" w:hAnsi="Times New Roman" w:cs="Times New Roman"/>
          <w:sz w:val="28"/>
          <w:szCs w:val="28"/>
        </w:rPr>
      </w:pPr>
      <w:r w:rsidRPr="003B402F">
        <w:rPr>
          <w:rFonts w:ascii="Times New Roman" w:hAnsi="Times New Roman" w:cs="Times New Roman"/>
          <w:sz w:val="28"/>
          <w:szCs w:val="28"/>
        </w:rPr>
        <w:t>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A27F7" w:rsidRPr="00C553EC" w:rsidRDefault="00C553EC" w:rsidP="00C553EC">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r w:rsidR="003A27F7" w:rsidRPr="00C553EC">
        <w:rPr>
          <w:rFonts w:ascii="Times New Roman" w:eastAsia="Times New Roman" w:hAnsi="Times New Roman" w:cs="Times New Roman"/>
          <w:sz w:val="28"/>
          <w:szCs w:val="28"/>
          <w:lang w:eastAsia="ru-RU"/>
        </w:rPr>
        <w:t>:</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расстояние между пересечениями магистральных улиц и дорог регулируемого движения в пределах селитебной территории: не менее 500 м и не более 1500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устройство примыканий пешеходно-транспортных улиц, улиц и дорог (проездов) местного значения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местами для постоянного хранения легковых автомобилей, находящихся в собственности граждан</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расчетное количество машино-мест для постоянного хранения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открытых площадок (гостевых автостоянок) для временного хранения легковых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для временного хранения легковых автомобилей на приобъектных стоянках у общественных зданий, учреждений, предприятий, вокзалов, на рекреационных территориях установлены в соответствии положениями Региональных нормативов градостроительного проектирования Смоленской области.</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Санитарные разрывы от открытых автостоянок до жилых и общественно-деловых объектов;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санитарно-защитные зоны для автозаправочных станций, для моечных пунктов установлены в соответствии с требованиями СанПиН 2.2.1/2.1.1.1200-03</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11.40 СП 42.13330.2016 установлены расчетные показатели минимально допустимого уровня размеров земельных участков объектов по техническому обслуживанию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5 постов – 0,5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10 постов – 1,0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15 постов – 1,5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25 постов – 2,0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lastRenderedPageBreak/>
        <w:t>- одна топливо-раздаточная колонка на 1200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размеров земельных участков АЗС:</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2 колонки – 0,1</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5 колонок – 0,2</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7 колонок – 0,3</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11.25 СП 42.13330.2016 установлены расчетные показатели минимально допустимого уровня расстояний между остановочными пунктами общественного п</w:t>
      </w:r>
      <w:r w:rsidR="007246B9" w:rsidRPr="00C553EC">
        <w:rPr>
          <w:rFonts w:ascii="Times New Roman" w:eastAsia="Times New Roman" w:hAnsi="Times New Roman" w:cs="Times New Roman"/>
          <w:sz w:val="28"/>
          <w:szCs w:val="28"/>
          <w:lang w:eastAsia="ru-RU"/>
        </w:rPr>
        <w:t>ас</w:t>
      </w:r>
      <w:r w:rsidRPr="00C553EC">
        <w:rPr>
          <w:rFonts w:ascii="Times New Roman" w:eastAsia="Times New Roman" w:hAnsi="Times New Roman" w:cs="Times New Roman"/>
          <w:sz w:val="28"/>
          <w:szCs w:val="28"/>
          <w:lang w:eastAsia="ru-RU"/>
        </w:rPr>
        <w:t>сажирского транспорта 400 - 600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Default="00E00E82" w:rsidP="004D163A">
      <w:pPr>
        <w:pStyle w:val="afd"/>
        <w:spacing w:after="0"/>
        <w:ind w:right="105"/>
        <w:jc w:val="both"/>
        <w:rPr>
          <w:sz w:val="28"/>
          <w:szCs w:val="28"/>
        </w:rPr>
      </w:pPr>
    </w:p>
    <w:p w:rsidR="005C652D" w:rsidRPr="0041010C"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3" w:name="_Toc52554151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области </w:t>
      </w:r>
      <w:r w:rsidRPr="004A2709">
        <w:rPr>
          <w:rFonts w:ascii="Times New Roman" w:eastAsia="Times New Roman" w:hAnsi="Times New Roman" w:cs="Times New Roman"/>
          <w:b/>
          <w:bCs/>
          <w:sz w:val="28"/>
          <w:szCs w:val="28"/>
          <w:lang w:eastAsia="ru-RU"/>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83"/>
    </w:p>
    <w:p w:rsidR="005C652D" w:rsidRDefault="005C652D" w:rsidP="005C652D">
      <w:pPr>
        <w:pStyle w:val="afd"/>
        <w:spacing w:after="0"/>
        <w:ind w:right="106"/>
        <w:jc w:val="both"/>
        <w:rPr>
          <w:sz w:val="28"/>
          <w:szCs w:val="28"/>
        </w:rPr>
      </w:pPr>
    </w:p>
    <w:p w:rsidR="005C652D" w:rsidRDefault="005C652D" w:rsidP="005C652D">
      <w:pPr>
        <w:pStyle w:val="afd"/>
        <w:spacing w:after="0"/>
        <w:ind w:right="108" w:firstLine="709"/>
        <w:jc w:val="both"/>
        <w:rPr>
          <w:sz w:val="28"/>
          <w:szCs w:val="28"/>
        </w:rPr>
      </w:pPr>
      <w:r w:rsidRPr="00AF7D67">
        <w:rPr>
          <w:sz w:val="28"/>
          <w:szCs w:val="28"/>
        </w:rPr>
        <w:t xml:space="preserve">Согласно </w:t>
      </w:r>
      <w:hyperlink r:id="rId5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C652D">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w:t>
      </w:r>
    </w:p>
    <w:p w:rsidR="005C652D" w:rsidRPr="00AF7D67" w:rsidRDefault="005C652D" w:rsidP="005C652D">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52"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781ACE">
        <w:rPr>
          <w:rFonts w:ascii="Times New Roman" w:hAnsi="Times New Roman" w:cs="Times New Roman"/>
          <w:sz w:val="28"/>
          <w:szCs w:val="28"/>
        </w:rPr>
        <w:t xml:space="preserve">к области </w:t>
      </w:r>
      <w:r w:rsidRPr="005C652D">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Pr="00CB1480">
        <w:rPr>
          <w:rFonts w:ascii="Times New Roman" w:hAnsi="Times New Roman" w:cs="Times New Roman"/>
          <w:sz w:val="28"/>
          <w:szCs w:val="28"/>
        </w:rPr>
        <w:t>.</w:t>
      </w:r>
    </w:p>
    <w:p w:rsidR="005C652D" w:rsidRPr="00394F1F" w:rsidRDefault="005C652D" w:rsidP="005C652D">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 Д СП 42.13330.2016.</w:t>
      </w:r>
    </w:p>
    <w:p w:rsidR="005C652D" w:rsidRPr="00394F1F" w:rsidRDefault="005C652D" w:rsidP="005C652D">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5C652D" w:rsidRPr="00394F1F" w:rsidRDefault="005C652D" w:rsidP="005C652D">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т</w:t>
      </w:r>
      <w:r w:rsidRPr="00B9788A">
        <w:rPr>
          <w:sz w:val="28"/>
          <w:szCs w:val="28"/>
        </w:rPr>
        <w:t>ерритория</w:t>
      </w:r>
      <w:r>
        <w:rPr>
          <w:sz w:val="28"/>
          <w:szCs w:val="28"/>
        </w:rPr>
        <w:t>ми</w:t>
      </w:r>
      <w:r w:rsidRPr="00B9788A">
        <w:rPr>
          <w:sz w:val="28"/>
          <w:szCs w:val="28"/>
        </w:rPr>
        <w:t xml:space="preserve"> плоскостных спортивных сооружений</w:t>
      </w:r>
      <w:r>
        <w:rPr>
          <w:sz w:val="28"/>
          <w:szCs w:val="28"/>
        </w:rPr>
        <w:t xml:space="preserve"> и с</w:t>
      </w:r>
      <w:r w:rsidRPr="00B9788A">
        <w:rPr>
          <w:sz w:val="28"/>
          <w:szCs w:val="28"/>
        </w:rPr>
        <w:t>портивны</w:t>
      </w:r>
      <w:r>
        <w:rPr>
          <w:sz w:val="28"/>
          <w:szCs w:val="28"/>
        </w:rPr>
        <w:t>ми</w:t>
      </w:r>
      <w:r w:rsidRPr="00B9788A">
        <w:rPr>
          <w:sz w:val="28"/>
          <w:szCs w:val="28"/>
        </w:rPr>
        <w:t xml:space="preserve"> зал</w:t>
      </w:r>
      <w:r>
        <w:rPr>
          <w:sz w:val="28"/>
          <w:szCs w:val="28"/>
        </w:rPr>
        <w:t>ами</w:t>
      </w:r>
      <w:r w:rsidRPr="00CB1480">
        <w:rPr>
          <w:sz w:val="28"/>
          <w:szCs w:val="28"/>
        </w:rPr>
        <w:t>,</w:t>
      </w:r>
      <w:r w:rsidRPr="005C652D">
        <w:rPr>
          <w:sz w:val="28"/>
          <w:szCs w:val="28"/>
        </w:rPr>
        <w:t xml:space="preserve"> </w:t>
      </w:r>
      <w:r>
        <w:rPr>
          <w:sz w:val="28"/>
          <w:szCs w:val="28"/>
        </w:rPr>
        <w:t xml:space="preserve">уровня </w:t>
      </w:r>
      <w:r w:rsidRPr="009F7CA1">
        <w:rPr>
          <w:sz w:val="28"/>
          <w:szCs w:val="28"/>
        </w:rPr>
        <w:t xml:space="preserve">территориальной доступности (пешеходной и транспортной) </w:t>
      </w:r>
      <w:r>
        <w:rPr>
          <w:sz w:val="28"/>
          <w:szCs w:val="28"/>
        </w:rPr>
        <w:t xml:space="preserve">указанных </w:t>
      </w:r>
      <w:r>
        <w:rPr>
          <w:sz w:val="28"/>
          <w:szCs w:val="28"/>
        </w:rPr>
        <w:lastRenderedPageBreak/>
        <w:t xml:space="preserve">объектов,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5C652D" w:rsidRPr="00394F1F" w:rsidRDefault="005C652D" w:rsidP="005C652D">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5C652D" w:rsidRDefault="005C652D" w:rsidP="004D163A">
      <w:pPr>
        <w:pStyle w:val="afd"/>
        <w:spacing w:after="0"/>
        <w:ind w:right="105"/>
        <w:jc w:val="both"/>
        <w:rPr>
          <w:sz w:val="28"/>
          <w:szCs w:val="28"/>
        </w:rPr>
      </w:pPr>
    </w:p>
    <w:p w:rsidR="005C652D" w:rsidRP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4" w:name="_Toc52554151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w:t>
      </w:r>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w:t>
      </w:r>
      <w:r>
        <w:rPr>
          <w:rFonts w:ascii="Times New Roman" w:eastAsia="Times New Roman" w:hAnsi="Times New Roman" w:cs="Times New Roman"/>
          <w:b/>
          <w:bCs/>
          <w:sz w:val="28"/>
          <w:szCs w:val="28"/>
          <w:lang w:eastAsia="ru-RU"/>
        </w:rPr>
        <w:t>х</w:t>
      </w:r>
      <w:r w:rsidRPr="00850112">
        <w:rPr>
          <w:rFonts w:ascii="Times New Roman" w:eastAsia="Times New Roman" w:hAnsi="Times New Roman" w:cs="Times New Roman"/>
          <w:b/>
          <w:bCs/>
          <w:sz w:val="28"/>
          <w:szCs w:val="28"/>
          <w:lang w:eastAsia="ru-RU"/>
        </w:rPr>
        <w:t xml:space="preserve"> объект</w:t>
      </w:r>
      <w:r>
        <w:rPr>
          <w:rFonts w:ascii="Times New Roman" w:eastAsia="Times New Roman" w:hAnsi="Times New Roman" w:cs="Times New Roman"/>
          <w:b/>
          <w:bCs/>
          <w:sz w:val="28"/>
          <w:szCs w:val="28"/>
          <w:lang w:eastAsia="ru-RU"/>
        </w:rPr>
        <w:t>ов</w:t>
      </w:r>
      <w:r w:rsidRPr="00850112">
        <w:rPr>
          <w:rFonts w:ascii="Times New Roman" w:eastAsia="Times New Roman" w:hAnsi="Times New Roman" w:cs="Times New Roman"/>
          <w:b/>
          <w:bCs/>
          <w:sz w:val="28"/>
          <w:szCs w:val="28"/>
          <w:lang w:eastAsia="ru-RU"/>
        </w:rPr>
        <w:t xml:space="preserve"> (территори</w:t>
      </w:r>
      <w:r>
        <w:rPr>
          <w:rFonts w:ascii="Times New Roman" w:eastAsia="Times New Roman" w:hAnsi="Times New Roman" w:cs="Times New Roman"/>
          <w:b/>
          <w:bCs/>
          <w:sz w:val="28"/>
          <w:szCs w:val="28"/>
          <w:lang w:eastAsia="ru-RU"/>
        </w:rPr>
        <w:t>й</w:t>
      </w:r>
      <w:r w:rsidRPr="00850112">
        <w:rPr>
          <w:rFonts w:ascii="Times New Roman" w:eastAsia="Times New Roman" w:hAnsi="Times New Roman" w:cs="Times New Roman"/>
          <w:b/>
          <w:bCs/>
          <w:sz w:val="28"/>
          <w:szCs w:val="28"/>
          <w:lang w:eastAsia="ru-RU"/>
        </w:rPr>
        <w:t>),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84"/>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5C652D" w:rsidRPr="002A33EC" w:rsidRDefault="00304328" w:rsidP="005C652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5" w:name="_Toc52554151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00DE009C" w:rsidRPr="0041010C">
        <w:rPr>
          <w:rFonts w:ascii="Times New Roman" w:eastAsia="Times New Roman" w:hAnsi="Times New Roman" w:cs="Times New Roman"/>
          <w:b/>
          <w:bCs/>
          <w:sz w:val="28"/>
          <w:szCs w:val="28"/>
          <w:lang w:eastAsia="ru-RU"/>
        </w:rPr>
        <w:t>области</w:t>
      </w:r>
      <w:r w:rsidR="00DE009C">
        <w:rPr>
          <w:rFonts w:ascii="Times New Roman" w:eastAsia="Times New Roman" w:hAnsi="Times New Roman" w:cs="Times New Roman"/>
          <w:b/>
          <w:bCs/>
          <w:sz w:val="28"/>
          <w:szCs w:val="28"/>
          <w:lang w:eastAsia="ru-RU"/>
        </w:rPr>
        <w:t xml:space="preserve"> </w:t>
      </w:r>
      <w:r w:rsidR="00DE009C" w:rsidRPr="00DE009C">
        <w:rPr>
          <w:rFonts w:ascii="Times New Roman" w:eastAsia="Times New Roman" w:hAnsi="Times New Roman" w:cs="Times New Roman"/>
          <w:b/>
          <w:bCs/>
          <w:sz w:val="28"/>
          <w:szCs w:val="28"/>
          <w:lang w:eastAsia="ru-RU"/>
        </w:rPr>
        <w:t>жилищного строительства</w:t>
      </w:r>
      <w:bookmarkEnd w:id="85"/>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A41489" w:rsidRPr="005B2595" w:rsidRDefault="00A41489" w:rsidP="00A41489">
      <w:pPr>
        <w:pStyle w:val="afd"/>
        <w:spacing w:after="0"/>
        <w:ind w:right="108" w:firstLine="709"/>
        <w:jc w:val="both"/>
        <w:rPr>
          <w:sz w:val="28"/>
          <w:szCs w:val="28"/>
        </w:rPr>
      </w:pPr>
      <w:r w:rsidRPr="00AF7D67">
        <w:rPr>
          <w:sz w:val="28"/>
          <w:szCs w:val="28"/>
        </w:rPr>
        <w:t xml:space="preserve">Согласно </w:t>
      </w:r>
      <w:hyperlink r:id="rId53"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C5767">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4" w:anchor="dst22" w:history="1">
        <w:r w:rsidRPr="00EC5767">
          <w:rPr>
            <w:sz w:val="28"/>
            <w:szCs w:val="28"/>
          </w:rPr>
          <w:t>законодательством</w:t>
        </w:r>
      </w:hyperlink>
      <w:r w:rsidRPr="00C41A16">
        <w:rPr>
          <w:sz w:val="28"/>
          <w:szCs w:val="28"/>
        </w:rPr>
        <w:t>.</w:t>
      </w:r>
    </w:p>
    <w:p w:rsidR="00304328" w:rsidRPr="00394F1F" w:rsidRDefault="00304328" w:rsidP="00304328">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304328" w:rsidRPr="00394F1F" w:rsidRDefault="00304328" w:rsidP="00304328">
      <w:pPr>
        <w:pStyle w:val="afd"/>
        <w:spacing w:after="0"/>
        <w:ind w:firstLine="709"/>
        <w:jc w:val="both"/>
        <w:rPr>
          <w:sz w:val="28"/>
          <w:szCs w:val="28"/>
        </w:rPr>
      </w:pPr>
      <w:r w:rsidRPr="00394F1F">
        <w:rPr>
          <w:sz w:val="28"/>
          <w:szCs w:val="28"/>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архитектурно-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304328" w:rsidRPr="00394F1F" w:rsidRDefault="00304328" w:rsidP="00304328">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жилая застройка – застройка отдельно стоящими жилыми домами с приусадебными участками, высотой до 3 этажей включительно;</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блокированная жилая застройка – застройка малоэтажными жилыми </w:t>
      </w:r>
      <w:r w:rsidRPr="00394F1F">
        <w:rPr>
          <w:rFonts w:ascii="Times New Roman" w:hAnsi="Times New Roman" w:cs="Times New Roman"/>
          <w:sz w:val="28"/>
          <w:szCs w:val="28"/>
        </w:rPr>
        <w:lastRenderedPageBreak/>
        <w:t>домами блокированного типа до 3 этажей включительно, имеющих отдельный земельный участок;</w:t>
      </w:r>
    </w:p>
    <w:p w:rsidR="00304328" w:rsidRDefault="005C2EA9"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5C2EA9">
        <w:rPr>
          <w:rFonts w:ascii="Times New Roman" w:hAnsi="Times New Roman" w:cs="Times New Roman"/>
          <w:sz w:val="28"/>
          <w:szCs w:val="28"/>
        </w:rPr>
        <w:t xml:space="preserve">застройка малоэтажными жилыми домами </w:t>
      </w:r>
      <w:r w:rsidR="00304328" w:rsidRPr="00394F1F">
        <w:rPr>
          <w:rFonts w:ascii="Times New Roman" w:hAnsi="Times New Roman" w:cs="Times New Roman"/>
          <w:sz w:val="28"/>
          <w:szCs w:val="28"/>
        </w:rPr>
        <w:t>– застройка многоквартирными жилыми домами высотой до 4 этажей, включая мансардный</w:t>
      </w:r>
      <w:r w:rsidR="00304328">
        <w:rPr>
          <w:rFonts w:ascii="Times New Roman" w:hAnsi="Times New Roman" w:cs="Times New Roman"/>
          <w:sz w:val="28"/>
          <w:szCs w:val="28"/>
        </w:rPr>
        <w:t>.</w:t>
      </w:r>
    </w:p>
    <w:p w:rsidR="00304328" w:rsidRPr="00394F1F" w:rsidRDefault="00304328" w:rsidP="00304328">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304328" w:rsidRPr="00394F1F" w:rsidRDefault="00304328" w:rsidP="00304328">
      <w:pPr>
        <w:pStyle w:val="afd"/>
        <w:spacing w:after="0"/>
        <w:ind w:firstLine="709"/>
        <w:jc w:val="both"/>
        <w:rPr>
          <w:sz w:val="28"/>
          <w:szCs w:val="28"/>
        </w:rPr>
      </w:pPr>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r w:rsidR="00143E91">
        <w:rPr>
          <w:sz w:val="28"/>
          <w:szCs w:val="28"/>
        </w:rPr>
        <w:t>Гнездовского</w:t>
      </w:r>
      <w:r w:rsidRPr="00394F1F">
        <w:rPr>
          <w:sz w:val="28"/>
          <w:szCs w:val="28"/>
        </w:rPr>
        <w:t xml:space="preserve"> сельского поселения установлены расчетные показатели минимально допустимой площади территории для зон жилой застройки, в </w:t>
      </w:r>
      <w:r w:rsidR="005C2EA9" w:rsidRPr="0072634D">
        <w:rPr>
          <w:sz w:val="28"/>
          <w:szCs w:val="28"/>
        </w:rPr>
        <w:t>кв. м</w:t>
      </w:r>
      <w:r w:rsidRPr="00394F1F">
        <w:rPr>
          <w:sz w:val="28"/>
          <w:szCs w:val="28"/>
        </w:rPr>
        <w:t>.</w:t>
      </w:r>
    </w:p>
    <w:p w:rsidR="00304328" w:rsidRPr="00394F1F" w:rsidRDefault="00304328" w:rsidP="00304328">
      <w:pPr>
        <w:pStyle w:val="afd"/>
        <w:spacing w:after="0"/>
        <w:ind w:firstLine="709"/>
        <w:jc w:val="both"/>
        <w:rPr>
          <w:sz w:val="28"/>
          <w:szCs w:val="28"/>
        </w:rPr>
      </w:pPr>
    </w:p>
    <w:p w:rsidR="00304328" w:rsidRDefault="00304328" w:rsidP="00304328">
      <w:pPr>
        <w:pStyle w:val="a1"/>
        <w:numPr>
          <w:ilvl w:val="0"/>
          <w:numId w:val="0"/>
        </w:numPr>
        <w:jc w:val="center"/>
        <w:rPr>
          <w:sz w:val="28"/>
          <w:szCs w:val="28"/>
        </w:rPr>
      </w:pPr>
      <w:r w:rsidRPr="0018766D">
        <w:rPr>
          <w:sz w:val="28"/>
          <w:szCs w:val="28"/>
        </w:rPr>
        <w:t>Предельные размеры земельных участков:</w:t>
      </w:r>
    </w:p>
    <w:p w:rsidR="001203DB" w:rsidRDefault="001203DB" w:rsidP="00304328">
      <w:pPr>
        <w:pStyle w:val="a1"/>
        <w:numPr>
          <w:ilvl w:val="0"/>
          <w:numId w:val="0"/>
        </w:numPr>
        <w:jc w:val="center"/>
        <w:rPr>
          <w:sz w:val="28"/>
          <w:szCs w:val="28"/>
        </w:rPr>
      </w:pPr>
    </w:p>
    <w:tbl>
      <w:tblPr>
        <w:tblW w:w="0" w:type="auto"/>
        <w:jc w:val="center"/>
        <w:tblInd w:w="-5" w:type="dxa"/>
        <w:tblLayout w:type="fixed"/>
        <w:tblLook w:val="0000"/>
      </w:tblPr>
      <w:tblGrid>
        <w:gridCol w:w="5500"/>
        <w:gridCol w:w="2410"/>
        <w:gridCol w:w="2410"/>
      </w:tblGrid>
      <w:tr w:rsidR="001203DB" w:rsidRPr="00DF69E4" w:rsidTr="00143E91">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1203DB" w:rsidRPr="00DF69E4" w:rsidRDefault="001203DB" w:rsidP="00143E9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1203DB" w:rsidRPr="00DF69E4" w:rsidRDefault="001203DB" w:rsidP="00143E9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 xml:space="preserve">Размеры земельных участков, </w:t>
            </w:r>
            <w:r w:rsidRPr="0072634D">
              <w:rPr>
                <w:rFonts w:ascii="Times New Roman" w:hAnsi="Times New Roman" w:cs="Times New Roman"/>
                <w:sz w:val="28"/>
                <w:szCs w:val="28"/>
              </w:rPr>
              <w:t>кв. м</w:t>
            </w:r>
          </w:p>
        </w:tc>
      </w:tr>
      <w:tr w:rsidR="001203DB" w:rsidRPr="00DF69E4" w:rsidTr="00143E91">
        <w:trPr>
          <w:cantSplit/>
          <w:jc w:val="center"/>
        </w:trPr>
        <w:tc>
          <w:tcPr>
            <w:tcW w:w="5500" w:type="dxa"/>
            <w:vMerge/>
            <w:tcBorders>
              <w:top w:val="single" w:sz="4" w:space="0" w:color="000000"/>
              <w:left w:val="single" w:sz="4" w:space="0" w:color="000000"/>
              <w:bottom w:val="single" w:sz="4" w:space="0" w:color="000000"/>
            </w:tcBorders>
            <w:vAlign w:val="center"/>
          </w:tcPr>
          <w:p w:rsidR="001203DB" w:rsidRPr="00DF69E4" w:rsidRDefault="001203DB" w:rsidP="00143E91">
            <w:pPr>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1203DB" w:rsidRPr="00DF69E4" w:rsidRDefault="001203DB" w:rsidP="00143E9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DF69E4" w:rsidRDefault="001203DB" w:rsidP="00143E9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1203DB" w:rsidRPr="00DF69E4" w:rsidTr="00143E91">
        <w:trPr>
          <w:trHeight w:val="763"/>
          <w:jc w:val="center"/>
        </w:trPr>
        <w:tc>
          <w:tcPr>
            <w:tcW w:w="5500" w:type="dxa"/>
            <w:tcBorders>
              <w:top w:val="single" w:sz="4" w:space="0" w:color="000000"/>
              <w:left w:val="single" w:sz="4" w:space="0" w:color="000000"/>
              <w:bottom w:val="single" w:sz="4" w:space="0" w:color="000000"/>
            </w:tcBorders>
          </w:tcPr>
          <w:p w:rsidR="001203DB" w:rsidRPr="005C2EA9" w:rsidRDefault="001203DB" w:rsidP="00143E91">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индивидуального жилищного строительства, для ведения личного подсобного хозяйства, блокированная жилая застройка</w:t>
            </w:r>
          </w:p>
        </w:tc>
        <w:tc>
          <w:tcPr>
            <w:tcW w:w="2410" w:type="dxa"/>
            <w:tcBorders>
              <w:top w:val="single" w:sz="4" w:space="0" w:color="000000"/>
              <w:left w:val="single" w:sz="4" w:space="0" w:color="000000"/>
              <w:bottom w:val="single" w:sz="4" w:space="0" w:color="000000"/>
            </w:tcBorders>
            <w:vAlign w:val="center"/>
          </w:tcPr>
          <w:p w:rsidR="001203DB" w:rsidRPr="005C2EA9" w:rsidRDefault="001203DB" w:rsidP="00143E9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600</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5C2EA9" w:rsidRDefault="001203DB" w:rsidP="00143E9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2500</w:t>
            </w:r>
          </w:p>
        </w:tc>
      </w:tr>
      <w:tr w:rsidR="001203DB" w:rsidRPr="00DF69E4" w:rsidTr="00143E91">
        <w:trPr>
          <w:jc w:val="center"/>
        </w:trPr>
        <w:tc>
          <w:tcPr>
            <w:tcW w:w="5500" w:type="dxa"/>
            <w:tcBorders>
              <w:top w:val="single" w:sz="4" w:space="0" w:color="000000"/>
              <w:left w:val="single" w:sz="4" w:space="0" w:color="000000"/>
              <w:bottom w:val="single" w:sz="4" w:space="0" w:color="000000"/>
            </w:tcBorders>
            <w:vAlign w:val="center"/>
          </w:tcPr>
          <w:p w:rsidR="001203DB" w:rsidRPr="005C2EA9" w:rsidRDefault="001203DB" w:rsidP="00EC762A">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 xml:space="preserve">малоэтажная многоквартирная жилая застройка </w:t>
            </w:r>
          </w:p>
        </w:tc>
        <w:tc>
          <w:tcPr>
            <w:tcW w:w="2410" w:type="dxa"/>
            <w:tcBorders>
              <w:top w:val="single" w:sz="4" w:space="0" w:color="000000"/>
              <w:left w:val="single" w:sz="4" w:space="0" w:color="000000"/>
              <w:bottom w:val="single" w:sz="4" w:space="0" w:color="000000"/>
            </w:tcBorders>
            <w:vAlign w:val="center"/>
          </w:tcPr>
          <w:p w:rsidR="001203DB" w:rsidRPr="005C2EA9" w:rsidRDefault="001203DB" w:rsidP="00143E9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1000</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5C2EA9" w:rsidRDefault="001203DB" w:rsidP="00143E9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не подлежит ограничению</w:t>
            </w:r>
          </w:p>
        </w:tc>
      </w:tr>
    </w:tbl>
    <w:p w:rsidR="005C2EA9" w:rsidRPr="00394F1F" w:rsidRDefault="005C2EA9" w:rsidP="00304328">
      <w:pPr>
        <w:pStyle w:val="afd"/>
        <w:spacing w:after="0"/>
        <w:jc w:val="both"/>
        <w:rPr>
          <w:b/>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304328" w:rsidRPr="00394F1F" w:rsidRDefault="00304328" w:rsidP="00304328">
      <w:pPr>
        <w:pStyle w:val="afd"/>
        <w:spacing w:after="0"/>
        <w:ind w:left="218" w:right="231"/>
        <w:jc w:val="both"/>
        <w:rPr>
          <w:sz w:val="28"/>
          <w:szCs w:val="28"/>
        </w:rPr>
      </w:pPr>
    </w:p>
    <w:p w:rsidR="00304328" w:rsidRPr="00394F1F" w:rsidRDefault="00304328" w:rsidP="00304328">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304328" w:rsidRPr="00394F1F" w:rsidRDefault="00304328" w:rsidP="00304328">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304328" w:rsidRPr="00394F1F" w:rsidRDefault="00304328" w:rsidP="00304328">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304328" w:rsidRPr="00394F1F" w:rsidRDefault="00304328" w:rsidP="00304328">
      <w:pPr>
        <w:pStyle w:val="afd"/>
        <w:spacing w:after="0"/>
        <w:ind w:firstLine="709"/>
        <w:jc w:val="both"/>
        <w:rPr>
          <w:sz w:val="28"/>
          <w:szCs w:val="28"/>
        </w:rPr>
      </w:pPr>
      <w:r w:rsidRPr="00394F1F">
        <w:rPr>
          <w:sz w:val="28"/>
          <w:szCs w:val="28"/>
        </w:rPr>
        <w:t xml:space="preserve">В расчетную территорию планировочного элемента включаются все площади участков объектов повседневного пользования, обслуживающих расчетное </w:t>
      </w:r>
      <w:r w:rsidRPr="00394F1F">
        <w:rPr>
          <w:sz w:val="28"/>
          <w:szCs w:val="28"/>
        </w:rPr>
        <w:lastRenderedPageBreak/>
        <w:t>население территории, в том числе расположенных на смежных территория</w:t>
      </w:r>
      <w:r>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304328" w:rsidRPr="00394F1F" w:rsidRDefault="00304328" w:rsidP="00304328">
      <w:pPr>
        <w:pStyle w:val="afd"/>
        <w:spacing w:after="0"/>
        <w:ind w:left="218" w:right="226"/>
        <w:jc w:val="both"/>
        <w:rPr>
          <w:sz w:val="28"/>
          <w:szCs w:val="28"/>
        </w:rPr>
      </w:pPr>
    </w:p>
    <w:p w:rsidR="00304328" w:rsidRPr="00394F1F" w:rsidRDefault="00304328" w:rsidP="00304328">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304328" w:rsidRPr="00394F1F" w:rsidRDefault="00304328" w:rsidP="00304328">
      <w:pPr>
        <w:pStyle w:val="afd"/>
        <w:spacing w:after="0"/>
        <w:jc w:val="both"/>
        <w:rPr>
          <w:sz w:val="28"/>
          <w:szCs w:val="28"/>
        </w:rPr>
      </w:pPr>
      <w:r w:rsidRPr="00394F1F">
        <w:rPr>
          <w:noProof/>
          <w:sz w:val="28"/>
          <w:szCs w:val="28"/>
        </w:rPr>
        <w:drawing>
          <wp:anchor distT="0" distB="0" distL="0" distR="0" simplePos="0" relativeHeight="251671552"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55" cstate="print"/>
                    <a:stretch>
                      <a:fillRect/>
                    </a:stretch>
                  </pic:blipFill>
                  <pic:spPr>
                    <a:xfrm>
                      <a:off x="0" y="0"/>
                      <a:ext cx="1914525" cy="457200"/>
                    </a:xfrm>
                    <a:prstGeom prst="rect">
                      <a:avLst/>
                    </a:prstGeom>
                  </pic:spPr>
                </pic:pic>
              </a:graphicData>
            </a:graphic>
          </wp:anchor>
        </w:drawing>
      </w:r>
    </w:p>
    <w:p w:rsidR="00304328" w:rsidRPr="00394F1F" w:rsidRDefault="00304328" w:rsidP="00304328">
      <w:pPr>
        <w:pStyle w:val="afd"/>
        <w:spacing w:after="0"/>
        <w:ind w:firstLine="709"/>
        <w:jc w:val="both"/>
        <w:rPr>
          <w:sz w:val="28"/>
          <w:szCs w:val="28"/>
        </w:rPr>
      </w:pPr>
      <w:r w:rsidRPr="00394F1F">
        <w:rPr>
          <w:sz w:val="28"/>
          <w:szCs w:val="28"/>
        </w:rPr>
        <w:t>где:</w:t>
      </w:r>
    </w:p>
    <w:p w:rsidR="00304328" w:rsidRPr="00394F1F" w:rsidRDefault="00304328" w:rsidP="00304328">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Pr="00394F1F">
        <w:rPr>
          <w:sz w:val="28"/>
          <w:szCs w:val="28"/>
        </w:rPr>
        <w:t>– расчетная плотность населения в границах жилого квартала, чел./га;</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r w:rsidRPr="00394F1F">
        <w:rPr>
          <w:position w:val="2"/>
          <w:sz w:val="28"/>
          <w:szCs w:val="28"/>
        </w:rPr>
        <w:t xml:space="preserve">–коэффициент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w:t>
      </w:r>
      <w:r w:rsidR="008B14ED">
        <w:rPr>
          <w:sz w:val="28"/>
          <w:szCs w:val="28"/>
        </w:rPr>
        <w:t>я</w:t>
      </w:r>
      <w:r w:rsidRPr="00394F1F">
        <w:rPr>
          <w:sz w:val="28"/>
          <w:szCs w:val="28"/>
        </w:rPr>
        <w:t xml:space="preserve"> Б СП 42.13330.2016;</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304328" w:rsidRPr="00394F1F" w:rsidRDefault="00304328" w:rsidP="00304328">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304328" w:rsidRPr="00394F1F" w:rsidRDefault="00304328" w:rsidP="00304328">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04328" w:rsidRPr="00394F1F" w:rsidRDefault="00304328" w:rsidP="00304328">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304328" w:rsidRPr="00394F1F" w:rsidRDefault="00304328" w:rsidP="00304328">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304328" w:rsidRPr="00394F1F" w:rsidRDefault="00304328" w:rsidP="00304328">
      <w:pPr>
        <w:pStyle w:val="afd"/>
        <w:spacing w:after="0"/>
        <w:ind w:firstLine="709"/>
        <w:jc w:val="both"/>
        <w:rPr>
          <w:sz w:val="28"/>
          <w:szCs w:val="28"/>
        </w:rPr>
      </w:pPr>
      <w:r w:rsidRPr="00394F1F">
        <w:rPr>
          <w:sz w:val="28"/>
          <w:szCs w:val="28"/>
        </w:rPr>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p w:rsidR="00304328" w:rsidRPr="00394F1F" w:rsidRDefault="00304328" w:rsidP="00304328">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2.2.1/2.1.1-1076-01 и СанПиН 2.2.1/2.1.1.1278-03, с учетом противопожарных требований и бытовых разрывов. Расстояние между длинными </w:t>
      </w:r>
      <w:r w:rsidRPr="00394F1F">
        <w:rPr>
          <w:sz w:val="28"/>
          <w:szCs w:val="28"/>
        </w:rPr>
        <w:lastRenderedPageBreak/>
        <w:t xml:space="preserve">сторонами секционных жилых зданий высотой 2 – 3 этажа должны быть не менее </w:t>
      </w:r>
      <w:r>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w:t>
      </w:r>
      <w:r>
        <w:rPr>
          <w:sz w:val="28"/>
          <w:szCs w:val="28"/>
        </w:rPr>
        <w:t xml:space="preserve"> </w:t>
      </w:r>
      <w:r w:rsidRPr="00394F1F">
        <w:rPr>
          <w:sz w:val="28"/>
          <w:szCs w:val="28"/>
        </w:rPr>
        <w:t>жилых посещений окно в окно.</w:t>
      </w:r>
    </w:p>
    <w:p w:rsidR="00304328" w:rsidRPr="00394F1F" w:rsidRDefault="00304328" w:rsidP="00304328">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304328" w:rsidRPr="00394F1F" w:rsidRDefault="00304328" w:rsidP="00304328">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304328" w:rsidRPr="00394F1F" w:rsidRDefault="00304328" w:rsidP="00304328">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304328" w:rsidRPr="00394F1F" w:rsidRDefault="00304328" w:rsidP="00304328">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304328" w:rsidRPr="00394F1F" w:rsidRDefault="00304328" w:rsidP="00304328">
      <w:pPr>
        <w:pStyle w:val="afd"/>
        <w:spacing w:after="0"/>
        <w:ind w:firstLine="709"/>
        <w:jc w:val="both"/>
        <w:rPr>
          <w:sz w:val="28"/>
          <w:szCs w:val="28"/>
        </w:rPr>
      </w:pPr>
      <w:r w:rsidRPr="00394F1F">
        <w:rPr>
          <w:sz w:val="28"/>
          <w:szCs w:val="28"/>
        </w:rPr>
        <w:t>Размеры земельных участков индивидуальной жилой застройки, приквартирных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5C2EA9" w:rsidRPr="00394F1F" w:rsidRDefault="005C2EA9" w:rsidP="00304328">
      <w:pPr>
        <w:pStyle w:val="afd"/>
        <w:spacing w:after="0"/>
        <w:ind w:right="110"/>
        <w:jc w:val="both"/>
        <w:rPr>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304328" w:rsidRPr="00394F1F" w:rsidRDefault="00304328" w:rsidP="00304328">
      <w:pPr>
        <w:pStyle w:val="afd"/>
        <w:spacing w:after="0"/>
        <w:ind w:right="106"/>
        <w:jc w:val="both"/>
        <w:rPr>
          <w:sz w:val="28"/>
          <w:szCs w:val="28"/>
        </w:rPr>
      </w:pPr>
    </w:p>
    <w:p w:rsidR="00304328" w:rsidRPr="00394F1F" w:rsidRDefault="00304328" w:rsidP="00304328">
      <w:pPr>
        <w:pStyle w:val="afd"/>
        <w:spacing w:after="0"/>
        <w:ind w:right="106" w:firstLine="709"/>
        <w:jc w:val="both"/>
        <w:rPr>
          <w:sz w:val="28"/>
          <w:szCs w:val="28"/>
        </w:rPr>
      </w:pPr>
      <w:r w:rsidRPr="00394F1F">
        <w:rPr>
          <w:sz w:val="28"/>
          <w:szCs w:val="28"/>
        </w:rPr>
        <w:t xml:space="preserve">При проектировании </w:t>
      </w:r>
      <w:r>
        <w:rPr>
          <w:sz w:val="28"/>
          <w:szCs w:val="28"/>
        </w:rPr>
        <w:t>жилого микрорайона</w:t>
      </w:r>
      <w:r w:rsidRPr="00394F1F">
        <w:rPr>
          <w:sz w:val="28"/>
          <w:szCs w:val="28"/>
        </w:rPr>
        <w:t xml:space="preserve"> необходимо предусматривать размещение площадок </w:t>
      </w:r>
      <w:r>
        <w:rPr>
          <w:sz w:val="28"/>
          <w:szCs w:val="28"/>
        </w:rPr>
        <w:t>общего пользования различного назначения</w:t>
      </w:r>
      <w:r w:rsidRPr="00394F1F">
        <w:rPr>
          <w:sz w:val="28"/>
          <w:szCs w:val="28"/>
        </w:rPr>
        <w:t xml:space="preserve"> с учетом </w:t>
      </w:r>
      <w:r>
        <w:rPr>
          <w:sz w:val="28"/>
          <w:szCs w:val="28"/>
        </w:rPr>
        <w:t>демографического состава населения и типа застройки.</w:t>
      </w:r>
    </w:p>
    <w:p w:rsidR="00304328" w:rsidRPr="00394F1F" w:rsidRDefault="00304328" w:rsidP="00304328">
      <w:pPr>
        <w:pStyle w:val="afd"/>
        <w:spacing w:after="0"/>
        <w:ind w:right="113" w:firstLine="709"/>
        <w:jc w:val="both"/>
        <w:rPr>
          <w:sz w:val="28"/>
          <w:szCs w:val="28"/>
        </w:rPr>
      </w:pPr>
      <w:r w:rsidRPr="00394F1F">
        <w:rPr>
          <w:sz w:val="28"/>
          <w:szCs w:val="28"/>
        </w:rPr>
        <w:t xml:space="preserve">Удельный размер площадок </w:t>
      </w:r>
      <w:r>
        <w:rPr>
          <w:sz w:val="28"/>
          <w:szCs w:val="28"/>
        </w:rPr>
        <w:t>общего пользования</w:t>
      </w:r>
      <w:r w:rsidRPr="00394F1F">
        <w:rPr>
          <w:sz w:val="28"/>
          <w:szCs w:val="28"/>
        </w:rPr>
        <w:t xml:space="preserve"> определяет минимальный уровень обеспеченности площадками</w:t>
      </w:r>
      <w:r w:rsidRPr="00963F77">
        <w:rPr>
          <w:sz w:val="28"/>
          <w:szCs w:val="28"/>
        </w:rPr>
        <w:t xml:space="preserve"> </w:t>
      </w:r>
      <w:r>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w:t>
      </w:r>
      <w:r w:rsidR="008C2E2C">
        <w:rPr>
          <w:sz w:val="28"/>
          <w:szCs w:val="28"/>
        </w:rPr>
        <w:t xml:space="preserve">               </w:t>
      </w:r>
      <w:r w:rsidRPr="00394F1F">
        <w:rPr>
          <w:sz w:val="28"/>
          <w:szCs w:val="28"/>
        </w:rPr>
        <w:t xml:space="preserve">(кв. м площадок/100 кв. м площади </w:t>
      </w:r>
      <w:r>
        <w:rPr>
          <w:sz w:val="28"/>
          <w:szCs w:val="28"/>
        </w:rPr>
        <w:t>жилой площади</w:t>
      </w:r>
      <w:r w:rsidRPr="00394F1F">
        <w:rPr>
          <w:sz w:val="28"/>
          <w:szCs w:val="28"/>
        </w:rPr>
        <w:t>).</w:t>
      </w:r>
    </w:p>
    <w:p w:rsidR="00304328" w:rsidRPr="00394F1F" w:rsidRDefault="00304328" w:rsidP="00304328">
      <w:pPr>
        <w:pStyle w:val="afd"/>
        <w:spacing w:after="0"/>
        <w:ind w:right="112" w:firstLine="709"/>
        <w:jc w:val="both"/>
        <w:rPr>
          <w:sz w:val="28"/>
          <w:szCs w:val="28"/>
        </w:rPr>
      </w:pPr>
      <w:r w:rsidRPr="00394F1F">
        <w:rPr>
          <w:sz w:val="28"/>
          <w:szCs w:val="28"/>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304328" w:rsidRPr="00394F1F" w:rsidRDefault="00304328" w:rsidP="00304328">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304328" w:rsidRPr="00394F1F" w:rsidRDefault="00304328" w:rsidP="00304328">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Pr>
          <w:sz w:val="28"/>
          <w:szCs w:val="28"/>
        </w:rPr>
        <w:t xml:space="preserve"> </w:t>
      </w:r>
    </w:p>
    <w:p w:rsidR="00304328" w:rsidRPr="00394F1F" w:rsidRDefault="00304328" w:rsidP="00304328">
      <w:pPr>
        <w:pStyle w:val="afd"/>
        <w:spacing w:after="0"/>
        <w:ind w:right="107" w:firstLine="709"/>
        <w:jc w:val="both"/>
        <w:rPr>
          <w:sz w:val="28"/>
          <w:szCs w:val="28"/>
        </w:rPr>
      </w:pPr>
      <w:r w:rsidRPr="00394F1F">
        <w:rPr>
          <w:sz w:val="28"/>
          <w:szCs w:val="28"/>
        </w:rPr>
        <w:lastRenderedPageBreak/>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304328" w:rsidRPr="00394F1F" w:rsidRDefault="00304328" w:rsidP="00304328">
      <w:pPr>
        <w:pStyle w:val="afd"/>
        <w:spacing w:after="0"/>
        <w:ind w:right="104" w:firstLine="709"/>
        <w:jc w:val="both"/>
        <w:rPr>
          <w:sz w:val="28"/>
          <w:szCs w:val="28"/>
        </w:rPr>
      </w:pPr>
      <w:r w:rsidRPr="00394F1F">
        <w:rPr>
          <w:sz w:val="28"/>
          <w:szCs w:val="28"/>
        </w:rPr>
        <w:t>При организации мусороудаления непосредственно из мусоросборных камер, расстояние до хозяйственных площадок для крупногабаритных бытовых отходов – не более 150 м.</w:t>
      </w:r>
    </w:p>
    <w:p w:rsidR="00304328" w:rsidRPr="00394F1F" w:rsidRDefault="00304328" w:rsidP="00304328">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C2417D" w:rsidRDefault="00C2417D" w:rsidP="004D163A">
      <w:pPr>
        <w:pStyle w:val="afd"/>
        <w:spacing w:after="0"/>
        <w:ind w:right="108"/>
        <w:jc w:val="both"/>
        <w:rPr>
          <w:sz w:val="28"/>
          <w:szCs w:val="28"/>
        </w:rPr>
      </w:pPr>
    </w:p>
    <w:p w:rsidR="00906226" w:rsidRPr="002A33EC" w:rsidRDefault="00906226" w:rsidP="0090622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6" w:name="_Toc52554151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культуры</w:t>
      </w:r>
      <w:bookmarkEnd w:id="86"/>
    </w:p>
    <w:p w:rsidR="00906226" w:rsidRDefault="00906226" w:rsidP="004D163A">
      <w:pPr>
        <w:pStyle w:val="afd"/>
        <w:spacing w:after="0"/>
        <w:ind w:right="108"/>
        <w:jc w:val="both"/>
        <w:rPr>
          <w:sz w:val="28"/>
          <w:szCs w:val="28"/>
        </w:rPr>
      </w:pPr>
    </w:p>
    <w:p w:rsidR="009D35A0" w:rsidRDefault="009D35A0" w:rsidP="009D35A0">
      <w:pPr>
        <w:pStyle w:val="afd"/>
        <w:spacing w:after="0"/>
        <w:ind w:right="108" w:firstLine="709"/>
        <w:jc w:val="both"/>
        <w:rPr>
          <w:sz w:val="28"/>
          <w:szCs w:val="28"/>
        </w:rPr>
      </w:pPr>
      <w:r w:rsidRPr="00AF7D67">
        <w:rPr>
          <w:sz w:val="28"/>
          <w:szCs w:val="28"/>
        </w:rPr>
        <w:t xml:space="preserve">Согласно </w:t>
      </w:r>
      <w:hyperlink r:id="rId56"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9D35A0">
        <w:rPr>
          <w:sz w:val="28"/>
          <w:szCs w:val="28"/>
        </w:rPr>
        <w:t>создание условий для организации досуга и обеспечения жителей поселения услугами организаций культуры</w:t>
      </w:r>
      <w:r>
        <w:rPr>
          <w:sz w:val="28"/>
          <w:szCs w:val="28"/>
        </w:rPr>
        <w:t>.</w:t>
      </w:r>
    </w:p>
    <w:p w:rsidR="009D35A0" w:rsidRDefault="009D35A0" w:rsidP="009D35A0">
      <w:pPr>
        <w:pStyle w:val="afd"/>
        <w:spacing w:after="0"/>
        <w:ind w:right="107" w:firstLine="709"/>
        <w:jc w:val="both"/>
        <w:rPr>
          <w:sz w:val="28"/>
          <w:szCs w:val="28"/>
        </w:rPr>
      </w:pPr>
      <w:r w:rsidRPr="00E00E82">
        <w:rPr>
          <w:sz w:val="28"/>
          <w:szCs w:val="28"/>
        </w:rPr>
        <w:t>Расчетный показатель минимально допустимого уровня обеспеченности объектами местного значения поселения – учреждениями культурно-досугового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9D35A0" w:rsidRDefault="009D35A0" w:rsidP="009D35A0">
      <w:pPr>
        <w:pStyle w:val="afd"/>
        <w:spacing w:after="0"/>
        <w:ind w:right="107" w:firstLine="709"/>
        <w:jc w:val="both"/>
        <w:rPr>
          <w:sz w:val="28"/>
          <w:szCs w:val="28"/>
        </w:rPr>
      </w:pPr>
      <w:r w:rsidRPr="00E00E82">
        <w:rPr>
          <w:sz w:val="28"/>
          <w:szCs w:val="28"/>
        </w:rPr>
        <w:t xml:space="preserve">При разработке генеральных планов сельских поселений необходимо учитывать размещение многофункциональных культурно-досуговых комплексов клубного типа, например – учреждение культурно-досугового типа, библиотека, музей, </w:t>
      </w:r>
      <w:r>
        <w:rPr>
          <w:sz w:val="28"/>
          <w:szCs w:val="28"/>
        </w:rPr>
        <w:t>п</w:t>
      </w:r>
      <w:r w:rsidRPr="00A337AA">
        <w:rPr>
          <w:sz w:val="28"/>
          <w:szCs w:val="28"/>
        </w:rPr>
        <w:t>омещени</w:t>
      </w:r>
      <w:r w:rsidR="00E5185E">
        <w:rPr>
          <w:sz w:val="28"/>
          <w:szCs w:val="28"/>
        </w:rPr>
        <w:t>е</w:t>
      </w:r>
      <w:r w:rsidRPr="00A337AA">
        <w:rPr>
          <w:sz w:val="28"/>
          <w:szCs w:val="28"/>
        </w:rPr>
        <w:t xml:space="preserve"> для культурно-массовой работы, досуга и любительской деятельности</w:t>
      </w:r>
      <w:r w:rsidRPr="00E00E82">
        <w:rPr>
          <w:sz w:val="28"/>
          <w:szCs w:val="28"/>
        </w:rPr>
        <w:t>.</w:t>
      </w:r>
    </w:p>
    <w:p w:rsidR="009D35A0" w:rsidRDefault="009D35A0" w:rsidP="009D35A0">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п</w:t>
      </w:r>
      <w:r w:rsidRPr="00A337AA">
        <w:rPr>
          <w:sz w:val="28"/>
          <w:szCs w:val="28"/>
        </w:rPr>
        <w:t>омещения</w:t>
      </w:r>
      <w:r>
        <w:rPr>
          <w:sz w:val="28"/>
          <w:szCs w:val="28"/>
        </w:rPr>
        <w:t>ми</w:t>
      </w:r>
      <w:r w:rsidRPr="00A337AA">
        <w:rPr>
          <w:sz w:val="28"/>
          <w:szCs w:val="28"/>
        </w:rPr>
        <w:t xml:space="preserve"> для культурно-массовой работы, досуга и любительской деятельности</w:t>
      </w:r>
      <w:r>
        <w:rPr>
          <w:sz w:val="28"/>
          <w:szCs w:val="28"/>
        </w:rPr>
        <w:t xml:space="preserve"> и у</w:t>
      </w:r>
      <w:r w:rsidRPr="006B7B68">
        <w:rPr>
          <w:sz w:val="28"/>
          <w:szCs w:val="28"/>
        </w:rPr>
        <w:t>чреждения</w:t>
      </w:r>
      <w:r>
        <w:rPr>
          <w:sz w:val="28"/>
          <w:szCs w:val="28"/>
        </w:rPr>
        <w:t>ми</w:t>
      </w:r>
      <w:r w:rsidRPr="006B7B68">
        <w:rPr>
          <w:sz w:val="28"/>
          <w:szCs w:val="28"/>
        </w:rPr>
        <w:t xml:space="preserve"> культурно-досугового типа</w:t>
      </w:r>
      <w:r>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E5185E" w:rsidRPr="00394F1F" w:rsidRDefault="00E5185E" w:rsidP="00E5185E">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9D35A0" w:rsidRDefault="009D35A0" w:rsidP="009D35A0">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9D35A0" w:rsidRDefault="009D35A0" w:rsidP="009D35A0">
      <w:pPr>
        <w:pStyle w:val="afd"/>
        <w:spacing w:after="0"/>
        <w:ind w:right="107" w:firstLine="709"/>
        <w:jc w:val="both"/>
        <w:rPr>
          <w:sz w:val="28"/>
          <w:szCs w:val="28"/>
        </w:rPr>
      </w:pPr>
      <w:r w:rsidRPr="00394F1F">
        <w:rPr>
          <w:sz w:val="28"/>
          <w:szCs w:val="28"/>
        </w:rPr>
        <w:t>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Стройиздат 1988 год, актуализированные в 2008 году.</w:t>
      </w:r>
    </w:p>
    <w:p w:rsidR="00E5185E" w:rsidRPr="002A33EC" w:rsidRDefault="00E5185E" w:rsidP="00E51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7" w:name="_Toc525541516"/>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Pr>
          <w:rFonts w:ascii="Times New Roman" w:hAnsi="Times New Roman" w:cs="Times New Roman"/>
          <w:b/>
          <w:spacing w:val="2"/>
          <w:sz w:val="28"/>
          <w:szCs w:val="28"/>
          <w:shd w:val="clear" w:color="auto" w:fill="FFFFFF"/>
        </w:rPr>
        <w:t xml:space="preserve">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87"/>
    </w:p>
    <w:p w:rsidR="00E5185E" w:rsidRDefault="00E5185E" w:rsidP="009D35A0">
      <w:pPr>
        <w:pStyle w:val="afd"/>
        <w:spacing w:after="0"/>
        <w:ind w:right="107" w:firstLine="709"/>
        <w:jc w:val="both"/>
        <w:rPr>
          <w:sz w:val="28"/>
          <w:szCs w:val="28"/>
        </w:rPr>
      </w:pPr>
    </w:p>
    <w:p w:rsidR="00654B12" w:rsidRPr="005B2595" w:rsidRDefault="00654B12" w:rsidP="00654B12">
      <w:pPr>
        <w:pStyle w:val="afd"/>
        <w:spacing w:after="0"/>
        <w:ind w:right="108" w:firstLine="709"/>
        <w:jc w:val="both"/>
        <w:rPr>
          <w:sz w:val="28"/>
          <w:szCs w:val="28"/>
        </w:rPr>
      </w:pPr>
      <w:r w:rsidRPr="00AF7D67">
        <w:rPr>
          <w:sz w:val="28"/>
          <w:szCs w:val="28"/>
        </w:rPr>
        <w:t xml:space="preserve">Согласно </w:t>
      </w:r>
      <w:hyperlink r:id="rId57"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Торговля - активно развивающаяся отрасль экономики, которая является одной из важнейших сфер жизнеобеспечения населения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Бытовое обслуживание населения поселения</w:t>
      </w:r>
      <w:r w:rsidR="00C1514E">
        <w:rPr>
          <w:rFonts w:ascii="Times New Roman" w:hAnsi="Times New Roman" w:cs="Times New Roman"/>
          <w:sz w:val="28"/>
          <w:szCs w:val="28"/>
        </w:rPr>
        <w:t xml:space="preserve"> </w:t>
      </w:r>
      <w:r w:rsidRPr="005B2595">
        <w:rPr>
          <w:rFonts w:ascii="Times New Roman" w:hAnsi="Times New Roman" w:cs="Times New Roman"/>
          <w:sz w:val="28"/>
          <w:szCs w:val="28"/>
        </w:rPr>
        <w:t>–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654B12" w:rsidRPr="00394F1F" w:rsidRDefault="00654B12" w:rsidP="00654B12">
      <w:pPr>
        <w:pStyle w:val="afd"/>
        <w:spacing w:after="0"/>
        <w:ind w:right="109" w:firstLine="709"/>
        <w:jc w:val="both"/>
        <w:rPr>
          <w:sz w:val="28"/>
          <w:szCs w:val="28"/>
        </w:rPr>
      </w:pPr>
      <w:r w:rsidRPr="00394F1F">
        <w:rPr>
          <w:sz w:val="28"/>
          <w:szCs w:val="28"/>
        </w:rPr>
        <w:t>Расчетные показатели минимально допусти</w:t>
      </w:r>
      <w:r>
        <w:rPr>
          <w:sz w:val="28"/>
          <w:szCs w:val="28"/>
        </w:rPr>
        <w:t xml:space="preserve">мого уровня обеспеченности </w:t>
      </w:r>
      <w:r w:rsidRPr="00394F1F">
        <w:rPr>
          <w:sz w:val="28"/>
          <w:szCs w:val="28"/>
        </w:rPr>
        <w:t xml:space="preserve">предприятиями общественного питания, предприятиями бытового и коммунального обслуживания определены в соответствии с Приложением Д </w:t>
      </w:r>
      <w:r>
        <w:rPr>
          <w:sz w:val="28"/>
          <w:szCs w:val="28"/>
        </w:rPr>
        <w:t xml:space="preserve">                    </w:t>
      </w:r>
      <w:r w:rsidRPr="00394F1F">
        <w:rPr>
          <w:sz w:val="28"/>
          <w:szCs w:val="28"/>
        </w:rPr>
        <w:t>СП 42.13330.2016.</w:t>
      </w:r>
    </w:p>
    <w:p w:rsidR="00654B12" w:rsidRPr="00394F1F" w:rsidRDefault="00654B12" w:rsidP="00654B12">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654B12" w:rsidRPr="00394F1F" w:rsidRDefault="00654B12" w:rsidP="00654B12">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 Д, СП 42.13330.2016.</w:t>
      </w:r>
    </w:p>
    <w:p w:rsidR="009F2EC7" w:rsidRDefault="009F2EC7" w:rsidP="004D163A">
      <w:pPr>
        <w:pStyle w:val="afd"/>
        <w:spacing w:after="0"/>
        <w:ind w:right="107" w:firstLine="709"/>
        <w:jc w:val="both"/>
        <w:rPr>
          <w:sz w:val="28"/>
          <w:szCs w:val="28"/>
        </w:rPr>
      </w:pPr>
    </w:p>
    <w:p w:rsidR="00AD1D2E" w:rsidRDefault="00AD1D2E" w:rsidP="004D163A">
      <w:pPr>
        <w:pStyle w:val="afd"/>
        <w:spacing w:after="0"/>
        <w:ind w:right="107" w:firstLine="709"/>
        <w:jc w:val="both"/>
        <w:rPr>
          <w:sz w:val="28"/>
          <w:szCs w:val="28"/>
        </w:rPr>
      </w:pPr>
    </w:p>
    <w:p w:rsidR="00AD1D2E" w:rsidRPr="00AF6432" w:rsidRDefault="00AD1D2E" w:rsidP="004D163A">
      <w:pPr>
        <w:pStyle w:val="afd"/>
        <w:spacing w:after="0"/>
        <w:ind w:right="107" w:firstLine="709"/>
        <w:jc w:val="both"/>
        <w:rPr>
          <w:sz w:val="28"/>
          <w:szCs w:val="28"/>
        </w:rPr>
      </w:pPr>
    </w:p>
    <w:p w:rsidR="003F18D2" w:rsidRPr="002A33EC" w:rsidRDefault="003F18D2" w:rsidP="003F18D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8" w:name="_Toc525541517"/>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094B22">
        <w:rPr>
          <w:rFonts w:ascii="Times New Roman" w:hAnsi="Times New Roman" w:cs="Times New Roman"/>
          <w:b/>
          <w:spacing w:val="2"/>
          <w:sz w:val="28"/>
          <w:szCs w:val="28"/>
          <w:shd w:val="clear" w:color="auto" w:fill="FFFFFF"/>
        </w:rPr>
        <w:t>области инвестиционной деятельности</w:t>
      </w:r>
      <w:bookmarkEnd w:id="88"/>
    </w:p>
    <w:p w:rsidR="009F2EC7" w:rsidRDefault="009F2EC7" w:rsidP="004D163A">
      <w:pPr>
        <w:pStyle w:val="afd"/>
        <w:spacing w:after="0"/>
        <w:ind w:right="107" w:firstLine="709"/>
        <w:jc w:val="both"/>
        <w:rPr>
          <w:sz w:val="28"/>
          <w:szCs w:val="28"/>
        </w:rPr>
      </w:pPr>
    </w:p>
    <w:p w:rsidR="00D6069C" w:rsidRPr="005B2595" w:rsidRDefault="00D6069C" w:rsidP="00D6069C">
      <w:pPr>
        <w:pStyle w:val="afd"/>
        <w:spacing w:after="0"/>
        <w:ind w:right="108" w:firstLine="709"/>
        <w:jc w:val="both"/>
        <w:rPr>
          <w:sz w:val="28"/>
          <w:szCs w:val="28"/>
        </w:rPr>
      </w:pPr>
      <w:r w:rsidRPr="00AF7D67">
        <w:rPr>
          <w:sz w:val="28"/>
          <w:szCs w:val="28"/>
        </w:rPr>
        <w:t xml:space="preserve">Согласно </w:t>
      </w:r>
      <w:hyperlink r:id="rId58"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D6069C">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r>
        <w:rPr>
          <w:sz w:val="28"/>
          <w:szCs w:val="28"/>
        </w:rPr>
        <w:t>.</w:t>
      </w: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4A297D">
        <w:rPr>
          <w:sz w:val="28"/>
          <w:szCs w:val="28"/>
        </w:rPr>
        <w:t>Смоленского района</w:t>
      </w:r>
      <w:r w:rsidRPr="00394F1F">
        <w:rPr>
          <w:sz w:val="28"/>
          <w:szCs w:val="28"/>
        </w:rPr>
        <w:t xml:space="preserve">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r w:rsidR="00143E91">
        <w:rPr>
          <w:sz w:val="28"/>
          <w:szCs w:val="28"/>
        </w:rPr>
        <w:t>Гнездовского</w:t>
      </w:r>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r w:rsidR="00143E91">
        <w:rPr>
          <w:sz w:val="28"/>
          <w:szCs w:val="28"/>
        </w:rPr>
        <w:t>Гнездовского</w:t>
      </w:r>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89" w:name="_bookmark18"/>
      <w:bookmarkEnd w:id="89"/>
    </w:p>
    <w:p w:rsidR="008D3525" w:rsidRDefault="008D3525" w:rsidP="004D163A">
      <w:pPr>
        <w:spacing w:after="0" w:line="240" w:lineRule="auto"/>
        <w:jc w:val="both"/>
        <w:rPr>
          <w:rFonts w:ascii="Times New Roman" w:hAnsi="Times New Roman" w:cs="Times New Roman"/>
          <w:sz w:val="28"/>
          <w:szCs w:val="28"/>
        </w:rPr>
      </w:pPr>
      <w:bookmarkStart w:id="90" w:name="_bookmark19"/>
      <w:bookmarkEnd w:id="90"/>
    </w:p>
    <w:p w:rsidR="00BC773D" w:rsidRPr="002A33EC" w:rsidRDefault="00BC773D" w:rsidP="00BC773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1" w:name="_Toc52554151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91"/>
    </w:p>
    <w:p w:rsidR="00BC773D" w:rsidRPr="00A41489" w:rsidRDefault="00BC773D" w:rsidP="004D163A">
      <w:pPr>
        <w:spacing w:after="0" w:line="240" w:lineRule="auto"/>
        <w:jc w:val="both"/>
        <w:rPr>
          <w:rFonts w:ascii="Times New Roman" w:hAnsi="Times New Roman" w:cs="Times New Roman"/>
          <w:sz w:val="28"/>
          <w:szCs w:val="28"/>
        </w:rPr>
      </w:pPr>
    </w:p>
    <w:p w:rsidR="00E92E88" w:rsidRPr="005B2595" w:rsidRDefault="00E92E88" w:rsidP="00E92E88">
      <w:pPr>
        <w:pStyle w:val="afd"/>
        <w:spacing w:after="0"/>
        <w:ind w:right="108" w:firstLine="709"/>
        <w:jc w:val="both"/>
        <w:rPr>
          <w:sz w:val="28"/>
          <w:szCs w:val="28"/>
        </w:rPr>
      </w:pPr>
      <w:r w:rsidRPr="00AF7D67">
        <w:rPr>
          <w:sz w:val="28"/>
          <w:szCs w:val="28"/>
        </w:rPr>
        <w:t xml:space="preserve">Согласно </w:t>
      </w:r>
      <w:hyperlink r:id="rId59"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92E88">
        <w:rPr>
          <w:sz w:val="28"/>
          <w:szCs w:val="28"/>
        </w:rPr>
        <w:t>организация ритуальных услуг и содержание мест захоронения</w:t>
      </w:r>
      <w:r w:rsidRPr="00C41A16">
        <w:rPr>
          <w:sz w:val="28"/>
          <w:szCs w:val="28"/>
        </w:rPr>
        <w:t>.</w:t>
      </w:r>
    </w:p>
    <w:p w:rsidR="00BC773D" w:rsidRPr="00394F1F" w:rsidRDefault="00BC773D" w:rsidP="00D93117">
      <w:pPr>
        <w:pStyle w:val="afd"/>
        <w:spacing w:after="0"/>
        <w:ind w:right="109" w:firstLine="709"/>
        <w:jc w:val="both"/>
        <w:rPr>
          <w:sz w:val="28"/>
          <w:szCs w:val="28"/>
        </w:rPr>
      </w:pPr>
      <w:r w:rsidRPr="00394F1F">
        <w:rPr>
          <w:sz w:val="28"/>
          <w:szCs w:val="28"/>
        </w:rPr>
        <w:t xml:space="preserve">Среди объектов местного значения поселения в области ритуального обслуживания населения в МНГП расчетные показатели устанавливаются для </w:t>
      </w:r>
      <w:r w:rsidRPr="00394F1F">
        <w:rPr>
          <w:sz w:val="28"/>
          <w:szCs w:val="28"/>
        </w:rPr>
        <w:lastRenderedPageBreak/>
        <w:t xml:space="preserve">кладбищ традиционного захоронения в соответствии с Приложением Д </w:t>
      </w:r>
      <w:r w:rsidR="008D3525">
        <w:rPr>
          <w:sz w:val="28"/>
          <w:szCs w:val="28"/>
        </w:rPr>
        <w:t xml:space="preserve">                      </w:t>
      </w:r>
      <w:r w:rsidRPr="00394F1F">
        <w:rPr>
          <w:sz w:val="28"/>
          <w:szCs w:val="28"/>
        </w:rPr>
        <w:t>СП 42.13330.2016.</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В соответствии приложением </w:t>
      </w:r>
      <w:r>
        <w:rPr>
          <w:rFonts w:ascii="Times New Roman" w:hAnsi="Times New Roman" w:cs="Times New Roman"/>
          <w:sz w:val="28"/>
          <w:szCs w:val="28"/>
        </w:rPr>
        <w:t>Д</w:t>
      </w:r>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В соответствии с приложением </w:t>
      </w:r>
      <w:r>
        <w:rPr>
          <w:rFonts w:ascii="Times New Roman" w:hAnsi="Times New Roman" w:cs="Times New Roman"/>
          <w:sz w:val="28"/>
          <w:szCs w:val="28"/>
        </w:rPr>
        <w:t>Д</w:t>
      </w:r>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расчетный показатель минимально допустимого размера земельного участка кладбища для погребения после кремации установлен: 0,02 га/1 тыс. чел.</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hyperlink r:id="rId60" w:history="1">
        <w:r w:rsidRPr="00D93117">
          <w:rPr>
            <w:rFonts w:ascii="Times New Roman" w:hAnsi="Times New Roman" w:cs="Times New Roman"/>
            <w:sz w:val="28"/>
            <w:szCs w:val="28"/>
          </w:rPr>
          <w:t>СанПиН</w:t>
        </w:r>
      </w:hyperlink>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w:t>
      </w:r>
      <w:hyperlink r:id="rId61" w:history="1">
        <w:r w:rsidRPr="00D93117">
          <w:rPr>
            <w:rFonts w:ascii="Times New Roman" w:hAnsi="Times New Roman" w:cs="Times New Roman"/>
            <w:sz w:val="28"/>
            <w:szCs w:val="28"/>
          </w:rPr>
          <w:t>п. 7.1.12</w:t>
        </w:r>
      </w:hyperlink>
      <w:r w:rsidRPr="00D93117">
        <w:rPr>
          <w:rFonts w:ascii="Times New Roman" w:hAnsi="Times New Roman" w:cs="Times New Roman"/>
          <w:sz w:val="28"/>
          <w:szCs w:val="28"/>
        </w:rPr>
        <w:t xml:space="preserve"> СанПиН 2.2.1/2.1.1.1200-03 "Санитарно-защитные зоны и санитарная классификация предприятий, сооружений и иных объектов".</w:t>
      </w:r>
    </w:p>
    <w:p w:rsidR="00BC773D" w:rsidRDefault="00BC773D" w:rsidP="004D163A">
      <w:pPr>
        <w:spacing w:after="0" w:line="240" w:lineRule="auto"/>
        <w:jc w:val="both"/>
        <w:rPr>
          <w:rFonts w:ascii="Times New Roman" w:hAnsi="Times New Roman" w:cs="Times New Roman"/>
          <w:sz w:val="28"/>
          <w:szCs w:val="28"/>
        </w:rPr>
      </w:pPr>
    </w:p>
    <w:p w:rsidR="00B33182" w:rsidRPr="002A33EC" w:rsidRDefault="00B33182" w:rsidP="00B331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2" w:name="_Toc52554151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632E6C">
        <w:rPr>
          <w:rFonts w:ascii="Times New Roman" w:hAnsi="Times New Roman" w:cs="Times New Roman"/>
          <w:b/>
          <w:spacing w:val="2"/>
          <w:sz w:val="28"/>
          <w:szCs w:val="28"/>
          <w:shd w:val="clear" w:color="auto" w:fill="FFFFFF"/>
        </w:rPr>
        <w:t>области благоустройства и озеленения территории</w:t>
      </w:r>
      <w:bookmarkEnd w:id="92"/>
    </w:p>
    <w:p w:rsidR="00B33182" w:rsidRDefault="00B33182" w:rsidP="004D163A">
      <w:pPr>
        <w:spacing w:after="0" w:line="240" w:lineRule="auto"/>
        <w:jc w:val="both"/>
        <w:rPr>
          <w:rFonts w:ascii="Times New Roman" w:hAnsi="Times New Roman" w:cs="Times New Roman"/>
          <w:sz w:val="28"/>
          <w:szCs w:val="28"/>
        </w:rPr>
      </w:pPr>
    </w:p>
    <w:p w:rsidR="005769F1" w:rsidRDefault="005769F1" w:rsidP="005769F1">
      <w:pPr>
        <w:pStyle w:val="afd"/>
        <w:spacing w:after="0"/>
        <w:ind w:right="108" w:firstLine="709"/>
        <w:jc w:val="both"/>
        <w:rPr>
          <w:sz w:val="28"/>
          <w:szCs w:val="28"/>
        </w:rPr>
      </w:pPr>
      <w:r w:rsidRPr="00AF7D67">
        <w:rPr>
          <w:sz w:val="28"/>
          <w:szCs w:val="28"/>
        </w:rPr>
        <w:t xml:space="preserve">Согласно </w:t>
      </w:r>
      <w:hyperlink r:id="rId6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769F1">
        <w:rPr>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Pr>
          <w:sz w:val="28"/>
          <w:szCs w:val="28"/>
        </w:rPr>
        <w:t xml:space="preserve">. </w:t>
      </w:r>
    </w:p>
    <w:p w:rsidR="005769F1" w:rsidRPr="005B2595" w:rsidRDefault="005769F1" w:rsidP="005769F1">
      <w:pPr>
        <w:pStyle w:val="afd"/>
        <w:spacing w:after="0"/>
        <w:ind w:right="108" w:firstLine="709"/>
        <w:jc w:val="both"/>
        <w:rPr>
          <w:sz w:val="28"/>
          <w:szCs w:val="28"/>
        </w:rPr>
      </w:pPr>
      <w:r w:rsidRPr="00AF7D67">
        <w:rPr>
          <w:sz w:val="28"/>
          <w:szCs w:val="28"/>
        </w:rPr>
        <w:t xml:space="preserve">Согласно </w:t>
      </w:r>
      <w:hyperlink r:id="rId63"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5769F1">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C41A16">
        <w:rPr>
          <w:sz w:val="28"/>
          <w:szCs w:val="28"/>
        </w:rPr>
        <w:t>.</w:t>
      </w:r>
    </w:p>
    <w:p w:rsidR="00B33182" w:rsidRPr="00394F1F" w:rsidRDefault="00B33182" w:rsidP="00B33182">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населения сельского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B33182" w:rsidRDefault="00B33182" w:rsidP="00B33182">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w:t>
      </w:r>
      <w:r w:rsidRPr="00394F1F">
        <w:rPr>
          <w:sz w:val="28"/>
          <w:szCs w:val="28"/>
        </w:rPr>
        <w:lastRenderedPageBreak/>
        <w:t xml:space="preserve">существующего состояния и размеров объектов озеленения общего пользования в поселениях </w:t>
      </w:r>
      <w:r w:rsidR="004A297D">
        <w:rPr>
          <w:sz w:val="28"/>
          <w:szCs w:val="28"/>
        </w:rPr>
        <w:t>Смоленского района</w:t>
      </w:r>
      <w:r w:rsidRPr="00394F1F">
        <w:rPr>
          <w:sz w:val="28"/>
          <w:szCs w:val="28"/>
        </w:rPr>
        <w:t xml:space="preserve"> и с учетом положений п. 9.8 СП 42.13330.2016.</w:t>
      </w:r>
    </w:p>
    <w:p w:rsidR="00B33182" w:rsidRPr="00394F1F" w:rsidRDefault="00B33182" w:rsidP="00B33182">
      <w:pPr>
        <w:pStyle w:val="afd"/>
        <w:spacing w:after="0"/>
        <w:ind w:right="115" w:firstLine="709"/>
        <w:jc w:val="both"/>
        <w:rPr>
          <w:sz w:val="28"/>
          <w:szCs w:val="28"/>
        </w:rPr>
      </w:pPr>
      <w:r w:rsidRPr="00394F1F">
        <w:rPr>
          <w:sz w:val="28"/>
          <w:szCs w:val="28"/>
        </w:rPr>
        <w:t>Расчетные показатели минимально допустимой ширины бульвара устанавливаются в соответствии с п. 9.</w:t>
      </w:r>
      <w:r>
        <w:rPr>
          <w:sz w:val="28"/>
          <w:szCs w:val="28"/>
        </w:rPr>
        <w:t>5</w:t>
      </w:r>
      <w:r w:rsidRPr="00394F1F">
        <w:rPr>
          <w:sz w:val="28"/>
          <w:szCs w:val="28"/>
        </w:rPr>
        <w:t xml:space="preserve"> СП 42.13330.2016.</w:t>
      </w:r>
    </w:p>
    <w:p w:rsidR="00B33182" w:rsidRPr="00394F1F" w:rsidRDefault="00B33182" w:rsidP="00B33182">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B33182" w:rsidRPr="00394F1F" w:rsidRDefault="00B33182" w:rsidP="00B33182">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 xml:space="preserve">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w:t>
      </w:r>
      <w:r w:rsidR="00726A29">
        <w:rPr>
          <w:sz w:val="28"/>
          <w:szCs w:val="28"/>
        </w:rPr>
        <w:t xml:space="preserve">                                                  </w:t>
      </w:r>
      <w:r w:rsidRPr="00B26AFF">
        <w:rPr>
          <w:sz w:val="28"/>
          <w:szCs w:val="28"/>
        </w:rPr>
        <w:t>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w:t>
      </w:r>
      <w:r w:rsidR="00BC7CFE" w:rsidRPr="00B26AFF">
        <w:rPr>
          <w:sz w:val="28"/>
          <w:szCs w:val="28"/>
        </w:rPr>
        <w:t>Правилами охраны жизни людей на водных объектах</w:t>
      </w:r>
      <w:r w:rsidR="00BC7CFE">
        <w:rPr>
          <w:sz w:val="28"/>
          <w:szCs w:val="28"/>
        </w:rPr>
        <w:t xml:space="preserve"> в Смоленской области</w:t>
      </w:r>
      <w:r w:rsidR="00BC7CFE" w:rsidRPr="00B26AFF">
        <w:rPr>
          <w:sz w:val="28"/>
          <w:szCs w:val="28"/>
        </w:rPr>
        <w:t xml:space="preserve">, утвержденными Постановлением </w:t>
      </w:r>
      <w:r w:rsidR="00BC7CFE">
        <w:rPr>
          <w:sz w:val="28"/>
          <w:szCs w:val="28"/>
        </w:rPr>
        <w:t>Администрации</w:t>
      </w:r>
      <w:r w:rsidR="00BC7CFE" w:rsidRPr="00B26AFF">
        <w:rPr>
          <w:sz w:val="28"/>
          <w:szCs w:val="28"/>
        </w:rPr>
        <w:t xml:space="preserve"> </w:t>
      </w:r>
      <w:r w:rsidR="00BC7CFE">
        <w:rPr>
          <w:sz w:val="28"/>
          <w:szCs w:val="28"/>
        </w:rPr>
        <w:t>Смоленской</w:t>
      </w:r>
      <w:r w:rsidR="00BC7CFE" w:rsidRPr="00B26AFF">
        <w:rPr>
          <w:sz w:val="28"/>
          <w:szCs w:val="28"/>
        </w:rPr>
        <w:t xml:space="preserve"> области от </w:t>
      </w:r>
      <w:r w:rsidR="00BC7CFE">
        <w:rPr>
          <w:sz w:val="28"/>
          <w:szCs w:val="28"/>
        </w:rPr>
        <w:t>31</w:t>
      </w:r>
      <w:r w:rsidR="00BC7CFE" w:rsidRPr="00B26AFF">
        <w:rPr>
          <w:sz w:val="28"/>
          <w:szCs w:val="28"/>
        </w:rPr>
        <w:t>.0</w:t>
      </w:r>
      <w:r w:rsidR="00BC7CFE">
        <w:rPr>
          <w:sz w:val="28"/>
          <w:szCs w:val="28"/>
        </w:rPr>
        <w:t>8</w:t>
      </w:r>
      <w:r w:rsidR="00BC7CFE" w:rsidRPr="00B26AFF">
        <w:rPr>
          <w:sz w:val="28"/>
          <w:szCs w:val="28"/>
        </w:rPr>
        <w:t>.200</w:t>
      </w:r>
      <w:r w:rsidR="00BC7CFE">
        <w:rPr>
          <w:sz w:val="28"/>
          <w:szCs w:val="28"/>
        </w:rPr>
        <w:t>6</w:t>
      </w:r>
      <w:r w:rsidR="00BC7CFE" w:rsidRPr="00B26AFF">
        <w:rPr>
          <w:sz w:val="28"/>
          <w:szCs w:val="28"/>
        </w:rPr>
        <w:t xml:space="preserve"> № </w:t>
      </w:r>
      <w:r w:rsidR="00BC7CFE">
        <w:rPr>
          <w:sz w:val="28"/>
          <w:szCs w:val="28"/>
        </w:rPr>
        <w:t>322</w:t>
      </w:r>
      <w:r w:rsidRPr="00B26AFF">
        <w:rPr>
          <w:sz w:val="28"/>
          <w:szCs w:val="28"/>
        </w:rPr>
        <w:t>.</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0C7042" w:rsidRPr="00394F1F" w:rsidRDefault="000C7042" w:rsidP="000C7042">
      <w:pPr>
        <w:pStyle w:val="afd"/>
        <w:spacing w:after="0"/>
        <w:ind w:firstLine="709"/>
        <w:jc w:val="both"/>
        <w:rPr>
          <w:sz w:val="28"/>
          <w:szCs w:val="28"/>
        </w:rPr>
      </w:pPr>
      <w:bookmarkStart w:id="93" w:name="_bookmark28"/>
      <w:bookmarkEnd w:id="93"/>
      <w:r w:rsidRPr="00394F1F">
        <w:rPr>
          <w:sz w:val="28"/>
          <w:szCs w:val="28"/>
        </w:rPr>
        <w:t xml:space="preserve">МНГП </w:t>
      </w:r>
      <w:r w:rsidR="00143E91">
        <w:rPr>
          <w:sz w:val="28"/>
          <w:szCs w:val="28"/>
        </w:rPr>
        <w:t>Гнездовского</w:t>
      </w:r>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0C7042" w:rsidRDefault="000C7042" w:rsidP="000C7042">
      <w:pPr>
        <w:pStyle w:val="afd"/>
        <w:spacing w:after="0"/>
        <w:ind w:firstLine="709"/>
        <w:jc w:val="both"/>
        <w:rPr>
          <w:sz w:val="28"/>
          <w:szCs w:val="28"/>
        </w:rPr>
      </w:pPr>
      <w:r w:rsidRPr="00240489">
        <w:rPr>
          <w:sz w:val="28"/>
          <w:szCs w:val="28"/>
        </w:rPr>
        <w:t xml:space="preserve">Минимальные расчетные показатели обеспечения объектами рекреационного назначения, размещаемыми за пределами границ населенных пунктов, </w:t>
      </w:r>
      <w:r w:rsidRPr="00394F1F">
        <w:rPr>
          <w:sz w:val="28"/>
          <w:szCs w:val="28"/>
        </w:rPr>
        <w:t>установлены согласно Приложению Д СП 42.13330.2016</w:t>
      </w:r>
      <w:r>
        <w:rPr>
          <w:sz w:val="28"/>
          <w:szCs w:val="28"/>
        </w:rPr>
        <w:t>.</w:t>
      </w:r>
    </w:p>
    <w:p w:rsidR="000C7042" w:rsidRPr="00394F1F" w:rsidRDefault="000C7042" w:rsidP="000C7042">
      <w:pPr>
        <w:pStyle w:val="afd"/>
        <w:spacing w:after="0"/>
        <w:ind w:firstLine="709"/>
        <w:jc w:val="both"/>
        <w:rPr>
          <w:sz w:val="28"/>
          <w:szCs w:val="28"/>
        </w:rPr>
      </w:pPr>
      <w:r w:rsidRPr="00394F1F">
        <w:rPr>
          <w:sz w:val="28"/>
          <w:szCs w:val="28"/>
        </w:rPr>
        <w:lastRenderedPageBreak/>
        <w:t>Для объектов в области туризма и рекреации максимально допустимый уровень территориальной доступности не нормируется.</w:t>
      </w:r>
    </w:p>
    <w:p w:rsidR="000C7042" w:rsidRDefault="000C7042" w:rsidP="000C7042">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3E0783" w:rsidRPr="00A41489" w:rsidRDefault="003E0783" w:rsidP="004D163A">
      <w:pPr>
        <w:spacing w:after="0" w:line="240" w:lineRule="auto"/>
        <w:jc w:val="both"/>
        <w:rPr>
          <w:rFonts w:ascii="Times New Roman" w:hAnsi="Times New Roman" w:cs="Times New Roman"/>
          <w:sz w:val="28"/>
          <w:szCs w:val="28"/>
        </w:rPr>
      </w:pPr>
    </w:p>
    <w:p w:rsidR="00C41A16" w:rsidRPr="002A33EC" w:rsidRDefault="00C41A16" w:rsidP="00C41A1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4" w:name="_Toc525541520"/>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E27E73">
        <w:rPr>
          <w:rFonts w:ascii="Times New Roman" w:eastAsia="Times New Roman" w:hAnsi="Times New Roman" w:cs="Times New Roman"/>
          <w:b/>
          <w:bCs/>
          <w:sz w:val="28"/>
          <w:szCs w:val="28"/>
          <w:lang w:eastAsia="ru-RU"/>
        </w:rPr>
        <w:t xml:space="preserve"> </w:t>
      </w:r>
      <w:r w:rsidR="00E27E73" w:rsidRPr="0041010C">
        <w:rPr>
          <w:rFonts w:ascii="Times New Roman" w:eastAsia="Times New Roman" w:hAnsi="Times New Roman" w:cs="Times New Roman"/>
          <w:b/>
          <w:bCs/>
          <w:sz w:val="28"/>
          <w:szCs w:val="28"/>
          <w:lang w:eastAsia="ru-RU"/>
        </w:rPr>
        <w:t>местного значения сельского поселения</w:t>
      </w:r>
      <w:r w:rsidRPr="0041010C">
        <w:rPr>
          <w:rFonts w:ascii="Times New Roman" w:eastAsia="Times New Roman" w:hAnsi="Times New Roman" w:cs="Times New Roman"/>
          <w:b/>
          <w:bCs/>
          <w:sz w:val="28"/>
          <w:szCs w:val="28"/>
          <w:lang w:eastAsia="ru-RU"/>
        </w:rPr>
        <w:t xml:space="preserve">,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94"/>
    </w:p>
    <w:p w:rsidR="00C41A16" w:rsidRPr="00A41489" w:rsidRDefault="00C41A16" w:rsidP="00C41A16">
      <w:pPr>
        <w:pStyle w:val="afd"/>
        <w:spacing w:after="0"/>
        <w:ind w:right="114"/>
        <w:rPr>
          <w:sz w:val="28"/>
          <w:szCs w:val="28"/>
        </w:rPr>
      </w:pPr>
    </w:p>
    <w:p w:rsidR="00C41A16" w:rsidRPr="005B2595" w:rsidRDefault="00C41A16" w:rsidP="00C41A16">
      <w:pPr>
        <w:pStyle w:val="afd"/>
        <w:spacing w:after="0"/>
        <w:ind w:right="108" w:firstLine="709"/>
        <w:jc w:val="both"/>
        <w:rPr>
          <w:sz w:val="28"/>
          <w:szCs w:val="28"/>
        </w:rPr>
      </w:pPr>
      <w:r w:rsidRPr="00AF7D67">
        <w:rPr>
          <w:sz w:val="28"/>
          <w:szCs w:val="28"/>
        </w:rPr>
        <w:t xml:space="preserve">Согласно </w:t>
      </w:r>
      <w:hyperlink r:id="rId64"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sidR="00A41489">
        <w:rPr>
          <w:sz w:val="28"/>
          <w:szCs w:val="28"/>
        </w:rPr>
        <w:t>жет</w:t>
      </w:r>
      <w:r w:rsidRPr="00C41A16">
        <w:rPr>
          <w:sz w:val="28"/>
          <w:szCs w:val="28"/>
        </w:rPr>
        <w:t xml:space="preserve"> закрепляться следующий вопрос местного значения городских поселений - участие в организации деятельности по сбору (в том числе раздельному сбору) и транспортированию твердых коммунальных отходов.</w:t>
      </w:r>
    </w:p>
    <w:p w:rsidR="00C41A16" w:rsidRPr="00A9679D" w:rsidRDefault="00C41A16" w:rsidP="00C41A16">
      <w:pPr>
        <w:pStyle w:val="afd"/>
        <w:spacing w:after="0"/>
        <w:ind w:firstLine="709"/>
        <w:jc w:val="both"/>
        <w:rPr>
          <w:sz w:val="28"/>
          <w:szCs w:val="28"/>
        </w:rPr>
      </w:pPr>
      <w:r w:rsidRPr="00A9679D">
        <w:rPr>
          <w:sz w:val="28"/>
          <w:szCs w:val="28"/>
        </w:rPr>
        <w:t xml:space="preserve">Нормы накопления коммунальных отходов </w:t>
      </w:r>
      <w:r>
        <w:rPr>
          <w:sz w:val="28"/>
          <w:szCs w:val="28"/>
        </w:rPr>
        <w:t>установлены в соответствии с Приложением К</w:t>
      </w:r>
      <w:r w:rsidRPr="00394F1F">
        <w:rPr>
          <w:sz w:val="28"/>
          <w:szCs w:val="28"/>
        </w:rPr>
        <w:t xml:space="preserve"> СП 42.13330.2016.</w:t>
      </w:r>
    </w:p>
    <w:p w:rsidR="00C41A16" w:rsidRPr="00394F1F" w:rsidRDefault="00C41A16" w:rsidP="00C41A16">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r w:rsidR="004A297D">
        <w:rPr>
          <w:sz w:val="28"/>
          <w:szCs w:val="28"/>
        </w:rPr>
        <w:t>Смоленского района</w:t>
      </w:r>
      <w:r w:rsidRPr="00394F1F">
        <w:rPr>
          <w:sz w:val="28"/>
          <w:szCs w:val="28"/>
        </w:rPr>
        <w:t xml:space="preserve"> </w:t>
      </w:r>
      <w:r>
        <w:rPr>
          <w:sz w:val="28"/>
          <w:szCs w:val="28"/>
        </w:rPr>
        <w:t>Смоленской</w:t>
      </w:r>
      <w:r w:rsidRPr="00394F1F">
        <w:rPr>
          <w:sz w:val="28"/>
          <w:szCs w:val="28"/>
        </w:rPr>
        <w:t xml:space="preserve"> области.</w:t>
      </w:r>
    </w:p>
    <w:p w:rsidR="00C41A16" w:rsidRDefault="00C41A16" w:rsidP="00C41A16">
      <w:pPr>
        <w:pStyle w:val="afd"/>
        <w:spacing w:after="0"/>
        <w:ind w:right="108"/>
        <w:jc w:val="center"/>
        <w:rPr>
          <w:sz w:val="28"/>
          <w:szCs w:val="28"/>
        </w:rPr>
      </w:pPr>
    </w:p>
    <w:p w:rsidR="00C41A16" w:rsidRPr="00394F1F" w:rsidRDefault="00C41A16" w:rsidP="00C41A16">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C41A16" w:rsidRPr="00394F1F" w:rsidTr="005C2EA9">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п/п</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bl>
    <w:p w:rsidR="00C41A16" w:rsidRPr="00394F1F" w:rsidRDefault="00C41A16" w:rsidP="00C41A16">
      <w:pPr>
        <w:pStyle w:val="afd"/>
        <w:spacing w:after="0"/>
        <w:ind w:right="108"/>
        <w:jc w:val="center"/>
        <w:rPr>
          <w:sz w:val="28"/>
          <w:szCs w:val="28"/>
        </w:rPr>
      </w:pPr>
    </w:p>
    <w:p w:rsidR="00C41A16" w:rsidRPr="00394F1F" w:rsidRDefault="00C41A16" w:rsidP="00C41A16">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C41A16" w:rsidRPr="00394F1F" w:rsidRDefault="00C41A16" w:rsidP="00C41A16">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C41A16" w:rsidRPr="00394F1F" w:rsidRDefault="00C41A16" w:rsidP="00C41A16">
      <w:pPr>
        <w:pStyle w:val="afd"/>
        <w:spacing w:after="0"/>
        <w:ind w:left="685" w:right="2773"/>
        <w:rPr>
          <w:sz w:val="28"/>
          <w:szCs w:val="28"/>
        </w:rPr>
      </w:pPr>
      <w:r w:rsidRPr="00394F1F">
        <w:rPr>
          <w:sz w:val="28"/>
          <w:szCs w:val="28"/>
        </w:rPr>
        <w:lastRenderedPageBreak/>
        <w:t>Необходимое число контейнеров рассчитывается по формуле: Бконт = Пгод × t ×К / (365 × V),</w:t>
      </w:r>
    </w:p>
    <w:p w:rsidR="00C41A16" w:rsidRPr="00394F1F" w:rsidRDefault="00C41A16" w:rsidP="00C41A16">
      <w:pPr>
        <w:pStyle w:val="afd"/>
        <w:spacing w:after="0"/>
        <w:ind w:firstLine="709"/>
        <w:jc w:val="both"/>
        <w:rPr>
          <w:sz w:val="28"/>
          <w:szCs w:val="28"/>
        </w:rPr>
      </w:pPr>
      <w:r w:rsidRPr="00394F1F">
        <w:rPr>
          <w:sz w:val="28"/>
          <w:szCs w:val="28"/>
        </w:rPr>
        <w:t>где Пгод – годовое накопление муниципальных отходов, куб. м; t – периодичность удаления отходов, сут;</w:t>
      </w:r>
    </w:p>
    <w:p w:rsidR="00C41A16" w:rsidRPr="00394F1F" w:rsidRDefault="00C41A16" w:rsidP="00C41A16">
      <w:pPr>
        <w:pStyle w:val="afd"/>
        <w:spacing w:after="0"/>
        <w:ind w:firstLine="709"/>
        <w:jc w:val="both"/>
        <w:rPr>
          <w:sz w:val="28"/>
          <w:szCs w:val="28"/>
        </w:rPr>
      </w:pPr>
      <w:r w:rsidRPr="00394F1F">
        <w:rPr>
          <w:sz w:val="28"/>
          <w:szCs w:val="28"/>
        </w:rPr>
        <w:t xml:space="preserve">К – коэффициент неравномерности отходов, равный 1,25; </w:t>
      </w:r>
    </w:p>
    <w:p w:rsidR="00C41A16" w:rsidRPr="00394F1F" w:rsidRDefault="00C41A16" w:rsidP="00C41A16">
      <w:pPr>
        <w:pStyle w:val="afd"/>
        <w:spacing w:after="0"/>
        <w:ind w:firstLine="709"/>
        <w:jc w:val="both"/>
        <w:rPr>
          <w:sz w:val="28"/>
          <w:szCs w:val="28"/>
        </w:rPr>
      </w:pPr>
      <w:r w:rsidRPr="00394F1F">
        <w:rPr>
          <w:sz w:val="28"/>
          <w:szCs w:val="28"/>
        </w:rPr>
        <w:t>V – вместимость контейнера.</w:t>
      </w:r>
    </w:p>
    <w:p w:rsidR="00C41A16" w:rsidRPr="00394F1F" w:rsidRDefault="00C41A16" w:rsidP="00C41A16">
      <w:pPr>
        <w:pStyle w:val="afd"/>
        <w:spacing w:after="0"/>
        <w:ind w:right="113" w:firstLine="709"/>
        <w:jc w:val="both"/>
        <w:rPr>
          <w:sz w:val="28"/>
          <w:szCs w:val="28"/>
        </w:rPr>
      </w:pPr>
      <w:r w:rsidRPr="00394F1F">
        <w:rPr>
          <w:sz w:val="28"/>
          <w:szCs w:val="28"/>
        </w:rPr>
        <w:t>Размер площадок должен быть рассчитан на установку необходимого числа, но не более 5, контейнеров в соответствии с требованиями СанПиН 42-128-4690-88.</w:t>
      </w:r>
    </w:p>
    <w:p w:rsidR="00C41A16" w:rsidRDefault="00C41A16" w:rsidP="00C41A16">
      <w:pPr>
        <w:pStyle w:val="afd"/>
        <w:spacing w:after="0"/>
        <w:ind w:right="111" w:firstLine="709"/>
        <w:jc w:val="both"/>
        <w:rPr>
          <w:sz w:val="28"/>
          <w:szCs w:val="28"/>
        </w:rPr>
      </w:pPr>
      <w:r w:rsidRPr="00394F1F">
        <w:rPr>
          <w:sz w:val="28"/>
          <w:szCs w:val="28"/>
        </w:rPr>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42-128-4690-88.</w:t>
      </w:r>
    </w:p>
    <w:p w:rsidR="003C09E1" w:rsidRPr="00C41A16" w:rsidRDefault="003C09E1" w:rsidP="004D163A">
      <w:pPr>
        <w:spacing w:after="0" w:line="240" w:lineRule="auto"/>
        <w:jc w:val="both"/>
        <w:rPr>
          <w:rFonts w:ascii="Times New Roman" w:hAnsi="Times New Roman" w:cs="Times New Roman"/>
          <w:sz w:val="28"/>
          <w:szCs w:val="28"/>
        </w:rPr>
      </w:pPr>
    </w:p>
    <w:p w:rsidR="00596327" w:rsidRDefault="00596327" w:rsidP="0059632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5" w:name="_Toc523995703"/>
      <w:bookmarkStart w:id="96" w:name="_Toc525541521"/>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bookmarkEnd w:id="95"/>
      <w:r>
        <w:rPr>
          <w:rFonts w:ascii="Times New Roman" w:eastAsia="Times New Roman" w:hAnsi="Times New Roman" w:cs="Times New Roman"/>
          <w:b/>
          <w:bCs/>
          <w:sz w:val="28"/>
          <w:szCs w:val="28"/>
          <w:lang w:eastAsia="ru-RU"/>
        </w:rPr>
        <w:t xml:space="preserve">, </w:t>
      </w:r>
      <w:r w:rsidRPr="00596327">
        <w:rPr>
          <w:rFonts w:ascii="Times New Roman" w:eastAsia="Times New Roman" w:hAnsi="Times New Roman" w:cs="Times New Roman"/>
          <w:b/>
          <w:bCs/>
          <w:sz w:val="28"/>
          <w:szCs w:val="28"/>
          <w:lang w:eastAsia="ru-RU"/>
        </w:rPr>
        <w:t>не относящихся к объектам местного значения сельского поселения</w:t>
      </w:r>
      <w:bookmarkEnd w:id="96"/>
    </w:p>
    <w:p w:rsidR="006933E1" w:rsidRDefault="006933E1"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2A3EC9" w:rsidRPr="002A33EC" w:rsidRDefault="002A3EC9" w:rsidP="002A3EC9">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7" w:name="_Toc52554152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1D3B64">
        <w:rPr>
          <w:rFonts w:ascii="Times New Roman" w:hAnsi="Times New Roman" w:cs="Times New Roman"/>
          <w:b/>
          <w:spacing w:val="2"/>
          <w:sz w:val="28"/>
          <w:szCs w:val="28"/>
          <w:shd w:val="clear" w:color="auto" w:fill="FFFFFF"/>
        </w:rPr>
        <w:t>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97"/>
    </w:p>
    <w:p w:rsidR="002A3EC9" w:rsidRDefault="002A3EC9" w:rsidP="002A3EC9">
      <w:pPr>
        <w:pStyle w:val="afd"/>
        <w:spacing w:after="0"/>
        <w:ind w:right="111" w:firstLine="709"/>
        <w:jc w:val="both"/>
        <w:rPr>
          <w:sz w:val="28"/>
          <w:szCs w:val="28"/>
        </w:rPr>
      </w:pPr>
    </w:p>
    <w:p w:rsidR="002A3EC9" w:rsidRPr="00394F1F" w:rsidRDefault="002A3EC9" w:rsidP="002A3EC9">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r w:rsidR="00143E91">
        <w:rPr>
          <w:sz w:val="28"/>
          <w:szCs w:val="28"/>
        </w:rPr>
        <w:t>Гнездовского</w:t>
      </w:r>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2A3EC9" w:rsidRPr="00394F1F" w:rsidRDefault="002A3EC9" w:rsidP="002A3EC9">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r w:rsidR="00143E91">
        <w:rPr>
          <w:sz w:val="28"/>
          <w:szCs w:val="28"/>
        </w:rPr>
        <w:t>Гнездовского</w:t>
      </w:r>
      <w:r w:rsidRPr="00394F1F">
        <w:rPr>
          <w:sz w:val="28"/>
          <w:szCs w:val="28"/>
        </w:rPr>
        <w:t xml:space="preserve"> сельского поселения для противопаводковых дамб.</w:t>
      </w:r>
    </w:p>
    <w:p w:rsidR="002A3EC9" w:rsidRPr="00394F1F" w:rsidRDefault="002A3EC9" w:rsidP="002A3EC9">
      <w:pPr>
        <w:pStyle w:val="afd"/>
        <w:spacing w:after="0"/>
        <w:ind w:right="115" w:firstLine="709"/>
        <w:jc w:val="both"/>
        <w:rPr>
          <w:sz w:val="28"/>
          <w:szCs w:val="28"/>
        </w:rPr>
      </w:pPr>
      <w:r w:rsidRPr="00394F1F">
        <w:rPr>
          <w:sz w:val="28"/>
          <w:szCs w:val="28"/>
        </w:rPr>
        <w:t xml:space="preserve">Строительство противопаводковых дамб необходимо предусматривать на территориях подверженных затоплению паводковыми водами в соответствии с </w:t>
      </w:r>
      <w:r w:rsidR="003C09E1">
        <w:rPr>
          <w:sz w:val="28"/>
          <w:szCs w:val="28"/>
        </w:rPr>
        <w:t xml:space="preserve">                      </w:t>
      </w:r>
      <w:r w:rsidRPr="00394F1F">
        <w:rPr>
          <w:sz w:val="28"/>
          <w:szCs w:val="28"/>
        </w:rPr>
        <w:t xml:space="preserve">п. 5.1 </w:t>
      </w:r>
      <w:r w:rsidR="003C09E1" w:rsidRPr="003C09E1">
        <w:rPr>
          <w:sz w:val="28"/>
          <w:szCs w:val="28"/>
        </w:rPr>
        <w:t>СП 104.13330.2016</w:t>
      </w:r>
      <w:r w:rsidRPr="00394F1F">
        <w:rPr>
          <w:sz w:val="28"/>
          <w:szCs w:val="28"/>
        </w:rPr>
        <w:t>.</w:t>
      </w:r>
    </w:p>
    <w:p w:rsidR="002A3EC9" w:rsidRPr="00394F1F" w:rsidRDefault="002A3EC9" w:rsidP="002A3EC9">
      <w:pPr>
        <w:pStyle w:val="afd"/>
        <w:spacing w:after="0"/>
        <w:ind w:right="116" w:firstLine="709"/>
        <w:jc w:val="both"/>
        <w:rPr>
          <w:sz w:val="28"/>
          <w:szCs w:val="28"/>
        </w:rPr>
      </w:pPr>
      <w:r w:rsidRPr="00394F1F">
        <w:rPr>
          <w:sz w:val="28"/>
          <w:szCs w:val="28"/>
        </w:rPr>
        <w:t xml:space="preserve">Расчетные показатели размеров противопаводковых дамб рассчитываются в соответствии с пунктами 5.11, 5.12 СП 39.13330.2012 и разделом 6 </w:t>
      </w:r>
      <w:r w:rsidR="003C09E1">
        <w:rPr>
          <w:sz w:val="28"/>
          <w:szCs w:val="28"/>
        </w:rPr>
        <w:t xml:space="preserve">                                  </w:t>
      </w:r>
      <w:r w:rsidRPr="00394F1F">
        <w:rPr>
          <w:sz w:val="28"/>
          <w:szCs w:val="28"/>
        </w:rPr>
        <w:t>СП 40.13330.2012.</w:t>
      </w:r>
    </w:p>
    <w:p w:rsidR="002A3EC9" w:rsidRDefault="002A3EC9"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AD1D2E" w:rsidRDefault="00AD1D2E"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AD1D2E" w:rsidRDefault="00AD1D2E"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AD1D2E" w:rsidRDefault="00AD1D2E"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AD1D2E" w:rsidRDefault="00AD1D2E"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8" w:name="_Toc525541523"/>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кредитно-финансового обслуживания</w:t>
      </w:r>
      <w:bookmarkEnd w:id="98"/>
    </w:p>
    <w:p w:rsidR="00366885" w:rsidRPr="00394F1F"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 Д СП 42.13330.2016.</w:t>
      </w:r>
    </w:p>
    <w:p w:rsidR="00366885" w:rsidRPr="00394F1F" w:rsidRDefault="00366885" w:rsidP="00366885">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 Д, СП 42.13330.2016.</w:t>
      </w:r>
    </w:p>
    <w:p w:rsidR="003C09E1" w:rsidRPr="00BC773D" w:rsidRDefault="003C09E1"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9" w:name="_Toc52554152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почтовой связи</w:t>
      </w:r>
      <w:bookmarkEnd w:id="99"/>
    </w:p>
    <w:p w:rsidR="00366885" w:rsidRPr="00BC773D" w:rsidRDefault="00366885" w:rsidP="00366885">
      <w:pPr>
        <w:pStyle w:val="afd"/>
        <w:spacing w:after="0"/>
        <w:ind w:right="107" w:firstLine="709"/>
        <w:jc w:val="both"/>
        <w:rPr>
          <w:sz w:val="28"/>
          <w:szCs w:val="28"/>
        </w:rPr>
      </w:pPr>
    </w:p>
    <w:p w:rsidR="00366885" w:rsidRPr="005B2595" w:rsidRDefault="00366885" w:rsidP="00366885">
      <w:pPr>
        <w:pStyle w:val="afd"/>
        <w:spacing w:after="0"/>
        <w:ind w:right="108" w:firstLine="709"/>
        <w:jc w:val="both"/>
        <w:rPr>
          <w:sz w:val="28"/>
          <w:szCs w:val="28"/>
        </w:rPr>
      </w:pPr>
      <w:r w:rsidRPr="00AF7D67">
        <w:rPr>
          <w:sz w:val="28"/>
          <w:szCs w:val="28"/>
        </w:rPr>
        <w:t xml:space="preserve">Согласно </w:t>
      </w:r>
      <w:hyperlink r:id="rId6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366885" w:rsidRPr="00394F1F" w:rsidRDefault="00366885" w:rsidP="00366885">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 Д СП 42.13330.2016.</w:t>
      </w:r>
    </w:p>
    <w:p w:rsidR="00366885" w:rsidRPr="00394F1F" w:rsidRDefault="00366885" w:rsidP="00366885">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366885" w:rsidRPr="00394F1F" w:rsidRDefault="00366885" w:rsidP="00366885">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366885" w:rsidRPr="00BC773D" w:rsidRDefault="00366885"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0" w:name="_Toc52554152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 xml:space="preserve">области </w:t>
      </w:r>
      <w:r w:rsidRPr="00184A9F">
        <w:rPr>
          <w:rFonts w:ascii="Times New Roman" w:hAnsi="Times New Roman" w:cs="Times New Roman"/>
          <w:b/>
          <w:spacing w:val="2"/>
          <w:sz w:val="28"/>
          <w:szCs w:val="28"/>
          <w:shd w:val="clear" w:color="auto" w:fill="FFFFFF"/>
        </w:rPr>
        <w:t>фармацевтики</w:t>
      </w:r>
      <w:bookmarkEnd w:id="100"/>
    </w:p>
    <w:p w:rsidR="00366885" w:rsidRPr="00AF6432"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366885" w:rsidRPr="00394F1F" w:rsidRDefault="00366885" w:rsidP="00366885">
      <w:pPr>
        <w:pStyle w:val="afd"/>
        <w:spacing w:after="0"/>
        <w:ind w:right="115" w:firstLine="709"/>
        <w:jc w:val="both"/>
        <w:rPr>
          <w:sz w:val="28"/>
          <w:szCs w:val="28"/>
        </w:rPr>
      </w:pPr>
      <w:r w:rsidRPr="00394F1F">
        <w:rPr>
          <w:sz w:val="28"/>
          <w:szCs w:val="28"/>
        </w:rPr>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366885" w:rsidRPr="00394F1F" w:rsidRDefault="00366885" w:rsidP="00366885">
      <w:pPr>
        <w:pStyle w:val="afd"/>
        <w:spacing w:after="0"/>
        <w:ind w:right="107" w:firstLine="709"/>
        <w:jc w:val="both"/>
        <w:rPr>
          <w:sz w:val="28"/>
          <w:szCs w:val="28"/>
        </w:rPr>
      </w:pPr>
      <w:r w:rsidRPr="00394F1F">
        <w:rPr>
          <w:sz w:val="28"/>
          <w:szCs w:val="28"/>
        </w:rPr>
        <w:lastRenderedPageBreak/>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Pr>
          <w:sz w:val="28"/>
          <w:szCs w:val="28"/>
        </w:rPr>
        <w:t xml:space="preserve">венного здания для обеспечения </w:t>
      </w:r>
      <w:r w:rsidRPr="00394F1F">
        <w:rPr>
          <w:sz w:val="28"/>
          <w:szCs w:val="28"/>
        </w:rPr>
        <w:t>наилучшей доступности.</w:t>
      </w:r>
    </w:p>
    <w:p w:rsidR="00366885" w:rsidRPr="00394F1F" w:rsidRDefault="00366885" w:rsidP="00366885">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366885" w:rsidRPr="00394F1F" w:rsidRDefault="00366885" w:rsidP="00366885">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w:t>
      </w:r>
      <w:r>
        <w:rPr>
          <w:sz w:val="28"/>
          <w:szCs w:val="28"/>
        </w:rPr>
        <w:t xml:space="preserve"> в соответствии с Приложением Д</w:t>
      </w:r>
      <w:r w:rsidRPr="00394F1F">
        <w:rPr>
          <w:sz w:val="28"/>
          <w:szCs w:val="28"/>
        </w:rPr>
        <w:t xml:space="preserve"> СП 42.13330.2016.</w:t>
      </w:r>
    </w:p>
    <w:p w:rsidR="00A63056" w:rsidRPr="00394F1F" w:rsidRDefault="00A63056" w:rsidP="00366885">
      <w:pPr>
        <w:pStyle w:val="afd"/>
        <w:spacing w:after="0"/>
        <w:ind w:right="107" w:firstLine="709"/>
        <w:jc w:val="both"/>
        <w:rPr>
          <w:sz w:val="28"/>
          <w:szCs w:val="28"/>
        </w:rPr>
      </w:pPr>
    </w:p>
    <w:p w:rsidR="00596327" w:rsidRPr="002A33EC" w:rsidRDefault="00596327" w:rsidP="0059632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1" w:name="_bookmark36"/>
      <w:bookmarkStart w:id="102" w:name="_bookmark37"/>
      <w:bookmarkStart w:id="103" w:name="_bookmark38"/>
      <w:bookmarkStart w:id="104" w:name="_Toc525541526"/>
      <w:bookmarkEnd w:id="101"/>
      <w:bookmarkEnd w:id="102"/>
      <w:bookmarkEnd w:id="103"/>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366885">
        <w:rPr>
          <w:rFonts w:ascii="Times New Roman" w:eastAsia="Times New Roman" w:hAnsi="Times New Roman" w:cs="Times New Roman"/>
          <w:b/>
          <w:bCs/>
          <w:sz w:val="28"/>
          <w:szCs w:val="28"/>
          <w:lang w:eastAsia="ru-RU"/>
        </w:rPr>
        <w:t>, относящихся к</w:t>
      </w:r>
      <w:r w:rsidRPr="00596327">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104"/>
    </w:p>
    <w:p w:rsidR="00853DF9" w:rsidRPr="00394F1F" w:rsidRDefault="00853DF9" w:rsidP="004D163A">
      <w:pPr>
        <w:pStyle w:val="afd"/>
        <w:spacing w:after="0"/>
        <w:ind w:right="113"/>
        <w:rPr>
          <w:sz w:val="28"/>
          <w:szCs w:val="28"/>
        </w:rPr>
      </w:pPr>
    </w:p>
    <w:p w:rsidR="00926202"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 В СП 18.13330.2011. </w:t>
      </w:r>
    </w:p>
    <w:p w:rsidR="00853DF9" w:rsidRPr="00394F1F"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 В СП 19.13330.2011. Размеры земельных участков и вместимость общетоварных и специализированных складов, предназначенных для обслуживания городов и сельских поселений, установлены в соответствии с Приложением </w:t>
      </w:r>
      <w:r w:rsidR="00D16643">
        <w:rPr>
          <w:sz w:val="28"/>
          <w:szCs w:val="28"/>
        </w:rPr>
        <w:t>Г</w:t>
      </w:r>
      <w:r w:rsidRPr="00394F1F">
        <w:rPr>
          <w:sz w:val="28"/>
          <w:szCs w:val="28"/>
        </w:rPr>
        <w:t xml:space="preserve">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 xml:space="preserve">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w:t>
      </w:r>
      <w:r w:rsidRPr="00394F1F">
        <w:rPr>
          <w:sz w:val="28"/>
          <w:szCs w:val="28"/>
        </w:rPr>
        <w:lastRenderedPageBreak/>
        <w:t>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r w:rsidR="00143E91">
        <w:rPr>
          <w:sz w:val="28"/>
          <w:szCs w:val="28"/>
        </w:rPr>
        <w:t>Гнездовскому</w:t>
      </w:r>
      <w:r w:rsidRPr="00394F1F">
        <w:rPr>
          <w:sz w:val="28"/>
          <w:szCs w:val="28"/>
        </w:rPr>
        <w:t xml:space="preserve"> сельскому поселению):</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Устройство отвалов, шлаконакопителей,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водоисточников,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 xml:space="preserve">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w:t>
      </w:r>
      <w:r w:rsidRPr="00394F1F">
        <w:rPr>
          <w:sz w:val="28"/>
          <w:szCs w:val="28"/>
        </w:rPr>
        <w:lastRenderedPageBreak/>
        <w:t>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Default="00853DF9" w:rsidP="004D163A">
      <w:pPr>
        <w:pStyle w:val="afd"/>
        <w:spacing w:after="0"/>
        <w:ind w:firstLine="709"/>
        <w:jc w:val="both"/>
        <w:rPr>
          <w:sz w:val="28"/>
          <w:szCs w:val="28"/>
        </w:rPr>
      </w:pPr>
      <w:r w:rsidRPr="00394F1F">
        <w:rPr>
          <w:sz w:val="28"/>
          <w:szCs w:val="28"/>
        </w:rPr>
        <w:t xml:space="preserve">Плотность застройки кварталов, занимаемых промышленными предприятиями и другими объектами, как правило, не должна превышать </w:t>
      </w:r>
      <w:r w:rsidR="008176D1">
        <w:rPr>
          <w:sz w:val="28"/>
          <w:szCs w:val="28"/>
        </w:rPr>
        <w:t xml:space="preserve">максимальных </w:t>
      </w:r>
      <w:r w:rsidRPr="00394F1F">
        <w:rPr>
          <w:sz w:val="28"/>
          <w:szCs w:val="28"/>
        </w:rPr>
        <w:t>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676F5" w:rsidRDefault="008676F5" w:rsidP="004D163A">
      <w:pPr>
        <w:spacing w:after="0" w:line="240" w:lineRule="auto"/>
        <w:jc w:val="center"/>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3382"/>
        <w:gridCol w:w="1900"/>
        <w:gridCol w:w="1985"/>
        <w:gridCol w:w="2560"/>
      </w:tblGrid>
      <w:tr w:rsidR="005C2EA9" w:rsidRPr="00394F1F" w:rsidTr="001203DB">
        <w:tc>
          <w:tcPr>
            <w:tcW w:w="594"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382"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3885" w:type="dxa"/>
            <w:gridSpan w:val="2"/>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2560"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5C2EA9" w:rsidRPr="00394F1F" w:rsidTr="001203DB">
        <w:tc>
          <w:tcPr>
            <w:tcW w:w="594" w:type="dxa"/>
            <w:vMerge/>
            <w:vAlign w:val="center"/>
          </w:tcPr>
          <w:p w:rsidR="005C2EA9" w:rsidRPr="00394F1F" w:rsidRDefault="005C2EA9" w:rsidP="005C2EA9">
            <w:pPr>
              <w:jc w:val="center"/>
              <w:rPr>
                <w:rFonts w:ascii="Times New Roman" w:hAnsi="Times New Roman" w:cs="Times New Roman"/>
                <w:sz w:val="28"/>
                <w:szCs w:val="28"/>
              </w:rPr>
            </w:pPr>
          </w:p>
        </w:tc>
        <w:tc>
          <w:tcPr>
            <w:tcW w:w="3382" w:type="dxa"/>
            <w:vMerge/>
            <w:vAlign w:val="center"/>
          </w:tcPr>
          <w:p w:rsidR="005C2EA9" w:rsidRPr="00394F1F" w:rsidRDefault="005C2EA9" w:rsidP="005C2EA9">
            <w:pPr>
              <w:jc w:val="center"/>
              <w:rPr>
                <w:rFonts w:ascii="Times New Roman" w:hAnsi="Times New Roman" w:cs="Times New Roman"/>
                <w:sz w:val="28"/>
                <w:szCs w:val="28"/>
              </w:rPr>
            </w:pPr>
          </w:p>
        </w:tc>
        <w:tc>
          <w:tcPr>
            <w:tcW w:w="1900" w:type="dxa"/>
            <w:vAlign w:val="center"/>
          </w:tcPr>
          <w:p w:rsidR="005C2EA9" w:rsidRPr="00394F1F" w:rsidRDefault="005C2EA9" w:rsidP="005C2EA9">
            <w:pPr>
              <w:jc w:val="center"/>
              <w:rPr>
                <w:rFonts w:ascii="Times New Roman" w:hAnsi="Times New Roman" w:cs="Times New Roman"/>
                <w:sz w:val="28"/>
                <w:szCs w:val="28"/>
              </w:rPr>
            </w:pPr>
            <w:r>
              <w:rPr>
                <w:rFonts w:ascii="Times New Roman" w:hAnsi="Times New Roman" w:cs="Times New Roman"/>
                <w:sz w:val="28"/>
                <w:szCs w:val="28"/>
              </w:rPr>
              <w:t>минимальный</w:t>
            </w:r>
          </w:p>
        </w:tc>
        <w:tc>
          <w:tcPr>
            <w:tcW w:w="1985" w:type="dxa"/>
            <w:vAlign w:val="center"/>
          </w:tcPr>
          <w:p w:rsidR="005C2EA9" w:rsidRPr="00394F1F" w:rsidRDefault="005C2EA9" w:rsidP="005C2EA9">
            <w:pPr>
              <w:jc w:val="center"/>
              <w:rPr>
                <w:rFonts w:ascii="Times New Roman" w:hAnsi="Times New Roman" w:cs="Times New Roman"/>
                <w:sz w:val="28"/>
                <w:szCs w:val="28"/>
              </w:rPr>
            </w:pPr>
            <w:r>
              <w:rPr>
                <w:rFonts w:ascii="Times New Roman" w:hAnsi="Times New Roman" w:cs="Times New Roman"/>
                <w:sz w:val="28"/>
                <w:szCs w:val="28"/>
              </w:rPr>
              <w:t>максимальный</w:t>
            </w:r>
          </w:p>
        </w:tc>
        <w:tc>
          <w:tcPr>
            <w:tcW w:w="2560" w:type="dxa"/>
            <w:vMerge/>
            <w:vAlign w:val="center"/>
          </w:tcPr>
          <w:p w:rsidR="005C2EA9" w:rsidRPr="00394F1F" w:rsidRDefault="005C2EA9" w:rsidP="005C2EA9">
            <w:pPr>
              <w:jc w:val="center"/>
              <w:rPr>
                <w:rFonts w:ascii="Times New Roman" w:hAnsi="Times New Roman" w:cs="Times New Roman"/>
                <w:sz w:val="28"/>
                <w:szCs w:val="28"/>
              </w:rPr>
            </w:pP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382" w:type="dxa"/>
          </w:tcPr>
          <w:p w:rsidR="001203DB" w:rsidRPr="00394F1F" w:rsidRDefault="001203DB"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0,6</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3382" w:type="dxa"/>
          </w:tcPr>
          <w:p w:rsidR="001203DB" w:rsidRPr="00394F1F" w:rsidRDefault="001203DB" w:rsidP="004D163A">
            <w:pPr>
              <w:rPr>
                <w:rFonts w:ascii="Times New Roman" w:hAnsi="Times New Roman" w:cs="Times New Roman"/>
                <w:sz w:val="28"/>
                <w:szCs w:val="28"/>
              </w:rPr>
            </w:pPr>
            <w:r w:rsidRPr="00394F1F">
              <w:rPr>
                <w:rFonts w:ascii="Times New Roman" w:hAnsi="Times New Roman" w:cs="Times New Roman"/>
                <w:sz w:val="28"/>
                <w:szCs w:val="28"/>
              </w:rPr>
              <w:t>Научно-производственная (без учета опытных полей и полигонов, резервных территорий и санитарно-защитных зон)</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0,4</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382" w:type="dxa"/>
          </w:tcPr>
          <w:p w:rsidR="001203DB" w:rsidRPr="00394F1F" w:rsidRDefault="001203DB"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0,4</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На территориях коммунально-складских зон (районов) следует размещать предприятия пищевой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предзаводскую;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производственную, включая зоны исследовательского назначения и опытных производств;</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r w:rsidRPr="00394F1F">
        <w:rPr>
          <w:sz w:val="28"/>
          <w:szCs w:val="28"/>
        </w:rPr>
        <w:t>Предзаводскую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хозяйств следует,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lastRenderedPageBreak/>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 В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r w:rsidR="00143E91">
        <w:rPr>
          <w:sz w:val="28"/>
          <w:szCs w:val="28"/>
        </w:rPr>
        <w:t>Гнездовскому</w:t>
      </w:r>
      <w:r w:rsidRPr="00394F1F">
        <w:rPr>
          <w:sz w:val="28"/>
          <w:szCs w:val="28"/>
        </w:rPr>
        <w:t xml:space="preserve"> сельскому поселению):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площадях залегания полезных ископаемых без согласования с органами Федерального агентства по недропользованию;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8176D1" w:rsidRDefault="008176D1" w:rsidP="004D163A">
      <w:pPr>
        <w:spacing w:after="0" w:line="240" w:lineRule="auto"/>
        <w:jc w:val="both"/>
        <w:rPr>
          <w:rFonts w:ascii="Times New Roman" w:eastAsia="Times New Roman" w:hAnsi="Times New Roman" w:cs="Times New Roman"/>
          <w:b/>
          <w:bCs/>
          <w:sz w:val="28"/>
          <w:szCs w:val="28"/>
          <w:lang w:eastAsia="ru-RU"/>
        </w:rPr>
      </w:pPr>
    </w:p>
    <w:p w:rsidR="009A1844" w:rsidRPr="0041010C" w:rsidRDefault="009A1844" w:rsidP="009A1844">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5" w:name="_Toc525541527"/>
      <w:r w:rsidRPr="009A1844">
        <w:rPr>
          <w:rFonts w:ascii="Times New Roman" w:eastAsia="Times New Roman" w:hAnsi="Times New Roman" w:cs="Times New Roman"/>
          <w:b/>
          <w:bCs/>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5"/>
    </w:p>
    <w:p w:rsidR="009A1844" w:rsidRPr="009A1844" w:rsidRDefault="009A1844" w:rsidP="004D163A">
      <w:pPr>
        <w:spacing w:after="0" w:line="240" w:lineRule="auto"/>
        <w:jc w:val="both"/>
        <w:rPr>
          <w:rFonts w:ascii="Times New Roman" w:hAnsi="Times New Roman" w:cs="Times New Roman"/>
          <w:b/>
          <w:sz w:val="28"/>
          <w:szCs w:val="28"/>
        </w:rPr>
      </w:pPr>
    </w:p>
    <w:p w:rsidR="009A1844" w:rsidRPr="00FB706F" w:rsidRDefault="00FB706F" w:rsidP="009A1844">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6" w:name="_Toc525541528"/>
      <w:r w:rsidRPr="00FB706F">
        <w:rPr>
          <w:rFonts w:ascii="Times New Roman" w:eastAsia="Times New Roman" w:hAnsi="Times New Roman" w:cs="Times New Roman"/>
          <w:b/>
          <w:bCs/>
          <w:sz w:val="28"/>
          <w:szCs w:val="28"/>
          <w:lang w:eastAsia="ru-RU"/>
        </w:rPr>
        <w:t>Требования по обеспечению охраны окружающей среды</w:t>
      </w:r>
      <w:bookmarkEnd w:id="106"/>
    </w:p>
    <w:p w:rsidR="009A1844" w:rsidRDefault="009A1844" w:rsidP="004D163A">
      <w:pPr>
        <w:spacing w:after="0" w:line="240" w:lineRule="auto"/>
        <w:jc w:val="both"/>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lastRenderedPageBreak/>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66">
        <w:r w:rsidRPr="00394F1F">
          <w:rPr>
            <w:rFonts w:ascii="Times New Roman" w:hAnsi="Times New Roman" w:cs="Times New Roman"/>
            <w:sz w:val="28"/>
            <w:szCs w:val="28"/>
          </w:rPr>
          <w:t>СанПиН 2.1.6.1032-01</w:t>
        </w:r>
      </w:hyperlink>
      <w:r w:rsidRPr="00394F1F">
        <w:rPr>
          <w:rFonts w:ascii="Times New Roman" w:hAnsi="Times New Roman" w:cs="Times New Roman"/>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электромагнитного излучения от радиотехнических объектов принимаются в соответствии с требованиями СанПиН 2.1.8/2.2.4.1383-03, СанПиН 2.1.8/2.2.4.1190-03;</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звукового воздействия, дБА</w:t>
            </w:r>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или хранение в герметичных выгребных ямах с последующим вывозом на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лечебно-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 xml:space="preserve">ения лечебно- профилактически х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условиях,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Животноводческие, птицеводческие и звероводческие предприятия, склады по хранению ядохимикатов, биопрепаратов, удобрений,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r w:rsidR="00D16643">
        <w:rPr>
          <w:sz w:val="28"/>
          <w:szCs w:val="28"/>
        </w:rPr>
        <w:t xml:space="preserve">                       </w:t>
      </w:r>
      <w:r w:rsidRPr="00394F1F">
        <w:rPr>
          <w:sz w:val="28"/>
          <w:szCs w:val="28"/>
        </w:rPr>
        <w:t>СанПиН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Запрещается проектирование и размещение объектов I-III класса опасности по классификации СанПиН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СанПиН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67">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r w:rsidR="004A297D">
        <w:rPr>
          <w:sz w:val="28"/>
          <w:szCs w:val="28"/>
        </w:rPr>
        <w:t>Смоленского района</w:t>
      </w:r>
      <w:r w:rsidRPr="00394F1F">
        <w:rPr>
          <w:sz w:val="28"/>
          <w:szCs w:val="28"/>
        </w:rPr>
        <w:t xml:space="preserve"> и </w:t>
      </w:r>
      <w:r w:rsidR="00143E91">
        <w:rPr>
          <w:sz w:val="28"/>
          <w:szCs w:val="28"/>
        </w:rPr>
        <w:t>Гнездовского</w:t>
      </w:r>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водоохранные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В границах водоохранных зон запрещается:</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EE6E1B">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EE6E1B">
      <w:pPr>
        <w:pStyle w:val="ac"/>
        <w:widowControl w:val="0"/>
        <w:numPr>
          <w:ilvl w:val="0"/>
          <w:numId w:val="41"/>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EE6E1B">
      <w:pPr>
        <w:pStyle w:val="ac"/>
        <w:widowControl w:val="0"/>
        <w:numPr>
          <w:ilvl w:val="0"/>
          <w:numId w:val="41"/>
        </w:numPr>
        <w:tabs>
          <w:tab w:val="left" w:pos="1134"/>
        </w:tabs>
        <w:spacing w:after="0" w:line="240" w:lineRule="auto"/>
        <w:ind w:left="0" w:right="108"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53DF9" w:rsidRPr="00394F1F" w:rsidRDefault="00853DF9" w:rsidP="00EE6E1B">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специализированных хранилищ пестицидов и агрохимикатов, применение пестицидов и агрохимикатов;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EE6E1B">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68">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 недрах</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EE6E1B">
      <w:pPr>
        <w:pStyle w:val="ac"/>
        <w:widowControl w:val="0"/>
        <w:numPr>
          <w:ilvl w:val="0"/>
          <w:numId w:val="40"/>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EE6E1B">
      <w:pPr>
        <w:pStyle w:val="ac"/>
        <w:widowControl w:val="0"/>
        <w:numPr>
          <w:ilvl w:val="0"/>
          <w:numId w:val="40"/>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границах водоохранных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В соответствии с требованиями СП 42.13330.2016 устанавливаются условия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Устройство отвалов, хвостохранилищ,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СанПиН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EE6E1B">
      <w:pPr>
        <w:pStyle w:val="ac"/>
        <w:widowControl w:val="0"/>
        <w:numPr>
          <w:ilvl w:val="0"/>
          <w:numId w:val="43"/>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EE6E1B">
      <w:pPr>
        <w:pStyle w:val="ac"/>
        <w:widowControl w:val="0"/>
        <w:numPr>
          <w:ilvl w:val="0"/>
          <w:numId w:val="43"/>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водоохранных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а также на территориях, прилегающих к водным объектам, имеющим высокое рыбохозяйственное значение, за исключением случаев предусмотренных Водным кодексом Российской Федерации;</w:t>
      </w:r>
    </w:p>
    <w:p w:rsidR="00853DF9" w:rsidRPr="00394F1F" w:rsidRDefault="00853DF9" w:rsidP="00EE6E1B">
      <w:pPr>
        <w:pStyle w:val="ac"/>
        <w:widowControl w:val="0"/>
        <w:numPr>
          <w:ilvl w:val="0"/>
          <w:numId w:val="43"/>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EE6E1B">
      <w:pPr>
        <w:pStyle w:val="ac"/>
        <w:widowControl w:val="0"/>
        <w:numPr>
          <w:ilvl w:val="0"/>
          <w:numId w:val="43"/>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EE6E1B">
      <w:pPr>
        <w:pStyle w:val="ac"/>
        <w:widowControl w:val="0"/>
        <w:numPr>
          <w:ilvl w:val="0"/>
          <w:numId w:val="43"/>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Default="00853DF9" w:rsidP="004D163A">
      <w:pPr>
        <w:pStyle w:val="afd"/>
        <w:spacing w:after="0"/>
        <w:rPr>
          <w:sz w:val="28"/>
          <w:szCs w:val="28"/>
        </w:rPr>
      </w:pPr>
    </w:p>
    <w:p w:rsidR="003413ED" w:rsidRPr="00FB706F" w:rsidRDefault="003413ED" w:rsidP="003413ED">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7" w:name="_Toc525541529"/>
      <w:r w:rsidRPr="00FB706F">
        <w:rPr>
          <w:rFonts w:ascii="Times New Roman" w:eastAsia="Times New Roman" w:hAnsi="Times New Roman" w:cs="Times New Roman"/>
          <w:b/>
          <w:bCs/>
          <w:sz w:val="28"/>
          <w:szCs w:val="28"/>
          <w:lang w:eastAsia="ru-RU"/>
        </w:rPr>
        <w:t xml:space="preserve">Требования по обеспечению </w:t>
      </w:r>
      <w:r w:rsidRPr="003413ED">
        <w:rPr>
          <w:rFonts w:ascii="Times New Roman" w:eastAsia="Times New Roman" w:hAnsi="Times New Roman" w:cs="Times New Roman"/>
          <w:b/>
          <w:bCs/>
          <w:sz w:val="28"/>
          <w:szCs w:val="28"/>
          <w:lang w:eastAsia="ru-RU"/>
        </w:rPr>
        <w:t>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7"/>
    </w:p>
    <w:p w:rsidR="003413ED" w:rsidRDefault="003413ED" w:rsidP="004D163A">
      <w:pPr>
        <w:pStyle w:val="afd"/>
        <w:spacing w:after="0"/>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при:</w:t>
      </w:r>
    </w:p>
    <w:p w:rsidR="00853DF9" w:rsidRPr="00394F1F" w:rsidRDefault="00853DF9" w:rsidP="00EE6E1B">
      <w:pPr>
        <w:pStyle w:val="ac"/>
        <w:widowControl w:val="0"/>
        <w:numPr>
          <w:ilvl w:val="3"/>
          <w:numId w:val="42"/>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EE6E1B">
      <w:pPr>
        <w:pStyle w:val="ac"/>
        <w:widowControl w:val="0"/>
        <w:numPr>
          <w:ilvl w:val="3"/>
          <w:numId w:val="42"/>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EE6E1B">
      <w:pPr>
        <w:pStyle w:val="ac"/>
        <w:widowControl w:val="0"/>
        <w:numPr>
          <w:ilvl w:val="3"/>
          <w:numId w:val="42"/>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w:t>
      </w:r>
      <w:r w:rsidRPr="00394F1F">
        <w:rPr>
          <w:rFonts w:ascii="Times New Roman" w:hAnsi="Times New Roman" w:cs="Times New Roman"/>
          <w:sz w:val="28"/>
          <w:szCs w:val="28"/>
        </w:rPr>
        <w:lastRenderedPageBreak/>
        <w:t>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r w:rsidR="00143E91">
        <w:rPr>
          <w:sz w:val="28"/>
          <w:szCs w:val="28"/>
        </w:rPr>
        <w:t>Гнездовского</w:t>
      </w:r>
      <w:r w:rsidRPr="00394F1F">
        <w:rPr>
          <w:sz w:val="28"/>
          <w:szCs w:val="28"/>
        </w:rPr>
        <w:t xml:space="preserve"> сельского поселения необходимо учитывать требования проектирования в соответствии с </w:t>
      </w:r>
      <w:hyperlink r:id="rId69">
        <w:r w:rsidRPr="00394F1F">
          <w:rPr>
            <w:sz w:val="28"/>
            <w:szCs w:val="28"/>
          </w:rPr>
          <w:t>СП 165.1325800.2014</w:t>
        </w:r>
      </w:hyperlink>
      <w:r w:rsidRPr="00394F1F">
        <w:rPr>
          <w:sz w:val="28"/>
          <w:szCs w:val="28"/>
        </w:rPr>
        <w:t>.</w:t>
      </w:r>
    </w:p>
    <w:p w:rsidR="00853DF9" w:rsidRPr="00394F1F" w:rsidRDefault="00853DF9" w:rsidP="00F04839">
      <w:pPr>
        <w:pStyle w:val="afd"/>
        <w:spacing w:after="0"/>
        <w:ind w:right="106" w:firstLine="709"/>
        <w:jc w:val="both"/>
        <w:rPr>
          <w:sz w:val="28"/>
          <w:szCs w:val="28"/>
        </w:rPr>
      </w:pPr>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w:t>
      </w:r>
      <w:r w:rsidR="00D16643">
        <w:rPr>
          <w:sz w:val="28"/>
          <w:szCs w:val="28"/>
        </w:rPr>
        <w:t>25</w:t>
      </w:r>
      <w:r w:rsidRPr="00394F1F">
        <w:rPr>
          <w:sz w:val="28"/>
          <w:szCs w:val="28"/>
        </w:rPr>
        <w:t>.0</w:t>
      </w:r>
      <w:r w:rsidR="00D16643">
        <w:rPr>
          <w:sz w:val="28"/>
          <w:szCs w:val="28"/>
        </w:rPr>
        <w:t>3</w:t>
      </w:r>
      <w:r w:rsidRPr="00394F1F">
        <w:rPr>
          <w:sz w:val="28"/>
          <w:szCs w:val="28"/>
        </w:rPr>
        <w:t>.</w:t>
      </w:r>
      <w:r w:rsidR="00D16643">
        <w:rPr>
          <w:sz w:val="28"/>
          <w:szCs w:val="28"/>
        </w:rPr>
        <w:t>2002</w:t>
      </w:r>
      <w:r w:rsidRPr="00394F1F">
        <w:rPr>
          <w:sz w:val="28"/>
          <w:szCs w:val="28"/>
        </w:rPr>
        <w:t xml:space="preserve"> № </w:t>
      </w:r>
      <w:r w:rsidR="00D16643">
        <w:rPr>
          <w:sz w:val="28"/>
          <w:szCs w:val="28"/>
        </w:rPr>
        <w:t>34-3</w:t>
      </w:r>
      <w:r w:rsidR="00F04839">
        <w:rPr>
          <w:sz w:val="28"/>
          <w:szCs w:val="28"/>
        </w:rPr>
        <w:t xml:space="preserve"> </w:t>
      </w:r>
      <w:r w:rsidR="00E308E7" w:rsidRPr="00394F1F">
        <w:rPr>
          <w:sz w:val="28"/>
          <w:szCs w:val="28"/>
        </w:rPr>
        <w:t>«</w:t>
      </w:r>
      <w:r w:rsidRPr="00394F1F">
        <w:rPr>
          <w:sz w:val="28"/>
          <w:szCs w:val="28"/>
        </w:rPr>
        <w:t>О защите населения и территори</w:t>
      </w:r>
      <w:r w:rsidR="00F04839">
        <w:rPr>
          <w:sz w:val="28"/>
          <w:szCs w:val="28"/>
        </w:rPr>
        <w:t>и Смоленской области</w:t>
      </w:r>
      <w:r w:rsidRPr="00394F1F">
        <w:rPr>
          <w:sz w:val="28"/>
          <w:szCs w:val="28"/>
        </w:rPr>
        <w:t xml:space="preserve"> от чрезвычайных ситуаций природного и техногенного характера</w:t>
      </w:r>
      <w:r w:rsidR="00E308E7" w:rsidRPr="00394F1F">
        <w:rPr>
          <w:sz w:val="28"/>
          <w:szCs w:val="28"/>
        </w:rPr>
        <w:t>»</w:t>
      </w:r>
      <w:r w:rsidRPr="00394F1F">
        <w:rPr>
          <w:sz w:val="28"/>
          <w:szCs w:val="28"/>
        </w:rPr>
        <w:t xml:space="preserve"> с учетом требований ГОСТ Р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r w:rsidR="004A297D">
        <w:rPr>
          <w:sz w:val="28"/>
          <w:szCs w:val="28"/>
        </w:rPr>
        <w:t>Смоленского района</w:t>
      </w:r>
      <w:r w:rsidRPr="00394F1F">
        <w:rPr>
          <w:sz w:val="28"/>
          <w:szCs w:val="28"/>
        </w:rPr>
        <w:t>.</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r w:rsidR="00F04839">
        <w:rPr>
          <w:sz w:val="28"/>
          <w:szCs w:val="28"/>
        </w:rPr>
        <w:t xml:space="preserve">                </w:t>
      </w:r>
      <w:r w:rsidRPr="00394F1F">
        <w:rPr>
          <w:sz w:val="28"/>
          <w:szCs w:val="28"/>
        </w:rPr>
        <w:lastRenderedPageBreak/>
        <w:t>0,5 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EE6E1B">
      <w:pPr>
        <w:pStyle w:val="ac"/>
        <w:widowControl w:val="0"/>
        <w:numPr>
          <w:ilvl w:val="0"/>
          <w:numId w:val="39"/>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EE6E1B">
      <w:pPr>
        <w:pStyle w:val="ac"/>
        <w:widowControl w:val="0"/>
        <w:numPr>
          <w:ilvl w:val="0"/>
          <w:numId w:val="39"/>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EE6E1B">
      <w:pPr>
        <w:pStyle w:val="ac"/>
        <w:widowControl w:val="0"/>
        <w:numPr>
          <w:ilvl w:val="0"/>
          <w:numId w:val="39"/>
        </w:numPr>
        <w:tabs>
          <w:tab w:val="left" w:pos="993"/>
        </w:tabs>
        <w:spacing w:after="0" w:line="240" w:lineRule="auto"/>
        <w:ind w:left="0" w:right="109"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Сооружения и мероприятия для защиты от затопления проектируются в соответствии с требованиями СП 116.13330.2012 и </w:t>
      </w:r>
      <w:r w:rsidR="00F04839" w:rsidRPr="00F04839">
        <w:rPr>
          <w:sz w:val="28"/>
          <w:szCs w:val="28"/>
        </w:rPr>
        <w:t>СП 104.13330.2016</w:t>
      </w:r>
      <w:r w:rsidRPr="00394F1F">
        <w:rPr>
          <w:sz w:val="28"/>
          <w:szCs w:val="28"/>
        </w:rPr>
        <w:t>.</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EE6E1B">
      <w:pPr>
        <w:pStyle w:val="ac"/>
        <w:widowControl w:val="0"/>
        <w:numPr>
          <w:ilvl w:val="1"/>
          <w:numId w:val="38"/>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вертикальную планировку территории (сплошная засыпка или замыв оврага или его отвершков, частичная засыпка с повышением отметок дна оврага, уполаживание или террасирование склонов оврага);</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EE6E1B">
      <w:pPr>
        <w:pStyle w:val="ac"/>
        <w:widowControl w:val="0"/>
        <w:numPr>
          <w:ilvl w:val="1"/>
          <w:numId w:val="38"/>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EE6E1B">
      <w:pPr>
        <w:pStyle w:val="ac"/>
        <w:widowControl w:val="0"/>
        <w:numPr>
          <w:ilvl w:val="1"/>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Default="000335B7"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41010C" w:rsidRDefault="003413ED" w:rsidP="003413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8" w:name="_Toc525541530"/>
      <w:r w:rsidRPr="009A1844">
        <w:rPr>
          <w:rFonts w:ascii="Times New Roman" w:eastAsia="Times New Roman" w:hAnsi="Times New Roman" w:cs="Times New Roman"/>
          <w:b/>
          <w:bCs/>
          <w:sz w:val="28"/>
          <w:szCs w:val="28"/>
          <w:lang w:eastAsia="ru-RU"/>
        </w:rPr>
        <w:lastRenderedPageBreak/>
        <w:t xml:space="preserve">Требования </w:t>
      </w:r>
      <w:r w:rsidRPr="003413ED">
        <w:rPr>
          <w:rFonts w:ascii="Times New Roman" w:eastAsia="Times New Roman" w:hAnsi="Times New Roman" w:cs="Times New Roman"/>
          <w:b/>
          <w:bCs/>
          <w:sz w:val="28"/>
          <w:szCs w:val="28"/>
          <w:lang w:eastAsia="ru-RU"/>
        </w:rPr>
        <w:t>к охране объектов культурного наследия</w:t>
      </w:r>
      <w:bookmarkEnd w:id="108"/>
    </w:p>
    <w:p w:rsidR="003413ED" w:rsidRPr="00394F1F" w:rsidRDefault="003413ED"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394F1F" w:rsidRDefault="003413ED" w:rsidP="003413ED">
      <w:pPr>
        <w:pStyle w:val="afd"/>
        <w:spacing w:after="0"/>
        <w:ind w:firstLine="709"/>
        <w:jc w:val="both"/>
        <w:rPr>
          <w:sz w:val="28"/>
          <w:szCs w:val="28"/>
        </w:rPr>
      </w:pPr>
      <w:r w:rsidRPr="00394F1F">
        <w:rPr>
          <w:sz w:val="28"/>
          <w:szCs w:val="28"/>
        </w:rPr>
        <w:t xml:space="preserve">При подготовке документов территориального планирования </w:t>
      </w:r>
      <w:r>
        <w:rPr>
          <w:sz w:val="28"/>
          <w:szCs w:val="28"/>
        </w:rPr>
        <w:t>поселений и района, а также</w:t>
      </w:r>
      <w:r w:rsidRPr="00394F1F">
        <w:rPr>
          <w:sz w:val="28"/>
          <w:szCs w:val="28"/>
        </w:rPr>
        <w:t xml:space="preserve">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3413ED" w:rsidRPr="00A322C8" w:rsidRDefault="003413ED" w:rsidP="003413ED">
      <w:pPr>
        <w:pStyle w:val="afd"/>
        <w:spacing w:after="0"/>
        <w:ind w:firstLine="709"/>
        <w:jc w:val="both"/>
        <w:rPr>
          <w:sz w:val="28"/>
          <w:szCs w:val="28"/>
        </w:rPr>
      </w:pPr>
      <w:r w:rsidRPr="00A322C8">
        <w:rPr>
          <w:sz w:val="28"/>
          <w:szCs w:val="28"/>
        </w:rPr>
        <w:t>В соответствии с Федеральным законом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3413ED" w:rsidRPr="00C62DB4" w:rsidRDefault="003413ED" w:rsidP="003413ED">
      <w:pPr>
        <w:pStyle w:val="afd"/>
        <w:spacing w:after="0"/>
        <w:ind w:firstLine="709"/>
        <w:jc w:val="both"/>
        <w:rPr>
          <w:sz w:val="28"/>
          <w:szCs w:val="28"/>
        </w:rPr>
      </w:pPr>
      <w:r w:rsidRPr="00C62DB4">
        <w:rPr>
          <w:sz w:val="28"/>
          <w:szCs w:val="28"/>
        </w:rPr>
        <w:t>Согласно статье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3413ED" w:rsidRPr="00C62DB4" w:rsidRDefault="003413ED" w:rsidP="003413ED">
      <w:pPr>
        <w:pStyle w:val="afd"/>
        <w:spacing w:after="0"/>
        <w:ind w:firstLine="709"/>
        <w:jc w:val="both"/>
        <w:rPr>
          <w:sz w:val="28"/>
          <w:szCs w:val="28"/>
        </w:rPr>
      </w:pPr>
      <w:r w:rsidRPr="00C62DB4">
        <w:rPr>
          <w:sz w:val="28"/>
          <w:szCs w:val="28"/>
        </w:rPr>
        <w:t>Согласно письму Министерства</w:t>
      </w:r>
      <w:r w:rsidR="00F04839">
        <w:rPr>
          <w:sz w:val="28"/>
          <w:szCs w:val="28"/>
        </w:rPr>
        <w:t xml:space="preserve"> культуры Российской Федерации </w:t>
      </w:r>
      <w:r w:rsidRPr="00C62DB4">
        <w:rPr>
          <w:sz w:val="28"/>
          <w:szCs w:val="28"/>
        </w:rPr>
        <w:t>от 12.10.2015 № 4656-12-06 проектирование зон охраны памятников истории и культуры является элементом градостроительного зонирования территории, прежде всего, направленного на сохранение видового раскрытия исторических зданий и сооружений и сохранение исторической среды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Федеральным законом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w:t>
      </w:r>
      <w:r w:rsidRPr="00A322C8">
        <w:rPr>
          <w:sz w:val="28"/>
          <w:szCs w:val="28"/>
        </w:rPr>
        <w:t>1</w:t>
      </w:r>
      <w:r w:rsidRPr="00C62DB4">
        <w:rPr>
          <w:sz w:val="28"/>
          <w:szCs w:val="28"/>
        </w:rPr>
        <w:t xml:space="preserve"> «Защитные зоны объектов</w:t>
      </w:r>
      <w:r>
        <w:rPr>
          <w:sz w:val="28"/>
          <w:szCs w:val="28"/>
        </w:rPr>
        <w:t xml:space="preserve"> культурного наследия» (вступила</w:t>
      </w:r>
      <w:r w:rsidRPr="00C62DB4">
        <w:rPr>
          <w:sz w:val="28"/>
          <w:szCs w:val="28"/>
        </w:rPr>
        <w:t xml:space="preserve"> в силу 3 октября 2016 года). </w:t>
      </w:r>
    </w:p>
    <w:p w:rsidR="003413ED" w:rsidRPr="00C62DB4" w:rsidRDefault="003413ED" w:rsidP="003413ED">
      <w:pPr>
        <w:pStyle w:val="afd"/>
        <w:spacing w:after="0"/>
        <w:ind w:firstLine="709"/>
        <w:jc w:val="both"/>
        <w:rPr>
          <w:sz w:val="28"/>
          <w:szCs w:val="28"/>
        </w:rPr>
      </w:pPr>
      <w:r w:rsidRPr="00C62DB4">
        <w:rPr>
          <w:sz w:val="28"/>
          <w:szCs w:val="28"/>
        </w:rP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C62DB4">
          <w:rPr>
            <w:sz w:val="28"/>
            <w:szCs w:val="28"/>
          </w:rPr>
          <w:t>пункте 2</w:t>
        </w:r>
      </w:hyperlink>
      <w:r w:rsidRPr="00C62DB4">
        <w:rPr>
          <w:sz w:val="28"/>
          <w:szCs w:val="28"/>
        </w:rP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413ED" w:rsidRPr="00456E52" w:rsidRDefault="003413ED" w:rsidP="003413ED">
      <w:pPr>
        <w:pStyle w:val="afd"/>
        <w:spacing w:after="0"/>
        <w:ind w:firstLine="709"/>
        <w:jc w:val="both"/>
        <w:rPr>
          <w:sz w:val="28"/>
          <w:szCs w:val="28"/>
        </w:rPr>
      </w:pPr>
      <w:bookmarkStart w:id="109" w:name="Par1"/>
      <w:bookmarkEnd w:id="109"/>
      <w:r w:rsidRPr="00456E52">
        <w:rPr>
          <w:sz w:val="28"/>
          <w:szCs w:val="28"/>
        </w:rPr>
        <w:t xml:space="preserve"> Защитные зоны не устанавливаются для объектов археологического наследия, некрополей, захоронений, расположенных в границах некрополей, произведений </w:t>
      </w:r>
      <w:r w:rsidRPr="00456E52">
        <w:rPr>
          <w:sz w:val="28"/>
          <w:szCs w:val="28"/>
        </w:rPr>
        <w:lastRenderedPageBreak/>
        <w:t xml:space="preserve">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70" w:history="1">
        <w:r w:rsidRPr="00456E52">
          <w:rPr>
            <w:sz w:val="28"/>
            <w:szCs w:val="28"/>
          </w:rPr>
          <w:t>статьей 56.4</w:t>
        </w:r>
      </w:hyperlink>
      <w:r w:rsidRPr="00456E52">
        <w:rPr>
          <w:sz w:val="28"/>
          <w:szCs w:val="28"/>
        </w:rPr>
        <w:t xml:space="preserve"> </w:t>
      </w:r>
      <w:r w:rsidRPr="00C62DB4">
        <w:rPr>
          <w:sz w:val="28"/>
          <w:szCs w:val="28"/>
        </w:rPr>
        <w:t xml:space="preserve">Федерального закона от 25.06.2002 № 73-ФЗ «Об объектах культурного наследия (памятниках истории и культуры) народов Российской Федерации» </w:t>
      </w:r>
      <w:r w:rsidRPr="00456E52">
        <w:rPr>
          <w:sz w:val="28"/>
          <w:szCs w:val="28"/>
        </w:rPr>
        <w:t>требования и ограничения.</w:t>
      </w:r>
    </w:p>
    <w:p w:rsidR="003413ED" w:rsidRPr="00456E52" w:rsidRDefault="003413ED" w:rsidP="003413ED">
      <w:pPr>
        <w:pStyle w:val="afd"/>
        <w:spacing w:after="0"/>
        <w:ind w:firstLine="709"/>
        <w:jc w:val="both"/>
        <w:rPr>
          <w:sz w:val="28"/>
          <w:szCs w:val="28"/>
        </w:rPr>
      </w:pPr>
      <w:r w:rsidRPr="00456E52">
        <w:rPr>
          <w:sz w:val="28"/>
          <w:szCs w:val="28"/>
        </w:rPr>
        <w:t xml:space="preserve"> Границы защитной зоны объекта культурного наследия устанавливаются:</w:t>
      </w:r>
    </w:p>
    <w:p w:rsidR="003413ED" w:rsidRPr="00456E52" w:rsidRDefault="003413ED" w:rsidP="003413ED">
      <w:pPr>
        <w:pStyle w:val="afd"/>
        <w:spacing w:after="0"/>
        <w:ind w:firstLine="709"/>
        <w:jc w:val="both"/>
        <w:rPr>
          <w:sz w:val="28"/>
          <w:szCs w:val="28"/>
        </w:rPr>
      </w:pPr>
      <w:r w:rsidRPr="00456E52">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413ED" w:rsidRPr="00456E52" w:rsidRDefault="003413ED" w:rsidP="003413ED">
      <w:pPr>
        <w:pStyle w:val="afd"/>
        <w:spacing w:after="0"/>
        <w:ind w:firstLine="709"/>
        <w:jc w:val="both"/>
        <w:rPr>
          <w:sz w:val="28"/>
          <w:szCs w:val="28"/>
        </w:rPr>
      </w:pPr>
      <w:r w:rsidRPr="00456E52">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413ED" w:rsidRPr="00456E52" w:rsidRDefault="003413ED" w:rsidP="003413ED">
      <w:pPr>
        <w:pStyle w:val="afd"/>
        <w:spacing w:after="0"/>
        <w:ind w:firstLine="709"/>
        <w:jc w:val="both"/>
        <w:rPr>
          <w:sz w:val="28"/>
          <w:szCs w:val="28"/>
        </w:rPr>
      </w:pPr>
      <w:r w:rsidRPr="00456E52">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413ED" w:rsidRPr="00456E52" w:rsidRDefault="003413ED" w:rsidP="003413ED">
      <w:pPr>
        <w:pStyle w:val="afd"/>
        <w:spacing w:after="0"/>
        <w:ind w:firstLine="709"/>
        <w:jc w:val="both"/>
        <w:rPr>
          <w:sz w:val="28"/>
          <w:szCs w:val="28"/>
        </w:rPr>
      </w:pPr>
      <w:r w:rsidRPr="00456E52">
        <w:rPr>
          <w:sz w:val="28"/>
          <w:szCs w:val="28"/>
        </w:rPr>
        <w:t xml:space="preserve">Защитная зона объекта культурного наследия прекращает существование </w:t>
      </w:r>
      <w:r>
        <w:rPr>
          <w:sz w:val="28"/>
          <w:szCs w:val="28"/>
        </w:rPr>
        <w:t xml:space="preserve">                    </w:t>
      </w:r>
      <w:r w:rsidRPr="00456E52">
        <w:rPr>
          <w:sz w:val="28"/>
          <w:szCs w:val="28"/>
        </w:rPr>
        <w:t xml:space="preserve">со дня утверждения в порядке, установленном </w:t>
      </w:r>
      <w:hyperlink r:id="rId71" w:history="1">
        <w:r w:rsidRPr="00456E52">
          <w:rPr>
            <w:sz w:val="28"/>
            <w:szCs w:val="28"/>
          </w:rPr>
          <w:t>статьей 34</w:t>
        </w:r>
      </w:hyperlink>
      <w:r w:rsidRPr="00456E52">
        <w:rPr>
          <w:sz w:val="28"/>
          <w:szCs w:val="28"/>
        </w:rPr>
        <w:t xml:space="preserve"> Федерального закона</w:t>
      </w:r>
      <w:r w:rsidRPr="00C62DB4">
        <w:rPr>
          <w:sz w:val="28"/>
          <w:szCs w:val="28"/>
        </w:rPr>
        <w:t xml:space="preserve"> </w:t>
      </w:r>
      <w:r>
        <w:rPr>
          <w:sz w:val="28"/>
          <w:szCs w:val="28"/>
        </w:rPr>
        <w:t xml:space="preserve">                </w:t>
      </w:r>
      <w:r w:rsidRPr="00C62DB4">
        <w:rPr>
          <w:sz w:val="28"/>
          <w:szCs w:val="28"/>
        </w:rPr>
        <w:t xml:space="preserve">от 25.06.2002 № 73-ФЗ «Об объектах культурного наследия (памятниках истории </w:t>
      </w:r>
      <w:r>
        <w:rPr>
          <w:sz w:val="28"/>
          <w:szCs w:val="28"/>
        </w:rPr>
        <w:t xml:space="preserve">               </w:t>
      </w:r>
      <w:r w:rsidRPr="00C62DB4">
        <w:rPr>
          <w:sz w:val="28"/>
          <w:szCs w:val="28"/>
        </w:rPr>
        <w:t>и культуры) народов Российской Федерации»</w:t>
      </w:r>
      <w:r w:rsidRPr="00456E52">
        <w:rPr>
          <w:sz w:val="28"/>
          <w:szCs w:val="28"/>
        </w:rPr>
        <w:t>, проекта зон охраны такого объекта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 xml:space="preserve">Требования к установлению границ защитных зон объектов культурного наследия, предусмотренные </w:t>
      </w:r>
      <w:hyperlink r:id="rId72" w:history="1">
        <w:r w:rsidRPr="00C62DB4">
          <w:rPr>
            <w:sz w:val="28"/>
            <w:szCs w:val="28"/>
          </w:rPr>
          <w:t>пунктами 3</w:t>
        </w:r>
      </w:hyperlink>
      <w:r w:rsidRPr="00C62DB4">
        <w:rPr>
          <w:sz w:val="28"/>
          <w:szCs w:val="28"/>
        </w:rPr>
        <w:t xml:space="preserve"> и </w:t>
      </w:r>
      <w:hyperlink r:id="rId73" w:history="1">
        <w:r w:rsidRPr="00C62DB4">
          <w:rPr>
            <w:sz w:val="28"/>
            <w:szCs w:val="28"/>
          </w:rPr>
          <w:t>4 статьи 34</w:t>
        </w:r>
      </w:hyperlink>
      <w:r w:rsidRPr="00A322C8">
        <w:rPr>
          <w:sz w:val="28"/>
          <w:szCs w:val="28"/>
        </w:rPr>
        <w:t>1</w:t>
      </w:r>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применяются:</w:t>
      </w:r>
    </w:p>
    <w:p w:rsidR="003413ED" w:rsidRPr="00C62DB4" w:rsidRDefault="003413ED" w:rsidP="003413ED">
      <w:pPr>
        <w:pStyle w:val="afd"/>
        <w:spacing w:after="0"/>
        <w:ind w:firstLine="709"/>
        <w:jc w:val="both"/>
        <w:rPr>
          <w:sz w:val="28"/>
          <w:szCs w:val="28"/>
        </w:rPr>
      </w:pPr>
      <w:r w:rsidRPr="00C62DB4">
        <w:rPr>
          <w:sz w:val="28"/>
          <w:szCs w:val="28"/>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«О внесении изменений в Федеральный закон </w:t>
      </w:r>
      <w:r>
        <w:rPr>
          <w:sz w:val="28"/>
          <w:szCs w:val="28"/>
        </w:rPr>
        <w:t xml:space="preserve">                     </w:t>
      </w:r>
      <w:r w:rsidRPr="00C62DB4">
        <w:rPr>
          <w:sz w:val="28"/>
          <w:szCs w:val="28"/>
        </w:rPr>
        <w:t xml:space="preserve">«Об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 со дня его вступления в силу, за исключением таких объектов культурного наследия, для которых определены в установленном порядке </w:t>
      </w:r>
      <w:r w:rsidRPr="00C62DB4">
        <w:rPr>
          <w:sz w:val="28"/>
          <w:szCs w:val="28"/>
        </w:rPr>
        <w:lastRenderedPageBreak/>
        <w:t xml:space="preserve">зоны охраны либо которые находятся в границах предусмотренных </w:t>
      </w:r>
      <w:hyperlink r:id="rId74" w:history="1">
        <w:r w:rsidRPr="00C62DB4">
          <w:rPr>
            <w:sz w:val="28"/>
            <w:szCs w:val="28"/>
          </w:rPr>
          <w:t>пунктом 1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w:t>
      </w:r>
      <w:r>
        <w:rPr>
          <w:sz w:val="28"/>
          <w:szCs w:val="28"/>
        </w:rPr>
        <w:t xml:space="preserve"> </w:t>
      </w:r>
      <w:r w:rsidRPr="00C62DB4">
        <w:rPr>
          <w:sz w:val="28"/>
          <w:szCs w:val="28"/>
        </w:rPr>
        <w:t xml:space="preserve">«О государственном кадастре недвижимости», </w:t>
      </w:r>
      <w:r>
        <w:rPr>
          <w:sz w:val="28"/>
          <w:szCs w:val="28"/>
        </w:rPr>
        <w:t>‒</w:t>
      </w:r>
      <w:r w:rsidRPr="00C62DB4">
        <w:rPr>
          <w:sz w:val="28"/>
          <w:szCs w:val="28"/>
        </w:rPr>
        <w:t xml:space="preserve"> со дня вступления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3413ED" w:rsidRPr="00C62DB4" w:rsidRDefault="003413ED" w:rsidP="003413ED">
      <w:pPr>
        <w:pStyle w:val="afd"/>
        <w:spacing w:after="0"/>
        <w:ind w:firstLine="709"/>
        <w:jc w:val="both"/>
        <w:rPr>
          <w:sz w:val="28"/>
          <w:szCs w:val="28"/>
        </w:rPr>
      </w:pPr>
      <w:r w:rsidRPr="00C62DB4">
        <w:rPr>
          <w:sz w:val="28"/>
          <w:szCs w:val="28"/>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75" w:history="1">
        <w:r w:rsidRPr="00C62DB4">
          <w:rPr>
            <w:sz w:val="28"/>
            <w:szCs w:val="28"/>
          </w:rPr>
          <w:t>пунктом 2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w:t>
      </w:r>
      <w:hyperlink r:id="rId76" w:history="1">
        <w:r w:rsidRPr="00C62DB4">
          <w:rPr>
            <w:sz w:val="28"/>
            <w:szCs w:val="28"/>
          </w:rPr>
          <w:t>пунктом 1 статьи 34</w:t>
        </w:r>
      </w:hyperlink>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 Законом Российской Федерации от 14.01.93 № 4292-1 «Об увековечении  памяти  погибших при защите Отечества» (далее – Закон № 4292-1) полномочия по содержанию воинских захоронений на территории Российской Федерации возлагаются на органы местного самоуправления, а на закрытых территориях воинских гарнизонов – на начальников этих гарнизонов.</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Согласно Закону № 4292-1 воинские захоронения подлежат государственному учету. На территории Российской Федерации их учет ведется органами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со статьей 6 Закона № 4292-1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Нормами Закона № 4292-1 также предусматривается, что:</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выявленные воинские захоронения до решения вопроса о принятии их на государственный учет подлежат охране;</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lastRenderedPageBreak/>
        <w:t>- 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3413ED" w:rsidRPr="00C9220E" w:rsidRDefault="003413ED" w:rsidP="003413ED">
      <w:pPr>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сохранность воинских захоронений обеспечивается органами местного самоуправления.</w:t>
      </w:r>
    </w:p>
    <w:p w:rsidR="003413ED" w:rsidRPr="00394F1F" w:rsidRDefault="003413ED" w:rsidP="003413ED">
      <w:pPr>
        <w:pStyle w:val="afd"/>
        <w:spacing w:after="0"/>
        <w:ind w:firstLine="709"/>
        <w:contextualSpacing/>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413ED" w:rsidRPr="00394F1F" w:rsidRDefault="003413ED" w:rsidP="003413ED">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413ED" w:rsidRPr="00394F1F" w:rsidRDefault="003413ED" w:rsidP="003413ED">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проезжих частей магистралей скоростного и непрерывного движения: в </w:t>
      </w:r>
      <w:r w:rsidRPr="00394F1F">
        <w:rPr>
          <w:rFonts w:ascii="Times New Roman" w:hAnsi="Times New Roman" w:cs="Times New Roman"/>
          <w:sz w:val="28"/>
          <w:szCs w:val="28"/>
        </w:rPr>
        <w:lastRenderedPageBreak/>
        <w:t>условиях сложного рельефа – 100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на плоском рельефе – 50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водонесущих сетей – 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неводонесущих сетей – 2 м.</w:t>
      </w:r>
    </w:p>
    <w:p w:rsidR="003413ED" w:rsidRPr="00394F1F" w:rsidRDefault="003413ED" w:rsidP="003413ED">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C12736" w:rsidRDefault="00F85C83" w:rsidP="004D163A">
      <w:pPr>
        <w:pStyle w:val="afd"/>
        <w:spacing w:after="0"/>
        <w:ind w:right="113" w:firstLine="707"/>
        <w:rPr>
          <w:sz w:val="28"/>
          <w:szCs w:val="28"/>
        </w:rPr>
      </w:pPr>
    </w:p>
    <w:p w:rsidR="00F35E5A" w:rsidRPr="0041010C" w:rsidRDefault="00F35E5A" w:rsidP="00F35E5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10" w:name="_Toc525541531"/>
      <w:r w:rsidRPr="009A1844">
        <w:rPr>
          <w:rFonts w:ascii="Times New Roman" w:eastAsia="Times New Roman" w:hAnsi="Times New Roman" w:cs="Times New Roman"/>
          <w:b/>
          <w:bCs/>
          <w:sz w:val="28"/>
          <w:szCs w:val="28"/>
          <w:lang w:eastAsia="ru-RU"/>
        </w:rPr>
        <w:t xml:space="preserve">Требования </w:t>
      </w:r>
      <w:r w:rsidRPr="00F35E5A">
        <w:rPr>
          <w:rFonts w:ascii="Times New Roman" w:eastAsia="Times New Roman" w:hAnsi="Times New Roman" w:cs="Times New Roman"/>
          <w:b/>
          <w:bCs/>
          <w:sz w:val="28"/>
          <w:szCs w:val="28"/>
          <w:lang w:eastAsia="ru-RU"/>
        </w:rPr>
        <w:t>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10"/>
    </w:p>
    <w:p w:rsidR="00F35E5A" w:rsidRPr="00F35E5A" w:rsidRDefault="00F35E5A" w:rsidP="004D163A">
      <w:pPr>
        <w:pStyle w:val="afd"/>
        <w:spacing w:after="0"/>
        <w:ind w:right="113" w:firstLine="707"/>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Красные линии, согласно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магистральных улиц, транспортных развязок, в том числе кольцевого типа и существующих перекрестков на магистральных улицах </w:t>
      </w:r>
      <w:r w:rsidRPr="00394F1F">
        <w:rPr>
          <w:sz w:val="28"/>
          <w:szCs w:val="28"/>
        </w:rPr>
        <w:lastRenderedPageBreak/>
        <w:t>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со встроенными в первые этажи или пристроенными помещениями общественного назначения, кроме учреждений образования и воспитания;</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от красной линии улиц - не менее чем на 5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F85C83" w:rsidRPr="00C12736"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p w:rsidR="00F35E5A" w:rsidRPr="00C12736" w:rsidRDefault="00F35E5A" w:rsidP="004D163A">
      <w:pPr>
        <w:spacing w:after="0" w:line="240" w:lineRule="auto"/>
        <w:jc w:val="center"/>
        <w:rPr>
          <w:rFonts w:ascii="Times New Roman" w:hAnsi="Times New Roman" w:cs="Times New Roman"/>
          <w:sz w:val="28"/>
          <w:szCs w:val="28"/>
        </w:rPr>
      </w:pPr>
    </w:p>
    <w:tbl>
      <w:tblPr>
        <w:tblStyle w:val="ae"/>
        <w:tblW w:w="0" w:type="auto"/>
        <w:tblLook w:val="04A0"/>
      </w:tblPr>
      <w:tblGrid>
        <w:gridCol w:w="767"/>
        <w:gridCol w:w="6003"/>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до красной линии, м</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Default="00786C5A"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Pr="00394F1F" w:rsidRDefault="0098799C" w:rsidP="00367A12">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111" w:name="_Toc525541532"/>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11"/>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r w:rsidR="00143E91">
        <w:rPr>
          <w:rFonts w:ascii="Times New Roman" w:hAnsi="Times New Roman" w:cs="Times New Roman"/>
          <w:sz w:val="28"/>
          <w:szCs w:val="28"/>
        </w:rPr>
        <w:t>Гнездовского</w:t>
      </w:r>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МНГП </w:t>
      </w:r>
      <w:r w:rsidR="00143E91">
        <w:rPr>
          <w:rFonts w:ascii="Times New Roman" w:hAnsi="Times New Roman" w:cs="Times New Roman"/>
          <w:sz w:val="28"/>
          <w:szCs w:val="28"/>
        </w:rPr>
        <w:t>Гнездовского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Перечень объектов местного значения поселения (Приложение </w:t>
      </w:r>
      <w:r w:rsidR="0098799C" w:rsidRPr="00BA51E4">
        <w:rPr>
          <w:rFonts w:ascii="Times New Roman" w:hAnsi="Times New Roman" w:cs="Times New Roman"/>
          <w:sz w:val="28"/>
          <w:szCs w:val="28"/>
        </w:rPr>
        <w:t>2</w:t>
      </w:r>
      <w:r w:rsidRPr="00394F1F">
        <w:rPr>
          <w:rFonts w:ascii="Times New Roman" w:hAnsi="Times New Roman" w:cs="Times New Roman"/>
          <w:sz w:val="28"/>
          <w:szCs w:val="28"/>
        </w:rPr>
        <w:t xml:space="preserve"> настоящих МНГП) для целей настоящих МНГП </w:t>
      </w:r>
      <w:r w:rsidR="00143E91">
        <w:rPr>
          <w:rFonts w:ascii="Times New Roman" w:hAnsi="Times New Roman" w:cs="Times New Roman"/>
          <w:sz w:val="28"/>
          <w:szCs w:val="28"/>
        </w:rPr>
        <w:t>Гнездовского</w:t>
      </w:r>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r w:rsidR="00A368AA" w:rsidRPr="00A368AA">
        <w:rPr>
          <w:rFonts w:ascii="Times New Roman" w:hAnsi="Times New Roman" w:cs="Times New Roman"/>
          <w:sz w:val="28"/>
          <w:szCs w:val="28"/>
        </w:rPr>
        <w:t>от 25 декабря 2006 года № 155-з «О градостроительной деятельности на территории Смоленской области»</w:t>
      </w:r>
      <w:r w:rsidRPr="00394F1F">
        <w:rPr>
          <w:rFonts w:ascii="Times New Roman" w:hAnsi="Times New Roman" w:cs="Times New Roman"/>
          <w:sz w:val="28"/>
          <w:szCs w:val="28"/>
        </w:rPr>
        <w:t>.</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r w:rsidR="00143E91">
        <w:rPr>
          <w:rFonts w:ascii="Times New Roman" w:hAnsi="Times New Roman" w:cs="Times New Roman"/>
          <w:sz w:val="28"/>
          <w:szCs w:val="28"/>
        </w:rPr>
        <w:t>Гнездовского</w:t>
      </w:r>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r w:rsidR="00143E91">
        <w:rPr>
          <w:rFonts w:ascii="Times New Roman" w:hAnsi="Times New Roman" w:cs="Times New Roman"/>
          <w:sz w:val="28"/>
          <w:szCs w:val="28"/>
        </w:rPr>
        <w:t>Гнездовского</w:t>
      </w:r>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r w:rsidR="00143E91">
        <w:rPr>
          <w:rFonts w:ascii="Times New Roman" w:hAnsi="Times New Roman" w:cs="Times New Roman"/>
          <w:sz w:val="28"/>
          <w:szCs w:val="28"/>
        </w:rPr>
        <w:t>Гнездовского</w:t>
      </w:r>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применяются также при осуществлении государственного контроля за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w:t>
      </w:r>
      <w:r w:rsidR="00EE28FB">
        <w:rPr>
          <w:rFonts w:ascii="Times New Roman" w:hAnsi="Times New Roman" w:cs="Times New Roman"/>
          <w:sz w:val="28"/>
          <w:szCs w:val="28"/>
        </w:rPr>
        <w:t>настоящими нормативами</w:t>
      </w:r>
      <w:r w:rsidRPr="00394F1F">
        <w:rPr>
          <w:rFonts w:ascii="Times New Roman" w:hAnsi="Times New Roman" w:cs="Times New Roman"/>
          <w:sz w:val="28"/>
          <w:szCs w:val="28"/>
        </w:rPr>
        <w:t xml:space="preserve">,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12" w:name="_Toc491876326"/>
      <w:bookmarkStart w:id="113" w:name="_Toc502048447"/>
      <w:bookmarkStart w:id="114" w:name="_Toc525541533"/>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12"/>
      <w:bookmarkEnd w:id="113"/>
      <w:bookmarkEnd w:id="114"/>
    </w:p>
    <w:tbl>
      <w:tblPr>
        <w:tblStyle w:val="ae"/>
        <w:tblW w:w="16126" w:type="dxa"/>
        <w:jc w:val="center"/>
        <w:tblLook w:val="04A0"/>
      </w:tblPr>
      <w:tblGrid>
        <w:gridCol w:w="791"/>
        <w:gridCol w:w="4152"/>
        <w:gridCol w:w="3195"/>
        <w:gridCol w:w="5125"/>
        <w:gridCol w:w="2863"/>
      </w:tblGrid>
      <w:tr w:rsidR="00476CBD" w:rsidRPr="00AA4DAC" w:rsidTr="0004048D">
        <w:trPr>
          <w:jc w:val="center"/>
        </w:trPr>
        <w:tc>
          <w:tcPr>
            <w:tcW w:w="791"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п/п</w:t>
            </w:r>
          </w:p>
        </w:tc>
        <w:tc>
          <w:tcPr>
            <w:tcW w:w="4152"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320" w:type="dxa"/>
            <w:gridSpan w:val="2"/>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863"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Pr>
                <w:rFonts w:ascii="Times New Roman" w:hAnsi="Times New Roman" w:cs="Times New Roman"/>
                <w:sz w:val="28"/>
                <w:szCs w:val="28"/>
              </w:rPr>
              <w:t>муниципального образования</w:t>
            </w:r>
          </w:p>
        </w:tc>
      </w:tr>
      <w:tr w:rsidR="00476CBD" w:rsidRPr="00AA4DAC" w:rsidTr="0004048D">
        <w:trPr>
          <w:jc w:val="center"/>
        </w:trPr>
        <w:tc>
          <w:tcPr>
            <w:tcW w:w="791" w:type="dxa"/>
            <w:vMerge/>
            <w:vAlign w:val="center"/>
          </w:tcPr>
          <w:p w:rsidR="00476CBD" w:rsidRPr="00AA4DAC" w:rsidRDefault="00476CBD" w:rsidP="0004048D">
            <w:pPr>
              <w:jc w:val="center"/>
              <w:rPr>
                <w:rFonts w:ascii="Times New Roman" w:hAnsi="Times New Roman" w:cs="Times New Roman"/>
                <w:sz w:val="28"/>
                <w:szCs w:val="28"/>
              </w:rPr>
            </w:pPr>
          </w:p>
        </w:tc>
        <w:tc>
          <w:tcPr>
            <w:tcW w:w="4152" w:type="dxa"/>
            <w:vMerge/>
            <w:vAlign w:val="center"/>
          </w:tcPr>
          <w:p w:rsidR="00476CBD" w:rsidRPr="00AA4DAC" w:rsidRDefault="00476CBD" w:rsidP="0004048D">
            <w:pPr>
              <w:jc w:val="center"/>
              <w:rPr>
                <w:rFonts w:ascii="Times New Roman" w:hAnsi="Times New Roman" w:cs="Times New Roman"/>
                <w:sz w:val="28"/>
                <w:szCs w:val="28"/>
              </w:rPr>
            </w:pPr>
          </w:p>
        </w:tc>
        <w:tc>
          <w:tcPr>
            <w:tcW w:w="3195"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125"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строительства</w:t>
            </w:r>
          </w:p>
        </w:tc>
        <w:tc>
          <w:tcPr>
            <w:tcW w:w="2863"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476CBD" w:rsidRPr="00145C9E" w:rsidTr="0004048D">
        <w:trPr>
          <w:jc w:val="center"/>
        </w:trPr>
        <w:tc>
          <w:tcPr>
            <w:tcW w:w="16126" w:type="dxa"/>
            <w:gridSpan w:val="5"/>
          </w:tcPr>
          <w:p w:rsidR="00476CBD" w:rsidRPr="00BB4481" w:rsidRDefault="00476CBD" w:rsidP="0004048D">
            <w:pPr>
              <w:jc w:val="both"/>
              <w:rPr>
                <w:rFonts w:ascii="Times New Roman" w:hAnsi="Times New Roman" w:cs="Times New Roman"/>
                <w:b/>
                <w:sz w:val="28"/>
                <w:szCs w:val="28"/>
              </w:rPr>
            </w:pPr>
            <w:bookmarkStart w:id="115" w:name="_Toc524000204"/>
            <w:r w:rsidRPr="00BB4481">
              <w:rPr>
                <w:rFonts w:ascii="Times New Roman" w:hAnsi="Times New Roman" w:cs="Times New Roman"/>
                <w:b/>
                <w:sz w:val="28"/>
                <w:szCs w:val="28"/>
              </w:rPr>
              <w:t>Объекты местного значения сельского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bookmarkEnd w:id="115"/>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195" w:type="dxa"/>
            <w:vMerge w:val="restart"/>
          </w:tcPr>
          <w:p w:rsidR="00476CBD" w:rsidRPr="00AA4DAC" w:rsidRDefault="00476CBD" w:rsidP="0004048D">
            <w:pPr>
              <w:jc w:val="cente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202"/>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до </w:t>
            </w:r>
            <w:r>
              <w:rPr>
                <w:rFonts w:ascii="Times New Roman" w:hAnsi="Times New Roman" w:cs="Times New Roman"/>
                <w:sz w:val="28"/>
                <w:szCs w:val="28"/>
              </w:rPr>
              <w:t>1</w:t>
            </w:r>
            <w:r w:rsidRPr="00AA4DAC">
              <w:rPr>
                <w:rFonts w:ascii="Times New Roman" w:hAnsi="Times New Roman" w:cs="Times New Roman"/>
                <w:sz w:val="28"/>
                <w:szCs w:val="28"/>
              </w:rPr>
              <w:t>0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2</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Г</w:t>
            </w:r>
            <w:r w:rsidRPr="00BB4481">
              <w:rPr>
                <w:rFonts w:ascii="Times New Roman" w:hAnsi="Times New Roman" w:cs="Times New Roman"/>
                <w:sz w:val="28"/>
                <w:szCs w:val="28"/>
              </w:rPr>
              <w:t>азопроводы высокого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В</w:t>
            </w:r>
            <w:r w:rsidRPr="00BB4481">
              <w:rPr>
                <w:rFonts w:ascii="Times New Roman" w:hAnsi="Times New Roman" w:cs="Times New Roman"/>
                <w:sz w:val="28"/>
                <w:szCs w:val="28"/>
              </w:rPr>
              <w:t>неквартальные газопроводы среднего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4</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476CBD"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водопроводные насосные станции, резервуары для хранения воды, водонапорные башни</w:t>
            </w:r>
            <w:r>
              <w:rPr>
                <w:rFonts w:ascii="Times New Roman" w:hAnsi="Times New Roman" w:cs="Times New Roman"/>
                <w:sz w:val="28"/>
                <w:szCs w:val="28"/>
              </w:rPr>
              <w:t xml:space="preserve"> </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 (напорной, самотечной)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К</w:t>
            </w:r>
            <w:r w:rsidRPr="003D70F2">
              <w:rPr>
                <w:rFonts w:ascii="Times New Roman" w:hAnsi="Times New Roman" w:cs="Times New Roman"/>
                <w:sz w:val="28"/>
                <w:szCs w:val="28"/>
              </w:rPr>
              <w:t>оллекторы сброса очищенных канализационных сточных вод</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145C9E" w:rsidTr="0004048D">
        <w:trPr>
          <w:jc w:val="center"/>
        </w:trPr>
        <w:tc>
          <w:tcPr>
            <w:tcW w:w="16126" w:type="dxa"/>
            <w:gridSpan w:val="5"/>
          </w:tcPr>
          <w:p w:rsidR="00476CBD" w:rsidRPr="00145C9E" w:rsidRDefault="00476CBD" w:rsidP="0004048D">
            <w:pPr>
              <w:jc w:val="both"/>
              <w:rPr>
                <w:rFonts w:ascii="Times New Roman" w:hAnsi="Times New Roman" w:cs="Times New Roman"/>
                <w:b/>
                <w:sz w:val="28"/>
                <w:szCs w:val="28"/>
              </w:rPr>
            </w:pPr>
            <w:bookmarkStart w:id="116" w:name="_Toc524000211"/>
            <w:r w:rsidRPr="00E179CE">
              <w:rPr>
                <w:rFonts w:ascii="Times New Roman" w:hAnsi="Times New Roman" w:cs="Times New Roman"/>
                <w:b/>
                <w:sz w:val="28"/>
                <w:szCs w:val="28"/>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116"/>
          </w:p>
        </w:tc>
      </w:tr>
      <w:tr w:rsidR="00476CBD" w:rsidRPr="00AA4DAC" w:rsidTr="0004048D">
        <w:trPr>
          <w:trHeight w:val="70"/>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Д</w:t>
            </w:r>
            <w:r w:rsidRPr="00E179CE">
              <w:rPr>
                <w:rFonts w:ascii="Times New Roman" w:hAnsi="Times New Roman" w:cs="Times New Roman"/>
                <w:sz w:val="28"/>
                <w:szCs w:val="28"/>
              </w:rP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7" w:anchor="dst100179" w:history="1">
              <w:r w:rsidRPr="00E179CE">
                <w:rPr>
                  <w:rFonts w:ascii="Times New Roman" w:hAnsi="Times New Roman" w:cs="Times New Roman"/>
                  <w:sz w:val="28"/>
                  <w:szCs w:val="28"/>
                </w:rPr>
                <w:t>законодательством</w:t>
              </w:r>
            </w:hyperlink>
            <w:r w:rsidRPr="00E179CE">
              <w:rPr>
                <w:rFonts w:ascii="Times New Roman" w:hAnsi="Times New Roman" w:cs="Times New Roman"/>
                <w:sz w:val="28"/>
                <w:szCs w:val="28"/>
              </w:rPr>
              <w:t> Российской Федерации</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Автомобильные дороги местного значения в границах населенных пунктов поселения и дорожные сооружения на таких автомобильных дорогах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8</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w:t>
            </w:r>
            <w:r>
              <w:rPr>
                <w:rFonts w:ascii="Times New Roman" w:hAnsi="Times New Roman" w:cs="Times New Roman"/>
                <w:sz w:val="28"/>
                <w:szCs w:val="28"/>
              </w:rPr>
              <w:t xml:space="preserve"> </w:t>
            </w:r>
            <w:r w:rsidRPr="00E179CE">
              <w:rPr>
                <w:rFonts w:ascii="Times New Roman" w:hAnsi="Times New Roman" w:cs="Times New Roman"/>
                <w:sz w:val="28"/>
                <w:szCs w:val="28"/>
              </w:rPr>
              <w:t>в границах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C70318">
              <w:rPr>
                <w:rFonts w:ascii="Times New Roman" w:hAnsi="Times New Roman" w:cs="Times New Roman"/>
                <w:sz w:val="28"/>
                <w:szCs w:val="28"/>
              </w:rPr>
              <w:t>бъект</w:t>
            </w:r>
            <w:r>
              <w:rPr>
                <w:rFonts w:ascii="Times New Roman" w:hAnsi="Times New Roman" w:cs="Times New Roman"/>
                <w:sz w:val="28"/>
                <w:szCs w:val="28"/>
              </w:rPr>
              <w:t>ы</w:t>
            </w:r>
            <w:r w:rsidRPr="00C70318">
              <w:rPr>
                <w:rFonts w:ascii="Times New Roman" w:hAnsi="Times New Roman" w:cs="Times New Roman"/>
                <w:sz w:val="28"/>
                <w:szCs w:val="28"/>
              </w:rPr>
              <w:t xml:space="preserve"> автосервиса, предназначенны</w:t>
            </w:r>
            <w:r>
              <w:rPr>
                <w:rFonts w:ascii="Times New Roman" w:hAnsi="Times New Roman" w:cs="Times New Roman"/>
                <w:sz w:val="28"/>
                <w:szCs w:val="28"/>
              </w:rPr>
              <w:t>е</w:t>
            </w:r>
            <w:r w:rsidRPr="00C70318">
              <w:rPr>
                <w:rFonts w:ascii="Times New Roman" w:hAnsi="Times New Roman" w:cs="Times New Roman"/>
                <w:sz w:val="28"/>
                <w:szCs w:val="28"/>
              </w:rPr>
              <w:t xml:space="preserve"> для обслуживания пассажирских перевозок: автобусные остановки (павильоны), пассажирские автостанции, автовокзалы, автогостиницы, мотели, кемпинги, предприятия общественного питания и торговли, площадки отдыха, площадки-стоянки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C70318">
              <w:rPr>
                <w:rFonts w:ascii="Times New Roman" w:hAnsi="Times New Roman" w:cs="Times New Roman"/>
                <w:sz w:val="28"/>
                <w:szCs w:val="28"/>
              </w:rPr>
              <w:t>Объекты автосервиса, предназначенные для обслуживания подвижного состава: станция технического обслуживания (СТО), автозаправочные станции (АЗС), моечные пункты, осмотровые эстакады, площадки-стоянки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9E6B98" w:rsidRDefault="00476CBD" w:rsidP="0004048D">
            <w:pPr>
              <w:jc w:val="both"/>
              <w:rPr>
                <w:rFonts w:ascii="Times New Roman" w:hAnsi="Times New Roman" w:cs="Times New Roman"/>
                <w:b/>
                <w:sz w:val="28"/>
                <w:szCs w:val="28"/>
              </w:rPr>
            </w:pPr>
            <w:bookmarkStart w:id="117" w:name="_Toc524000212"/>
            <w:r w:rsidRPr="009E6B98">
              <w:rPr>
                <w:rFonts w:ascii="Times New Roman" w:hAnsi="Times New Roman" w:cs="Times New Roman"/>
                <w:b/>
                <w:sz w:val="28"/>
                <w:szCs w:val="28"/>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117"/>
          </w:p>
        </w:tc>
      </w:tr>
      <w:tr w:rsidR="00476CBD" w:rsidRPr="00AA4DAC" w:rsidTr="0004048D">
        <w:trPr>
          <w:trHeight w:val="51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9</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9E6B98">
              <w:rPr>
                <w:rFonts w:ascii="Times New Roman" w:hAnsi="Times New Roman" w:cs="Times New Roman"/>
                <w:sz w:val="28"/>
                <w:szCs w:val="28"/>
              </w:rPr>
              <w:t>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14</w:t>
            </w:r>
            <w:r w:rsidRPr="00AA4DAC">
              <w:rPr>
                <w:rFonts w:ascii="Times New Roman" w:hAnsi="Times New Roman" w:cs="Times New Roman"/>
                <w:sz w:val="28"/>
                <w:szCs w:val="28"/>
              </w:rPr>
              <w:t xml:space="preserve"> ч. 1 ст. 14 Федерального закона № 131-ФЗ</w:t>
            </w:r>
          </w:p>
        </w:tc>
      </w:tr>
      <w:tr w:rsidR="00476CBD" w:rsidRPr="00AA4DAC" w:rsidTr="0004048D">
        <w:trPr>
          <w:trHeight w:val="439"/>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7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Спортивные залы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AA4DAC" w:rsidRDefault="00476CBD" w:rsidP="0004048D">
            <w:pPr>
              <w:jc w:val="both"/>
              <w:rPr>
                <w:rFonts w:ascii="Times New Roman" w:hAnsi="Times New Roman" w:cs="Times New Roman"/>
                <w:sz w:val="28"/>
                <w:szCs w:val="28"/>
              </w:rPr>
            </w:pPr>
            <w:bookmarkStart w:id="118" w:name="_Toc524000213"/>
            <w:r w:rsidRPr="00EA5A17">
              <w:rPr>
                <w:rFonts w:ascii="Times New Roman" w:hAnsi="Times New Roman" w:cs="Times New Roman"/>
                <w:b/>
                <w:sz w:val="28"/>
                <w:szCs w:val="28"/>
              </w:rPr>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118"/>
          </w:p>
        </w:tc>
      </w:tr>
      <w:tr w:rsidR="00476CBD" w:rsidRPr="00AA4DAC" w:rsidTr="0004048D">
        <w:trPr>
          <w:jc w:val="center"/>
        </w:trPr>
        <w:tc>
          <w:tcPr>
            <w:tcW w:w="791" w:type="dxa"/>
          </w:tcPr>
          <w:p w:rsidR="00476CBD" w:rsidRDefault="00476CBD" w:rsidP="0004048D">
            <w:pPr>
              <w:jc w:val="center"/>
              <w:rPr>
                <w:rFonts w:ascii="Times New Roman" w:hAnsi="Times New Roman" w:cs="Times New Roman"/>
                <w:sz w:val="28"/>
                <w:szCs w:val="28"/>
              </w:rPr>
            </w:pPr>
            <w:r>
              <w:rPr>
                <w:rFonts w:ascii="Times New Roman" w:hAnsi="Times New Roman" w:cs="Times New Roman"/>
                <w:sz w:val="28"/>
                <w:szCs w:val="28"/>
              </w:rPr>
              <w:t>10</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EA5A17">
              <w:rPr>
                <w:rFonts w:ascii="Times New Roman" w:hAnsi="Times New Roman" w:cs="Times New Roman"/>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8" w:anchor="dst22" w:history="1">
              <w:r w:rsidRPr="00EA5A17">
                <w:rPr>
                  <w:rFonts w:ascii="Times New Roman" w:hAnsi="Times New Roman" w:cs="Times New Roman"/>
                  <w:sz w:val="28"/>
                  <w:szCs w:val="28"/>
                </w:rPr>
                <w:t>законодательством</w:t>
              </w:r>
            </w:hyperlink>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AB578D">
              <w:rPr>
                <w:rFonts w:ascii="Times New Roman" w:hAnsi="Times New Roman" w:cs="Times New Roman"/>
                <w:sz w:val="28"/>
                <w:szCs w:val="28"/>
              </w:rPr>
              <w:t xml:space="preserve">бъекты жилищного строительства в границах сельского поселения, в том числе </w:t>
            </w:r>
            <w:bookmarkStart w:id="119" w:name="_Toc524000214"/>
            <w:r w:rsidRPr="00AB578D">
              <w:rPr>
                <w:rFonts w:ascii="Times New Roman" w:hAnsi="Times New Roman" w:cs="Times New Roman"/>
                <w:sz w:val="28"/>
                <w:szCs w:val="28"/>
              </w:rPr>
              <w:t>Объекты муниципального жилищного фонда</w:t>
            </w:r>
            <w:bookmarkEnd w:id="119"/>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6</w:t>
            </w:r>
            <w:r w:rsidRPr="00AA4DAC">
              <w:rPr>
                <w:rFonts w:ascii="Times New Roman" w:hAnsi="Times New Roman" w:cs="Times New Roman"/>
                <w:sz w:val="28"/>
                <w:szCs w:val="28"/>
              </w:rPr>
              <w:t xml:space="preserve">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58"/>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11</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207A70">
              <w:rPr>
                <w:rFonts w:ascii="Times New Roman" w:hAnsi="Times New Roman" w:cs="Times New Roman"/>
                <w:sz w:val="28"/>
                <w:szCs w:val="28"/>
              </w:rPr>
              <w:t>оздание условий для организации досуга и обеспечения жителей поселения услугами организаций культуры</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Учреждения культурно-досугового типа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476CBD" w:rsidRPr="00AA4DAC" w:rsidTr="0004048D">
        <w:trPr>
          <w:trHeight w:val="157"/>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Default="00476CBD" w:rsidP="0004048D">
            <w:pPr>
              <w:jc w:val="both"/>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2</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3</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11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402"/>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14</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46AEB">
              <w:rPr>
                <w:rFonts w:ascii="Times New Roman" w:hAnsi="Times New Roman" w:cs="Times New Roman"/>
                <w:sz w:val="28"/>
                <w:szCs w:val="28"/>
              </w:rPr>
              <w:t>оздание условий для обеспечения жителей поселения услугами связи, общественного питания, торговли и бытового обслуживания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w:t>
            </w:r>
            <w:r w:rsidRPr="00AA4DAC">
              <w:rPr>
                <w:rFonts w:ascii="Times New Roman" w:hAnsi="Times New Roman" w:cs="Times New Roman"/>
                <w:sz w:val="28"/>
                <w:szCs w:val="28"/>
              </w:rPr>
              <w:t>0 ч. 1 ст. 14 Федерального закона № 131-ФЗ</w:t>
            </w:r>
          </w:p>
        </w:tc>
      </w:tr>
      <w:tr w:rsidR="00476CBD" w:rsidRPr="00AA4DAC" w:rsidTr="0004048D">
        <w:trPr>
          <w:trHeight w:val="286"/>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234"/>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Бани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4771CE">
              <w:rPr>
                <w:rFonts w:ascii="Times New Roman" w:hAnsi="Times New Roman" w:cs="Times New Roman"/>
                <w:sz w:val="28"/>
                <w:szCs w:val="28"/>
              </w:rPr>
              <w:t> </w:t>
            </w:r>
            <w:r>
              <w:rPr>
                <w:rFonts w:ascii="Times New Roman" w:hAnsi="Times New Roman" w:cs="Times New Roman"/>
                <w:sz w:val="28"/>
                <w:szCs w:val="28"/>
              </w:rPr>
              <w:t>С</w:t>
            </w:r>
            <w:r w:rsidRPr="004771CE">
              <w:rPr>
                <w:rFonts w:ascii="Times New Roman" w:hAnsi="Times New Roman" w:cs="Times New Roman"/>
                <w:sz w:val="28"/>
                <w:szCs w:val="28"/>
              </w:rPr>
              <w:t>одействие в развитии сельскохозяйственного производства, создание условий для развития малого и среднего предпринимательства</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научно-инновационной сферы деятельности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туризма и рекреации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Pr>
                <w:rFonts w:ascii="Times New Roman" w:hAnsi="Times New Roman" w:cs="Times New Roman"/>
                <w:sz w:val="28"/>
                <w:szCs w:val="28"/>
              </w:rPr>
              <w:t xml:space="preserve"> </w:t>
            </w:r>
            <w:r w:rsidRPr="00AA4DAC">
              <w:rPr>
                <w:rFonts w:ascii="Times New Roman" w:hAnsi="Times New Roman" w:cs="Times New Roman"/>
                <w:sz w:val="28"/>
                <w:szCs w:val="28"/>
              </w:rPr>
              <w:t>14.1 Федерального закона</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6, ч. 1 ст. 8 ГрК РФ,</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Здания и сооружения, предназначенные для погребения умерших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22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 xml:space="preserve">3 </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7</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B211B">
              <w:rPr>
                <w:rFonts w:ascii="Times New Roman" w:hAnsi="Times New Roman" w:cs="Times New Roman"/>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15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8</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6B211B">
              <w:rPr>
                <w:rFonts w:ascii="Times New Roman" w:hAnsi="Times New Roman" w:cs="Times New Roman"/>
                <w:sz w:val="28"/>
                <w:szCs w:val="28"/>
              </w:rPr>
              <w:t>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Парк</w:t>
            </w:r>
          </w:p>
        </w:tc>
        <w:tc>
          <w:tcPr>
            <w:tcW w:w="5125" w:type="dxa"/>
            <w:vMerge w:val="restart"/>
          </w:tcPr>
          <w:p w:rsidR="00476CBD" w:rsidRPr="00AA4DAC" w:rsidRDefault="00476CBD" w:rsidP="0004048D">
            <w:pPr>
              <w:jc w:val="both"/>
              <w:rPr>
                <w:rFonts w:ascii="Times New Roman" w:hAnsi="Times New Roman" w:cs="Times New Roman"/>
                <w:sz w:val="28"/>
                <w:szCs w:val="28"/>
              </w:rPr>
            </w:pP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19</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F271FB">
              <w:rPr>
                <w:rFonts w:ascii="Times New Roman" w:hAnsi="Times New Roman" w:cs="Times New Roman"/>
                <w:sz w:val="28"/>
                <w:szCs w:val="28"/>
              </w:rPr>
              <w:t>частие в организации деятельности по сбору (в том числе раздельному сбору) и транспортированию твердых коммунальных отходов</w:t>
            </w:r>
          </w:p>
        </w:tc>
        <w:tc>
          <w:tcPr>
            <w:tcW w:w="3195" w:type="dxa"/>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П</w:t>
            </w:r>
            <w:r w:rsidRPr="00F271FB">
              <w:rPr>
                <w:rFonts w:ascii="Times New Roman" w:hAnsi="Times New Roman" w:cs="Times New Roman"/>
                <w:sz w:val="28"/>
                <w:szCs w:val="28"/>
              </w:rPr>
              <w:t>лощадки для установки контейнеров для сбора мусора</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w:t>
            </w:r>
            <w:r>
              <w:rPr>
                <w:rFonts w:ascii="Times New Roman" w:hAnsi="Times New Roman" w:cs="Times New Roman"/>
                <w:sz w:val="28"/>
                <w:szCs w:val="28"/>
              </w:rPr>
              <w:t>8</w:t>
            </w:r>
            <w:r w:rsidRPr="00AA4DAC">
              <w:rPr>
                <w:rFonts w:ascii="Times New Roman" w:hAnsi="Times New Roman" w:cs="Times New Roman"/>
                <w:sz w:val="28"/>
                <w:szCs w:val="28"/>
              </w:rPr>
              <w:t xml:space="preserve">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986"/>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2</w:t>
            </w:r>
            <w:r>
              <w:rPr>
                <w:rFonts w:ascii="Times New Roman" w:hAnsi="Times New Roman" w:cs="Times New Roman"/>
                <w:sz w:val="28"/>
                <w:szCs w:val="28"/>
              </w:rPr>
              <w:t>0</w:t>
            </w:r>
          </w:p>
        </w:tc>
        <w:tc>
          <w:tcPr>
            <w:tcW w:w="4152" w:type="dxa"/>
          </w:tcPr>
          <w:p w:rsidR="00476CBD"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FE6140">
              <w:rPr>
                <w:rFonts w:ascii="Times New Roman" w:hAnsi="Times New Roman" w:cs="Times New Roman"/>
                <w:sz w:val="28"/>
                <w:szCs w:val="28"/>
              </w:rPr>
              <w:t>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27 ч. 1</w:t>
            </w:r>
            <w:r>
              <w:rPr>
                <w:rFonts w:ascii="Times New Roman" w:hAnsi="Times New Roman" w:cs="Times New Roman"/>
                <w:sz w:val="28"/>
                <w:szCs w:val="28"/>
              </w:rPr>
              <w:t xml:space="preserve">, </w:t>
            </w:r>
            <w:r w:rsidRPr="00AA4DAC">
              <w:rPr>
                <w:rFonts w:ascii="Times New Roman" w:hAnsi="Times New Roman" w:cs="Times New Roman"/>
                <w:sz w:val="28"/>
                <w:szCs w:val="28"/>
              </w:rPr>
              <w:t>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 ст. 14 Федерального закона № 131-ФЗ</w:t>
            </w:r>
          </w:p>
        </w:tc>
      </w:tr>
    </w:tbl>
    <w:p w:rsidR="00476CBD" w:rsidRPr="00394F1F" w:rsidRDefault="00476CBD" w:rsidP="004D163A">
      <w:pPr>
        <w:pStyle w:val="afd"/>
        <w:spacing w:after="0"/>
        <w:rPr>
          <w:sz w:val="28"/>
          <w:szCs w:val="28"/>
        </w:rPr>
      </w:pP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79"/>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4A297D" w:rsidP="004D163A">
            <w:pPr>
              <w:pStyle w:val="TableParagraph"/>
              <w:ind w:right="728"/>
              <w:rPr>
                <w:sz w:val="28"/>
                <w:szCs w:val="28"/>
                <w:lang w:val="ru-RU"/>
              </w:rPr>
            </w:pPr>
            <w:r>
              <w:rPr>
                <w:sz w:val="28"/>
                <w:szCs w:val="28"/>
                <w:lang w:val="ru-RU"/>
              </w:rPr>
              <w:t>Смоленский</w:t>
            </w:r>
            <w:r w:rsidR="00EA36A9" w:rsidRPr="00394F1F">
              <w:rPr>
                <w:sz w:val="28"/>
                <w:szCs w:val="28"/>
                <w:lang w:val="ru-RU"/>
              </w:rPr>
              <w:t xml:space="preserve"> район, муниципальный район</w:t>
            </w:r>
          </w:p>
        </w:tc>
        <w:tc>
          <w:tcPr>
            <w:tcW w:w="6237" w:type="dxa"/>
          </w:tcPr>
          <w:p w:rsidR="00EA36A9" w:rsidRPr="00394F1F" w:rsidRDefault="00EA36A9" w:rsidP="0084321B">
            <w:pPr>
              <w:pStyle w:val="TableParagraph"/>
              <w:ind w:right="87"/>
              <w:rPr>
                <w:sz w:val="28"/>
                <w:szCs w:val="28"/>
                <w:lang w:val="ru-RU"/>
              </w:rPr>
            </w:pPr>
            <w:r w:rsidRPr="00394F1F">
              <w:rPr>
                <w:sz w:val="28"/>
                <w:szCs w:val="28"/>
                <w:lang w:val="ru-RU"/>
              </w:rPr>
              <w:t>муниципальн</w:t>
            </w:r>
            <w:r w:rsidR="0084321B">
              <w:rPr>
                <w:sz w:val="28"/>
                <w:szCs w:val="28"/>
                <w:lang w:val="ru-RU"/>
              </w:rPr>
              <w:t>ое</w:t>
            </w:r>
            <w:r w:rsidRPr="00394F1F">
              <w:rPr>
                <w:sz w:val="28"/>
                <w:szCs w:val="28"/>
                <w:lang w:val="ru-RU"/>
              </w:rPr>
              <w:t xml:space="preserve"> </w:t>
            </w:r>
            <w:r w:rsidR="0084321B">
              <w:rPr>
                <w:sz w:val="28"/>
                <w:szCs w:val="28"/>
                <w:lang w:val="ru-RU"/>
              </w:rPr>
              <w:t xml:space="preserve">образование </w:t>
            </w:r>
            <w:r w:rsidR="00E308E7" w:rsidRPr="00394F1F">
              <w:rPr>
                <w:sz w:val="28"/>
                <w:szCs w:val="28"/>
                <w:lang w:val="ru-RU"/>
              </w:rPr>
              <w:t>«</w:t>
            </w:r>
            <w:r w:rsidR="004A297D">
              <w:rPr>
                <w:sz w:val="28"/>
                <w:szCs w:val="28"/>
                <w:lang w:val="ru-RU"/>
              </w:rPr>
              <w:t>Смоленский</w:t>
            </w:r>
            <w:r w:rsidR="0084321B">
              <w:rPr>
                <w:sz w:val="28"/>
                <w:szCs w:val="28"/>
                <w:lang w:val="ru-RU"/>
              </w:rPr>
              <w:t xml:space="preserve"> </w:t>
            </w:r>
            <w:r w:rsidRPr="00394F1F">
              <w:rPr>
                <w:sz w:val="28"/>
                <w:szCs w:val="28"/>
                <w:lang w:val="ru-RU"/>
              </w:rPr>
              <w:t>район</w:t>
            </w:r>
            <w:r w:rsidR="00E308E7" w:rsidRPr="00394F1F">
              <w:rPr>
                <w:sz w:val="28"/>
                <w:szCs w:val="28"/>
                <w:lang w:val="ru-RU"/>
              </w:rPr>
              <w:t>»</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143E91" w:rsidP="004D163A">
            <w:pPr>
              <w:pStyle w:val="TableParagraph"/>
              <w:ind w:right="87"/>
              <w:rPr>
                <w:sz w:val="28"/>
                <w:szCs w:val="28"/>
                <w:lang w:val="ru-RU"/>
              </w:rPr>
            </w:pPr>
            <w:r>
              <w:rPr>
                <w:sz w:val="28"/>
                <w:szCs w:val="28"/>
                <w:lang w:val="ru-RU"/>
              </w:rPr>
              <w:t>Гнездовское</w:t>
            </w:r>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r w:rsidR="00143E91">
              <w:rPr>
                <w:sz w:val="28"/>
                <w:szCs w:val="28"/>
                <w:lang w:val="ru-RU"/>
              </w:rPr>
              <w:t>Гнездовского</w:t>
            </w:r>
            <w:r w:rsidRPr="00394F1F">
              <w:rPr>
                <w:sz w:val="28"/>
                <w:szCs w:val="28"/>
                <w:lang w:val="ru-RU"/>
              </w:rPr>
              <w:t xml:space="preserve"> сельского поселения, МНГП </w:t>
            </w:r>
            <w:r w:rsidR="00143E91">
              <w:rPr>
                <w:sz w:val="28"/>
                <w:szCs w:val="28"/>
                <w:lang w:val="ru-RU"/>
              </w:rPr>
              <w:t>Гнездовского</w:t>
            </w:r>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r w:rsidR="00143E91">
              <w:rPr>
                <w:sz w:val="28"/>
                <w:szCs w:val="28"/>
                <w:lang w:val="ru-RU"/>
              </w:rPr>
              <w:t>Гнездовского</w:t>
            </w:r>
            <w:r w:rsidRPr="00394F1F">
              <w:rPr>
                <w:sz w:val="28"/>
                <w:szCs w:val="28"/>
                <w:lang w:val="ru-RU"/>
              </w:rPr>
              <w:t xml:space="preserve"> сельского поселения </w:t>
            </w:r>
            <w:r w:rsidR="004A297D">
              <w:rPr>
                <w:sz w:val="28"/>
                <w:szCs w:val="28"/>
                <w:lang w:val="ru-RU"/>
              </w:rPr>
              <w:t>Смоленского района</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канализационно-очистная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r w:rsidR="00143E91">
        <w:rPr>
          <w:sz w:val="28"/>
          <w:szCs w:val="28"/>
        </w:rPr>
        <w:t>Гнездовского</w:t>
      </w:r>
      <w:r w:rsidRPr="00394F1F">
        <w:rPr>
          <w:sz w:val="28"/>
          <w:szCs w:val="28"/>
        </w:rPr>
        <w:t xml:space="preserve"> сельского поселения </w:t>
      </w:r>
      <w:r w:rsidR="004A297D">
        <w:rPr>
          <w:sz w:val="28"/>
          <w:szCs w:val="28"/>
        </w:rPr>
        <w:t>Смоленского района</w:t>
      </w:r>
      <w:r w:rsidRPr="00394F1F">
        <w:rPr>
          <w:sz w:val="28"/>
          <w:szCs w:val="28"/>
        </w:rPr>
        <w:t xml:space="preserve"> </w:t>
      </w:r>
      <w:r w:rsidR="009B17A9">
        <w:rPr>
          <w:sz w:val="28"/>
          <w:szCs w:val="28"/>
        </w:rPr>
        <w:t>Смоленской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средств связи (антенно-фидерных устройств);</w:t>
      </w:r>
    </w:p>
    <w:p w:rsidR="00EA36A9" w:rsidRPr="00394F1F" w:rsidRDefault="00EA36A9" w:rsidP="004D163A">
      <w:pPr>
        <w:pStyle w:val="afd"/>
        <w:spacing w:after="0"/>
        <w:ind w:right="109" w:firstLine="709"/>
        <w:jc w:val="both"/>
        <w:rPr>
          <w:sz w:val="28"/>
          <w:szCs w:val="28"/>
        </w:rPr>
      </w:pPr>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устройств для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устройств для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ГрК РФ, населения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муниципальных образований и расчетных показателей максимально допустимого уровня территориальной доступности таких объектов для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и муниципальных образованиях, входящих в состав муниципального района;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и оказывают существенное влияние на социально-экономическое развитие муниципального района и его муниципальных образований.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общественная точка доступа-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узел мультисервисного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 массового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73E" w:rsidRDefault="00F6073E" w:rsidP="0027659D">
      <w:pPr>
        <w:spacing w:after="0" w:line="240" w:lineRule="auto"/>
      </w:pPr>
      <w:r>
        <w:separator/>
      </w:r>
    </w:p>
  </w:endnote>
  <w:endnote w:type="continuationSeparator" w:id="0">
    <w:p w:rsidR="00F6073E" w:rsidRDefault="00F6073E"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E91" w:rsidRPr="00E01DF7" w:rsidRDefault="00143E91" w:rsidP="008259BE">
    <w:pPr>
      <w:pStyle w:val="a9"/>
      <w:pBdr>
        <w:top w:val="single" w:sz="4" w:space="1" w:color="auto"/>
      </w:pBdr>
      <w:jc w:val="center"/>
      <w:rPr>
        <w:i/>
        <w:iCs/>
        <w:sz w:val="20"/>
        <w:szCs w:val="20"/>
      </w:rPr>
    </w:pPr>
    <w:r>
      <w:rPr>
        <w:bCs/>
        <w:i/>
        <w:iCs/>
        <w:sz w:val="20"/>
      </w:rPr>
      <w:t>ООО «ГРАДОСТРОИТЕЛЬСТВО И  КАДАСТР»</w:t>
    </w:r>
  </w:p>
  <w:p w:rsidR="00143E91" w:rsidRPr="00936BEF" w:rsidRDefault="00143E91" w:rsidP="008259BE">
    <w:pPr>
      <w:pStyle w:val="a9"/>
      <w:pBdr>
        <w:top w:val="single" w:sz="4" w:space="1" w:color="auto"/>
      </w:pBdr>
      <w:jc w:val="center"/>
      <w:rPr>
        <w:i/>
        <w:sz w:val="20"/>
      </w:rPr>
    </w:pPr>
  </w:p>
  <w:p w:rsidR="00143E91" w:rsidRDefault="00953589">
    <w:pPr>
      <w:pStyle w:val="a9"/>
      <w:jc w:val="center"/>
    </w:pPr>
    <w:fldSimple w:instr=" PAGE   \* MERGEFORMAT ">
      <w:r w:rsidR="00143E91">
        <w:rPr>
          <w:noProof/>
        </w:rPr>
        <w:t>2</w:t>
      </w:r>
    </w:fldSimple>
  </w:p>
  <w:p w:rsidR="00143E91" w:rsidRPr="00CA143D" w:rsidRDefault="00143E91">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E91" w:rsidRPr="00EE621B" w:rsidRDefault="00143E91" w:rsidP="008259BE">
    <w:pPr>
      <w:pStyle w:val="a9"/>
      <w:jc w:val="center"/>
    </w:pPr>
  </w:p>
  <w:p w:rsidR="00143E91" w:rsidRDefault="00143E91">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E91" w:rsidRPr="00E01DF7" w:rsidRDefault="00143E91" w:rsidP="008259BE">
    <w:pPr>
      <w:pStyle w:val="a9"/>
      <w:pBdr>
        <w:top w:val="single" w:sz="4" w:space="1" w:color="auto"/>
      </w:pBdr>
      <w:jc w:val="center"/>
      <w:rPr>
        <w:i/>
        <w:iCs/>
        <w:sz w:val="20"/>
        <w:szCs w:val="20"/>
      </w:rPr>
    </w:pPr>
    <w:r>
      <w:rPr>
        <w:bCs/>
        <w:i/>
        <w:iCs/>
        <w:sz w:val="20"/>
      </w:rPr>
      <w:t>ООО «ГРАДОСТРОИТЕЛЬСТВО И  КАДАСТР»</w:t>
    </w:r>
  </w:p>
  <w:p w:rsidR="00143E91" w:rsidRPr="00936BEF" w:rsidRDefault="00143E91" w:rsidP="008259BE">
    <w:pPr>
      <w:pStyle w:val="a9"/>
      <w:pBdr>
        <w:top w:val="single" w:sz="4" w:space="1" w:color="auto"/>
      </w:pBdr>
      <w:jc w:val="center"/>
      <w:rPr>
        <w:i/>
        <w:sz w:val="20"/>
      </w:rPr>
    </w:pPr>
  </w:p>
  <w:p w:rsidR="00143E91" w:rsidRDefault="00953589">
    <w:pPr>
      <w:pStyle w:val="a9"/>
      <w:jc w:val="center"/>
    </w:pPr>
    <w:fldSimple w:instr=" PAGE   \* MERGEFORMAT ">
      <w:r w:rsidR="00143E91">
        <w:rPr>
          <w:noProof/>
        </w:rPr>
        <w:t>3</w:t>
      </w:r>
    </w:fldSimple>
  </w:p>
  <w:p w:rsidR="00143E91" w:rsidRPr="00CA143D" w:rsidRDefault="00143E91">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E91" w:rsidRPr="00EE621B" w:rsidRDefault="00143E91" w:rsidP="008259BE">
    <w:pPr>
      <w:pStyle w:val="a9"/>
      <w:jc w:val="center"/>
    </w:pPr>
  </w:p>
  <w:p w:rsidR="00143E91" w:rsidRDefault="00143E91">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E91" w:rsidRPr="00B05F91" w:rsidRDefault="00143E91"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143E91" w:rsidRPr="00B05F91" w:rsidRDefault="00143E91" w:rsidP="00B05F91">
    <w:pPr>
      <w:pStyle w:val="a9"/>
      <w:pBdr>
        <w:top w:val="single" w:sz="4" w:space="1" w:color="auto"/>
      </w:pBdr>
      <w:jc w:val="center"/>
      <w:rPr>
        <w:rFonts w:ascii="Times New Roman" w:hAnsi="Times New Roman" w:cs="Times New Roman"/>
        <w:i/>
      </w:rPr>
    </w:pPr>
  </w:p>
  <w:p w:rsidR="00143E91" w:rsidRPr="00B05F91" w:rsidRDefault="00953589" w:rsidP="00B05F91">
    <w:pPr>
      <w:pStyle w:val="a9"/>
      <w:jc w:val="center"/>
      <w:rPr>
        <w:rFonts w:ascii="Times New Roman" w:hAnsi="Times New Roman" w:cs="Times New Roman"/>
      </w:rPr>
    </w:pPr>
    <w:r w:rsidRPr="00B05F91">
      <w:rPr>
        <w:rFonts w:ascii="Times New Roman" w:hAnsi="Times New Roman" w:cs="Times New Roman"/>
      </w:rPr>
      <w:fldChar w:fldCharType="begin"/>
    </w:r>
    <w:r w:rsidR="00143E91"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DD1F1C">
      <w:rPr>
        <w:rFonts w:ascii="Times New Roman" w:hAnsi="Times New Roman" w:cs="Times New Roman"/>
        <w:noProof/>
      </w:rPr>
      <w:t>161</w:t>
    </w:r>
    <w:r w:rsidRPr="00B05F91">
      <w:rPr>
        <w:rFonts w:ascii="Times New Roman" w:hAnsi="Times New Roman" w:cs="Times New Roman"/>
      </w:rPr>
      <w:fldChar w:fldCharType="end"/>
    </w:r>
  </w:p>
  <w:p w:rsidR="00143E91" w:rsidRDefault="00143E91">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E91" w:rsidRDefault="00143E91">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E91" w:rsidRDefault="00143E91">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73E" w:rsidRDefault="00F6073E" w:rsidP="0027659D">
      <w:pPr>
        <w:spacing w:after="0" w:line="240" w:lineRule="auto"/>
      </w:pPr>
      <w:r>
        <w:separator/>
      </w:r>
    </w:p>
  </w:footnote>
  <w:footnote w:type="continuationSeparator" w:id="0">
    <w:p w:rsidR="00F6073E" w:rsidRDefault="00F6073E"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E91" w:rsidRDefault="00143E91"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E91" w:rsidRPr="00B05F91" w:rsidRDefault="00143E91"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r>
      <w:rPr>
        <w:rFonts w:ascii="Times New Roman" w:hAnsi="Times New Roman" w:cs="Times New Roman"/>
        <w:i/>
        <w:sz w:val="20"/>
      </w:rPr>
      <w:t>Гнездовского</w:t>
    </w:r>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Смоленского района</w:t>
    </w:r>
    <w:r w:rsidRPr="009B17A9">
      <w:rPr>
        <w:rFonts w:ascii="Times New Roman" w:hAnsi="Times New Roman" w:cs="Times New Roman"/>
        <w:i/>
        <w:sz w:val="20"/>
      </w:rPr>
      <w:t xml:space="preserve"> Смоленской области</w:t>
    </w:r>
  </w:p>
  <w:p w:rsidR="00143E91" w:rsidRDefault="00143E91" w:rsidP="00BF76E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5">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7">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9">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0">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1">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3">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4">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5">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6">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8">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9">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1">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2">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4">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5">
    <w:nsid w:val="4FBC1F48"/>
    <w:multiLevelType w:val="multilevel"/>
    <w:tmpl w:val="1BCC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9">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50">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52">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3">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5">
    <w:nsid w:val="5F81288C"/>
    <w:multiLevelType w:val="multilevel"/>
    <w:tmpl w:val="CE1CA4FE"/>
    <w:lvl w:ilvl="0">
      <w:start w:val="1"/>
      <w:numFmt w:val="decimal"/>
      <w:lvlText w:val="%1."/>
      <w:lvlJc w:val="left"/>
      <w:pPr>
        <w:ind w:left="720" w:hanging="360"/>
      </w:pPr>
    </w:lvl>
    <w:lvl w:ilvl="1">
      <w:start w:val="1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6">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7">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8">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9">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2">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3">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4">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5">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6"/>
  </w:num>
  <w:num w:numId="2">
    <w:abstractNumId w:val="31"/>
  </w:num>
  <w:num w:numId="3">
    <w:abstractNumId w:val="0"/>
  </w:num>
  <w:num w:numId="4">
    <w:abstractNumId w:val="36"/>
  </w:num>
  <w:num w:numId="5">
    <w:abstractNumId w:val="47"/>
  </w:num>
  <w:num w:numId="6">
    <w:abstractNumId w:val="57"/>
  </w:num>
  <w:num w:numId="7">
    <w:abstractNumId w:val="40"/>
  </w:num>
  <w:num w:numId="8">
    <w:abstractNumId w:val="53"/>
  </w:num>
  <w:num w:numId="9">
    <w:abstractNumId w:val="10"/>
  </w:num>
  <w:num w:numId="10">
    <w:abstractNumId w:val="61"/>
  </w:num>
  <w:num w:numId="11">
    <w:abstractNumId w:val="21"/>
  </w:num>
  <w:num w:numId="12">
    <w:abstractNumId w:val="59"/>
  </w:num>
  <w:num w:numId="13">
    <w:abstractNumId w:val="37"/>
  </w:num>
  <w:num w:numId="14">
    <w:abstractNumId w:val="39"/>
  </w:num>
  <w:num w:numId="15">
    <w:abstractNumId w:val="8"/>
  </w:num>
  <w:num w:numId="16">
    <w:abstractNumId w:val="9"/>
  </w:num>
  <w:num w:numId="17">
    <w:abstractNumId w:val="60"/>
  </w:num>
  <w:num w:numId="18">
    <w:abstractNumId w:val="50"/>
  </w:num>
  <w:num w:numId="19">
    <w:abstractNumId w:val="49"/>
  </w:num>
  <w:num w:numId="20">
    <w:abstractNumId w:val="65"/>
  </w:num>
  <w:num w:numId="21">
    <w:abstractNumId w:val="30"/>
  </w:num>
  <w:num w:numId="22">
    <w:abstractNumId w:val="18"/>
  </w:num>
  <w:num w:numId="23">
    <w:abstractNumId w:val="58"/>
  </w:num>
  <w:num w:numId="24">
    <w:abstractNumId w:val="51"/>
  </w:num>
  <w:num w:numId="25">
    <w:abstractNumId w:val="16"/>
  </w:num>
  <w:num w:numId="26">
    <w:abstractNumId w:val="33"/>
  </w:num>
  <w:num w:numId="27">
    <w:abstractNumId w:val="20"/>
  </w:num>
  <w:num w:numId="28">
    <w:abstractNumId w:val="15"/>
  </w:num>
  <w:num w:numId="29">
    <w:abstractNumId w:val="35"/>
  </w:num>
  <w:num w:numId="30">
    <w:abstractNumId w:val="64"/>
  </w:num>
  <w:num w:numId="31">
    <w:abstractNumId w:val="17"/>
  </w:num>
  <w:num w:numId="32">
    <w:abstractNumId w:val="48"/>
  </w:num>
  <w:num w:numId="33">
    <w:abstractNumId w:val="29"/>
  </w:num>
  <w:num w:numId="34">
    <w:abstractNumId w:val="14"/>
  </w:num>
  <w:num w:numId="35">
    <w:abstractNumId w:val="62"/>
  </w:num>
  <w:num w:numId="36">
    <w:abstractNumId w:val="38"/>
  </w:num>
  <w:num w:numId="37">
    <w:abstractNumId w:val="43"/>
  </w:num>
  <w:num w:numId="38">
    <w:abstractNumId w:val="13"/>
  </w:num>
  <w:num w:numId="39">
    <w:abstractNumId w:val="32"/>
  </w:num>
  <w:num w:numId="40">
    <w:abstractNumId w:val="12"/>
  </w:num>
  <w:num w:numId="41">
    <w:abstractNumId w:val="28"/>
  </w:num>
  <w:num w:numId="42">
    <w:abstractNumId w:val="26"/>
  </w:num>
  <w:num w:numId="43">
    <w:abstractNumId w:val="7"/>
  </w:num>
  <w:num w:numId="44">
    <w:abstractNumId w:val="52"/>
  </w:num>
  <w:num w:numId="45">
    <w:abstractNumId w:val="19"/>
  </w:num>
  <w:num w:numId="46">
    <w:abstractNumId w:val="34"/>
  </w:num>
  <w:num w:numId="47">
    <w:abstractNumId w:val="24"/>
  </w:num>
  <w:num w:numId="48">
    <w:abstractNumId w:val="41"/>
  </w:num>
  <w:num w:numId="49">
    <w:abstractNumId w:val="46"/>
  </w:num>
  <w:num w:numId="50">
    <w:abstractNumId w:val="25"/>
  </w:num>
  <w:num w:numId="51">
    <w:abstractNumId w:val="22"/>
  </w:num>
  <w:num w:numId="52">
    <w:abstractNumId w:val="27"/>
  </w:num>
  <w:num w:numId="53">
    <w:abstractNumId w:val="42"/>
  </w:num>
  <w:num w:numId="54">
    <w:abstractNumId w:val="54"/>
  </w:num>
  <w:num w:numId="55">
    <w:abstractNumId w:val="55"/>
  </w:num>
  <w:num w:numId="56">
    <w:abstractNumId w:val="23"/>
  </w:num>
  <w:num w:numId="57">
    <w:abstractNumId w:val="44"/>
  </w:num>
  <w:num w:numId="58">
    <w:abstractNumId w:val="56"/>
  </w:num>
  <w:num w:numId="59">
    <w:abstractNumId w:val="56"/>
  </w:num>
  <w:num w:numId="60">
    <w:abstractNumId w:val="4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31458"/>
  </w:hdrShapeDefaults>
  <w:footnotePr>
    <w:footnote w:id="-1"/>
    <w:footnote w:id="0"/>
  </w:footnotePr>
  <w:endnotePr>
    <w:endnote w:id="-1"/>
    <w:endnote w:id="0"/>
  </w:endnotePr>
  <w:compat/>
  <w:rsids>
    <w:rsidRoot w:val="00C70157"/>
    <w:rsid w:val="00000F11"/>
    <w:rsid w:val="00001FEB"/>
    <w:rsid w:val="00002D30"/>
    <w:rsid w:val="000031C0"/>
    <w:rsid w:val="0000478C"/>
    <w:rsid w:val="00004A56"/>
    <w:rsid w:val="0000508F"/>
    <w:rsid w:val="0000571F"/>
    <w:rsid w:val="00006DCF"/>
    <w:rsid w:val="00006EFE"/>
    <w:rsid w:val="0001007C"/>
    <w:rsid w:val="00010869"/>
    <w:rsid w:val="00010CA9"/>
    <w:rsid w:val="00011556"/>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37257"/>
    <w:rsid w:val="0004048D"/>
    <w:rsid w:val="00041420"/>
    <w:rsid w:val="00041D70"/>
    <w:rsid w:val="00042FF9"/>
    <w:rsid w:val="00043EA6"/>
    <w:rsid w:val="00044B78"/>
    <w:rsid w:val="000454D3"/>
    <w:rsid w:val="00045805"/>
    <w:rsid w:val="00046CE9"/>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661A"/>
    <w:rsid w:val="0006682B"/>
    <w:rsid w:val="00067AA4"/>
    <w:rsid w:val="000712FA"/>
    <w:rsid w:val="00071A96"/>
    <w:rsid w:val="000721D4"/>
    <w:rsid w:val="00072289"/>
    <w:rsid w:val="00073930"/>
    <w:rsid w:val="00074A20"/>
    <w:rsid w:val="00076193"/>
    <w:rsid w:val="00076767"/>
    <w:rsid w:val="00076B90"/>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250A"/>
    <w:rsid w:val="000933B6"/>
    <w:rsid w:val="0009460B"/>
    <w:rsid w:val="00094B22"/>
    <w:rsid w:val="00095AC6"/>
    <w:rsid w:val="00096453"/>
    <w:rsid w:val="000969E9"/>
    <w:rsid w:val="00096E5D"/>
    <w:rsid w:val="00097279"/>
    <w:rsid w:val="000A0640"/>
    <w:rsid w:val="000A1892"/>
    <w:rsid w:val="000A1CED"/>
    <w:rsid w:val="000A1E24"/>
    <w:rsid w:val="000A2A79"/>
    <w:rsid w:val="000A3FEF"/>
    <w:rsid w:val="000A42EE"/>
    <w:rsid w:val="000A4A8C"/>
    <w:rsid w:val="000A690B"/>
    <w:rsid w:val="000A703A"/>
    <w:rsid w:val="000B0504"/>
    <w:rsid w:val="000B1049"/>
    <w:rsid w:val="000B6A40"/>
    <w:rsid w:val="000C0984"/>
    <w:rsid w:val="000C0AD5"/>
    <w:rsid w:val="000C11AB"/>
    <w:rsid w:val="000C1555"/>
    <w:rsid w:val="000C203C"/>
    <w:rsid w:val="000C221D"/>
    <w:rsid w:val="000C2BBC"/>
    <w:rsid w:val="000C2EA4"/>
    <w:rsid w:val="000C3589"/>
    <w:rsid w:val="000C3D15"/>
    <w:rsid w:val="000C6F87"/>
    <w:rsid w:val="000C7042"/>
    <w:rsid w:val="000C7255"/>
    <w:rsid w:val="000C743B"/>
    <w:rsid w:val="000C7F2F"/>
    <w:rsid w:val="000D07A8"/>
    <w:rsid w:val="000D1C2F"/>
    <w:rsid w:val="000D22D5"/>
    <w:rsid w:val="000D3171"/>
    <w:rsid w:val="000D3C46"/>
    <w:rsid w:val="000D475B"/>
    <w:rsid w:val="000D5000"/>
    <w:rsid w:val="000D5632"/>
    <w:rsid w:val="000D5CD3"/>
    <w:rsid w:val="000D7C9D"/>
    <w:rsid w:val="000D7DCD"/>
    <w:rsid w:val="000D7EC6"/>
    <w:rsid w:val="000E03B0"/>
    <w:rsid w:val="000E1BB6"/>
    <w:rsid w:val="000E223C"/>
    <w:rsid w:val="000E2474"/>
    <w:rsid w:val="000E2762"/>
    <w:rsid w:val="000E2AEA"/>
    <w:rsid w:val="000E2B14"/>
    <w:rsid w:val="000E5181"/>
    <w:rsid w:val="000E7B2E"/>
    <w:rsid w:val="000E7BE5"/>
    <w:rsid w:val="000F0314"/>
    <w:rsid w:val="000F1260"/>
    <w:rsid w:val="000F16B3"/>
    <w:rsid w:val="000F1F10"/>
    <w:rsid w:val="000F217E"/>
    <w:rsid w:val="000F2A79"/>
    <w:rsid w:val="000F317A"/>
    <w:rsid w:val="000F3DCA"/>
    <w:rsid w:val="000F4573"/>
    <w:rsid w:val="000F5760"/>
    <w:rsid w:val="000F59A0"/>
    <w:rsid w:val="000F5D7D"/>
    <w:rsid w:val="000F5E29"/>
    <w:rsid w:val="00100873"/>
    <w:rsid w:val="00100C51"/>
    <w:rsid w:val="001021C4"/>
    <w:rsid w:val="00102B4D"/>
    <w:rsid w:val="00103FF5"/>
    <w:rsid w:val="001048C6"/>
    <w:rsid w:val="00104934"/>
    <w:rsid w:val="00105DC1"/>
    <w:rsid w:val="00105E62"/>
    <w:rsid w:val="00106DF1"/>
    <w:rsid w:val="0010725B"/>
    <w:rsid w:val="00110EAF"/>
    <w:rsid w:val="0011129E"/>
    <w:rsid w:val="00111DCD"/>
    <w:rsid w:val="00112F90"/>
    <w:rsid w:val="0011319F"/>
    <w:rsid w:val="0011346F"/>
    <w:rsid w:val="00113829"/>
    <w:rsid w:val="001145C2"/>
    <w:rsid w:val="00114600"/>
    <w:rsid w:val="00114748"/>
    <w:rsid w:val="00114E60"/>
    <w:rsid w:val="00115726"/>
    <w:rsid w:val="00115CB8"/>
    <w:rsid w:val="00115D8A"/>
    <w:rsid w:val="00117C44"/>
    <w:rsid w:val="001203DB"/>
    <w:rsid w:val="0012098B"/>
    <w:rsid w:val="00120D4B"/>
    <w:rsid w:val="00121D8B"/>
    <w:rsid w:val="00122C15"/>
    <w:rsid w:val="00122FCF"/>
    <w:rsid w:val="001232CE"/>
    <w:rsid w:val="00123701"/>
    <w:rsid w:val="001254A3"/>
    <w:rsid w:val="001277D9"/>
    <w:rsid w:val="00130BAB"/>
    <w:rsid w:val="00131E16"/>
    <w:rsid w:val="001322AC"/>
    <w:rsid w:val="00133579"/>
    <w:rsid w:val="001338D8"/>
    <w:rsid w:val="001344CE"/>
    <w:rsid w:val="00134787"/>
    <w:rsid w:val="001348F8"/>
    <w:rsid w:val="00136774"/>
    <w:rsid w:val="00141268"/>
    <w:rsid w:val="0014179D"/>
    <w:rsid w:val="00142D59"/>
    <w:rsid w:val="00143752"/>
    <w:rsid w:val="001438F1"/>
    <w:rsid w:val="00143E91"/>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0F7"/>
    <w:rsid w:val="001706D7"/>
    <w:rsid w:val="00173929"/>
    <w:rsid w:val="00174BE6"/>
    <w:rsid w:val="00174D67"/>
    <w:rsid w:val="001760A0"/>
    <w:rsid w:val="00177405"/>
    <w:rsid w:val="00177D00"/>
    <w:rsid w:val="00180CCC"/>
    <w:rsid w:val="00181BBD"/>
    <w:rsid w:val="0018274C"/>
    <w:rsid w:val="001833FF"/>
    <w:rsid w:val="00183DDD"/>
    <w:rsid w:val="0018436E"/>
    <w:rsid w:val="00184A9F"/>
    <w:rsid w:val="001856EF"/>
    <w:rsid w:val="0018618B"/>
    <w:rsid w:val="0018766D"/>
    <w:rsid w:val="0018789F"/>
    <w:rsid w:val="001906FF"/>
    <w:rsid w:val="00190EF3"/>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3075"/>
    <w:rsid w:val="001A52B8"/>
    <w:rsid w:val="001A68C7"/>
    <w:rsid w:val="001A74CE"/>
    <w:rsid w:val="001B06B4"/>
    <w:rsid w:val="001B0BB1"/>
    <w:rsid w:val="001B141E"/>
    <w:rsid w:val="001B17A5"/>
    <w:rsid w:val="001B1945"/>
    <w:rsid w:val="001B22B1"/>
    <w:rsid w:val="001B27E9"/>
    <w:rsid w:val="001B3550"/>
    <w:rsid w:val="001B3A5B"/>
    <w:rsid w:val="001B4787"/>
    <w:rsid w:val="001B4A68"/>
    <w:rsid w:val="001B4CE3"/>
    <w:rsid w:val="001B4F70"/>
    <w:rsid w:val="001B564B"/>
    <w:rsid w:val="001B5672"/>
    <w:rsid w:val="001C0698"/>
    <w:rsid w:val="001C0B05"/>
    <w:rsid w:val="001C1E08"/>
    <w:rsid w:val="001C2A0A"/>
    <w:rsid w:val="001C2A11"/>
    <w:rsid w:val="001C2A12"/>
    <w:rsid w:val="001C2A64"/>
    <w:rsid w:val="001C3C6B"/>
    <w:rsid w:val="001C4363"/>
    <w:rsid w:val="001C465C"/>
    <w:rsid w:val="001C4A65"/>
    <w:rsid w:val="001C4DFB"/>
    <w:rsid w:val="001C6195"/>
    <w:rsid w:val="001C6531"/>
    <w:rsid w:val="001C6E01"/>
    <w:rsid w:val="001C7198"/>
    <w:rsid w:val="001C7A17"/>
    <w:rsid w:val="001D0FD5"/>
    <w:rsid w:val="001D10EC"/>
    <w:rsid w:val="001D1E63"/>
    <w:rsid w:val="001D3245"/>
    <w:rsid w:val="001D3B64"/>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069"/>
    <w:rsid w:val="001F3B27"/>
    <w:rsid w:val="001F3E83"/>
    <w:rsid w:val="001F4825"/>
    <w:rsid w:val="001F4936"/>
    <w:rsid w:val="001F626D"/>
    <w:rsid w:val="001F62BA"/>
    <w:rsid w:val="001F6F8F"/>
    <w:rsid w:val="001F7467"/>
    <w:rsid w:val="001F755D"/>
    <w:rsid w:val="00200057"/>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21C6"/>
    <w:rsid w:val="00222701"/>
    <w:rsid w:val="00224A18"/>
    <w:rsid w:val="00224DA1"/>
    <w:rsid w:val="002251F6"/>
    <w:rsid w:val="00225744"/>
    <w:rsid w:val="00226022"/>
    <w:rsid w:val="00226D5E"/>
    <w:rsid w:val="0023060D"/>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276"/>
    <w:rsid w:val="00275A0D"/>
    <w:rsid w:val="0027659D"/>
    <w:rsid w:val="002769D6"/>
    <w:rsid w:val="00276A90"/>
    <w:rsid w:val="00276FFC"/>
    <w:rsid w:val="002773A1"/>
    <w:rsid w:val="00277EB2"/>
    <w:rsid w:val="002804F1"/>
    <w:rsid w:val="00280E79"/>
    <w:rsid w:val="002816FE"/>
    <w:rsid w:val="002826CD"/>
    <w:rsid w:val="0028398E"/>
    <w:rsid w:val="00285159"/>
    <w:rsid w:val="002854EF"/>
    <w:rsid w:val="0028613B"/>
    <w:rsid w:val="00286241"/>
    <w:rsid w:val="00286785"/>
    <w:rsid w:val="00287548"/>
    <w:rsid w:val="00287B8A"/>
    <w:rsid w:val="00290E1A"/>
    <w:rsid w:val="00290F62"/>
    <w:rsid w:val="00291004"/>
    <w:rsid w:val="0029151C"/>
    <w:rsid w:val="00292387"/>
    <w:rsid w:val="00292931"/>
    <w:rsid w:val="00292D5A"/>
    <w:rsid w:val="002938FB"/>
    <w:rsid w:val="00294C7B"/>
    <w:rsid w:val="002963BB"/>
    <w:rsid w:val="00296F18"/>
    <w:rsid w:val="002971A1"/>
    <w:rsid w:val="00297414"/>
    <w:rsid w:val="00297DED"/>
    <w:rsid w:val="002A131F"/>
    <w:rsid w:val="002A135E"/>
    <w:rsid w:val="002A3214"/>
    <w:rsid w:val="002A33EC"/>
    <w:rsid w:val="002A36D9"/>
    <w:rsid w:val="002A3EC9"/>
    <w:rsid w:val="002A5454"/>
    <w:rsid w:val="002A5D81"/>
    <w:rsid w:val="002A5D91"/>
    <w:rsid w:val="002A62B4"/>
    <w:rsid w:val="002A7874"/>
    <w:rsid w:val="002A7BF0"/>
    <w:rsid w:val="002B029E"/>
    <w:rsid w:val="002B0701"/>
    <w:rsid w:val="002B0763"/>
    <w:rsid w:val="002B0E6D"/>
    <w:rsid w:val="002B18A7"/>
    <w:rsid w:val="002B201C"/>
    <w:rsid w:val="002B299E"/>
    <w:rsid w:val="002B3FA5"/>
    <w:rsid w:val="002B5716"/>
    <w:rsid w:val="002B58CC"/>
    <w:rsid w:val="002B7F88"/>
    <w:rsid w:val="002C084D"/>
    <w:rsid w:val="002C1712"/>
    <w:rsid w:val="002C19DA"/>
    <w:rsid w:val="002C3C17"/>
    <w:rsid w:val="002C3D68"/>
    <w:rsid w:val="002C406B"/>
    <w:rsid w:val="002C661D"/>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D54"/>
    <w:rsid w:val="002E1E41"/>
    <w:rsid w:val="002E21EC"/>
    <w:rsid w:val="002E2B88"/>
    <w:rsid w:val="002E2CB6"/>
    <w:rsid w:val="002E3B3D"/>
    <w:rsid w:val="002E4143"/>
    <w:rsid w:val="002E52E2"/>
    <w:rsid w:val="002E5ED5"/>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328"/>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2BA"/>
    <w:rsid w:val="00330E81"/>
    <w:rsid w:val="003329F7"/>
    <w:rsid w:val="00332E8C"/>
    <w:rsid w:val="003334FF"/>
    <w:rsid w:val="003336BE"/>
    <w:rsid w:val="00333CEC"/>
    <w:rsid w:val="003340CF"/>
    <w:rsid w:val="00334162"/>
    <w:rsid w:val="00334C0C"/>
    <w:rsid w:val="00335A51"/>
    <w:rsid w:val="003361FB"/>
    <w:rsid w:val="0033721E"/>
    <w:rsid w:val="003379AB"/>
    <w:rsid w:val="003402A7"/>
    <w:rsid w:val="00341081"/>
    <w:rsid w:val="003413ED"/>
    <w:rsid w:val="00341D8E"/>
    <w:rsid w:val="00342581"/>
    <w:rsid w:val="00342633"/>
    <w:rsid w:val="00342F11"/>
    <w:rsid w:val="00344395"/>
    <w:rsid w:val="00344AA1"/>
    <w:rsid w:val="00344C92"/>
    <w:rsid w:val="00347304"/>
    <w:rsid w:val="003475DA"/>
    <w:rsid w:val="00347AE4"/>
    <w:rsid w:val="003505B7"/>
    <w:rsid w:val="003518CD"/>
    <w:rsid w:val="00352252"/>
    <w:rsid w:val="00352420"/>
    <w:rsid w:val="00352A05"/>
    <w:rsid w:val="00353680"/>
    <w:rsid w:val="0035487D"/>
    <w:rsid w:val="00354D6E"/>
    <w:rsid w:val="003568C8"/>
    <w:rsid w:val="003569C0"/>
    <w:rsid w:val="00356C9A"/>
    <w:rsid w:val="00357DE1"/>
    <w:rsid w:val="00357F68"/>
    <w:rsid w:val="00361866"/>
    <w:rsid w:val="00362573"/>
    <w:rsid w:val="00362EED"/>
    <w:rsid w:val="00364DC0"/>
    <w:rsid w:val="003650ED"/>
    <w:rsid w:val="003652B8"/>
    <w:rsid w:val="00366885"/>
    <w:rsid w:val="00367330"/>
    <w:rsid w:val="00367821"/>
    <w:rsid w:val="00367927"/>
    <w:rsid w:val="00367A12"/>
    <w:rsid w:val="00367BC4"/>
    <w:rsid w:val="00371B2B"/>
    <w:rsid w:val="00371FE2"/>
    <w:rsid w:val="003725EB"/>
    <w:rsid w:val="00372D7B"/>
    <w:rsid w:val="00373444"/>
    <w:rsid w:val="00373BDB"/>
    <w:rsid w:val="003745F1"/>
    <w:rsid w:val="0037698C"/>
    <w:rsid w:val="003778DC"/>
    <w:rsid w:val="00377AEA"/>
    <w:rsid w:val="0038112A"/>
    <w:rsid w:val="0038227A"/>
    <w:rsid w:val="0038255C"/>
    <w:rsid w:val="00382956"/>
    <w:rsid w:val="00383243"/>
    <w:rsid w:val="003838B2"/>
    <w:rsid w:val="0038443B"/>
    <w:rsid w:val="003855C7"/>
    <w:rsid w:val="003856C0"/>
    <w:rsid w:val="00386380"/>
    <w:rsid w:val="0038689F"/>
    <w:rsid w:val="0038766F"/>
    <w:rsid w:val="00390899"/>
    <w:rsid w:val="00390CC6"/>
    <w:rsid w:val="00392479"/>
    <w:rsid w:val="00392949"/>
    <w:rsid w:val="00393AC4"/>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7F7"/>
    <w:rsid w:val="003A2CF3"/>
    <w:rsid w:val="003A2E62"/>
    <w:rsid w:val="003A3D93"/>
    <w:rsid w:val="003A49DA"/>
    <w:rsid w:val="003A6152"/>
    <w:rsid w:val="003A6A40"/>
    <w:rsid w:val="003A6FB7"/>
    <w:rsid w:val="003A7379"/>
    <w:rsid w:val="003A7DED"/>
    <w:rsid w:val="003B0731"/>
    <w:rsid w:val="003B153F"/>
    <w:rsid w:val="003B258D"/>
    <w:rsid w:val="003B27FB"/>
    <w:rsid w:val="003B3EA8"/>
    <w:rsid w:val="003B402F"/>
    <w:rsid w:val="003B5562"/>
    <w:rsid w:val="003B5EEA"/>
    <w:rsid w:val="003B5F7F"/>
    <w:rsid w:val="003B6070"/>
    <w:rsid w:val="003B670B"/>
    <w:rsid w:val="003B69E8"/>
    <w:rsid w:val="003B6B45"/>
    <w:rsid w:val="003B71F1"/>
    <w:rsid w:val="003B724B"/>
    <w:rsid w:val="003B7AB6"/>
    <w:rsid w:val="003C0341"/>
    <w:rsid w:val="003C06D4"/>
    <w:rsid w:val="003C09E1"/>
    <w:rsid w:val="003C2D66"/>
    <w:rsid w:val="003C421D"/>
    <w:rsid w:val="003C4E6E"/>
    <w:rsid w:val="003C5A63"/>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5A"/>
    <w:rsid w:val="003D6FED"/>
    <w:rsid w:val="003D7068"/>
    <w:rsid w:val="003D7607"/>
    <w:rsid w:val="003E0783"/>
    <w:rsid w:val="003E133D"/>
    <w:rsid w:val="003E2203"/>
    <w:rsid w:val="003E32F6"/>
    <w:rsid w:val="003E32FF"/>
    <w:rsid w:val="003E4DEE"/>
    <w:rsid w:val="003E5485"/>
    <w:rsid w:val="003E5E64"/>
    <w:rsid w:val="003E6457"/>
    <w:rsid w:val="003E72ED"/>
    <w:rsid w:val="003F18D2"/>
    <w:rsid w:val="003F1B7B"/>
    <w:rsid w:val="003F3F65"/>
    <w:rsid w:val="003F443D"/>
    <w:rsid w:val="003F47F1"/>
    <w:rsid w:val="003F49CB"/>
    <w:rsid w:val="003F5D11"/>
    <w:rsid w:val="003F620F"/>
    <w:rsid w:val="003F698A"/>
    <w:rsid w:val="003F70B3"/>
    <w:rsid w:val="00402EC1"/>
    <w:rsid w:val="00405741"/>
    <w:rsid w:val="00405CBB"/>
    <w:rsid w:val="00406834"/>
    <w:rsid w:val="00406C97"/>
    <w:rsid w:val="0040728D"/>
    <w:rsid w:val="004079ED"/>
    <w:rsid w:val="00407BF4"/>
    <w:rsid w:val="0041010C"/>
    <w:rsid w:val="004102CF"/>
    <w:rsid w:val="00410666"/>
    <w:rsid w:val="00410E32"/>
    <w:rsid w:val="004138DA"/>
    <w:rsid w:val="004138FC"/>
    <w:rsid w:val="00414906"/>
    <w:rsid w:val="00416114"/>
    <w:rsid w:val="0042037E"/>
    <w:rsid w:val="00420A5D"/>
    <w:rsid w:val="004220AF"/>
    <w:rsid w:val="004229DF"/>
    <w:rsid w:val="00422E33"/>
    <w:rsid w:val="0042319A"/>
    <w:rsid w:val="00423483"/>
    <w:rsid w:val="00424168"/>
    <w:rsid w:val="004244B3"/>
    <w:rsid w:val="004262DE"/>
    <w:rsid w:val="00427690"/>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2C94"/>
    <w:rsid w:val="00444EA6"/>
    <w:rsid w:val="0044578C"/>
    <w:rsid w:val="004457E8"/>
    <w:rsid w:val="00446439"/>
    <w:rsid w:val="00447D26"/>
    <w:rsid w:val="00450245"/>
    <w:rsid w:val="00450B6F"/>
    <w:rsid w:val="00450FB4"/>
    <w:rsid w:val="00452ABE"/>
    <w:rsid w:val="00454883"/>
    <w:rsid w:val="004550AE"/>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6CBD"/>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2709"/>
    <w:rsid w:val="004A297D"/>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B7DAB"/>
    <w:rsid w:val="004C0E09"/>
    <w:rsid w:val="004C15EF"/>
    <w:rsid w:val="004C36C2"/>
    <w:rsid w:val="004C5AD6"/>
    <w:rsid w:val="004C5FDB"/>
    <w:rsid w:val="004C62F1"/>
    <w:rsid w:val="004D0104"/>
    <w:rsid w:val="004D131A"/>
    <w:rsid w:val="004D163A"/>
    <w:rsid w:val="004D6247"/>
    <w:rsid w:val="004D6B6D"/>
    <w:rsid w:val="004D6EAB"/>
    <w:rsid w:val="004D6EC9"/>
    <w:rsid w:val="004D73BA"/>
    <w:rsid w:val="004E0098"/>
    <w:rsid w:val="004E0799"/>
    <w:rsid w:val="004E1499"/>
    <w:rsid w:val="004E1537"/>
    <w:rsid w:val="004E156F"/>
    <w:rsid w:val="004E1924"/>
    <w:rsid w:val="004E25D8"/>
    <w:rsid w:val="004E3076"/>
    <w:rsid w:val="004E44EC"/>
    <w:rsid w:val="004E7380"/>
    <w:rsid w:val="004E7E0F"/>
    <w:rsid w:val="004E7EB4"/>
    <w:rsid w:val="004F034F"/>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6D0"/>
    <w:rsid w:val="00511894"/>
    <w:rsid w:val="005131C9"/>
    <w:rsid w:val="00513848"/>
    <w:rsid w:val="0051445B"/>
    <w:rsid w:val="005148D8"/>
    <w:rsid w:val="00514C43"/>
    <w:rsid w:val="00515BB2"/>
    <w:rsid w:val="00515EAE"/>
    <w:rsid w:val="0051715F"/>
    <w:rsid w:val="00517B26"/>
    <w:rsid w:val="00517D45"/>
    <w:rsid w:val="00520DD7"/>
    <w:rsid w:val="00521773"/>
    <w:rsid w:val="00522474"/>
    <w:rsid w:val="005228D3"/>
    <w:rsid w:val="00522E43"/>
    <w:rsid w:val="00523E86"/>
    <w:rsid w:val="005249D8"/>
    <w:rsid w:val="00524A3D"/>
    <w:rsid w:val="00524EDE"/>
    <w:rsid w:val="00525583"/>
    <w:rsid w:val="00526212"/>
    <w:rsid w:val="00526D21"/>
    <w:rsid w:val="00527543"/>
    <w:rsid w:val="0052757B"/>
    <w:rsid w:val="005301ED"/>
    <w:rsid w:val="00530782"/>
    <w:rsid w:val="00530867"/>
    <w:rsid w:val="00530E9E"/>
    <w:rsid w:val="00531872"/>
    <w:rsid w:val="00531DC3"/>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6178"/>
    <w:rsid w:val="00547547"/>
    <w:rsid w:val="00551A6D"/>
    <w:rsid w:val="00553E9D"/>
    <w:rsid w:val="005540FE"/>
    <w:rsid w:val="00554628"/>
    <w:rsid w:val="0055494D"/>
    <w:rsid w:val="00555959"/>
    <w:rsid w:val="005559E9"/>
    <w:rsid w:val="00557195"/>
    <w:rsid w:val="00557561"/>
    <w:rsid w:val="00557D03"/>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2B96"/>
    <w:rsid w:val="0057309E"/>
    <w:rsid w:val="005735AD"/>
    <w:rsid w:val="00573807"/>
    <w:rsid w:val="00575143"/>
    <w:rsid w:val="00575E49"/>
    <w:rsid w:val="005769F1"/>
    <w:rsid w:val="00576B8F"/>
    <w:rsid w:val="0057705B"/>
    <w:rsid w:val="00577A55"/>
    <w:rsid w:val="005817FF"/>
    <w:rsid w:val="005834C1"/>
    <w:rsid w:val="00583AC5"/>
    <w:rsid w:val="00584032"/>
    <w:rsid w:val="00585A53"/>
    <w:rsid w:val="00585B6D"/>
    <w:rsid w:val="00585D8C"/>
    <w:rsid w:val="00586A03"/>
    <w:rsid w:val="0058719D"/>
    <w:rsid w:val="005871F4"/>
    <w:rsid w:val="00587E9F"/>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327"/>
    <w:rsid w:val="0059695B"/>
    <w:rsid w:val="00597544"/>
    <w:rsid w:val="0059785C"/>
    <w:rsid w:val="00597DE8"/>
    <w:rsid w:val="005A0088"/>
    <w:rsid w:val="005A09E4"/>
    <w:rsid w:val="005A2E94"/>
    <w:rsid w:val="005A3718"/>
    <w:rsid w:val="005A4003"/>
    <w:rsid w:val="005A4E3B"/>
    <w:rsid w:val="005A5832"/>
    <w:rsid w:val="005A673A"/>
    <w:rsid w:val="005A6EA8"/>
    <w:rsid w:val="005A7D26"/>
    <w:rsid w:val="005A7DDD"/>
    <w:rsid w:val="005B1317"/>
    <w:rsid w:val="005B2595"/>
    <w:rsid w:val="005B3BF6"/>
    <w:rsid w:val="005B3D69"/>
    <w:rsid w:val="005B3ED2"/>
    <w:rsid w:val="005B4CFF"/>
    <w:rsid w:val="005B638A"/>
    <w:rsid w:val="005B6950"/>
    <w:rsid w:val="005B7808"/>
    <w:rsid w:val="005C0988"/>
    <w:rsid w:val="005C09C2"/>
    <w:rsid w:val="005C1B2F"/>
    <w:rsid w:val="005C227D"/>
    <w:rsid w:val="005C2EA9"/>
    <w:rsid w:val="005C4EF1"/>
    <w:rsid w:val="005C646B"/>
    <w:rsid w:val="005C652D"/>
    <w:rsid w:val="005D1672"/>
    <w:rsid w:val="005D24E2"/>
    <w:rsid w:val="005D3846"/>
    <w:rsid w:val="005D392E"/>
    <w:rsid w:val="005D4213"/>
    <w:rsid w:val="005D4B18"/>
    <w:rsid w:val="005D5173"/>
    <w:rsid w:val="005D5716"/>
    <w:rsid w:val="005D5780"/>
    <w:rsid w:val="005D58D6"/>
    <w:rsid w:val="005D5CCF"/>
    <w:rsid w:val="005D6306"/>
    <w:rsid w:val="005D6455"/>
    <w:rsid w:val="005E053D"/>
    <w:rsid w:val="005E07AB"/>
    <w:rsid w:val="005E0F9D"/>
    <w:rsid w:val="005E197B"/>
    <w:rsid w:val="005E280E"/>
    <w:rsid w:val="005E30F8"/>
    <w:rsid w:val="005E36A8"/>
    <w:rsid w:val="005E592D"/>
    <w:rsid w:val="005E639E"/>
    <w:rsid w:val="005E63D6"/>
    <w:rsid w:val="005E64DB"/>
    <w:rsid w:val="005F3671"/>
    <w:rsid w:val="005F42AA"/>
    <w:rsid w:val="005F6506"/>
    <w:rsid w:val="005F6976"/>
    <w:rsid w:val="005F6D35"/>
    <w:rsid w:val="005F7050"/>
    <w:rsid w:val="005F70F8"/>
    <w:rsid w:val="005F7B54"/>
    <w:rsid w:val="00600E20"/>
    <w:rsid w:val="0060142C"/>
    <w:rsid w:val="006027CC"/>
    <w:rsid w:val="00602E3B"/>
    <w:rsid w:val="00603306"/>
    <w:rsid w:val="0060373B"/>
    <w:rsid w:val="00603918"/>
    <w:rsid w:val="00603E16"/>
    <w:rsid w:val="00604E3B"/>
    <w:rsid w:val="006050E4"/>
    <w:rsid w:val="00605B8D"/>
    <w:rsid w:val="00606F76"/>
    <w:rsid w:val="006102D1"/>
    <w:rsid w:val="006109C8"/>
    <w:rsid w:val="00610F50"/>
    <w:rsid w:val="006112AE"/>
    <w:rsid w:val="00611456"/>
    <w:rsid w:val="00612EFB"/>
    <w:rsid w:val="00613195"/>
    <w:rsid w:val="00614613"/>
    <w:rsid w:val="00614745"/>
    <w:rsid w:val="00614845"/>
    <w:rsid w:val="00614C46"/>
    <w:rsid w:val="00615793"/>
    <w:rsid w:val="0061728F"/>
    <w:rsid w:val="00617347"/>
    <w:rsid w:val="00620D97"/>
    <w:rsid w:val="006216CC"/>
    <w:rsid w:val="00621929"/>
    <w:rsid w:val="00621AE5"/>
    <w:rsid w:val="0062242E"/>
    <w:rsid w:val="00623A64"/>
    <w:rsid w:val="006242B2"/>
    <w:rsid w:val="00624E73"/>
    <w:rsid w:val="00625390"/>
    <w:rsid w:val="006272F0"/>
    <w:rsid w:val="00627BAD"/>
    <w:rsid w:val="00630CE4"/>
    <w:rsid w:val="00630D7E"/>
    <w:rsid w:val="0063124C"/>
    <w:rsid w:val="00631716"/>
    <w:rsid w:val="00632306"/>
    <w:rsid w:val="006326E5"/>
    <w:rsid w:val="00632E6C"/>
    <w:rsid w:val="006339F9"/>
    <w:rsid w:val="006342E0"/>
    <w:rsid w:val="006344B9"/>
    <w:rsid w:val="0063643B"/>
    <w:rsid w:val="00636738"/>
    <w:rsid w:val="0063691A"/>
    <w:rsid w:val="00637101"/>
    <w:rsid w:val="006375A1"/>
    <w:rsid w:val="0063766B"/>
    <w:rsid w:val="00641622"/>
    <w:rsid w:val="00641CD6"/>
    <w:rsid w:val="00642EAE"/>
    <w:rsid w:val="00642FDE"/>
    <w:rsid w:val="00643102"/>
    <w:rsid w:val="00643282"/>
    <w:rsid w:val="00643D32"/>
    <w:rsid w:val="00644701"/>
    <w:rsid w:val="00645303"/>
    <w:rsid w:val="00645A86"/>
    <w:rsid w:val="00645ACE"/>
    <w:rsid w:val="00645B7A"/>
    <w:rsid w:val="00645E0B"/>
    <w:rsid w:val="0064673A"/>
    <w:rsid w:val="0064770E"/>
    <w:rsid w:val="00650545"/>
    <w:rsid w:val="00650998"/>
    <w:rsid w:val="00651E30"/>
    <w:rsid w:val="006526EC"/>
    <w:rsid w:val="0065373C"/>
    <w:rsid w:val="00653BED"/>
    <w:rsid w:val="00654B12"/>
    <w:rsid w:val="00655805"/>
    <w:rsid w:val="006558C7"/>
    <w:rsid w:val="006560E0"/>
    <w:rsid w:val="00656AF7"/>
    <w:rsid w:val="006576C7"/>
    <w:rsid w:val="00657FA1"/>
    <w:rsid w:val="00661B0F"/>
    <w:rsid w:val="0066264D"/>
    <w:rsid w:val="0066266F"/>
    <w:rsid w:val="006637C8"/>
    <w:rsid w:val="00663824"/>
    <w:rsid w:val="00663BCF"/>
    <w:rsid w:val="00664016"/>
    <w:rsid w:val="0066406C"/>
    <w:rsid w:val="00666194"/>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3E1"/>
    <w:rsid w:val="00693592"/>
    <w:rsid w:val="006939A6"/>
    <w:rsid w:val="006954AC"/>
    <w:rsid w:val="00696384"/>
    <w:rsid w:val="00696883"/>
    <w:rsid w:val="00696FD7"/>
    <w:rsid w:val="0069730C"/>
    <w:rsid w:val="006A101F"/>
    <w:rsid w:val="006A1383"/>
    <w:rsid w:val="006A1CEE"/>
    <w:rsid w:val="006A2600"/>
    <w:rsid w:val="006A27F8"/>
    <w:rsid w:val="006A32F7"/>
    <w:rsid w:val="006A6E77"/>
    <w:rsid w:val="006A70A9"/>
    <w:rsid w:val="006A7CD6"/>
    <w:rsid w:val="006B0EB6"/>
    <w:rsid w:val="006B2D3B"/>
    <w:rsid w:val="006B4302"/>
    <w:rsid w:val="006B43C5"/>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186"/>
    <w:rsid w:val="006D04C5"/>
    <w:rsid w:val="006D0954"/>
    <w:rsid w:val="006D0A80"/>
    <w:rsid w:val="006D12BF"/>
    <w:rsid w:val="006D1898"/>
    <w:rsid w:val="006D1E8A"/>
    <w:rsid w:val="006D27EA"/>
    <w:rsid w:val="006D40D4"/>
    <w:rsid w:val="006D5A37"/>
    <w:rsid w:val="006D5B98"/>
    <w:rsid w:val="006D6977"/>
    <w:rsid w:val="006D78A1"/>
    <w:rsid w:val="006E00AF"/>
    <w:rsid w:val="006E28D7"/>
    <w:rsid w:val="006E560F"/>
    <w:rsid w:val="006E5BFD"/>
    <w:rsid w:val="006E79BC"/>
    <w:rsid w:val="006F00C2"/>
    <w:rsid w:val="006F0D54"/>
    <w:rsid w:val="006F0D5B"/>
    <w:rsid w:val="006F1B2E"/>
    <w:rsid w:val="006F2E38"/>
    <w:rsid w:val="006F3273"/>
    <w:rsid w:val="006F36E6"/>
    <w:rsid w:val="006F3F8D"/>
    <w:rsid w:val="006F4F7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C94"/>
    <w:rsid w:val="007158FC"/>
    <w:rsid w:val="00717B61"/>
    <w:rsid w:val="00717CA9"/>
    <w:rsid w:val="0072058C"/>
    <w:rsid w:val="00720BB6"/>
    <w:rsid w:val="00722417"/>
    <w:rsid w:val="00722955"/>
    <w:rsid w:val="00722C61"/>
    <w:rsid w:val="00723B23"/>
    <w:rsid w:val="00723D85"/>
    <w:rsid w:val="007246B9"/>
    <w:rsid w:val="007253AB"/>
    <w:rsid w:val="0072634D"/>
    <w:rsid w:val="00726A29"/>
    <w:rsid w:val="00726B2B"/>
    <w:rsid w:val="007305BA"/>
    <w:rsid w:val="00730C77"/>
    <w:rsid w:val="0073208A"/>
    <w:rsid w:val="00732B8D"/>
    <w:rsid w:val="00733729"/>
    <w:rsid w:val="00734210"/>
    <w:rsid w:val="007354CE"/>
    <w:rsid w:val="007357A4"/>
    <w:rsid w:val="0073666B"/>
    <w:rsid w:val="007374C6"/>
    <w:rsid w:val="007409D5"/>
    <w:rsid w:val="007420AB"/>
    <w:rsid w:val="007423E1"/>
    <w:rsid w:val="007431A4"/>
    <w:rsid w:val="00743CB8"/>
    <w:rsid w:val="00744416"/>
    <w:rsid w:val="00744B99"/>
    <w:rsid w:val="00744F9D"/>
    <w:rsid w:val="00745376"/>
    <w:rsid w:val="00745688"/>
    <w:rsid w:val="00745FBC"/>
    <w:rsid w:val="00746C1E"/>
    <w:rsid w:val="00746DD4"/>
    <w:rsid w:val="007503A0"/>
    <w:rsid w:val="00750B87"/>
    <w:rsid w:val="00752228"/>
    <w:rsid w:val="007527B8"/>
    <w:rsid w:val="00752970"/>
    <w:rsid w:val="00752A27"/>
    <w:rsid w:val="00752C27"/>
    <w:rsid w:val="00752D6A"/>
    <w:rsid w:val="00753E8D"/>
    <w:rsid w:val="0075529E"/>
    <w:rsid w:val="007579DA"/>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24F0"/>
    <w:rsid w:val="0077352D"/>
    <w:rsid w:val="007772DC"/>
    <w:rsid w:val="0077787F"/>
    <w:rsid w:val="00777CA5"/>
    <w:rsid w:val="00777F3C"/>
    <w:rsid w:val="007803B8"/>
    <w:rsid w:val="00780586"/>
    <w:rsid w:val="007813C3"/>
    <w:rsid w:val="00781ACE"/>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4978"/>
    <w:rsid w:val="007C5092"/>
    <w:rsid w:val="007C5C82"/>
    <w:rsid w:val="007C60B3"/>
    <w:rsid w:val="007C7901"/>
    <w:rsid w:val="007C7B78"/>
    <w:rsid w:val="007D0391"/>
    <w:rsid w:val="007D177C"/>
    <w:rsid w:val="007D254A"/>
    <w:rsid w:val="007D270B"/>
    <w:rsid w:val="007D2E5C"/>
    <w:rsid w:val="007D55ED"/>
    <w:rsid w:val="007D59C8"/>
    <w:rsid w:val="007D5A0B"/>
    <w:rsid w:val="007D5E64"/>
    <w:rsid w:val="007D6055"/>
    <w:rsid w:val="007D6630"/>
    <w:rsid w:val="007D68BF"/>
    <w:rsid w:val="007D7429"/>
    <w:rsid w:val="007D74A9"/>
    <w:rsid w:val="007E08DF"/>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07954"/>
    <w:rsid w:val="008101A3"/>
    <w:rsid w:val="0081057A"/>
    <w:rsid w:val="00811617"/>
    <w:rsid w:val="0081162B"/>
    <w:rsid w:val="00812ABD"/>
    <w:rsid w:val="008132AB"/>
    <w:rsid w:val="0081367C"/>
    <w:rsid w:val="008141E3"/>
    <w:rsid w:val="008151AC"/>
    <w:rsid w:val="00816859"/>
    <w:rsid w:val="00816EC5"/>
    <w:rsid w:val="008176D1"/>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40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0112"/>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5CE6"/>
    <w:rsid w:val="00865EE8"/>
    <w:rsid w:val="00866149"/>
    <w:rsid w:val="00866F71"/>
    <w:rsid w:val="008676F5"/>
    <w:rsid w:val="0087004F"/>
    <w:rsid w:val="008716A5"/>
    <w:rsid w:val="00871ABD"/>
    <w:rsid w:val="00872AB1"/>
    <w:rsid w:val="00873954"/>
    <w:rsid w:val="008739C2"/>
    <w:rsid w:val="00873C6F"/>
    <w:rsid w:val="008745A5"/>
    <w:rsid w:val="00875562"/>
    <w:rsid w:val="00875904"/>
    <w:rsid w:val="0087636B"/>
    <w:rsid w:val="00876588"/>
    <w:rsid w:val="008778CC"/>
    <w:rsid w:val="00877AD2"/>
    <w:rsid w:val="00877DD5"/>
    <w:rsid w:val="00880448"/>
    <w:rsid w:val="00880F57"/>
    <w:rsid w:val="00883D69"/>
    <w:rsid w:val="00884875"/>
    <w:rsid w:val="00885764"/>
    <w:rsid w:val="008903CC"/>
    <w:rsid w:val="00890710"/>
    <w:rsid w:val="00890ED3"/>
    <w:rsid w:val="00892A47"/>
    <w:rsid w:val="00894A7D"/>
    <w:rsid w:val="008950B5"/>
    <w:rsid w:val="008958B1"/>
    <w:rsid w:val="008A067F"/>
    <w:rsid w:val="008A0BA2"/>
    <w:rsid w:val="008A0F9E"/>
    <w:rsid w:val="008A135A"/>
    <w:rsid w:val="008A243D"/>
    <w:rsid w:val="008A2EB6"/>
    <w:rsid w:val="008A38B2"/>
    <w:rsid w:val="008A38E0"/>
    <w:rsid w:val="008B14ED"/>
    <w:rsid w:val="008B2153"/>
    <w:rsid w:val="008B241B"/>
    <w:rsid w:val="008B3C07"/>
    <w:rsid w:val="008B47A3"/>
    <w:rsid w:val="008B5CEE"/>
    <w:rsid w:val="008B5D33"/>
    <w:rsid w:val="008B6834"/>
    <w:rsid w:val="008B6FEE"/>
    <w:rsid w:val="008B726C"/>
    <w:rsid w:val="008C2E2C"/>
    <w:rsid w:val="008C2E41"/>
    <w:rsid w:val="008C3696"/>
    <w:rsid w:val="008C3F5D"/>
    <w:rsid w:val="008C3F70"/>
    <w:rsid w:val="008C4362"/>
    <w:rsid w:val="008C5238"/>
    <w:rsid w:val="008C545D"/>
    <w:rsid w:val="008C7023"/>
    <w:rsid w:val="008C77EA"/>
    <w:rsid w:val="008D0275"/>
    <w:rsid w:val="008D2C98"/>
    <w:rsid w:val="008D3525"/>
    <w:rsid w:val="008D3DB3"/>
    <w:rsid w:val="008D41C8"/>
    <w:rsid w:val="008D591B"/>
    <w:rsid w:val="008D5C89"/>
    <w:rsid w:val="008D6408"/>
    <w:rsid w:val="008D6607"/>
    <w:rsid w:val="008D7154"/>
    <w:rsid w:val="008D718E"/>
    <w:rsid w:val="008E04EC"/>
    <w:rsid w:val="008E2032"/>
    <w:rsid w:val="008E2D89"/>
    <w:rsid w:val="008E3043"/>
    <w:rsid w:val="008E367F"/>
    <w:rsid w:val="008E37DA"/>
    <w:rsid w:val="008E3E09"/>
    <w:rsid w:val="008E42C9"/>
    <w:rsid w:val="008E7697"/>
    <w:rsid w:val="008E77E0"/>
    <w:rsid w:val="008F0E3D"/>
    <w:rsid w:val="008F1D68"/>
    <w:rsid w:val="008F1EDD"/>
    <w:rsid w:val="008F33F7"/>
    <w:rsid w:val="008F3AFD"/>
    <w:rsid w:val="008F4D77"/>
    <w:rsid w:val="008F59B1"/>
    <w:rsid w:val="008F6D41"/>
    <w:rsid w:val="008F71E4"/>
    <w:rsid w:val="008F7D7B"/>
    <w:rsid w:val="009014E1"/>
    <w:rsid w:val="0090239F"/>
    <w:rsid w:val="00906226"/>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347D"/>
    <w:rsid w:val="009342FF"/>
    <w:rsid w:val="00934A91"/>
    <w:rsid w:val="00934AF3"/>
    <w:rsid w:val="0093513B"/>
    <w:rsid w:val="00935B37"/>
    <w:rsid w:val="00935BCD"/>
    <w:rsid w:val="00935F39"/>
    <w:rsid w:val="00941347"/>
    <w:rsid w:val="00941E6C"/>
    <w:rsid w:val="00943020"/>
    <w:rsid w:val="00944A6D"/>
    <w:rsid w:val="00944AA2"/>
    <w:rsid w:val="00944C47"/>
    <w:rsid w:val="00944D7F"/>
    <w:rsid w:val="009463F4"/>
    <w:rsid w:val="00946421"/>
    <w:rsid w:val="0094709D"/>
    <w:rsid w:val="00947AD3"/>
    <w:rsid w:val="00947D36"/>
    <w:rsid w:val="00951A5A"/>
    <w:rsid w:val="00952451"/>
    <w:rsid w:val="00953589"/>
    <w:rsid w:val="009537F2"/>
    <w:rsid w:val="00953A58"/>
    <w:rsid w:val="0095424A"/>
    <w:rsid w:val="00954F3A"/>
    <w:rsid w:val="00955706"/>
    <w:rsid w:val="00957E65"/>
    <w:rsid w:val="00957EE2"/>
    <w:rsid w:val="0096038B"/>
    <w:rsid w:val="009606C1"/>
    <w:rsid w:val="009621C0"/>
    <w:rsid w:val="00962826"/>
    <w:rsid w:val="00963A19"/>
    <w:rsid w:val="00963F77"/>
    <w:rsid w:val="00963F95"/>
    <w:rsid w:val="0096404F"/>
    <w:rsid w:val="00964543"/>
    <w:rsid w:val="009653A3"/>
    <w:rsid w:val="0096588A"/>
    <w:rsid w:val="00965D49"/>
    <w:rsid w:val="00966ECE"/>
    <w:rsid w:val="0096707C"/>
    <w:rsid w:val="00970596"/>
    <w:rsid w:val="00971067"/>
    <w:rsid w:val="00972180"/>
    <w:rsid w:val="0097265B"/>
    <w:rsid w:val="0097307F"/>
    <w:rsid w:val="0097458B"/>
    <w:rsid w:val="00975860"/>
    <w:rsid w:val="00976B3F"/>
    <w:rsid w:val="0097732D"/>
    <w:rsid w:val="00981E17"/>
    <w:rsid w:val="0098233A"/>
    <w:rsid w:val="009824CE"/>
    <w:rsid w:val="009825F6"/>
    <w:rsid w:val="009827AB"/>
    <w:rsid w:val="00985B06"/>
    <w:rsid w:val="00985BC8"/>
    <w:rsid w:val="00986A68"/>
    <w:rsid w:val="0098799C"/>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4"/>
    <w:rsid w:val="009A1847"/>
    <w:rsid w:val="009A3A85"/>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85E"/>
    <w:rsid w:val="009C6E38"/>
    <w:rsid w:val="009D093E"/>
    <w:rsid w:val="009D1FF9"/>
    <w:rsid w:val="009D22FC"/>
    <w:rsid w:val="009D34E2"/>
    <w:rsid w:val="009D35A0"/>
    <w:rsid w:val="009D4033"/>
    <w:rsid w:val="009D4D0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2EC7"/>
    <w:rsid w:val="009F3113"/>
    <w:rsid w:val="009F37A5"/>
    <w:rsid w:val="009F5551"/>
    <w:rsid w:val="009F5557"/>
    <w:rsid w:val="009F5E24"/>
    <w:rsid w:val="009F6B69"/>
    <w:rsid w:val="009F7025"/>
    <w:rsid w:val="009F706E"/>
    <w:rsid w:val="00A007BF"/>
    <w:rsid w:val="00A01952"/>
    <w:rsid w:val="00A02E23"/>
    <w:rsid w:val="00A030BE"/>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7CA"/>
    <w:rsid w:val="00A15CB3"/>
    <w:rsid w:val="00A16677"/>
    <w:rsid w:val="00A16B24"/>
    <w:rsid w:val="00A1753E"/>
    <w:rsid w:val="00A17D69"/>
    <w:rsid w:val="00A20144"/>
    <w:rsid w:val="00A2016E"/>
    <w:rsid w:val="00A203A9"/>
    <w:rsid w:val="00A20702"/>
    <w:rsid w:val="00A22573"/>
    <w:rsid w:val="00A235F6"/>
    <w:rsid w:val="00A250B6"/>
    <w:rsid w:val="00A254DA"/>
    <w:rsid w:val="00A25E1D"/>
    <w:rsid w:val="00A270DB"/>
    <w:rsid w:val="00A272EE"/>
    <w:rsid w:val="00A2795A"/>
    <w:rsid w:val="00A27EA7"/>
    <w:rsid w:val="00A27F9A"/>
    <w:rsid w:val="00A3085E"/>
    <w:rsid w:val="00A3153E"/>
    <w:rsid w:val="00A3194F"/>
    <w:rsid w:val="00A31E0C"/>
    <w:rsid w:val="00A3206E"/>
    <w:rsid w:val="00A324B4"/>
    <w:rsid w:val="00A328A3"/>
    <w:rsid w:val="00A32B0E"/>
    <w:rsid w:val="00A33458"/>
    <w:rsid w:val="00A337AA"/>
    <w:rsid w:val="00A35138"/>
    <w:rsid w:val="00A36395"/>
    <w:rsid w:val="00A3643D"/>
    <w:rsid w:val="00A368AA"/>
    <w:rsid w:val="00A36AAA"/>
    <w:rsid w:val="00A36CF5"/>
    <w:rsid w:val="00A405AB"/>
    <w:rsid w:val="00A41489"/>
    <w:rsid w:val="00A41E42"/>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056"/>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4D01"/>
    <w:rsid w:val="00A75928"/>
    <w:rsid w:val="00A75B03"/>
    <w:rsid w:val="00A766EF"/>
    <w:rsid w:val="00A77D27"/>
    <w:rsid w:val="00A826A5"/>
    <w:rsid w:val="00A82786"/>
    <w:rsid w:val="00A83423"/>
    <w:rsid w:val="00A838E9"/>
    <w:rsid w:val="00A83AB5"/>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79D"/>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3D12"/>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4DC0"/>
    <w:rsid w:val="00AC54BC"/>
    <w:rsid w:val="00AC5EDD"/>
    <w:rsid w:val="00AC75B9"/>
    <w:rsid w:val="00AD0593"/>
    <w:rsid w:val="00AD0901"/>
    <w:rsid w:val="00AD0CF8"/>
    <w:rsid w:val="00AD1899"/>
    <w:rsid w:val="00AD1D2E"/>
    <w:rsid w:val="00AD1DC1"/>
    <w:rsid w:val="00AD3990"/>
    <w:rsid w:val="00AD3EC0"/>
    <w:rsid w:val="00AD442C"/>
    <w:rsid w:val="00AD470A"/>
    <w:rsid w:val="00AD5689"/>
    <w:rsid w:val="00AD7012"/>
    <w:rsid w:val="00AD708C"/>
    <w:rsid w:val="00AE14D9"/>
    <w:rsid w:val="00AE1640"/>
    <w:rsid w:val="00AE1E77"/>
    <w:rsid w:val="00AE2AF6"/>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6432"/>
    <w:rsid w:val="00AF7281"/>
    <w:rsid w:val="00AF7CCF"/>
    <w:rsid w:val="00AF7D65"/>
    <w:rsid w:val="00AF7D6C"/>
    <w:rsid w:val="00B016CA"/>
    <w:rsid w:val="00B01C94"/>
    <w:rsid w:val="00B02044"/>
    <w:rsid w:val="00B03366"/>
    <w:rsid w:val="00B033DC"/>
    <w:rsid w:val="00B04125"/>
    <w:rsid w:val="00B04670"/>
    <w:rsid w:val="00B04A47"/>
    <w:rsid w:val="00B05F91"/>
    <w:rsid w:val="00B06D17"/>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182"/>
    <w:rsid w:val="00B338F3"/>
    <w:rsid w:val="00B34596"/>
    <w:rsid w:val="00B352CB"/>
    <w:rsid w:val="00B36230"/>
    <w:rsid w:val="00B3694C"/>
    <w:rsid w:val="00B410E2"/>
    <w:rsid w:val="00B414AC"/>
    <w:rsid w:val="00B438C7"/>
    <w:rsid w:val="00B438CA"/>
    <w:rsid w:val="00B450C2"/>
    <w:rsid w:val="00B4564E"/>
    <w:rsid w:val="00B46C4B"/>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2B94"/>
    <w:rsid w:val="00B64F18"/>
    <w:rsid w:val="00B65204"/>
    <w:rsid w:val="00B6582E"/>
    <w:rsid w:val="00B66853"/>
    <w:rsid w:val="00B70ECE"/>
    <w:rsid w:val="00B713BA"/>
    <w:rsid w:val="00B7181E"/>
    <w:rsid w:val="00B72070"/>
    <w:rsid w:val="00B722D9"/>
    <w:rsid w:val="00B72347"/>
    <w:rsid w:val="00B73B0F"/>
    <w:rsid w:val="00B745A3"/>
    <w:rsid w:val="00B74F7D"/>
    <w:rsid w:val="00B75FB0"/>
    <w:rsid w:val="00B75FDD"/>
    <w:rsid w:val="00B775B6"/>
    <w:rsid w:val="00B818F3"/>
    <w:rsid w:val="00B81DA0"/>
    <w:rsid w:val="00B82C1F"/>
    <w:rsid w:val="00B8404A"/>
    <w:rsid w:val="00B84ADF"/>
    <w:rsid w:val="00B84C3E"/>
    <w:rsid w:val="00B85F01"/>
    <w:rsid w:val="00B86CBB"/>
    <w:rsid w:val="00B86DB0"/>
    <w:rsid w:val="00B871E6"/>
    <w:rsid w:val="00B91405"/>
    <w:rsid w:val="00B91CFC"/>
    <w:rsid w:val="00B9316F"/>
    <w:rsid w:val="00B960B2"/>
    <w:rsid w:val="00B970E0"/>
    <w:rsid w:val="00B9788A"/>
    <w:rsid w:val="00BA10F2"/>
    <w:rsid w:val="00BA1419"/>
    <w:rsid w:val="00BA1E83"/>
    <w:rsid w:val="00BA2271"/>
    <w:rsid w:val="00BA258B"/>
    <w:rsid w:val="00BA283D"/>
    <w:rsid w:val="00BA2A22"/>
    <w:rsid w:val="00BA2EDA"/>
    <w:rsid w:val="00BA3FE9"/>
    <w:rsid w:val="00BA47B4"/>
    <w:rsid w:val="00BA51E4"/>
    <w:rsid w:val="00BA5717"/>
    <w:rsid w:val="00BA5A61"/>
    <w:rsid w:val="00BA5D0D"/>
    <w:rsid w:val="00BA7E7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73D"/>
    <w:rsid w:val="00BC79DC"/>
    <w:rsid w:val="00BC7B7D"/>
    <w:rsid w:val="00BC7CFE"/>
    <w:rsid w:val="00BD00D9"/>
    <w:rsid w:val="00BD1879"/>
    <w:rsid w:val="00BD1A24"/>
    <w:rsid w:val="00BD1D71"/>
    <w:rsid w:val="00BD1DBD"/>
    <w:rsid w:val="00BD5F1B"/>
    <w:rsid w:val="00BD62FA"/>
    <w:rsid w:val="00BE0036"/>
    <w:rsid w:val="00BE0373"/>
    <w:rsid w:val="00BE095D"/>
    <w:rsid w:val="00BE0A20"/>
    <w:rsid w:val="00BE18DD"/>
    <w:rsid w:val="00BE1C58"/>
    <w:rsid w:val="00BE1CEA"/>
    <w:rsid w:val="00BE2465"/>
    <w:rsid w:val="00BE3AAD"/>
    <w:rsid w:val="00BE75CB"/>
    <w:rsid w:val="00BF1BF1"/>
    <w:rsid w:val="00BF3AAD"/>
    <w:rsid w:val="00BF533F"/>
    <w:rsid w:val="00BF5B3C"/>
    <w:rsid w:val="00BF76E9"/>
    <w:rsid w:val="00BF7E24"/>
    <w:rsid w:val="00C00934"/>
    <w:rsid w:val="00C009FC"/>
    <w:rsid w:val="00C01F8E"/>
    <w:rsid w:val="00C020AA"/>
    <w:rsid w:val="00C020AE"/>
    <w:rsid w:val="00C02C43"/>
    <w:rsid w:val="00C03DF8"/>
    <w:rsid w:val="00C03E45"/>
    <w:rsid w:val="00C0458D"/>
    <w:rsid w:val="00C0523C"/>
    <w:rsid w:val="00C0566F"/>
    <w:rsid w:val="00C05874"/>
    <w:rsid w:val="00C061CD"/>
    <w:rsid w:val="00C06454"/>
    <w:rsid w:val="00C07143"/>
    <w:rsid w:val="00C10063"/>
    <w:rsid w:val="00C1007A"/>
    <w:rsid w:val="00C11325"/>
    <w:rsid w:val="00C12192"/>
    <w:rsid w:val="00C12736"/>
    <w:rsid w:val="00C13B36"/>
    <w:rsid w:val="00C143E4"/>
    <w:rsid w:val="00C14D9D"/>
    <w:rsid w:val="00C1514E"/>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87A"/>
    <w:rsid w:val="00C25D2C"/>
    <w:rsid w:val="00C26D2D"/>
    <w:rsid w:val="00C27182"/>
    <w:rsid w:val="00C274F9"/>
    <w:rsid w:val="00C30D8D"/>
    <w:rsid w:val="00C319BE"/>
    <w:rsid w:val="00C347A8"/>
    <w:rsid w:val="00C35255"/>
    <w:rsid w:val="00C35F82"/>
    <w:rsid w:val="00C3606B"/>
    <w:rsid w:val="00C36659"/>
    <w:rsid w:val="00C36DD3"/>
    <w:rsid w:val="00C401C2"/>
    <w:rsid w:val="00C401DD"/>
    <w:rsid w:val="00C4054F"/>
    <w:rsid w:val="00C40FFC"/>
    <w:rsid w:val="00C41A16"/>
    <w:rsid w:val="00C41E5D"/>
    <w:rsid w:val="00C41FEC"/>
    <w:rsid w:val="00C424A6"/>
    <w:rsid w:val="00C4325F"/>
    <w:rsid w:val="00C43C12"/>
    <w:rsid w:val="00C4562E"/>
    <w:rsid w:val="00C465C8"/>
    <w:rsid w:val="00C472B1"/>
    <w:rsid w:val="00C478B2"/>
    <w:rsid w:val="00C5181A"/>
    <w:rsid w:val="00C51C2E"/>
    <w:rsid w:val="00C5259A"/>
    <w:rsid w:val="00C52750"/>
    <w:rsid w:val="00C5288B"/>
    <w:rsid w:val="00C53020"/>
    <w:rsid w:val="00C55087"/>
    <w:rsid w:val="00C553EC"/>
    <w:rsid w:val="00C556AE"/>
    <w:rsid w:val="00C565A3"/>
    <w:rsid w:val="00C56698"/>
    <w:rsid w:val="00C56A05"/>
    <w:rsid w:val="00C5722C"/>
    <w:rsid w:val="00C57D5D"/>
    <w:rsid w:val="00C603FA"/>
    <w:rsid w:val="00C6191E"/>
    <w:rsid w:val="00C62896"/>
    <w:rsid w:val="00C62E98"/>
    <w:rsid w:val="00C6331A"/>
    <w:rsid w:val="00C6362B"/>
    <w:rsid w:val="00C63675"/>
    <w:rsid w:val="00C637AA"/>
    <w:rsid w:val="00C677D0"/>
    <w:rsid w:val="00C67D16"/>
    <w:rsid w:val="00C70157"/>
    <w:rsid w:val="00C7052F"/>
    <w:rsid w:val="00C75488"/>
    <w:rsid w:val="00C75740"/>
    <w:rsid w:val="00C7673E"/>
    <w:rsid w:val="00C778A7"/>
    <w:rsid w:val="00C77CB6"/>
    <w:rsid w:val="00C804B1"/>
    <w:rsid w:val="00C814E4"/>
    <w:rsid w:val="00C82013"/>
    <w:rsid w:val="00C821A1"/>
    <w:rsid w:val="00C82438"/>
    <w:rsid w:val="00C82CC5"/>
    <w:rsid w:val="00C82CD3"/>
    <w:rsid w:val="00C84F01"/>
    <w:rsid w:val="00C85342"/>
    <w:rsid w:val="00C85C5A"/>
    <w:rsid w:val="00C86A1F"/>
    <w:rsid w:val="00C875C1"/>
    <w:rsid w:val="00C87EFA"/>
    <w:rsid w:val="00C9060D"/>
    <w:rsid w:val="00C918C1"/>
    <w:rsid w:val="00C923D0"/>
    <w:rsid w:val="00C935D5"/>
    <w:rsid w:val="00C9371B"/>
    <w:rsid w:val="00C94F7A"/>
    <w:rsid w:val="00C95E66"/>
    <w:rsid w:val="00C95ECD"/>
    <w:rsid w:val="00C96103"/>
    <w:rsid w:val="00CA1759"/>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2F5B"/>
    <w:rsid w:val="00CC3324"/>
    <w:rsid w:val="00CC5A4E"/>
    <w:rsid w:val="00CC6C03"/>
    <w:rsid w:val="00CD066A"/>
    <w:rsid w:val="00CD0EC7"/>
    <w:rsid w:val="00CD119B"/>
    <w:rsid w:val="00CD3633"/>
    <w:rsid w:val="00CD4984"/>
    <w:rsid w:val="00CD59A4"/>
    <w:rsid w:val="00CD65F8"/>
    <w:rsid w:val="00CD6CE4"/>
    <w:rsid w:val="00CD75B8"/>
    <w:rsid w:val="00CD7EA4"/>
    <w:rsid w:val="00CE0B50"/>
    <w:rsid w:val="00CE178F"/>
    <w:rsid w:val="00CE21EC"/>
    <w:rsid w:val="00CE2306"/>
    <w:rsid w:val="00CE420F"/>
    <w:rsid w:val="00CE4658"/>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430"/>
    <w:rsid w:val="00CF5EE1"/>
    <w:rsid w:val="00D005C3"/>
    <w:rsid w:val="00D0063F"/>
    <w:rsid w:val="00D00855"/>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16643"/>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69C"/>
    <w:rsid w:val="00D60F55"/>
    <w:rsid w:val="00D61CC1"/>
    <w:rsid w:val="00D6239F"/>
    <w:rsid w:val="00D62581"/>
    <w:rsid w:val="00D63179"/>
    <w:rsid w:val="00D6349D"/>
    <w:rsid w:val="00D636B0"/>
    <w:rsid w:val="00D63738"/>
    <w:rsid w:val="00D64931"/>
    <w:rsid w:val="00D65987"/>
    <w:rsid w:val="00D67320"/>
    <w:rsid w:val="00D67838"/>
    <w:rsid w:val="00D7031F"/>
    <w:rsid w:val="00D704C4"/>
    <w:rsid w:val="00D7052B"/>
    <w:rsid w:val="00D70F6C"/>
    <w:rsid w:val="00D71939"/>
    <w:rsid w:val="00D727BE"/>
    <w:rsid w:val="00D73B21"/>
    <w:rsid w:val="00D7437B"/>
    <w:rsid w:val="00D7444F"/>
    <w:rsid w:val="00D74C5C"/>
    <w:rsid w:val="00D75D02"/>
    <w:rsid w:val="00D76F5F"/>
    <w:rsid w:val="00D8067F"/>
    <w:rsid w:val="00D81A49"/>
    <w:rsid w:val="00D82120"/>
    <w:rsid w:val="00D84972"/>
    <w:rsid w:val="00D84B4E"/>
    <w:rsid w:val="00D859E1"/>
    <w:rsid w:val="00D86390"/>
    <w:rsid w:val="00D86FF4"/>
    <w:rsid w:val="00D9038F"/>
    <w:rsid w:val="00D9279B"/>
    <w:rsid w:val="00D93117"/>
    <w:rsid w:val="00D9342D"/>
    <w:rsid w:val="00D94789"/>
    <w:rsid w:val="00D96FD5"/>
    <w:rsid w:val="00D97128"/>
    <w:rsid w:val="00DA00FE"/>
    <w:rsid w:val="00DA0809"/>
    <w:rsid w:val="00DA2412"/>
    <w:rsid w:val="00DA3226"/>
    <w:rsid w:val="00DA394F"/>
    <w:rsid w:val="00DA4C13"/>
    <w:rsid w:val="00DA57CD"/>
    <w:rsid w:val="00DA68C0"/>
    <w:rsid w:val="00DA6B38"/>
    <w:rsid w:val="00DA6BC3"/>
    <w:rsid w:val="00DB2005"/>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1F1C"/>
    <w:rsid w:val="00DD222C"/>
    <w:rsid w:val="00DD3A5C"/>
    <w:rsid w:val="00DD506D"/>
    <w:rsid w:val="00DD526B"/>
    <w:rsid w:val="00DD6151"/>
    <w:rsid w:val="00DD63F9"/>
    <w:rsid w:val="00DD68D2"/>
    <w:rsid w:val="00DD69F6"/>
    <w:rsid w:val="00DD6D91"/>
    <w:rsid w:val="00DD6ED9"/>
    <w:rsid w:val="00DD7406"/>
    <w:rsid w:val="00DD796E"/>
    <w:rsid w:val="00DE009C"/>
    <w:rsid w:val="00DE0ABD"/>
    <w:rsid w:val="00DE2569"/>
    <w:rsid w:val="00DE37D7"/>
    <w:rsid w:val="00DE5B43"/>
    <w:rsid w:val="00DE5FFC"/>
    <w:rsid w:val="00DE651C"/>
    <w:rsid w:val="00DE6566"/>
    <w:rsid w:val="00DE7E91"/>
    <w:rsid w:val="00DF060F"/>
    <w:rsid w:val="00DF28DF"/>
    <w:rsid w:val="00DF3008"/>
    <w:rsid w:val="00DF3319"/>
    <w:rsid w:val="00DF57C7"/>
    <w:rsid w:val="00DF60D1"/>
    <w:rsid w:val="00DF69E4"/>
    <w:rsid w:val="00E00A2A"/>
    <w:rsid w:val="00E00C64"/>
    <w:rsid w:val="00E00E82"/>
    <w:rsid w:val="00E02CF3"/>
    <w:rsid w:val="00E02D8B"/>
    <w:rsid w:val="00E033F1"/>
    <w:rsid w:val="00E03AAB"/>
    <w:rsid w:val="00E0776C"/>
    <w:rsid w:val="00E11548"/>
    <w:rsid w:val="00E13C92"/>
    <w:rsid w:val="00E1493C"/>
    <w:rsid w:val="00E14BEF"/>
    <w:rsid w:val="00E157B3"/>
    <w:rsid w:val="00E16B34"/>
    <w:rsid w:val="00E17E1E"/>
    <w:rsid w:val="00E17FA5"/>
    <w:rsid w:val="00E2051E"/>
    <w:rsid w:val="00E20B77"/>
    <w:rsid w:val="00E213DB"/>
    <w:rsid w:val="00E22462"/>
    <w:rsid w:val="00E2246D"/>
    <w:rsid w:val="00E23B90"/>
    <w:rsid w:val="00E23DF5"/>
    <w:rsid w:val="00E23F68"/>
    <w:rsid w:val="00E24C27"/>
    <w:rsid w:val="00E24EA8"/>
    <w:rsid w:val="00E251D2"/>
    <w:rsid w:val="00E2783B"/>
    <w:rsid w:val="00E27E73"/>
    <w:rsid w:val="00E308E7"/>
    <w:rsid w:val="00E3192B"/>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0B44"/>
    <w:rsid w:val="00E510F3"/>
    <w:rsid w:val="00E5185E"/>
    <w:rsid w:val="00E55248"/>
    <w:rsid w:val="00E568BC"/>
    <w:rsid w:val="00E56A66"/>
    <w:rsid w:val="00E5761F"/>
    <w:rsid w:val="00E57B2E"/>
    <w:rsid w:val="00E57CC0"/>
    <w:rsid w:val="00E57D7A"/>
    <w:rsid w:val="00E57FB5"/>
    <w:rsid w:val="00E57FC5"/>
    <w:rsid w:val="00E60C2B"/>
    <w:rsid w:val="00E610F4"/>
    <w:rsid w:val="00E61FDE"/>
    <w:rsid w:val="00E6265B"/>
    <w:rsid w:val="00E62B70"/>
    <w:rsid w:val="00E62BB5"/>
    <w:rsid w:val="00E631D4"/>
    <w:rsid w:val="00E633BD"/>
    <w:rsid w:val="00E65021"/>
    <w:rsid w:val="00E66EDC"/>
    <w:rsid w:val="00E67391"/>
    <w:rsid w:val="00E679F1"/>
    <w:rsid w:val="00E67DC6"/>
    <w:rsid w:val="00E705CC"/>
    <w:rsid w:val="00E70FB7"/>
    <w:rsid w:val="00E72667"/>
    <w:rsid w:val="00E730C8"/>
    <w:rsid w:val="00E74147"/>
    <w:rsid w:val="00E7526A"/>
    <w:rsid w:val="00E75B3C"/>
    <w:rsid w:val="00E76E53"/>
    <w:rsid w:val="00E7735D"/>
    <w:rsid w:val="00E77A1C"/>
    <w:rsid w:val="00E81B00"/>
    <w:rsid w:val="00E81E1F"/>
    <w:rsid w:val="00E829E8"/>
    <w:rsid w:val="00E83D0D"/>
    <w:rsid w:val="00E843BA"/>
    <w:rsid w:val="00E85880"/>
    <w:rsid w:val="00E865E9"/>
    <w:rsid w:val="00E87A29"/>
    <w:rsid w:val="00E87A32"/>
    <w:rsid w:val="00E90780"/>
    <w:rsid w:val="00E90A1E"/>
    <w:rsid w:val="00E912AE"/>
    <w:rsid w:val="00E9193E"/>
    <w:rsid w:val="00E92873"/>
    <w:rsid w:val="00E92DC4"/>
    <w:rsid w:val="00E92E88"/>
    <w:rsid w:val="00E930BB"/>
    <w:rsid w:val="00E94846"/>
    <w:rsid w:val="00E95A6E"/>
    <w:rsid w:val="00E964DC"/>
    <w:rsid w:val="00E96617"/>
    <w:rsid w:val="00E96BD2"/>
    <w:rsid w:val="00E9734D"/>
    <w:rsid w:val="00E97FB3"/>
    <w:rsid w:val="00EA06C9"/>
    <w:rsid w:val="00EA085F"/>
    <w:rsid w:val="00EA0D13"/>
    <w:rsid w:val="00EA111A"/>
    <w:rsid w:val="00EA1645"/>
    <w:rsid w:val="00EA2891"/>
    <w:rsid w:val="00EA3243"/>
    <w:rsid w:val="00EA36A9"/>
    <w:rsid w:val="00EA5498"/>
    <w:rsid w:val="00EA64B8"/>
    <w:rsid w:val="00EA6B71"/>
    <w:rsid w:val="00EA6C57"/>
    <w:rsid w:val="00EA7DA1"/>
    <w:rsid w:val="00EB1207"/>
    <w:rsid w:val="00EB2567"/>
    <w:rsid w:val="00EB34FF"/>
    <w:rsid w:val="00EB3F8C"/>
    <w:rsid w:val="00EB5C05"/>
    <w:rsid w:val="00EB6833"/>
    <w:rsid w:val="00EB69F7"/>
    <w:rsid w:val="00EB6F24"/>
    <w:rsid w:val="00EB7C36"/>
    <w:rsid w:val="00EC0EEB"/>
    <w:rsid w:val="00EC1F6A"/>
    <w:rsid w:val="00EC27D0"/>
    <w:rsid w:val="00EC2EA4"/>
    <w:rsid w:val="00EC3758"/>
    <w:rsid w:val="00EC4381"/>
    <w:rsid w:val="00EC4713"/>
    <w:rsid w:val="00EC4B74"/>
    <w:rsid w:val="00EC5128"/>
    <w:rsid w:val="00EC5767"/>
    <w:rsid w:val="00EC5F76"/>
    <w:rsid w:val="00EC6736"/>
    <w:rsid w:val="00EC762A"/>
    <w:rsid w:val="00EC7DE6"/>
    <w:rsid w:val="00ED0F50"/>
    <w:rsid w:val="00ED1113"/>
    <w:rsid w:val="00ED1766"/>
    <w:rsid w:val="00ED3466"/>
    <w:rsid w:val="00ED422D"/>
    <w:rsid w:val="00ED451A"/>
    <w:rsid w:val="00ED47CF"/>
    <w:rsid w:val="00ED61DA"/>
    <w:rsid w:val="00ED632B"/>
    <w:rsid w:val="00ED67E7"/>
    <w:rsid w:val="00ED7A32"/>
    <w:rsid w:val="00ED7E24"/>
    <w:rsid w:val="00EE0CD5"/>
    <w:rsid w:val="00EE0E4B"/>
    <w:rsid w:val="00EE10A5"/>
    <w:rsid w:val="00EE10CD"/>
    <w:rsid w:val="00EE188F"/>
    <w:rsid w:val="00EE1C71"/>
    <w:rsid w:val="00EE28FB"/>
    <w:rsid w:val="00EE3A4C"/>
    <w:rsid w:val="00EE3B21"/>
    <w:rsid w:val="00EE3E4A"/>
    <w:rsid w:val="00EE48CF"/>
    <w:rsid w:val="00EE4A32"/>
    <w:rsid w:val="00EE6791"/>
    <w:rsid w:val="00EE6C67"/>
    <w:rsid w:val="00EE6E1B"/>
    <w:rsid w:val="00EF0501"/>
    <w:rsid w:val="00EF1EE4"/>
    <w:rsid w:val="00EF284D"/>
    <w:rsid w:val="00EF2E69"/>
    <w:rsid w:val="00EF44B5"/>
    <w:rsid w:val="00EF4715"/>
    <w:rsid w:val="00EF55C7"/>
    <w:rsid w:val="00EF5C28"/>
    <w:rsid w:val="00EF6501"/>
    <w:rsid w:val="00EF6732"/>
    <w:rsid w:val="00F004E7"/>
    <w:rsid w:val="00F01294"/>
    <w:rsid w:val="00F01B44"/>
    <w:rsid w:val="00F02418"/>
    <w:rsid w:val="00F024EB"/>
    <w:rsid w:val="00F027E5"/>
    <w:rsid w:val="00F03780"/>
    <w:rsid w:val="00F0386C"/>
    <w:rsid w:val="00F04691"/>
    <w:rsid w:val="00F04839"/>
    <w:rsid w:val="00F04E67"/>
    <w:rsid w:val="00F058D3"/>
    <w:rsid w:val="00F064C1"/>
    <w:rsid w:val="00F073C4"/>
    <w:rsid w:val="00F07D7C"/>
    <w:rsid w:val="00F1178C"/>
    <w:rsid w:val="00F119D4"/>
    <w:rsid w:val="00F1274C"/>
    <w:rsid w:val="00F13971"/>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EFD"/>
    <w:rsid w:val="00F35440"/>
    <w:rsid w:val="00F35E5A"/>
    <w:rsid w:val="00F35F26"/>
    <w:rsid w:val="00F36A86"/>
    <w:rsid w:val="00F371DD"/>
    <w:rsid w:val="00F376C0"/>
    <w:rsid w:val="00F37BC6"/>
    <w:rsid w:val="00F40054"/>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596A"/>
    <w:rsid w:val="00F56109"/>
    <w:rsid w:val="00F6003F"/>
    <w:rsid w:val="00F6071C"/>
    <w:rsid w:val="00F6073E"/>
    <w:rsid w:val="00F61690"/>
    <w:rsid w:val="00F621B5"/>
    <w:rsid w:val="00F63085"/>
    <w:rsid w:val="00F6420A"/>
    <w:rsid w:val="00F643F8"/>
    <w:rsid w:val="00F64759"/>
    <w:rsid w:val="00F64ADD"/>
    <w:rsid w:val="00F654C2"/>
    <w:rsid w:val="00F65696"/>
    <w:rsid w:val="00F65C8A"/>
    <w:rsid w:val="00F667E4"/>
    <w:rsid w:val="00F6689E"/>
    <w:rsid w:val="00F67588"/>
    <w:rsid w:val="00F675AC"/>
    <w:rsid w:val="00F7169A"/>
    <w:rsid w:val="00F716AD"/>
    <w:rsid w:val="00F71A3F"/>
    <w:rsid w:val="00F73B30"/>
    <w:rsid w:val="00F7477C"/>
    <w:rsid w:val="00F7545E"/>
    <w:rsid w:val="00F75C80"/>
    <w:rsid w:val="00F80402"/>
    <w:rsid w:val="00F81504"/>
    <w:rsid w:val="00F818BD"/>
    <w:rsid w:val="00F81C88"/>
    <w:rsid w:val="00F83102"/>
    <w:rsid w:val="00F84587"/>
    <w:rsid w:val="00F85375"/>
    <w:rsid w:val="00F85C83"/>
    <w:rsid w:val="00F92989"/>
    <w:rsid w:val="00F94284"/>
    <w:rsid w:val="00F9449F"/>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8E"/>
    <w:rsid w:val="00FB41D1"/>
    <w:rsid w:val="00FB5559"/>
    <w:rsid w:val="00FB6786"/>
    <w:rsid w:val="00FB706F"/>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2E9"/>
    <w:rsid w:val="00FF4D80"/>
    <w:rsid w:val="00FF5213"/>
    <w:rsid w:val="00FF61BA"/>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31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1">
    <w:name w:val="heading 1"/>
    <w:basedOn w:val="a3"/>
    <w:next w:val="a3"/>
    <w:link w:val="12"/>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427690"/>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C70157"/>
    <w:rPr>
      <w:rFonts w:ascii="Tahoma" w:hAnsi="Tahoma" w:cs="Tahoma"/>
      <w:sz w:val="16"/>
      <w:szCs w:val="16"/>
    </w:rPr>
  </w:style>
  <w:style w:type="paragraph" w:styleId="a9">
    <w:name w:val="footer"/>
    <w:aliases w:val=" Знак12,Знак12"/>
    <w:basedOn w:val="a3"/>
    <w:link w:val="aa"/>
    <w:uiPriority w:val="99"/>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4"/>
    <w:link w:val="11"/>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1"/>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uiPriority w:val="99"/>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3">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4"/>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4">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rsid w:val="005D392E"/>
  </w:style>
  <w:style w:type="paragraph" w:customStyle="1" w:styleId="ConsPlusNormal">
    <w:name w:val="ConsPlusNormal"/>
    <w:link w:val="ConsPlusNormal0"/>
    <w:uiPriority w:val="99"/>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5">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uiPriority w:val="99"/>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uiPriority w:val="10"/>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uiPriority w:val="10"/>
    <w:rsid w:val="00A2795A"/>
    <w:rPr>
      <w:rFonts w:ascii="Times New Roman" w:eastAsia="Times New Roman" w:hAnsi="Times New Roman" w:cs="Times New Roman"/>
      <w:b/>
      <w:sz w:val="28"/>
      <w:szCs w:val="20"/>
      <w:lang w:eastAsia="ru-RU"/>
    </w:rPr>
  </w:style>
  <w:style w:type="paragraph" w:styleId="aff7">
    <w:name w:val="Subtitle"/>
    <w:basedOn w:val="a3"/>
    <w:link w:val="aff8"/>
    <w:uiPriority w:val="11"/>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uiPriority w:val="11"/>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1">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uiPriority w:val="35"/>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6">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rsid w:val="00771604"/>
    <w:rPr>
      <w:rFonts w:asciiTheme="majorHAnsi" w:eastAsiaTheme="majorEastAsia" w:hAnsiTheme="majorHAnsi" w:cstheme="majorBidi"/>
      <w:i/>
      <w:iCs/>
      <w:color w:val="243F60" w:themeColor="accent1" w:themeShade="7F"/>
    </w:rPr>
  </w:style>
  <w:style w:type="paragraph" w:styleId="2">
    <w:name w:val="List Bullet 2"/>
    <w:basedOn w:val="a3"/>
    <w:unhideWhenUsed/>
    <w:rsid w:val="00771604"/>
    <w:pPr>
      <w:numPr>
        <w:numId w:val="3"/>
      </w:numPr>
      <w:contextualSpacing/>
    </w:pPr>
  </w:style>
  <w:style w:type="paragraph" w:customStyle="1" w:styleId="17">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nhideWhenUsed/>
    <w:rsid w:val="00771604"/>
    <w:pPr>
      <w:spacing w:after="120"/>
      <w:ind w:left="283"/>
    </w:pPr>
    <w:rPr>
      <w:sz w:val="16"/>
      <w:szCs w:val="16"/>
    </w:rPr>
  </w:style>
  <w:style w:type="character" w:customStyle="1" w:styleId="37">
    <w:name w:val="Основной текст с отступом 3 Знак"/>
    <w:basedOn w:val="a4"/>
    <w:link w:val="36"/>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8"/>
    <w:rsid w:val="00B745A3"/>
    <w:rPr>
      <w:lang w:eastAsia="ru-RU"/>
    </w:rPr>
  </w:style>
  <w:style w:type="paragraph" w:customStyle="1" w:styleId="18">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8"/>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0"/>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9">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a">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b">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nhideWhenUsed/>
    <w:rsid w:val="00934A91"/>
    <w:pPr>
      <w:ind w:left="566" w:hanging="283"/>
      <w:contextualSpacing/>
    </w:pPr>
  </w:style>
  <w:style w:type="character" w:customStyle="1" w:styleId="70">
    <w:name w:val="Заголовок 7 Знак"/>
    <w:basedOn w:val="a4"/>
    <w:link w:val="7"/>
    <w:uiPriority w:val="9"/>
    <w:rsid w:val="00427690"/>
    <w:rPr>
      <w:rFonts w:asciiTheme="majorHAnsi" w:eastAsiaTheme="majorEastAsia" w:hAnsiTheme="majorHAnsi" w:cstheme="majorBidi"/>
      <w:b/>
      <w:bCs/>
      <w:i/>
      <w:iCs/>
      <w:color w:val="404040" w:themeColor="text1" w:themeTint="BF"/>
      <w:sz w:val="18"/>
      <w:szCs w:val="18"/>
      <w:lang w:eastAsia="ru-RU"/>
    </w:rPr>
  </w:style>
  <w:style w:type="paragraph" w:customStyle="1" w:styleId="affff9">
    <w:name w:val="Знак"/>
    <w:basedOn w:val="a3"/>
    <w:rsid w:val="00427690"/>
    <w:pPr>
      <w:spacing w:after="0" w:line="240" w:lineRule="exact"/>
      <w:jc w:val="both"/>
    </w:pPr>
    <w:rPr>
      <w:rFonts w:ascii="Arial" w:eastAsia="Times New Roman" w:hAnsi="Arial" w:cs="Arial"/>
      <w:sz w:val="24"/>
      <w:szCs w:val="24"/>
      <w:lang w:val="en-US"/>
    </w:rPr>
  </w:style>
  <w:style w:type="paragraph" w:customStyle="1" w:styleId="Heading">
    <w:name w:val="Heading"/>
    <w:rsid w:val="0042769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4276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
    <w:name w:val="f"/>
    <w:basedOn w:val="a4"/>
    <w:rsid w:val="00427690"/>
  </w:style>
  <w:style w:type="paragraph" w:customStyle="1" w:styleId="FR2">
    <w:name w:val="FR2"/>
    <w:rsid w:val="00427690"/>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3"/>
    <w:next w:val="a3"/>
    <w:rsid w:val="00427690"/>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8">
    <w:name w:val="List 3"/>
    <w:basedOn w:val="a3"/>
    <w:rsid w:val="00427690"/>
    <w:pPr>
      <w:spacing w:after="0" w:line="240" w:lineRule="auto"/>
      <w:ind w:left="849" w:hanging="283"/>
    </w:pPr>
    <w:rPr>
      <w:rFonts w:ascii="Arial" w:eastAsia="Times New Roman" w:hAnsi="Arial" w:cs="Arial"/>
      <w:sz w:val="20"/>
      <w:szCs w:val="20"/>
      <w:lang w:eastAsia="ru-RU"/>
    </w:rPr>
  </w:style>
  <w:style w:type="paragraph" w:customStyle="1" w:styleId="1c">
    <w:name w:val="Знак1"/>
    <w:basedOn w:val="a3"/>
    <w:rsid w:val="00427690"/>
    <w:pPr>
      <w:spacing w:after="0" w:line="240" w:lineRule="exact"/>
      <w:jc w:val="both"/>
    </w:pPr>
    <w:rPr>
      <w:rFonts w:ascii="Arial" w:eastAsia="Times New Roman" w:hAnsi="Arial" w:cs="Arial"/>
      <w:sz w:val="24"/>
      <w:szCs w:val="24"/>
      <w:lang w:val="en-US"/>
    </w:rPr>
  </w:style>
  <w:style w:type="character" w:customStyle="1" w:styleId="S11">
    <w:name w:val="S_Маркированный Знак1"/>
    <w:basedOn w:val="a4"/>
    <w:link w:val="S"/>
    <w:locked/>
    <w:rsid w:val="00427690"/>
    <w:rPr>
      <w:sz w:val="24"/>
      <w:szCs w:val="24"/>
    </w:rPr>
  </w:style>
  <w:style w:type="paragraph" w:customStyle="1" w:styleId="S">
    <w:name w:val="S_Маркированный"/>
    <w:basedOn w:val="a1"/>
    <w:link w:val="S11"/>
    <w:autoRedefine/>
    <w:rsid w:val="00427690"/>
    <w:pPr>
      <w:widowControl/>
      <w:numPr>
        <w:numId w:val="0"/>
      </w:numPr>
      <w:tabs>
        <w:tab w:val="left" w:pos="992"/>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customStyle="1" w:styleId="S0">
    <w:name w:val="S_Обычный"/>
    <w:basedOn w:val="a3"/>
    <w:link w:val="S2"/>
    <w:rsid w:val="00427690"/>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4"/>
    <w:link w:val="S0"/>
    <w:locked/>
    <w:rsid w:val="00427690"/>
    <w:rPr>
      <w:rFonts w:ascii="Arial" w:eastAsia="Times New Roman" w:hAnsi="Arial" w:cs="Arial"/>
      <w:sz w:val="24"/>
      <w:szCs w:val="24"/>
      <w:lang w:eastAsia="ru-RU"/>
    </w:rPr>
  </w:style>
  <w:style w:type="paragraph" w:customStyle="1" w:styleId="S3">
    <w:name w:val="S_Таблица"/>
    <w:basedOn w:val="a3"/>
    <w:link w:val="S4"/>
    <w:autoRedefine/>
    <w:rsid w:val="00427690"/>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4"/>
    <w:link w:val="S3"/>
    <w:locked/>
    <w:rsid w:val="00427690"/>
    <w:rPr>
      <w:rFonts w:ascii="Arial" w:eastAsia="Times New Roman" w:hAnsi="Arial" w:cs="Arial"/>
      <w:color w:val="008000"/>
      <w:sz w:val="24"/>
      <w:szCs w:val="24"/>
    </w:rPr>
  </w:style>
  <w:style w:type="character" w:customStyle="1" w:styleId="S5">
    <w:name w:val="S_Обычный в таблице Знак"/>
    <w:basedOn w:val="a4"/>
    <w:link w:val="S6"/>
    <w:locked/>
    <w:rsid w:val="00427690"/>
    <w:rPr>
      <w:sz w:val="24"/>
      <w:szCs w:val="24"/>
    </w:rPr>
  </w:style>
  <w:style w:type="paragraph" w:customStyle="1" w:styleId="S6">
    <w:name w:val="S_Обычный в таблице"/>
    <w:basedOn w:val="a3"/>
    <w:link w:val="S5"/>
    <w:rsid w:val="00427690"/>
    <w:pPr>
      <w:spacing w:after="0" w:line="240" w:lineRule="auto"/>
      <w:jc w:val="center"/>
    </w:pPr>
    <w:rPr>
      <w:sz w:val="24"/>
      <w:szCs w:val="24"/>
    </w:rPr>
  </w:style>
  <w:style w:type="paragraph" w:customStyle="1" w:styleId="affffa">
    <w:name w:val="Примечание"/>
    <w:basedOn w:val="a3"/>
    <w:rsid w:val="00427690"/>
    <w:pPr>
      <w:spacing w:after="0" w:line="240" w:lineRule="auto"/>
      <w:ind w:firstLine="567"/>
      <w:jc w:val="both"/>
    </w:pPr>
    <w:rPr>
      <w:rFonts w:ascii="Arial" w:eastAsia="Times New Roman" w:hAnsi="Arial" w:cs="Arial"/>
      <w:sz w:val="20"/>
      <w:szCs w:val="20"/>
    </w:rPr>
  </w:style>
  <w:style w:type="paragraph" w:customStyle="1" w:styleId="ConsCell">
    <w:name w:val="ConsCell"/>
    <w:rsid w:val="0042769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b">
    <w:name w:val="приложения рнгп"/>
    <w:basedOn w:val="20"/>
    <w:autoRedefine/>
    <w:rsid w:val="00427690"/>
    <w:pPr>
      <w:keepNext w:val="0"/>
      <w:keepLines w:val="0"/>
      <w:widowControl w:val="0"/>
      <w:tabs>
        <w:tab w:val="left" w:pos="992"/>
      </w:tabs>
      <w:spacing w:before="0" w:line="240" w:lineRule="auto"/>
      <w:ind w:firstLine="709"/>
      <w:jc w:val="both"/>
    </w:pPr>
    <w:rPr>
      <w:rFonts w:ascii="Arial" w:eastAsia="Times New Roman" w:hAnsi="Arial" w:cs="Arial"/>
      <w:b w:val="0"/>
      <w:bCs w:val="0"/>
      <w:color w:val="800080"/>
      <w:sz w:val="24"/>
      <w:szCs w:val="24"/>
    </w:rPr>
  </w:style>
  <w:style w:type="paragraph" w:styleId="2f3">
    <w:name w:val="List Continue 2"/>
    <w:basedOn w:val="a3"/>
    <w:rsid w:val="00427690"/>
    <w:pPr>
      <w:spacing w:after="120" w:line="240" w:lineRule="auto"/>
      <w:ind w:left="566"/>
    </w:pPr>
    <w:rPr>
      <w:rFonts w:ascii="Arial" w:eastAsia="Times New Roman" w:hAnsi="Arial" w:cs="Arial"/>
      <w:sz w:val="24"/>
      <w:szCs w:val="24"/>
      <w:lang w:eastAsia="ru-RU"/>
    </w:rPr>
  </w:style>
  <w:style w:type="paragraph" w:styleId="39">
    <w:name w:val="List Continue 3"/>
    <w:basedOn w:val="a3"/>
    <w:rsid w:val="00427690"/>
    <w:pPr>
      <w:spacing w:after="120" w:line="240" w:lineRule="auto"/>
      <w:ind w:left="849"/>
    </w:pPr>
    <w:rPr>
      <w:rFonts w:ascii="Arial" w:eastAsia="Times New Roman" w:hAnsi="Arial" w:cs="Arial"/>
      <w:sz w:val="24"/>
      <w:szCs w:val="24"/>
      <w:lang w:eastAsia="ru-RU"/>
    </w:rPr>
  </w:style>
  <w:style w:type="paragraph" w:customStyle="1" w:styleId="1d">
    <w:name w:val="Стиль1"/>
    <w:basedOn w:val="a3"/>
    <w:rsid w:val="00427690"/>
    <w:pPr>
      <w:spacing w:after="0" w:line="240" w:lineRule="auto"/>
      <w:jc w:val="center"/>
    </w:pPr>
    <w:rPr>
      <w:rFonts w:ascii="Arial" w:eastAsia="Times New Roman" w:hAnsi="Arial" w:cs="Arial"/>
      <w:sz w:val="20"/>
      <w:szCs w:val="20"/>
      <w:lang w:eastAsia="ru-RU"/>
    </w:rPr>
  </w:style>
  <w:style w:type="paragraph" w:customStyle="1" w:styleId="textn">
    <w:name w:val="textn"/>
    <w:basedOn w:val="a3"/>
    <w:rsid w:val="00427690"/>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basedOn w:val="a4"/>
    <w:rsid w:val="00427690"/>
    <w:rPr>
      <w:rFonts w:ascii="Times New Roman" w:hAnsi="Times New Roman" w:cs="Times New Roman"/>
      <w:sz w:val="26"/>
      <w:szCs w:val="26"/>
    </w:rPr>
  </w:style>
  <w:style w:type="paragraph" w:customStyle="1" w:styleId="3a">
    <w:name w:val="Знак3"/>
    <w:basedOn w:val="a3"/>
    <w:rsid w:val="00427690"/>
    <w:pPr>
      <w:spacing w:after="0" w:line="240" w:lineRule="exact"/>
      <w:jc w:val="both"/>
    </w:pPr>
    <w:rPr>
      <w:rFonts w:ascii="Arial" w:eastAsia="Times New Roman" w:hAnsi="Arial" w:cs="Arial"/>
      <w:sz w:val="24"/>
      <w:szCs w:val="24"/>
      <w:lang w:val="en-US"/>
    </w:rPr>
  </w:style>
  <w:style w:type="paragraph" w:customStyle="1" w:styleId="44">
    <w:name w:val="Знак4"/>
    <w:basedOn w:val="a3"/>
    <w:rsid w:val="00427690"/>
    <w:pPr>
      <w:spacing w:after="0" w:line="240" w:lineRule="exact"/>
      <w:jc w:val="both"/>
    </w:pPr>
    <w:rPr>
      <w:rFonts w:ascii="Arial" w:eastAsia="Times New Roman" w:hAnsi="Arial" w:cs="Arial"/>
      <w:sz w:val="24"/>
      <w:szCs w:val="24"/>
      <w:lang w:val="en-US"/>
    </w:rPr>
  </w:style>
  <w:style w:type="paragraph" w:customStyle="1" w:styleId="52">
    <w:name w:val="Знак5"/>
    <w:basedOn w:val="a3"/>
    <w:rsid w:val="00427690"/>
    <w:pPr>
      <w:spacing w:after="0" w:line="240" w:lineRule="exact"/>
      <w:jc w:val="both"/>
    </w:pPr>
    <w:rPr>
      <w:rFonts w:ascii="Arial" w:eastAsia="Times New Roman" w:hAnsi="Arial" w:cs="Arial"/>
      <w:sz w:val="24"/>
      <w:szCs w:val="24"/>
      <w:lang w:val="en-US"/>
    </w:rPr>
  </w:style>
  <w:style w:type="paragraph" w:customStyle="1" w:styleId="62">
    <w:name w:val="Знак6"/>
    <w:basedOn w:val="a3"/>
    <w:rsid w:val="00427690"/>
    <w:pPr>
      <w:spacing w:after="0" w:line="240" w:lineRule="exact"/>
      <w:jc w:val="both"/>
    </w:pPr>
    <w:rPr>
      <w:rFonts w:ascii="Arial" w:eastAsia="Times New Roman" w:hAnsi="Arial" w:cs="Arial"/>
      <w:sz w:val="24"/>
      <w:szCs w:val="24"/>
      <w:lang w:val="en-US"/>
    </w:rPr>
  </w:style>
  <w:style w:type="paragraph" w:customStyle="1" w:styleId="72">
    <w:name w:val="Знак7"/>
    <w:basedOn w:val="a3"/>
    <w:rsid w:val="00427690"/>
    <w:pPr>
      <w:spacing w:after="0" w:line="240" w:lineRule="exact"/>
      <w:jc w:val="both"/>
    </w:pPr>
    <w:rPr>
      <w:rFonts w:ascii="Arial" w:eastAsia="Times New Roman" w:hAnsi="Arial" w:cs="Arial"/>
      <w:sz w:val="24"/>
      <w:szCs w:val="24"/>
      <w:lang w:val="en-US"/>
    </w:rPr>
  </w:style>
  <w:style w:type="paragraph" w:customStyle="1" w:styleId="82">
    <w:name w:val="Знак8"/>
    <w:basedOn w:val="a3"/>
    <w:rsid w:val="00427690"/>
    <w:pPr>
      <w:spacing w:after="0" w:line="240" w:lineRule="exact"/>
      <w:jc w:val="both"/>
    </w:pPr>
    <w:rPr>
      <w:rFonts w:ascii="Arial" w:eastAsia="Times New Roman" w:hAnsi="Arial" w:cs="Arial"/>
      <w:sz w:val="24"/>
      <w:szCs w:val="24"/>
      <w:lang w:val="en-US"/>
    </w:rPr>
  </w:style>
  <w:style w:type="paragraph" w:customStyle="1" w:styleId="90">
    <w:name w:val="Знак9"/>
    <w:basedOn w:val="a3"/>
    <w:rsid w:val="00427690"/>
    <w:pPr>
      <w:spacing w:after="0" w:line="240" w:lineRule="exact"/>
      <w:jc w:val="both"/>
    </w:pPr>
    <w:rPr>
      <w:rFonts w:ascii="Arial" w:eastAsia="Times New Roman" w:hAnsi="Arial" w:cs="Arial"/>
      <w:sz w:val="24"/>
      <w:szCs w:val="24"/>
      <w:lang w:val="en-US"/>
    </w:rPr>
  </w:style>
  <w:style w:type="paragraph" w:customStyle="1" w:styleId="FORMATTEXT0">
    <w:name w:val=".FORMATTEXT"/>
    <w:rsid w:val="004276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3"/>
    <w:rsid w:val="00427690"/>
    <w:pPr>
      <w:spacing w:after="0" w:line="240" w:lineRule="auto"/>
    </w:pPr>
    <w:rPr>
      <w:rFonts w:ascii="Verdana" w:eastAsia="Times New Roman" w:hAnsi="Verdana" w:cs="Verdana"/>
      <w:sz w:val="20"/>
      <w:szCs w:val="20"/>
      <w:lang w:val="en-US"/>
    </w:rPr>
  </w:style>
  <w:style w:type="paragraph" w:customStyle="1" w:styleId="affffc">
    <w:name w:val="Основной шрифт абзаца Знак Знак Знак Знак"/>
    <w:aliases w:val="Знак1 Знак Знак Знак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text11">
    <w:name w:val="text11"/>
    <w:basedOn w:val="a4"/>
    <w:rsid w:val="00427690"/>
    <w:rPr>
      <w:b/>
      <w:bCs/>
      <w:color w:val="333333"/>
      <w:sz w:val="20"/>
      <w:szCs w:val="20"/>
      <w:u w:val="single"/>
    </w:rPr>
  </w:style>
  <w:style w:type="character" w:customStyle="1" w:styleId="highlighthighlightactive">
    <w:name w:val="highlight highlight_active"/>
    <w:basedOn w:val="a4"/>
    <w:rsid w:val="00427690"/>
  </w:style>
  <w:style w:type="character" w:customStyle="1" w:styleId="contextcurrent">
    <w:name w:val="context_current"/>
    <w:basedOn w:val="a4"/>
    <w:rsid w:val="00427690"/>
  </w:style>
  <w:style w:type="paragraph" w:customStyle="1" w:styleId="11Char">
    <w:name w:val="Знак1 Знак Знак Знак Знак Знак Знак Знак Знак1 Char"/>
    <w:basedOn w:val="a3"/>
    <w:rsid w:val="00427690"/>
    <w:pPr>
      <w:spacing w:after="160" w:line="240" w:lineRule="exact"/>
    </w:pPr>
    <w:rPr>
      <w:rFonts w:ascii="Verdana" w:eastAsia="Times New Roman" w:hAnsi="Verdana" w:cs="Times New Roman"/>
      <w:sz w:val="20"/>
      <w:szCs w:val="20"/>
      <w:lang w:val="en-US"/>
    </w:rPr>
  </w:style>
  <w:style w:type="character" w:customStyle="1" w:styleId="WW8Num4z1">
    <w:name w:val="WW8Num4z1"/>
    <w:rsid w:val="00427690"/>
    <w:rPr>
      <w:rFonts w:ascii="Courier New" w:hAnsi="Courier New" w:cs="Courier New"/>
    </w:rPr>
  </w:style>
  <w:style w:type="paragraph" w:customStyle="1" w:styleId="1f">
    <w:name w:val="Знак Знак1 Знак"/>
    <w:basedOn w:val="a3"/>
    <w:rsid w:val="00427690"/>
    <w:pPr>
      <w:spacing w:after="160" w:line="240" w:lineRule="exact"/>
    </w:pPr>
    <w:rPr>
      <w:rFonts w:ascii="Verdana" w:eastAsia="Times New Roman" w:hAnsi="Verdana" w:cs="Times New Roman"/>
      <w:sz w:val="24"/>
      <w:szCs w:val="24"/>
      <w:lang w:val="en-US"/>
    </w:rPr>
  </w:style>
  <w:style w:type="character" w:customStyle="1" w:styleId="match">
    <w:name w:val="match"/>
    <w:basedOn w:val="a4"/>
    <w:rsid w:val="00427690"/>
  </w:style>
  <w:style w:type="character" w:customStyle="1" w:styleId="visited">
    <w:name w:val="visited"/>
    <w:basedOn w:val="a4"/>
    <w:rsid w:val="00427690"/>
  </w:style>
  <w:style w:type="paragraph" w:customStyle="1" w:styleId="formattexttopleveltext">
    <w:name w:val="formattext topleveltext"/>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4"/>
    <w:rsid w:val="00427690"/>
    <w:rPr>
      <w:rFonts w:ascii="Times New Roman" w:hAnsi="Times New Roman" w:cs="Times New Roman"/>
      <w:sz w:val="24"/>
      <w:szCs w:val="24"/>
    </w:rPr>
  </w:style>
  <w:style w:type="paragraph" w:customStyle="1" w:styleId="Style9">
    <w:name w:val="Style9"/>
    <w:basedOn w:val="a3"/>
    <w:rsid w:val="00427690"/>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f4">
    <w:name w:val="Знак Знак Знак2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bookmark3">
    <w:name w:val="bookmark3"/>
    <w:basedOn w:val="a4"/>
    <w:rsid w:val="00427690"/>
    <w:rPr>
      <w:shd w:val="clear" w:color="auto" w:fill="FFD800"/>
    </w:rPr>
  </w:style>
  <w:style w:type="character" w:customStyle="1" w:styleId="diffins">
    <w:name w:val="diff_ins"/>
    <w:basedOn w:val="a4"/>
    <w:rsid w:val="00427690"/>
  </w:style>
  <w:style w:type="paragraph" w:customStyle="1" w:styleId="txt">
    <w:name w:val="txt"/>
    <w:basedOn w:val="a3"/>
    <w:rsid w:val="00427690"/>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3"/>
    <w:rsid w:val="00427690"/>
    <w:pPr>
      <w:spacing w:after="0" w:line="240" w:lineRule="auto"/>
    </w:pPr>
    <w:rPr>
      <w:rFonts w:ascii="Arial" w:eastAsia="Times New Roman" w:hAnsi="Arial" w:cs="Arial"/>
      <w:b/>
      <w:bCs/>
      <w:lang w:eastAsia="ru-RU"/>
    </w:rPr>
  </w:style>
  <w:style w:type="paragraph" w:customStyle="1" w:styleId="western">
    <w:name w:val="western"/>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42769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42769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3"/>
    <w:next w:val="a3"/>
    <w:rsid w:val="00427690"/>
    <w:pPr>
      <w:keepNext/>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basedOn w:val="a4"/>
    <w:rsid w:val="00427690"/>
    <w:rPr>
      <w:rFonts w:ascii="Times New Roman" w:hAnsi="Times New Roman" w:cs="Times New Roman"/>
      <w:sz w:val="22"/>
      <w:szCs w:val="22"/>
    </w:rPr>
  </w:style>
  <w:style w:type="paragraph" w:customStyle="1" w:styleId="affffd">
    <w:name w:val="Знак Знак Знак Знак"/>
    <w:basedOn w:val="a3"/>
    <w:rsid w:val="00427690"/>
    <w:pPr>
      <w:spacing w:after="0" w:line="240" w:lineRule="auto"/>
    </w:pPr>
    <w:rPr>
      <w:rFonts w:ascii="Verdana" w:eastAsia="Times New Roman" w:hAnsi="Verdana" w:cs="Verdana"/>
      <w:sz w:val="20"/>
      <w:szCs w:val="20"/>
      <w:lang w:val="en-US"/>
    </w:rPr>
  </w:style>
  <w:style w:type="character" w:styleId="affffe">
    <w:name w:val="FollowedHyperlink"/>
    <w:basedOn w:val="a4"/>
    <w:rsid w:val="00427690"/>
    <w:rPr>
      <w:color w:val="800080"/>
      <w:u w:val="single"/>
    </w:rPr>
  </w:style>
  <w:style w:type="paragraph" w:customStyle="1" w:styleId="1f0">
    <w:name w:val="Знак1 Знак Знак Знак Знак Знак Знак Знак Знак Знак Знак Знак Знак"/>
    <w:basedOn w:val="a3"/>
    <w:rsid w:val="004276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4"/>
    <w:rsid w:val="00427690"/>
  </w:style>
  <w:style w:type="paragraph" w:customStyle="1" w:styleId="1f1">
    <w:name w:val="Верхний колонтитул1"/>
    <w:basedOn w:val="a3"/>
    <w:rsid w:val="00427690"/>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4"/>
    <w:rsid w:val="00427690"/>
  </w:style>
  <w:style w:type="character" w:customStyle="1" w:styleId="bold1">
    <w:name w:val="bold1"/>
    <w:basedOn w:val="a4"/>
    <w:rsid w:val="00427690"/>
    <w:rPr>
      <w:b/>
      <w:bCs/>
    </w:rPr>
  </w:style>
  <w:style w:type="paragraph" w:customStyle="1" w:styleId="ConsPlusNonformat">
    <w:name w:val="ConsPlusNonformat"/>
    <w:uiPriority w:val="99"/>
    <w:rsid w:val="00427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basedOn w:val="a4"/>
    <w:rsid w:val="00427690"/>
    <w:rPr>
      <w:color w:val="106BBE"/>
    </w:rPr>
  </w:style>
  <w:style w:type="table" w:customStyle="1" w:styleId="1f2">
    <w:name w:val="Светлый список1"/>
    <w:basedOn w:val="a5"/>
    <w:uiPriority w:val="61"/>
    <w:rsid w:val="0042769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5"/>
    <w:uiPriority w:val="61"/>
    <w:rsid w:val="0042769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3"/>
    <w:rsid w:val="00427690"/>
    <w:rPr>
      <w:rFonts w:ascii="Century Gothic" w:eastAsia="Century Gothic" w:hAnsi="Century Gothic" w:cs="Century Gothic"/>
      <w:b w:val="0"/>
      <w:bCs w:val="0"/>
      <w:color w:val="000000"/>
      <w:spacing w:val="-20"/>
      <w:w w:val="150"/>
      <w:position w:val="0"/>
      <w:sz w:val="12"/>
      <w:szCs w:val="12"/>
      <w:shd w:val="clear" w:color="auto" w:fill="FFFFFF"/>
      <w:lang w:val="ru-RU" w:eastAsia="ru-RU" w:bidi="ru-RU"/>
    </w:rPr>
  </w:style>
  <w:style w:type="paragraph" w:customStyle="1" w:styleId="ConsPlusDocList">
    <w:name w:val="ConsPlusDocList"/>
    <w:uiPriority w:val="99"/>
    <w:rsid w:val="0042769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2769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427690"/>
  </w:style>
  <w:style w:type="paragraph" w:customStyle="1" w:styleId="afffff0">
    <w:name w:val="Название таблицы"/>
    <w:basedOn w:val="afff5"/>
    <w:rsid w:val="00427690"/>
    <w:pPr>
      <w:keepNext/>
      <w:spacing w:before="120"/>
      <w:jc w:val="center"/>
    </w:pPr>
    <w:rPr>
      <w:sz w:val="22"/>
      <w:szCs w:val="22"/>
    </w:rPr>
  </w:style>
  <w:style w:type="paragraph" w:customStyle="1" w:styleId="1">
    <w:name w:val="Список 1)"/>
    <w:basedOn w:val="a3"/>
    <w:rsid w:val="00427690"/>
    <w:pPr>
      <w:numPr>
        <w:numId w:val="57"/>
      </w:numPr>
      <w:spacing w:after="60" w:line="240" w:lineRule="auto"/>
      <w:jc w:val="both"/>
    </w:pPr>
    <w:rPr>
      <w:rFonts w:ascii="Times New Roman" w:eastAsia="Times New Roman" w:hAnsi="Times New Roman" w:cs="Times New Roman"/>
      <w:sz w:val="24"/>
      <w:szCs w:val="24"/>
      <w:lang w:eastAsia="ru-RU"/>
    </w:rPr>
  </w:style>
  <w:style w:type="paragraph" w:customStyle="1" w:styleId="100">
    <w:name w:val="Табличный_центр_10"/>
    <w:basedOn w:val="a3"/>
    <w:qFormat/>
    <w:rsid w:val="00427690"/>
    <w:pPr>
      <w:spacing w:after="0" w:line="240" w:lineRule="auto"/>
      <w:jc w:val="center"/>
    </w:pPr>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99684556">
      <w:bodyDiv w:val="1"/>
      <w:marLeft w:val="0"/>
      <w:marRight w:val="0"/>
      <w:marTop w:val="0"/>
      <w:marBottom w:val="0"/>
      <w:divBdr>
        <w:top w:val="none" w:sz="0" w:space="0" w:color="auto"/>
        <w:left w:val="none" w:sz="0" w:space="0" w:color="auto"/>
        <w:bottom w:val="none" w:sz="0" w:space="0" w:color="auto"/>
        <w:right w:val="none" w:sz="0" w:space="0" w:color="auto"/>
      </w:divBdr>
    </w:div>
    <w:div w:id="13815630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38935231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542063049">
      <w:bodyDiv w:val="1"/>
      <w:marLeft w:val="0"/>
      <w:marRight w:val="0"/>
      <w:marTop w:val="0"/>
      <w:marBottom w:val="0"/>
      <w:divBdr>
        <w:top w:val="none" w:sz="0" w:space="0" w:color="auto"/>
        <w:left w:val="none" w:sz="0" w:space="0" w:color="auto"/>
        <w:bottom w:val="none" w:sz="0" w:space="0" w:color="auto"/>
        <w:right w:val="none" w:sz="0" w:space="0" w:color="auto"/>
      </w:divBdr>
    </w:div>
    <w:div w:id="57720424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3982294">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69149719">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11838604">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67273321">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3140131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9034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consultantplus://offline/ref%3D751F3AB6719E859034A453BD22014648B3332EF26460AB6FDC6150C0g1mEH" TargetMode="External"/><Relationship Id="rId26" Type="http://schemas.openxmlformats.org/officeDocument/2006/relationships/hyperlink" Target="http://dic.academic.ru/dic.nsf/ruwiki/1301302" TargetMode="External"/><Relationship Id="rId39" Type="http://schemas.openxmlformats.org/officeDocument/2006/relationships/hyperlink" Target="consultantplus://offline/ref=637ABC6F86A47CC48A5826ADE367F929CA876B81CB3D6AC1E41D32B8451895A295B619514F178349X6fBF" TargetMode="External"/><Relationship Id="rId21" Type="http://schemas.openxmlformats.org/officeDocument/2006/relationships/hyperlink" Target="consultantplus://offline/ref%3DB55CB70B8807CE15F8F84F8321428183E70A952355926F9978D079F8jDB" TargetMode="External"/><Relationship Id="rId34" Type="http://schemas.openxmlformats.org/officeDocument/2006/relationships/hyperlink" Target="http://dic.academic.ru/dic.nsf/ruwiki/1333693" TargetMode="External"/><Relationship Id="rId42" Type="http://schemas.openxmlformats.org/officeDocument/2006/relationships/hyperlink" Target="consultantplus://offline/ref=34A7246665CBE3E0E5C2F7B236E05B168EE2BF281DC98CDA8CC165E2814BA030E090E4E8F6125D1645B6E7A2eCF" TargetMode="External"/><Relationship Id="rId47" Type="http://schemas.openxmlformats.org/officeDocument/2006/relationships/hyperlink" Target="consultantplus://offline/ref=34A7246665CBE3E0E5C2F7B236E05B168EE2BF281DC98CDA8CC165E2814BA030E090E4E8F6125D1645B6E7A2eCF" TargetMode="External"/><Relationship Id="rId50" Type="http://schemas.openxmlformats.org/officeDocument/2006/relationships/hyperlink" Target="consultantplus://offline/ref=34A7246665CBE3E0E5C2F7B236E05B168EE2BF281DC98CDA8CC165E2814BA030E090E4E8F6125D1645B6E7A2eCF" TargetMode="External"/><Relationship Id="rId55" Type="http://schemas.openxmlformats.org/officeDocument/2006/relationships/image" Target="media/image2.png"/><Relationship Id="rId63" Type="http://schemas.openxmlformats.org/officeDocument/2006/relationships/hyperlink" Target="consultantplus://offline/ref=637ABC6F86A47CC48A5826ADE367F929CA876B81CB3D6AC1E41D32B8451895A295B619514F178349X6fBF" TargetMode="External"/><Relationship Id="rId68" Type="http://schemas.openxmlformats.org/officeDocument/2006/relationships/hyperlink" Target="consultantplus://offline/ref%3DABB6B23E8C7CD01E755F9B7812A2C30D77D48305A68092F91766B5889ACC050C78B22C2EJAC4M" TargetMode="External"/><Relationship Id="rId76" Type="http://schemas.openxmlformats.org/officeDocument/2006/relationships/hyperlink" Target="consultantplus://offline/ref=A4AC635F73BCAD20851B2956E58FEAAE666A1803100905A73E506B9463829BE37EDBCFECE4EFDE65b2F9M" TargetMode="External"/><Relationship Id="rId7" Type="http://schemas.openxmlformats.org/officeDocument/2006/relationships/endnotes" Target="endnotes.xml"/><Relationship Id="rId71" Type="http://schemas.openxmlformats.org/officeDocument/2006/relationships/hyperlink" Target="consultantplus://offline/ref=12248655C22D418B66C32235EA3AD3C557736E4399B24B6ED2FE0D5B0314FDF56A39AC25EB8EA2F7p4EDM" TargetMode="Externa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hyperlink" Target="http://dic.academic.ru/dic.nsf/ruwiki/518753" TargetMode="External"/><Relationship Id="rId11" Type="http://schemas.openxmlformats.org/officeDocument/2006/relationships/header" Target="header1.xml"/><Relationship Id="rId24" Type="http://schemas.openxmlformats.org/officeDocument/2006/relationships/hyperlink" Target="http://dic.academic.ru/dic.nsf/ruwiki/1297519" TargetMode="External"/><Relationship Id="rId32" Type="http://schemas.openxmlformats.org/officeDocument/2006/relationships/hyperlink" Target="http://dic.academic.ru/dic.nsf/ruwiki/1329545" TargetMode="External"/><Relationship Id="rId37" Type="http://schemas.openxmlformats.org/officeDocument/2006/relationships/hyperlink" Target="consultantplus://offline/ref=637ABC6F86A47CC48A5826ADE367F929CA876B81CB3D6AC1E41D32B8451895A295B619514F178349X6fBF" TargetMode="External"/><Relationship Id="rId40" Type="http://schemas.openxmlformats.org/officeDocument/2006/relationships/hyperlink" Target="consultantplus://offline/ref=34A7246665CBE3E0E5C2F7B236E05B168EE2BF281DC98CDA8CC165E2814BA030E090E4E8F6125D1645B6E7A2eCF" TargetMode="External"/><Relationship Id="rId45" Type="http://schemas.openxmlformats.org/officeDocument/2006/relationships/hyperlink" Target="consultantplus://offline/ref=34A7246665CBE3E0E5C2F7B236E05B168EE2BF281DC98CDA8CC165E2814BA030E090E4E8F6125D1645B6E7A2eCF" TargetMode="External"/><Relationship Id="rId53" Type="http://schemas.openxmlformats.org/officeDocument/2006/relationships/hyperlink" Target="consultantplus://offline/ref=637ABC6F86A47CC48A5826ADE367F929CA876B81CB3D6AC1E41D32B8451895A295B619514F178349X6fBF" TargetMode="External"/><Relationship Id="rId58" Type="http://schemas.openxmlformats.org/officeDocument/2006/relationships/hyperlink" Target="consultantplus://offline/ref=637ABC6F86A47CC48A5826ADE367F929CA876B81CB3D6AC1E41D32B8451895A295B619514F178349X6fBF" TargetMode="External"/><Relationship Id="rId66" Type="http://schemas.openxmlformats.org/officeDocument/2006/relationships/hyperlink" Target="http://integral.ru/download/literatur/2.1.6.1032-01.pdf" TargetMode="External"/><Relationship Id="rId74" Type="http://schemas.openxmlformats.org/officeDocument/2006/relationships/hyperlink" Target="consultantplus://offline/ref=A4AC635F73BCAD20851B2956E58FEAAE666A1803100905A73E506B9463829BE37EDBCFECE4EFDE65b2F9M" TargetMode="External"/><Relationship Id="rId79" Type="http://schemas.openxmlformats.org/officeDocument/2006/relationships/footer" Target="footer7.xml"/><Relationship Id="rId5" Type="http://schemas.openxmlformats.org/officeDocument/2006/relationships/webSettings" Target="webSettings.xml"/><Relationship Id="rId61" Type="http://schemas.openxmlformats.org/officeDocument/2006/relationships/hyperlink" Target="consultantplus://offline/ref=34A7246665CBE3E0E5C2E9BF208C011F8BEFE22010CD868AD39E3EBFD642AA67A7DFBDAAB21F5A17A4e2F" TargetMode="External"/><Relationship Id="rId10" Type="http://schemas.openxmlformats.org/officeDocument/2006/relationships/footer" Target="footer2.xml"/><Relationship Id="rId19" Type="http://schemas.openxmlformats.org/officeDocument/2006/relationships/hyperlink" Target="consultantplus://offline/ref=C6A4D78669D02F5015F66DE29DFF15C20F5DEFEAA34E79919C53EEA3E145CE28q0m9I" TargetMode="External"/><Relationship Id="rId31" Type="http://schemas.openxmlformats.org/officeDocument/2006/relationships/hyperlink" Target="http://dic.academic.ru/dic.nsf/ruwiki/1329544" TargetMode="External"/><Relationship Id="rId44" Type="http://schemas.openxmlformats.org/officeDocument/2006/relationships/hyperlink" Target="consultantplus://offline/ref=637ABC6F86A47CC48A5826ADE367F929CA876B81CB3D6AC1E41D32B8451895A295B619514F178349X6fBF" TargetMode="External"/><Relationship Id="rId52" Type="http://schemas.openxmlformats.org/officeDocument/2006/relationships/hyperlink" Target="consultantplus://offline/ref=34A7246665CBE3E0E5C2F7B236E05B168EE2BF281DC98CDA8CC165E2814BA030E090E4E8F6125D1645B6E7A2eCF" TargetMode="External"/><Relationship Id="rId60" Type="http://schemas.openxmlformats.org/officeDocument/2006/relationships/hyperlink" Target="consultantplus://offline/ref=34A7246665CBE3E0E5C2E9BF208C011F8BEFE22010CD868AD39E3EBFD642AA67A7DFBDAAB21F5C17A4e1F" TargetMode="External"/><Relationship Id="rId65" Type="http://schemas.openxmlformats.org/officeDocument/2006/relationships/hyperlink" Target="consultantplus://offline/ref=637ABC6F86A47CC48A5826ADE367F929CA876B81CB3D6AC1E41D32B8451895A295B619514F178349X6fBF" TargetMode="External"/><Relationship Id="rId73" Type="http://schemas.openxmlformats.org/officeDocument/2006/relationships/hyperlink" Target="consultantplus://offline/ref=A4AC635F73BCAD20851B2956E58FEAAE666A1803100905A73E506B9463829BE37EDBCFE5E1bEF7M" TargetMode="External"/><Relationship Id="rId78" Type="http://schemas.openxmlformats.org/officeDocument/2006/relationships/hyperlink" Target="http://www.consultant.ru/document/cons_doc_LAW_304236/f7cf276b178652f1dc8307fe08b512a0b53ab1ef/"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consultantplus://offline/ref%3D422BF3913A03A3FF4DDD1D7F5E11E341BF360C6AB4A0655EFBCD16kEB" TargetMode="External"/><Relationship Id="rId27" Type="http://schemas.openxmlformats.org/officeDocument/2006/relationships/hyperlink" Target="http://dic.academic.ru/dic.nsf/ruwiki/518821" TargetMode="External"/><Relationship Id="rId30" Type="http://schemas.openxmlformats.org/officeDocument/2006/relationships/hyperlink" Target="http://dic.academic.ru/dic.nsf/ruwiki/1321837" TargetMode="External"/><Relationship Id="rId35" Type="http://schemas.openxmlformats.org/officeDocument/2006/relationships/hyperlink" Target="http://dic.academic.ru/dic.nsf/ruwiki/1336182" TargetMode="External"/><Relationship Id="rId43" Type="http://schemas.openxmlformats.org/officeDocument/2006/relationships/hyperlink" Target="consultantplus://offline/ref%3D751F3AB6719E859034A453BD22014648B3332EF26460AB6FDC6150C0g1mEH" TargetMode="External"/><Relationship Id="rId48" Type="http://schemas.openxmlformats.org/officeDocument/2006/relationships/hyperlink" Target="consultantplus://offline/ref=637ABC6F86A47CC48A5826ADE367F929CA876B81CB3D6AC1E41D32B8451895A295B619514F178349X6fBF" TargetMode="External"/><Relationship Id="rId56" Type="http://schemas.openxmlformats.org/officeDocument/2006/relationships/hyperlink" Target="consultantplus://offline/ref=637ABC6F86A47CC48A5826ADE367F929CA876B81CB3D6AC1E41D32B8451895A295B619514F178349X6fBF" TargetMode="External"/><Relationship Id="rId64" Type="http://schemas.openxmlformats.org/officeDocument/2006/relationships/hyperlink" Target="consultantplus://offline/ref=637ABC6F86A47CC48A5826ADE367F929CA876B81CB3D6AC1E41D32B8451895A295B619514F178349X6fBF" TargetMode="External"/><Relationship Id="rId69" Type="http://schemas.openxmlformats.org/officeDocument/2006/relationships/hyperlink" Target="consultantplus://offline/ref%3D8F10C197789C5638EBA2C46468E38E41A310FAD3B3766083C2CED6FFuCX2I" TargetMode="External"/><Relationship Id="rId77" Type="http://schemas.openxmlformats.org/officeDocument/2006/relationships/hyperlink" Target="http://www.consultant.ru/document/cons_doc_LAW_304231/d1fff908c2d37e4a021fca66e5cb54074d8c66e3/" TargetMode="External"/><Relationship Id="rId8" Type="http://schemas.openxmlformats.org/officeDocument/2006/relationships/image" Target="media/image1.jpeg"/><Relationship Id="rId51" Type="http://schemas.openxmlformats.org/officeDocument/2006/relationships/hyperlink" Target="consultantplus://offline/ref=637ABC6F86A47CC48A5826ADE367F929CA876B81CB3D6AC1E41D32B8451895A295B619514F178349X6fBF" TargetMode="External"/><Relationship Id="rId72" Type="http://schemas.openxmlformats.org/officeDocument/2006/relationships/hyperlink" Target="consultantplus://offline/ref=A4AC635F73BCAD20851B2956E58FEAAE666A1803100905A73E506B9463829BE37EDBCFE5E1bEFAM"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C7B3893B3C99E3A2A15EB197CFEBCD728FB0C571DB30A337E5F0161C0ACBJ" TargetMode="External"/><Relationship Id="rId25" Type="http://schemas.openxmlformats.org/officeDocument/2006/relationships/hyperlink" Target="http://dic.academic.ru/dic.nsf/ruwiki/1297520" TargetMode="External"/><Relationship Id="rId33" Type="http://schemas.openxmlformats.org/officeDocument/2006/relationships/hyperlink" Target="http://dic.academic.ru/dic.nsf/ruwiki/1127390" TargetMode="External"/><Relationship Id="rId38" Type="http://schemas.openxmlformats.org/officeDocument/2006/relationships/hyperlink" Target="consultantplus://offline/ref=34A7246665CBE3E0E5C2F7B236E05B168EE2BF281DC98CDA8CC165E2814BA030E090E4E8F6125D1645B6E7A2eCF" TargetMode="External"/><Relationship Id="rId46" Type="http://schemas.openxmlformats.org/officeDocument/2006/relationships/hyperlink" Target="consultantplus://offline/ref=637ABC6F86A47CC48A5826ADE367F929CA876B81CB3D6AC1E41D32B8451895A295B619514F178349X6fBF" TargetMode="External"/><Relationship Id="rId59" Type="http://schemas.openxmlformats.org/officeDocument/2006/relationships/hyperlink" Target="consultantplus://offline/ref=637ABC6F86A47CC48A5826ADE367F929CA876B81CB3D6AC1E41D32B8451895A295B619514F178349X6fBF" TargetMode="External"/><Relationship Id="rId67" Type="http://schemas.openxmlformats.org/officeDocument/2006/relationships/hyperlink" Target="consultantplus://offline/ref%3D7FEDFDC0A46FA91BCF13AD6C094E0D09958C1ED19E20481A05F742426AE3QBI" TargetMode="External"/><Relationship Id="rId20" Type="http://schemas.openxmlformats.org/officeDocument/2006/relationships/hyperlink" Target="consultantplus://offline/ref=C6A4D78669D02F5015F66DE29DFF15C20F5DEFEAAC4C7C979953EEA3E145CE28q0m9I" TargetMode="External"/><Relationship Id="rId41" Type="http://schemas.openxmlformats.org/officeDocument/2006/relationships/hyperlink" Target="consultantplus://offline/ref=637ABC6F86A47CC48A5826ADE367F929CA876B81CB3D6AC1E41D32B8451895A295B619514F178349X6fBF" TargetMode="External"/><Relationship Id="rId54" Type="http://schemas.openxmlformats.org/officeDocument/2006/relationships/hyperlink" Target="http://www.consultant.ru/document/cons_doc_LAW_304236/f7cf276b178652f1dc8307fe08b512a0b53ab1ef/" TargetMode="External"/><Relationship Id="rId62" Type="http://schemas.openxmlformats.org/officeDocument/2006/relationships/hyperlink" Target="consultantplus://offline/ref=637ABC6F86A47CC48A5826ADE367F929CA876B81CB3D6AC1E41D32B8451895A295B619514F178349X6fBF" TargetMode="External"/><Relationship Id="rId70" Type="http://schemas.openxmlformats.org/officeDocument/2006/relationships/hyperlink" Target="consultantplus://offline/ref=12248655C22D418B66C32235EA3AD3C557736E4399B24B6ED2FE0D5B0314FDF56A39AC2CEBp8E8M" TargetMode="External"/><Relationship Id="rId75" Type="http://schemas.openxmlformats.org/officeDocument/2006/relationships/hyperlink" Target="consultantplus://offline/ref=A4AC635F73BCAD20851B2956E58FEAAE666A1803100905A73E506B9463829BE37EDBCFECE4EFDE65b2FB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http://dic.academic.ru/dic.nsf/ruwiki/348548" TargetMode="External"/><Relationship Id="rId28" Type="http://schemas.openxmlformats.org/officeDocument/2006/relationships/hyperlink" Target="http://dic.academic.ru/dic.nsf/ruwiki/1320941" TargetMode="External"/><Relationship Id="rId36" Type="http://schemas.openxmlformats.org/officeDocument/2006/relationships/hyperlink" Target="http://dic.academic.ru/dic.nsf/ruwiki/518761" TargetMode="External"/><Relationship Id="rId49" Type="http://schemas.openxmlformats.org/officeDocument/2006/relationships/hyperlink" Target="http://www.consultant.ru/document/cons_doc_LAW_304231/d1fff908c2d37e4a021fca66e5cb54074d8c66e3/" TargetMode="External"/><Relationship Id="rId57" Type="http://schemas.openxmlformats.org/officeDocument/2006/relationships/hyperlink" Target="consultantplus://offline/ref=637ABC6F86A47CC48A5826ADE367F929CA876B81CB3D6AC1E41D32B8451895A295B619514F178349X6f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9112B-FFC1-4643-97F0-562CF6A07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2832</TotalTime>
  <Pages>166</Pages>
  <Words>46053</Words>
  <Characters>262505</Characters>
  <Application>Microsoft Office Word</Application>
  <DocSecurity>0</DocSecurity>
  <Lines>2187</Lines>
  <Paragraphs>615</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307943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307</cp:revision>
  <cp:lastPrinted>2017-09-15T13:32:00Z</cp:lastPrinted>
  <dcterms:created xsi:type="dcterms:W3CDTF">2017-10-17T06:07:00Z</dcterms:created>
  <dcterms:modified xsi:type="dcterms:W3CDTF">2018-09-28T07:23:00Z</dcterms:modified>
</cp:coreProperties>
</file>