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3A6" w:rsidRDefault="00791654" w:rsidP="00AC3069">
      <w:pPr>
        <w:pStyle w:val="ConsPlusTitlePage"/>
        <w:jc w:val="center"/>
      </w:pPr>
      <w:r>
        <w:rPr>
          <w:noProof/>
        </w:rPr>
        <w:drawing>
          <wp:inline distT="0" distB="0" distL="0" distR="0" wp14:anchorId="59C85BCD" wp14:editId="7676ACEC">
            <wp:extent cx="533400" cy="868680"/>
            <wp:effectExtent l="0" t="0" r="0" b="7620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3A6">
        <w:br/>
      </w:r>
    </w:p>
    <w:p w:rsidR="00472C5C" w:rsidRDefault="00472C5C" w:rsidP="00472C5C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72C5C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УНИЦИПАЛЬНОЕ ОБРАЗОВАНИЕ</w:t>
      </w:r>
    </w:p>
    <w:p w:rsidR="00472C5C" w:rsidRPr="00472C5C" w:rsidRDefault="00472C5C" w:rsidP="00472C5C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«СМОЛЕНСКИЙ РАЙОН» СМОЛЕНСКОЙ ОБЛАСТИ</w:t>
      </w:r>
    </w:p>
    <w:p w:rsidR="002A13A6" w:rsidRDefault="002A13A6">
      <w:pPr>
        <w:pStyle w:val="ConsPlusNormal"/>
        <w:outlineLvl w:val="0"/>
      </w:pPr>
    </w:p>
    <w:p w:rsidR="002A13A6" w:rsidRPr="00472C5C" w:rsidRDefault="002A13A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72C5C">
        <w:rPr>
          <w:rFonts w:ascii="Times New Roman" w:hAnsi="Times New Roman" w:cs="Times New Roman"/>
          <w:sz w:val="28"/>
          <w:szCs w:val="28"/>
        </w:rPr>
        <w:t>СМОЛЕНСКАЯ РАЙОННАЯ ДУМА</w:t>
      </w:r>
    </w:p>
    <w:p w:rsidR="002A13A6" w:rsidRPr="00472C5C" w:rsidRDefault="002A13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A13A6" w:rsidRDefault="002A13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2C5C">
        <w:rPr>
          <w:rFonts w:ascii="Times New Roman" w:hAnsi="Times New Roman" w:cs="Times New Roman"/>
          <w:sz w:val="28"/>
          <w:szCs w:val="28"/>
        </w:rPr>
        <w:t>РЕШЕНИЕ</w:t>
      </w:r>
    </w:p>
    <w:p w:rsidR="00472C5C" w:rsidRPr="00472C5C" w:rsidRDefault="00472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F1B42" w:rsidRDefault="005F1B42" w:rsidP="00791654">
      <w:pPr>
        <w:pStyle w:val="ConsPlusTitle"/>
        <w:tabs>
          <w:tab w:val="left" w:pos="4253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2A13A6" w:rsidRPr="00472C5C" w:rsidRDefault="002A13A6" w:rsidP="00791654">
      <w:pPr>
        <w:pStyle w:val="ConsPlusTitle"/>
        <w:tabs>
          <w:tab w:val="left" w:pos="4253"/>
        </w:tabs>
        <w:rPr>
          <w:rFonts w:ascii="Times New Roman" w:hAnsi="Times New Roman" w:cs="Times New Roman"/>
          <w:b w:val="0"/>
          <w:sz w:val="28"/>
          <w:szCs w:val="28"/>
        </w:rPr>
      </w:pPr>
      <w:r w:rsidRPr="00472C5C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3872C8">
        <w:rPr>
          <w:rFonts w:ascii="Times New Roman" w:hAnsi="Times New Roman" w:cs="Times New Roman"/>
          <w:b w:val="0"/>
          <w:sz w:val="28"/>
          <w:szCs w:val="28"/>
        </w:rPr>
        <w:t xml:space="preserve"> 29</w:t>
      </w:r>
      <w:r w:rsidR="007916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3635C">
        <w:rPr>
          <w:rFonts w:ascii="Times New Roman" w:hAnsi="Times New Roman" w:cs="Times New Roman"/>
          <w:b w:val="0"/>
          <w:sz w:val="28"/>
          <w:szCs w:val="28"/>
        </w:rPr>
        <w:t>но</w:t>
      </w:r>
      <w:r w:rsidR="00791654">
        <w:rPr>
          <w:rFonts w:ascii="Times New Roman" w:hAnsi="Times New Roman" w:cs="Times New Roman"/>
          <w:b w:val="0"/>
          <w:sz w:val="28"/>
          <w:szCs w:val="28"/>
        </w:rPr>
        <w:t xml:space="preserve">ября 2019 года         </w:t>
      </w:r>
      <w:r w:rsidR="00733C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4307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Pr="00472C5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72C8">
        <w:rPr>
          <w:rFonts w:ascii="Times New Roman" w:hAnsi="Times New Roman" w:cs="Times New Roman"/>
          <w:b w:val="0"/>
          <w:sz w:val="28"/>
          <w:szCs w:val="28"/>
        </w:rPr>
        <w:t>85</w:t>
      </w:r>
    </w:p>
    <w:p w:rsidR="00D776C2" w:rsidRPr="00DA2AE7" w:rsidRDefault="00D776C2" w:rsidP="00DA2A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A13A6" w:rsidRPr="00472C5C" w:rsidRDefault="0074467F" w:rsidP="00794307">
      <w:pPr>
        <w:pStyle w:val="ConsPlusTitle"/>
        <w:ind w:right="538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C062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внесени</w:t>
      </w:r>
      <w:r w:rsidR="00FC43A2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изменений в</w:t>
      </w:r>
      <w:r w:rsidR="00C062DA"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r>
        <w:rPr>
          <w:rFonts w:ascii="Times New Roman" w:hAnsi="Times New Roman" w:cs="Times New Roman"/>
          <w:b w:val="0"/>
          <w:sz w:val="28"/>
          <w:szCs w:val="28"/>
        </w:rPr>
        <w:t>тратегию</w:t>
      </w:r>
      <w:r w:rsidR="005E3F3D">
        <w:rPr>
          <w:rFonts w:ascii="Times New Roman" w:hAnsi="Times New Roman" w:cs="Times New Roman"/>
          <w:b w:val="0"/>
          <w:sz w:val="28"/>
          <w:szCs w:val="28"/>
        </w:rPr>
        <w:t xml:space="preserve"> социально</w:t>
      </w:r>
      <w:r w:rsidR="00793F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3F3D">
        <w:rPr>
          <w:rFonts w:ascii="Times New Roman" w:hAnsi="Times New Roman" w:cs="Times New Roman"/>
          <w:b w:val="0"/>
          <w:sz w:val="28"/>
          <w:szCs w:val="28"/>
        </w:rPr>
        <w:t>-</w:t>
      </w:r>
      <w:r w:rsidR="00793F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3F3D">
        <w:rPr>
          <w:rFonts w:ascii="Times New Roman" w:hAnsi="Times New Roman" w:cs="Times New Roman"/>
          <w:b w:val="0"/>
          <w:sz w:val="28"/>
          <w:szCs w:val="28"/>
        </w:rPr>
        <w:t>экономического развития</w:t>
      </w:r>
      <w:r w:rsidR="009452A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</w:t>
      </w:r>
      <w:r w:rsidR="005E3F3D">
        <w:rPr>
          <w:rFonts w:ascii="Times New Roman" w:hAnsi="Times New Roman" w:cs="Times New Roman"/>
          <w:b w:val="0"/>
          <w:sz w:val="28"/>
          <w:szCs w:val="28"/>
        </w:rPr>
        <w:t>го образования</w:t>
      </w:r>
      <w:r w:rsidR="009452AE">
        <w:rPr>
          <w:rFonts w:ascii="Times New Roman" w:hAnsi="Times New Roman" w:cs="Times New Roman"/>
          <w:b w:val="0"/>
          <w:sz w:val="28"/>
          <w:szCs w:val="28"/>
        </w:rPr>
        <w:t xml:space="preserve"> «Смоленский район» Смоленской области</w:t>
      </w:r>
      <w:r w:rsidR="005E3F3D">
        <w:rPr>
          <w:rFonts w:ascii="Times New Roman" w:hAnsi="Times New Roman" w:cs="Times New Roman"/>
          <w:b w:val="0"/>
          <w:sz w:val="28"/>
          <w:szCs w:val="28"/>
        </w:rPr>
        <w:t xml:space="preserve"> на период до 2030 года</w:t>
      </w:r>
    </w:p>
    <w:p w:rsidR="002A13A6" w:rsidRPr="00DA2AE7" w:rsidRDefault="002A13A6" w:rsidP="00C914C4">
      <w:pPr>
        <w:pStyle w:val="ConsPlusNormal"/>
        <w:tabs>
          <w:tab w:val="left" w:pos="709"/>
        </w:tabs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D776C2" w:rsidRPr="00DA2AE7" w:rsidRDefault="00D776C2" w:rsidP="00C914C4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A13A6" w:rsidRDefault="002A13A6" w:rsidP="00C914C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98E">
        <w:rPr>
          <w:rFonts w:ascii="Times New Roman" w:hAnsi="Times New Roman" w:cs="Times New Roman"/>
          <w:sz w:val="28"/>
          <w:szCs w:val="28"/>
        </w:rPr>
        <w:t>В соответствии с</w:t>
      </w:r>
      <w:r w:rsidR="009452AE">
        <w:rPr>
          <w:rFonts w:ascii="Times New Roman" w:hAnsi="Times New Roman" w:cs="Times New Roman"/>
          <w:sz w:val="28"/>
          <w:szCs w:val="28"/>
        </w:rPr>
        <w:t xml:space="preserve"> Федеральным законом</w:t>
      </w:r>
      <w:r w:rsidR="005E3F3D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Федерации, Федеральным законом</w:t>
      </w:r>
      <w:r w:rsidR="009452AE">
        <w:rPr>
          <w:rFonts w:ascii="Times New Roman" w:hAnsi="Times New Roman" w:cs="Times New Roman"/>
          <w:sz w:val="28"/>
          <w:szCs w:val="28"/>
        </w:rPr>
        <w:t xml:space="preserve"> от 28</w:t>
      </w:r>
      <w:r w:rsidR="005E3F3D">
        <w:rPr>
          <w:rFonts w:ascii="Times New Roman" w:hAnsi="Times New Roman" w:cs="Times New Roman"/>
          <w:sz w:val="28"/>
          <w:szCs w:val="28"/>
        </w:rPr>
        <w:t xml:space="preserve"> июня </w:t>
      </w:r>
      <w:r w:rsidR="009452AE">
        <w:rPr>
          <w:rFonts w:ascii="Times New Roman" w:hAnsi="Times New Roman" w:cs="Times New Roman"/>
          <w:sz w:val="28"/>
          <w:szCs w:val="28"/>
        </w:rPr>
        <w:t>2014</w:t>
      </w:r>
      <w:r w:rsidR="0089133E">
        <w:rPr>
          <w:rFonts w:ascii="Times New Roman" w:hAnsi="Times New Roman" w:cs="Times New Roman"/>
          <w:sz w:val="28"/>
          <w:szCs w:val="28"/>
        </w:rPr>
        <w:t xml:space="preserve"> года</w:t>
      </w:r>
      <w:r w:rsidR="009452AE">
        <w:rPr>
          <w:rFonts w:ascii="Times New Roman" w:hAnsi="Times New Roman" w:cs="Times New Roman"/>
          <w:sz w:val="28"/>
          <w:szCs w:val="28"/>
        </w:rPr>
        <w:t xml:space="preserve"> № 172-ФЗ «О стратегическом планировании в Российской Федерации</w:t>
      </w:r>
      <w:r w:rsidR="00791654">
        <w:rPr>
          <w:rFonts w:ascii="Times New Roman" w:hAnsi="Times New Roman" w:cs="Times New Roman"/>
          <w:sz w:val="28"/>
          <w:szCs w:val="28"/>
        </w:rPr>
        <w:t>»</w:t>
      </w:r>
      <w:r w:rsidRPr="006029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Уставом </w:t>
      </w:r>
      <w:r w:rsidRPr="0060298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A2AE7">
        <w:rPr>
          <w:rFonts w:ascii="Times New Roman" w:hAnsi="Times New Roman" w:cs="Times New Roman"/>
          <w:sz w:val="28"/>
          <w:szCs w:val="28"/>
        </w:rPr>
        <w:t>«</w:t>
      </w:r>
      <w:r w:rsidRPr="0060298E">
        <w:rPr>
          <w:rFonts w:ascii="Times New Roman" w:hAnsi="Times New Roman" w:cs="Times New Roman"/>
          <w:sz w:val="28"/>
          <w:szCs w:val="28"/>
        </w:rPr>
        <w:t>Смоленский район</w:t>
      </w:r>
      <w:r w:rsidR="00DA2AE7">
        <w:rPr>
          <w:rFonts w:ascii="Times New Roman" w:hAnsi="Times New Roman" w:cs="Times New Roman"/>
          <w:sz w:val="28"/>
          <w:szCs w:val="28"/>
        </w:rPr>
        <w:t>»</w:t>
      </w:r>
      <w:r w:rsidRPr="0060298E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793F56">
        <w:rPr>
          <w:rFonts w:ascii="Times New Roman" w:hAnsi="Times New Roman" w:cs="Times New Roman"/>
          <w:sz w:val="28"/>
          <w:szCs w:val="28"/>
        </w:rPr>
        <w:t xml:space="preserve"> Смоленская районная Дума</w:t>
      </w:r>
    </w:p>
    <w:p w:rsidR="004C6BDF" w:rsidRDefault="004C6BDF" w:rsidP="00C914C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BDF" w:rsidRDefault="004C6BDF" w:rsidP="00C914C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DA2AE7" w:rsidRPr="0060298E" w:rsidRDefault="00DA2AE7" w:rsidP="00C914C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13A6" w:rsidRDefault="0074467F" w:rsidP="00C914C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2539FA">
        <w:rPr>
          <w:rFonts w:ascii="Times New Roman" w:hAnsi="Times New Roman" w:cs="Times New Roman"/>
          <w:sz w:val="28"/>
          <w:szCs w:val="28"/>
        </w:rPr>
        <w:t>С</w:t>
      </w:r>
      <w:r w:rsidR="00916ACF">
        <w:rPr>
          <w:rFonts w:ascii="Times New Roman" w:hAnsi="Times New Roman" w:cs="Times New Roman"/>
          <w:sz w:val="28"/>
          <w:szCs w:val="28"/>
        </w:rPr>
        <w:t>тратеги</w:t>
      </w:r>
      <w:r w:rsidR="00793F56">
        <w:rPr>
          <w:rFonts w:ascii="Times New Roman" w:hAnsi="Times New Roman" w:cs="Times New Roman"/>
          <w:sz w:val="28"/>
          <w:szCs w:val="28"/>
        </w:rPr>
        <w:t>ю</w:t>
      </w:r>
      <w:r w:rsidR="00916ACF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муниципального образования «Смоленский район» Смоленской области</w:t>
      </w:r>
      <w:r w:rsidR="00E87B97">
        <w:rPr>
          <w:rFonts w:ascii="Times New Roman" w:hAnsi="Times New Roman" w:cs="Times New Roman"/>
          <w:sz w:val="28"/>
          <w:szCs w:val="28"/>
        </w:rPr>
        <w:t xml:space="preserve"> на период до 2030 года</w:t>
      </w:r>
      <w:r w:rsidR="0037688A">
        <w:rPr>
          <w:rFonts w:ascii="Times New Roman" w:hAnsi="Times New Roman" w:cs="Times New Roman"/>
          <w:sz w:val="28"/>
          <w:szCs w:val="28"/>
        </w:rPr>
        <w:t>, утвержденную решением Смоленской районной Думы от 25 апреля 2019 года № 38</w:t>
      </w:r>
      <w:r w:rsidR="00887DE4">
        <w:rPr>
          <w:rFonts w:ascii="Times New Roman" w:hAnsi="Times New Roman" w:cs="Times New Roman"/>
          <w:sz w:val="28"/>
          <w:szCs w:val="28"/>
        </w:rPr>
        <w:t xml:space="preserve"> </w:t>
      </w:r>
      <w:r w:rsidR="00887DE4" w:rsidRPr="00A176DE">
        <w:rPr>
          <w:rFonts w:ascii="Times New Roman" w:hAnsi="Times New Roman" w:cs="Times New Roman"/>
          <w:sz w:val="28"/>
          <w:szCs w:val="28"/>
        </w:rPr>
        <w:t>(газета «Сельская правда», 201</w:t>
      </w:r>
      <w:r w:rsidR="00887DE4">
        <w:rPr>
          <w:rFonts w:ascii="Times New Roman" w:hAnsi="Times New Roman" w:cs="Times New Roman"/>
          <w:sz w:val="28"/>
          <w:szCs w:val="28"/>
        </w:rPr>
        <w:t>9</w:t>
      </w:r>
      <w:r w:rsidR="00887DE4" w:rsidRPr="00A176DE">
        <w:rPr>
          <w:rFonts w:ascii="Times New Roman" w:hAnsi="Times New Roman" w:cs="Times New Roman"/>
          <w:sz w:val="28"/>
          <w:szCs w:val="28"/>
        </w:rPr>
        <w:t xml:space="preserve">, </w:t>
      </w:r>
      <w:r w:rsidR="00887DE4">
        <w:rPr>
          <w:rFonts w:ascii="Times New Roman" w:hAnsi="Times New Roman" w:cs="Times New Roman"/>
          <w:sz w:val="28"/>
          <w:szCs w:val="28"/>
        </w:rPr>
        <w:t>15 мая</w:t>
      </w:r>
      <w:r w:rsidR="00887DE4" w:rsidRPr="00A176DE">
        <w:rPr>
          <w:rFonts w:ascii="Times New Roman" w:hAnsi="Times New Roman" w:cs="Times New Roman"/>
          <w:sz w:val="28"/>
          <w:szCs w:val="28"/>
        </w:rPr>
        <w:t xml:space="preserve">, № </w:t>
      </w:r>
      <w:r w:rsidR="00887DE4">
        <w:rPr>
          <w:rFonts w:ascii="Times New Roman" w:hAnsi="Times New Roman" w:cs="Times New Roman"/>
          <w:sz w:val="28"/>
          <w:szCs w:val="28"/>
        </w:rPr>
        <w:t>33</w:t>
      </w:r>
      <w:r w:rsidR="00887DE4" w:rsidRPr="00A176DE">
        <w:rPr>
          <w:rFonts w:ascii="Times New Roman" w:hAnsi="Times New Roman" w:cs="Times New Roman"/>
          <w:sz w:val="28"/>
          <w:szCs w:val="28"/>
        </w:rPr>
        <w:t xml:space="preserve"> (7</w:t>
      </w:r>
      <w:r w:rsidR="00887DE4">
        <w:rPr>
          <w:rFonts w:ascii="Times New Roman" w:hAnsi="Times New Roman" w:cs="Times New Roman"/>
          <w:sz w:val="28"/>
          <w:szCs w:val="28"/>
        </w:rPr>
        <w:t>700</w:t>
      </w:r>
      <w:r w:rsidR="00887DE4" w:rsidRPr="00A176DE">
        <w:rPr>
          <w:rFonts w:ascii="Times New Roman" w:hAnsi="Times New Roman" w:cs="Times New Roman"/>
          <w:sz w:val="28"/>
          <w:szCs w:val="28"/>
        </w:rPr>
        <w:t>)</w:t>
      </w:r>
      <w:r w:rsidR="00426A64">
        <w:rPr>
          <w:rFonts w:ascii="Times New Roman" w:hAnsi="Times New Roman" w:cs="Times New Roman"/>
          <w:sz w:val="28"/>
          <w:szCs w:val="28"/>
        </w:rPr>
        <w:t>,</w:t>
      </w:r>
      <w:r w:rsidR="00B35CE8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B35CE8" w:rsidRPr="00B35CE8">
        <w:rPr>
          <w:rFonts w:ascii="Times New Roman" w:hAnsi="Times New Roman" w:cs="Times New Roman"/>
          <w:sz w:val="28"/>
          <w:szCs w:val="28"/>
        </w:rPr>
        <w:t xml:space="preserve"> </w:t>
      </w:r>
      <w:r w:rsidR="00B35CE8">
        <w:rPr>
          <w:rFonts w:ascii="Times New Roman" w:hAnsi="Times New Roman" w:cs="Times New Roman"/>
          <w:sz w:val="28"/>
          <w:szCs w:val="28"/>
        </w:rPr>
        <w:t>изменения:</w:t>
      </w:r>
    </w:p>
    <w:p w:rsidR="00B35CE8" w:rsidRDefault="00D50686" w:rsidP="00C914C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35CE8">
        <w:rPr>
          <w:rFonts w:ascii="Times New Roman" w:hAnsi="Times New Roman" w:cs="Times New Roman"/>
          <w:sz w:val="28"/>
          <w:szCs w:val="28"/>
        </w:rPr>
        <w:t xml:space="preserve">одпункт </w:t>
      </w:r>
      <w:r w:rsidR="00ED5B9A">
        <w:rPr>
          <w:rFonts w:ascii="Times New Roman" w:hAnsi="Times New Roman" w:cs="Times New Roman"/>
          <w:sz w:val="28"/>
          <w:szCs w:val="28"/>
        </w:rPr>
        <w:t>5.3.5</w:t>
      </w:r>
      <w:r w:rsidR="00B0512A" w:rsidRPr="00B0512A">
        <w:rPr>
          <w:rFonts w:ascii="Times New Roman" w:hAnsi="Times New Roman" w:cs="Times New Roman"/>
          <w:sz w:val="28"/>
          <w:szCs w:val="28"/>
        </w:rPr>
        <w:t xml:space="preserve"> </w:t>
      </w:r>
      <w:r w:rsidR="00ED5B9A">
        <w:rPr>
          <w:rFonts w:ascii="Times New Roman" w:hAnsi="Times New Roman" w:cs="Times New Roman"/>
          <w:sz w:val="28"/>
          <w:szCs w:val="28"/>
        </w:rPr>
        <w:t>пункта 5.3</w:t>
      </w:r>
      <w:r w:rsidR="00B35CE8">
        <w:rPr>
          <w:rFonts w:ascii="Times New Roman" w:hAnsi="Times New Roman" w:cs="Times New Roman"/>
          <w:sz w:val="28"/>
          <w:szCs w:val="28"/>
        </w:rPr>
        <w:t xml:space="preserve"> р</w:t>
      </w:r>
      <w:r w:rsidR="00B0512A" w:rsidRPr="00B0512A">
        <w:rPr>
          <w:rFonts w:ascii="Times New Roman" w:hAnsi="Times New Roman" w:cs="Times New Roman"/>
          <w:sz w:val="28"/>
          <w:szCs w:val="28"/>
        </w:rPr>
        <w:t>аз</w:t>
      </w:r>
      <w:r w:rsidR="00B35CE8">
        <w:rPr>
          <w:rFonts w:ascii="Times New Roman" w:hAnsi="Times New Roman" w:cs="Times New Roman"/>
          <w:sz w:val="28"/>
          <w:szCs w:val="28"/>
        </w:rPr>
        <w:t>дела 5 изложить в следующей редакции:</w:t>
      </w:r>
    </w:p>
    <w:p w:rsidR="00B35CE8" w:rsidRDefault="00C914C4" w:rsidP="00C914C4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35CE8" w:rsidRPr="00200CA1">
        <w:rPr>
          <w:rFonts w:ascii="Times New Roman" w:hAnsi="Times New Roman" w:cs="Times New Roman"/>
          <w:b/>
          <w:sz w:val="28"/>
          <w:szCs w:val="28"/>
        </w:rPr>
        <w:t>5.3.5. Развитие информационной сферы</w:t>
      </w:r>
    </w:p>
    <w:p w:rsidR="00B0512A" w:rsidRDefault="00E74EA5" w:rsidP="00C914C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ц</w:t>
      </w:r>
      <w:r w:rsidR="00B35CE8">
        <w:rPr>
          <w:rFonts w:ascii="Times New Roman" w:hAnsi="Times New Roman" w:cs="Times New Roman"/>
          <w:sz w:val="28"/>
          <w:szCs w:val="28"/>
        </w:rPr>
        <w:t>ели раз</w:t>
      </w:r>
      <w:r>
        <w:rPr>
          <w:rFonts w:ascii="Times New Roman" w:hAnsi="Times New Roman" w:cs="Times New Roman"/>
          <w:sz w:val="28"/>
          <w:szCs w:val="28"/>
        </w:rPr>
        <w:t>вития</w:t>
      </w:r>
      <w:r w:rsidR="00B0512A" w:rsidRPr="00B0512A">
        <w:rPr>
          <w:rFonts w:ascii="Times New Roman" w:hAnsi="Times New Roman" w:cs="Times New Roman"/>
          <w:sz w:val="28"/>
          <w:szCs w:val="28"/>
        </w:rPr>
        <w:t xml:space="preserve"> информационной сферы</w:t>
      </w:r>
      <w:r w:rsidR="00B35CE8">
        <w:rPr>
          <w:rFonts w:ascii="Times New Roman" w:hAnsi="Times New Roman" w:cs="Times New Roman"/>
          <w:sz w:val="28"/>
          <w:szCs w:val="28"/>
        </w:rPr>
        <w:t>:</w:t>
      </w:r>
    </w:p>
    <w:p w:rsidR="00200CA1" w:rsidRDefault="00200CA1" w:rsidP="00C914C4">
      <w:pPr>
        <w:numPr>
          <w:ilvl w:val="0"/>
          <w:numId w:val="3"/>
        </w:numPr>
        <w:tabs>
          <w:tab w:val="left" w:pos="709"/>
          <w:tab w:val="left" w:pos="1225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повышение качества жизни населения муниципального образования «Смоленский район» Смоленской области за счет широкомасштабного использования информационных и коммуникационных технологий (далее – ИКТ) в социальной сфере, в сфере обеспечения безопасности жизнедеятельности, а также в повседневной жизни;</w:t>
      </w:r>
    </w:p>
    <w:p w:rsidR="00200CA1" w:rsidRDefault="00200CA1" w:rsidP="00C914C4">
      <w:pPr>
        <w:numPr>
          <w:ilvl w:val="0"/>
          <w:numId w:val="3"/>
        </w:numPr>
        <w:tabs>
          <w:tab w:val="left" w:pos="709"/>
          <w:tab w:val="left" w:pos="1153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повышение конкурентоспособности и инвестиционной привлекательности экономики муниципального образования «Смоленский район» Смоленской области, рост бюджетных доходов за счет развития современной информационной и телекоммуникационной инфраструктуры, использования ИКТ в экономике;</w:t>
      </w:r>
    </w:p>
    <w:p w:rsidR="00200CA1" w:rsidRDefault="00200CA1" w:rsidP="00C914C4">
      <w:pPr>
        <w:numPr>
          <w:ilvl w:val="0"/>
          <w:numId w:val="3"/>
        </w:numPr>
        <w:tabs>
          <w:tab w:val="left" w:pos="709"/>
          <w:tab w:val="left" w:pos="1196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повышение качества административно-управленческих процессов, совершенствование системы информационно-аналитического обеспечения принимаемых решений на всех уровнях управления;</w:t>
      </w:r>
    </w:p>
    <w:p w:rsidR="00200CA1" w:rsidRDefault="00200CA1" w:rsidP="00C914C4">
      <w:pPr>
        <w:numPr>
          <w:ilvl w:val="0"/>
          <w:numId w:val="3"/>
        </w:numPr>
        <w:tabs>
          <w:tab w:val="left" w:pos="709"/>
          <w:tab w:val="left" w:pos="1158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обеспечение открытости информации о деятельности органов местного самоуправления муниципального образования «Смоленский район» Смоленской области и расширение возможности доступа к ней и непосредственного участия организаций, граждан и институтов гражданского общества в процедурах формирования и экспертизы решений, принимаемых на всех уровнях управления;</w:t>
      </w:r>
    </w:p>
    <w:p w:rsidR="00200CA1" w:rsidRDefault="00200CA1" w:rsidP="00C914C4">
      <w:pPr>
        <w:numPr>
          <w:ilvl w:val="0"/>
          <w:numId w:val="3"/>
        </w:numPr>
        <w:tabs>
          <w:tab w:val="left" w:pos="709"/>
          <w:tab w:val="left" w:pos="1160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оптимизация, повышение качества и доступности, предоставляемых организациям и гражданам государственных и муниципальных услуг, упрощение процедуры и сокращение сроков их оказания, снижение административных издержек со стороны граждан и организаций, связанных с получением государственных и муниципальных услуг, а также внедрение единых стандартов обслуживания граждан, сни</w:t>
      </w:r>
      <w:r w:rsidR="0011563F">
        <w:rPr>
          <w:rFonts w:ascii="Times New Roman" w:eastAsia="Times New Roman" w:hAnsi="Times New Roman" w:cs="Times New Roman"/>
          <w:sz w:val="28"/>
          <w:szCs w:val="28"/>
        </w:rPr>
        <w:t>жение административных барьеров;</w:t>
      </w:r>
    </w:p>
    <w:p w:rsidR="00B35CE8" w:rsidRPr="001A6C20" w:rsidRDefault="00B35CE8" w:rsidP="00C914C4">
      <w:pPr>
        <w:pStyle w:val="a6"/>
        <w:numPr>
          <w:ilvl w:val="0"/>
          <w:numId w:val="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1A6C20">
        <w:rPr>
          <w:rFonts w:ascii="Times New Roman" w:hAnsi="Times New Roman" w:cs="Times New Roman"/>
          <w:sz w:val="28"/>
          <w:szCs w:val="28"/>
        </w:rPr>
        <w:t>ормирование информационного пространства с учетом повышения эффективности муниципального управления, развити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A6C20">
        <w:rPr>
          <w:rFonts w:ascii="Times New Roman" w:hAnsi="Times New Roman" w:cs="Times New Roman"/>
          <w:sz w:val="28"/>
          <w:szCs w:val="28"/>
        </w:rPr>
        <w:t xml:space="preserve"> экономики и социальной сферы, потребностей граждан муниципального образования в получении качественных и достоверных сведений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512A" w:rsidRDefault="00B0512A" w:rsidP="00C914C4">
      <w:pPr>
        <w:pStyle w:val="a6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A6C20">
        <w:rPr>
          <w:rFonts w:ascii="Times New Roman" w:hAnsi="Times New Roman" w:cs="Times New Roman"/>
          <w:sz w:val="28"/>
          <w:szCs w:val="28"/>
        </w:rPr>
        <w:t xml:space="preserve">развитие информационной и </w:t>
      </w:r>
      <w:r w:rsidR="00B35CE8">
        <w:rPr>
          <w:rFonts w:ascii="Times New Roman" w:hAnsi="Times New Roman" w:cs="Times New Roman"/>
          <w:sz w:val="28"/>
          <w:szCs w:val="28"/>
        </w:rPr>
        <w:t>коммуникационной инфраструктуры.</w:t>
      </w:r>
    </w:p>
    <w:p w:rsidR="0011563F" w:rsidRDefault="00E74EA5" w:rsidP="00C914C4">
      <w:pPr>
        <w:pStyle w:val="a6"/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реализации поставленных целей будет возможным достижение следующих задач: </w:t>
      </w:r>
    </w:p>
    <w:p w:rsidR="0011563F" w:rsidRDefault="0011563F" w:rsidP="00C914C4">
      <w:pPr>
        <w:pStyle w:val="a6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рост удовлетворенности населения качеством получаемых муниципальных услуг и повышение его доверия к органам местного самоуправления;</w:t>
      </w:r>
    </w:p>
    <w:p w:rsidR="0011563F" w:rsidRDefault="0011563F" w:rsidP="00C914C4">
      <w:pPr>
        <w:numPr>
          <w:ilvl w:val="0"/>
          <w:numId w:val="3"/>
        </w:numPr>
        <w:tabs>
          <w:tab w:val="left" w:pos="709"/>
          <w:tab w:val="left" w:pos="1172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повышение бюджетной эффективности и целесообразности расходования бюджетных средств за счет осуществления в электронной форме регламентов реализации муниципальных функций и предоставления муниципальных услуг, сокращения времени и повышения качества принятия управленческих решений за счет использования ИКТ, исключения дублирования создаваемых информационных систем и обеспечения их эффективного взаимодействия;</w:t>
      </w:r>
    </w:p>
    <w:p w:rsidR="0011563F" w:rsidRDefault="0011563F" w:rsidP="00C914C4">
      <w:pPr>
        <w:numPr>
          <w:ilvl w:val="0"/>
          <w:numId w:val="3"/>
        </w:numPr>
        <w:tabs>
          <w:tab w:val="left" w:pos="709"/>
          <w:tab w:val="left" w:pos="1153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снижение административных барьеров для организаций Смоленского района;</w:t>
      </w:r>
    </w:p>
    <w:p w:rsidR="0011563F" w:rsidRDefault="00351964" w:rsidP="00C914C4">
      <w:pPr>
        <w:numPr>
          <w:ilvl w:val="0"/>
          <w:numId w:val="3"/>
        </w:numPr>
        <w:tabs>
          <w:tab w:val="left" w:pos="0"/>
          <w:tab w:val="left" w:pos="709"/>
        </w:tabs>
        <w:spacing w:after="0" w:line="240" w:lineRule="auto"/>
        <w:ind w:firstLine="709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устойчивое развитие рынка ИКТ;</w:t>
      </w:r>
    </w:p>
    <w:p w:rsidR="0011563F" w:rsidRPr="00D5634A" w:rsidRDefault="0011563F" w:rsidP="00C914C4">
      <w:pPr>
        <w:numPr>
          <w:ilvl w:val="0"/>
          <w:numId w:val="3"/>
        </w:numPr>
        <w:tabs>
          <w:tab w:val="left" w:pos="0"/>
          <w:tab w:val="left" w:pos="709"/>
          <w:tab w:val="left" w:pos="1177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оптимизация порядков предоставления муниципальных (государственных) услуг, исполнения муниципальных функций органов местного самоуправления;</w:t>
      </w:r>
    </w:p>
    <w:p w:rsidR="0011563F" w:rsidRPr="00C909FD" w:rsidRDefault="00C914C4" w:rsidP="00C914C4">
      <w:pPr>
        <w:tabs>
          <w:tab w:val="left" w:pos="0"/>
          <w:tab w:val="left" w:pos="709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- </w:t>
      </w:r>
      <w:r w:rsidR="0011563F" w:rsidRPr="00C909FD">
        <w:rPr>
          <w:rFonts w:ascii="Times New Roman" w:eastAsia="Times New Roman" w:hAnsi="Times New Roman" w:cs="Times New Roman"/>
          <w:sz w:val="28"/>
          <w:szCs w:val="28"/>
        </w:rPr>
        <w:t xml:space="preserve">повышение качества и доступности муниципальных (государственных) услуг, функций органов местного самоуправления для физических и юридических лиц на территории </w:t>
      </w:r>
      <w:r w:rsidR="0011563F">
        <w:rPr>
          <w:rFonts w:ascii="Times New Roman" w:eastAsia="Times New Roman" w:hAnsi="Times New Roman" w:cs="Times New Roman"/>
          <w:sz w:val="28"/>
          <w:szCs w:val="28"/>
        </w:rPr>
        <w:t>Смоле</w:t>
      </w:r>
      <w:r w:rsidR="0011563F" w:rsidRPr="00C909FD">
        <w:rPr>
          <w:rFonts w:ascii="Times New Roman" w:eastAsia="Times New Roman" w:hAnsi="Times New Roman" w:cs="Times New Roman"/>
          <w:sz w:val="28"/>
          <w:szCs w:val="28"/>
        </w:rPr>
        <w:t>нского района;</w:t>
      </w:r>
    </w:p>
    <w:p w:rsidR="0011563F" w:rsidRDefault="00C914C4" w:rsidP="00C914C4">
      <w:pPr>
        <w:tabs>
          <w:tab w:val="left" w:pos="709"/>
        </w:tabs>
        <w:spacing w:after="0" w:line="240" w:lineRule="auto"/>
        <w:ind w:right="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="0011563F">
        <w:rPr>
          <w:rFonts w:ascii="Times New Roman" w:eastAsia="Times New Roman" w:hAnsi="Times New Roman" w:cs="Times New Roman"/>
          <w:sz w:val="28"/>
          <w:szCs w:val="28"/>
        </w:rPr>
        <w:t>обеспечение возможности получения муниципальных (государственных) услуг по принципу «одного окна»;</w:t>
      </w:r>
    </w:p>
    <w:p w:rsidR="0011563F" w:rsidRDefault="0011563F" w:rsidP="00C914C4">
      <w:pPr>
        <w:numPr>
          <w:ilvl w:val="0"/>
          <w:numId w:val="4"/>
        </w:numPr>
        <w:tabs>
          <w:tab w:val="left" w:pos="709"/>
          <w:tab w:val="left" w:pos="1196"/>
        </w:tabs>
        <w:spacing w:after="0" w:line="240" w:lineRule="auto"/>
        <w:ind w:right="20" w:firstLine="709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системы контроля качества предоставления муниципальных (государственных) услуг, исполнения функций органов местного самоуправления;</w:t>
      </w:r>
    </w:p>
    <w:p w:rsidR="00E74EA5" w:rsidRPr="00C914C4" w:rsidRDefault="00C914C4" w:rsidP="00C914C4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="00E74EA5" w:rsidRPr="00C914C4">
        <w:rPr>
          <w:rFonts w:ascii="Times New Roman" w:eastAsia="Calibri" w:hAnsi="Times New Roman" w:cs="Times New Roman"/>
          <w:sz w:val="28"/>
          <w:szCs w:val="28"/>
        </w:rPr>
        <w:t>использование инфраструктуры электронного правительства для оказания муниципальных, а также востребованных гражданами коммерческих и некоммерческих услуг;</w:t>
      </w:r>
    </w:p>
    <w:p w:rsidR="0002167A" w:rsidRPr="00C914C4" w:rsidRDefault="00C914C4" w:rsidP="00C914C4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02167A" w:rsidRPr="00C914C4">
        <w:rPr>
          <w:rFonts w:ascii="Times New Roman" w:hAnsi="Times New Roman" w:cs="Times New Roman"/>
          <w:sz w:val="28"/>
          <w:szCs w:val="28"/>
        </w:rPr>
        <w:t>обеспечение использования российских криптоалгоритмов и средств шифрования при электронном взаимодействии органов местного самоуправления с федеральными органами исполнительной власти, органами государственной власти, государственными внебюджетными фондами, между собой, а также с гражданами и организациями;</w:t>
      </w:r>
    </w:p>
    <w:p w:rsidR="0002167A" w:rsidRPr="00C914C4" w:rsidRDefault="00C914C4" w:rsidP="00C914C4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02167A" w:rsidRPr="00C914C4">
        <w:rPr>
          <w:rFonts w:ascii="Times New Roman" w:hAnsi="Times New Roman" w:cs="Times New Roman"/>
          <w:sz w:val="28"/>
          <w:szCs w:val="28"/>
        </w:rPr>
        <w:t>обеспечение условий для научно-технического творчества, включая создание площадок для самореализации представителей образовательных и научных организаций;</w:t>
      </w:r>
    </w:p>
    <w:p w:rsidR="0002167A" w:rsidRPr="00C914C4" w:rsidRDefault="00C914C4" w:rsidP="00C914C4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02167A" w:rsidRPr="00C914C4">
        <w:rPr>
          <w:rFonts w:ascii="Times New Roman" w:hAnsi="Times New Roman" w:cs="Times New Roman"/>
          <w:sz w:val="28"/>
          <w:szCs w:val="28"/>
        </w:rPr>
        <w:t>обеспечение совершенствования дополнительного образования для привлечения детей к занятиям научными изысканиями и творчеством, развития их способности решать нестандартные задачи;</w:t>
      </w:r>
    </w:p>
    <w:p w:rsidR="0002167A" w:rsidRPr="00C914C4" w:rsidRDefault="00C914C4" w:rsidP="00C914C4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02167A" w:rsidRPr="00C914C4">
        <w:rPr>
          <w:rFonts w:ascii="Times New Roman" w:hAnsi="Times New Roman" w:cs="Times New Roman"/>
          <w:sz w:val="28"/>
          <w:szCs w:val="28"/>
        </w:rPr>
        <w:t>использование и развитие различных образовательных технологий, в том числе дистанционных, электронного обучения, при реализации образовательных программ;</w:t>
      </w:r>
    </w:p>
    <w:p w:rsidR="0002167A" w:rsidRPr="00C914C4" w:rsidRDefault="00C914C4" w:rsidP="00C914C4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02167A" w:rsidRPr="00C914C4">
        <w:rPr>
          <w:rFonts w:ascii="Times New Roman" w:hAnsi="Times New Roman" w:cs="Times New Roman"/>
          <w:sz w:val="28"/>
          <w:szCs w:val="28"/>
        </w:rPr>
        <w:t>принятие мер поддержки традиционных средств распространения информации (радио-, телевещание, печатные средства м</w:t>
      </w:r>
      <w:r>
        <w:rPr>
          <w:rFonts w:ascii="Times New Roman" w:hAnsi="Times New Roman" w:cs="Times New Roman"/>
          <w:sz w:val="28"/>
          <w:szCs w:val="28"/>
        </w:rPr>
        <w:t>ассовой информации, библиотеки);</w:t>
      </w:r>
    </w:p>
    <w:p w:rsidR="0074467F" w:rsidRPr="00C914C4" w:rsidRDefault="00C914C4" w:rsidP="00C914C4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02167A" w:rsidRPr="00C914C4">
        <w:rPr>
          <w:rFonts w:ascii="Times New Roman" w:hAnsi="Times New Roman" w:cs="Times New Roman"/>
          <w:sz w:val="28"/>
          <w:szCs w:val="28"/>
        </w:rPr>
        <w:t>замена импортного оборудования, программного обеспечения и электронной компонентной базы российскими аналогами, обеспечение информационной безопасности.</w:t>
      </w:r>
      <w:r w:rsidR="0037688A" w:rsidRPr="00C914C4">
        <w:rPr>
          <w:rFonts w:ascii="Times New Roman" w:hAnsi="Times New Roman" w:cs="Times New Roman"/>
          <w:sz w:val="28"/>
          <w:szCs w:val="28"/>
        </w:rPr>
        <w:t>»</w:t>
      </w:r>
      <w:r w:rsidR="0089133E" w:rsidRPr="00C914C4">
        <w:rPr>
          <w:rFonts w:ascii="Times New Roman" w:hAnsi="Times New Roman" w:cs="Times New Roman"/>
          <w:sz w:val="28"/>
          <w:szCs w:val="28"/>
        </w:rPr>
        <w:t>.</w:t>
      </w:r>
    </w:p>
    <w:p w:rsidR="00DA2AE7" w:rsidRPr="004B75B7" w:rsidRDefault="00DA2AE7" w:rsidP="00C914C4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B4209" w:rsidRDefault="005B4209" w:rsidP="005B420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452AE" w:rsidRPr="004B75B7" w:rsidRDefault="009452AE" w:rsidP="005B420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B4209" w:rsidRDefault="005B4209" w:rsidP="005B420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1857E6" w:rsidRDefault="005B4209" w:rsidP="0089133E">
      <w:pPr>
        <w:pStyle w:val="ConsPlusNormal"/>
      </w:pPr>
      <w:r>
        <w:rPr>
          <w:rFonts w:ascii="Times New Roman" w:hAnsi="Times New Roman" w:cs="Times New Roman"/>
          <w:sz w:val="28"/>
          <w:szCs w:val="28"/>
        </w:rPr>
        <w:t xml:space="preserve">«Смоленский район» Смоленской области                    </w:t>
      </w:r>
      <w:r w:rsidR="00B93AB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3A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B4209">
        <w:rPr>
          <w:rFonts w:ascii="Times New Roman" w:hAnsi="Times New Roman" w:cs="Times New Roman"/>
          <w:b/>
          <w:sz w:val="28"/>
          <w:szCs w:val="28"/>
        </w:rPr>
        <w:t>О.Н. Павлюченкова</w:t>
      </w:r>
    </w:p>
    <w:p w:rsidR="001857E6" w:rsidRDefault="001857E6">
      <w:pPr>
        <w:pStyle w:val="ConsPlusNormal"/>
        <w:jc w:val="both"/>
      </w:pPr>
    </w:p>
    <w:p w:rsidR="00794307" w:rsidRDefault="00794307">
      <w:pPr>
        <w:pStyle w:val="ConsPlusNormal"/>
        <w:jc w:val="both"/>
      </w:pPr>
    </w:p>
    <w:p w:rsidR="00304978" w:rsidRDefault="00793F56" w:rsidP="009452A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A13A6" w:rsidRPr="00D776C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452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561" w:rsidRDefault="00224561" w:rsidP="00D776C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районной Думы                                               </w:t>
      </w:r>
      <w:r w:rsidR="00B93A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452AE">
        <w:rPr>
          <w:rFonts w:ascii="Times New Roman" w:hAnsi="Times New Roman" w:cs="Times New Roman"/>
          <w:b/>
          <w:sz w:val="28"/>
          <w:szCs w:val="28"/>
        </w:rPr>
        <w:t>С.Е. Эсальнек</w:t>
      </w:r>
    </w:p>
    <w:p w:rsidR="001857E6" w:rsidRPr="00D776C2" w:rsidRDefault="00D776C2" w:rsidP="004C6BD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857E6" w:rsidRPr="00D776C2" w:rsidSect="00794307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8F9" w:rsidRDefault="00B918F9" w:rsidP="0089133E">
      <w:pPr>
        <w:spacing w:after="0" w:line="240" w:lineRule="auto"/>
      </w:pPr>
      <w:r>
        <w:separator/>
      </w:r>
    </w:p>
  </w:endnote>
  <w:endnote w:type="continuationSeparator" w:id="0">
    <w:p w:rsidR="00B918F9" w:rsidRDefault="00B918F9" w:rsidP="00891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8F9" w:rsidRDefault="00B918F9" w:rsidP="0089133E">
      <w:pPr>
        <w:spacing w:after="0" w:line="240" w:lineRule="auto"/>
      </w:pPr>
      <w:r>
        <w:separator/>
      </w:r>
    </w:p>
  </w:footnote>
  <w:footnote w:type="continuationSeparator" w:id="0">
    <w:p w:rsidR="00B918F9" w:rsidRDefault="00B918F9" w:rsidP="00891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0698787"/>
      <w:docPartObj>
        <w:docPartGallery w:val="Page Numbers (Top of Page)"/>
        <w:docPartUnique/>
      </w:docPartObj>
    </w:sdtPr>
    <w:sdtEndPr/>
    <w:sdtContent>
      <w:p w:rsidR="0089133E" w:rsidRDefault="0089133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2C8">
          <w:rPr>
            <w:noProof/>
          </w:rPr>
          <w:t>3</w:t>
        </w:r>
        <w:r>
          <w:fldChar w:fldCharType="end"/>
        </w:r>
      </w:p>
    </w:sdtContent>
  </w:sdt>
  <w:p w:rsidR="0089133E" w:rsidRPr="0089133E" w:rsidRDefault="0089133E" w:rsidP="0089133E">
    <w:pPr>
      <w:pStyle w:val="a7"/>
      <w:jc w:val="right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35C" w:rsidRPr="00E3635C" w:rsidRDefault="00E3635C" w:rsidP="00E3635C">
    <w:pPr>
      <w:pStyle w:val="a7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49E"/>
    <w:multiLevelType w:val="hybridMultilevel"/>
    <w:tmpl w:val="0D10A0A6"/>
    <w:lvl w:ilvl="0" w:tplc="6F989F2A">
      <w:start w:val="1"/>
      <w:numFmt w:val="bullet"/>
      <w:lvlText w:val="-"/>
      <w:lvlJc w:val="left"/>
    </w:lvl>
    <w:lvl w:ilvl="1" w:tplc="7868AC8C">
      <w:numFmt w:val="decimal"/>
      <w:lvlText w:val=""/>
      <w:lvlJc w:val="left"/>
    </w:lvl>
    <w:lvl w:ilvl="2" w:tplc="0E9274D6">
      <w:numFmt w:val="decimal"/>
      <w:lvlText w:val=""/>
      <w:lvlJc w:val="left"/>
    </w:lvl>
    <w:lvl w:ilvl="3" w:tplc="BB96F4BC">
      <w:numFmt w:val="decimal"/>
      <w:lvlText w:val=""/>
      <w:lvlJc w:val="left"/>
    </w:lvl>
    <w:lvl w:ilvl="4" w:tplc="936C1C62">
      <w:numFmt w:val="decimal"/>
      <w:lvlText w:val=""/>
      <w:lvlJc w:val="left"/>
    </w:lvl>
    <w:lvl w:ilvl="5" w:tplc="5E208EF4">
      <w:numFmt w:val="decimal"/>
      <w:lvlText w:val=""/>
      <w:lvlJc w:val="left"/>
    </w:lvl>
    <w:lvl w:ilvl="6" w:tplc="BB0EBDEC">
      <w:numFmt w:val="decimal"/>
      <w:lvlText w:val=""/>
      <w:lvlJc w:val="left"/>
    </w:lvl>
    <w:lvl w:ilvl="7" w:tplc="81CCCE7C">
      <w:numFmt w:val="decimal"/>
      <w:lvlText w:val=""/>
      <w:lvlJc w:val="left"/>
    </w:lvl>
    <w:lvl w:ilvl="8" w:tplc="10481792">
      <w:numFmt w:val="decimal"/>
      <w:lvlText w:val=""/>
      <w:lvlJc w:val="left"/>
    </w:lvl>
  </w:abstractNum>
  <w:abstractNum w:abstractNumId="1">
    <w:nsid w:val="00002B0C"/>
    <w:multiLevelType w:val="hybridMultilevel"/>
    <w:tmpl w:val="A030BC9A"/>
    <w:lvl w:ilvl="0" w:tplc="E4E2652E">
      <w:start w:val="1"/>
      <w:numFmt w:val="bullet"/>
      <w:lvlText w:val="-"/>
      <w:lvlJc w:val="left"/>
    </w:lvl>
    <w:lvl w:ilvl="1" w:tplc="24A06078">
      <w:numFmt w:val="decimal"/>
      <w:lvlText w:val=""/>
      <w:lvlJc w:val="left"/>
    </w:lvl>
    <w:lvl w:ilvl="2" w:tplc="53E0505C">
      <w:numFmt w:val="decimal"/>
      <w:lvlText w:val=""/>
      <w:lvlJc w:val="left"/>
    </w:lvl>
    <w:lvl w:ilvl="3" w:tplc="6FC427C8">
      <w:numFmt w:val="decimal"/>
      <w:lvlText w:val=""/>
      <w:lvlJc w:val="left"/>
    </w:lvl>
    <w:lvl w:ilvl="4" w:tplc="B1DE17D4">
      <w:numFmt w:val="decimal"/>
      <w:lvlText w:val=""/>
      <w:lvlJc w:val="left"/>
    </w:lvl>
    <w:lvl w:ilvl="5" w:tplc="6C149AEE">
      <w:numFmt w:val="decimal"/>
      <w:lvlText w:val=""/>
      <w:lvlJc w:val="left"/>
    </w:lvl>
    <w:lvl w:ilvl="6" w:tplc="17FEBE98">
      <w:numFmt w:val="decimal"/>
      <w:lvlText w:val=""/>
      <w:lvlJc w:val="left"/>
    </w:lvl>
    <w:lvl w:ilvl="7" w:tplc="3F8E802A">
      <w:numFmt w:val="decimal"/>
      <w:lvlText w:val=""/>
      <w:lvlJc w:val="left"/>
    </w:lvl>
    <w:lvl w:ilvl="8" w:tplc="4C9A3388">
      <w:numFmt w:val="decimal"/>
      <w:lvlText w:val=""/>
      <w:lvlJc w:val="left"/>
    </w:lvl>
  </w:abstractNum>
  <w:abstractNum w:abstractNumId="2">
    <w:nsid w:val="1DC00E82"/>
    <w:multiLevelType w:val="hybridMultilevel"/>
    <w:tmpl w:val="AA90E99E"/>
    <w:lvl w:ilvl="0" w:tplc="6F989F2A">
      <w:start w:val="1"/>
      <w:numFmt w:val="bullet"/>
      <w:lvlText w:val="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C21473"/>
    <w:multiLevelType w:val="multilevel"/>
    <w:tmpl w:val="C04A6956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93" w:hanging="2160"/>
      </w:pPr>
      <w:rPr>
        <w:rFonts w:hint="default"/>
      </w:rPr>
    </w:lvl>
  </w:abstractNum>
  <w:abstractNum w:abstractNumId="4">
    <w:nsid w:val="30944E6F"/>
    <w:multiLevelType w:val="hybridMultilevel"/>
    <w:tmpl w:val="CD060D4A"/>
    <w:lvl w:ilvl="0" w:tplc="6AC20A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BCA764C"/>
    <w:multiLevelType w:val="hybridMultilevel"/>
    <w:tmpl w:val="83304AD0"/>
    <w:lvl w:ilvl="0" w:tplc="EB18B53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5125EE3"/>
    <w:multiLevelType w:val="hybridMultilevel"/>
    <w:tmpl w:val="8DBAA180"/>
    <w:lvl w:ilvl="0" w:tplc="6F989F2A">
      <w:start w:val="1"/>
      <w:numFmt w:val="bullet"/>
      <w:lvlText w:val="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3A6"/>
    <w:rsid w:val="0002167A"/>
    <w:rsid w:val="000304B9"/>
    <w:rsid w:val="00074D94"/>
    <w:rsid w:val="000A086F"/>
    <w:rsid w:val="0011563F"/>
    <w:rsid w:val="001857E6"/>
    <w:rsid w:val="001E765E"/>
    <w:rsid w:val="001F54EB"/>
    <w:rsid w:val="001F7BDD"/>
    <w:rsid w:val="00200CA1"/>
    <w:rsid w:val="002222F6"/>
    <w:rsid w:val="00224561"/>
    <w:rsid w:val="002378B5"/>
    <w:rsid w:val="00241DB3"/>
    <w:rsid w:val="002539FA"/>
    <w:rsid w:val="00286C7E"/>
    <w:rsid w:val="002A13A6"/>
    <w:rsid w:val="002F7751"/>
    <w:rsid w:val="003012CB"/>
    <w:rsid w:val="00304978"/>
    <w:rsid w:val="00351964"/>
    <w:rsid w:val="003758AD"/>
    <w:rsid w:val="0037688A"/>
    <w:rsid w:val="003872C8"/>
    <w:rsid w:val="003A345C"/>
    <w:rsid w:val="003E34F8"/>
    <w:rsid w:val="00426A64"/>
    <w:rsid w:val="0045269D"/>
    <w:rsid w:val="00472C5C"/>
    <w:rsid w:val="00484E56"/>
    <w:rsid w:val="00496671"/>
    <w:rsid w:val="004B75B7"/>
    <w:rsid w:val="004C6BDF"/>
    <w:rsid w:val="004D6D43"/>
    <w:rsid w:val="00565A08"/>
    <w:rsid w:val="005731E6"/>
    <w:rsid w:val="005736D0"/>
    <w:rsid w:val="00595F1D"/>
    <w:rsid w:val="005B4209"/>
    <w:rsid w:val="005E3F3D"/>
    <w:rsid w:val="005F1B42"/>
    <w:rsid w:val="0060298E"/>
    <w:rsid w:val="0061438D"/>
    <w:rsid w:val="00621B40"/>
    <w:rsid w:val="006351FE"/>
    <w:rsid w:val="006571EB"/>
    <w:rsid w:val="00660893"/>
    <w:rsid w:val="00733C61"/>
    <w:rsid w:val="0074467F"/>
    <w:rsid w:val="00755428"/>
    <w:rsid w:val="00791654"/>
    <w:rsid w:val="00793F56"/>
    <w:rsid w:val="00794307"/>
    <w:rsid w:val="00880D08"/>
    <w:rsid w:val="00887DE4"/>
    <w:rsid w:val="0089133E"/>
    <w:rsid w:val="008A6E5E"/>
    <w:rsid w:val="008B2011"/>
    <w:rsid w:val="0091558B"/>
    <w:rsid w:val="00916ACF"/>
    <w:rsid w:val="009452AE"/>
    <w:rsid w:val="00965455"/>
    <w:rsid w:val="009C4BF7"/>
    <w:rsid w:val="00A71F49"/>
    <w:rsid w:val="00A8001D"/>
    <w:rsid w:val="00AC3069"/>
    <w:rsid w:val="00AD283E"/>
    <w:rsid w:val="00B0512A"/>
    <w:rsid w:val="00B07DB3"/>
    <w:rsid w:val="00B35CE8"/>
    <w:rsid w:val="00B918F9"/>
    <w:rsid w:val="00B93ABE"/>
    <w:rsid w:val="00C00C23"/>
    <w:rsid w:val="00C062DA"/>
    <w:rsid w:val="00C07793"/>
    <w:rsid w:val="00C10D90"/>
    <w:rsid w:val="00C251EE"/>
    <w:rsid w:val="00C36F7D"/>
    <w:rsid w:val="00C914C4"/>
    <w:rsid w:val="00CB1522"/>
    <w:rsid w:val="00CC7F7D"/>
    <w:rsid w:val="00D50686"/>
    <w:rsid w:val="00D5634A"/>
    <w:rsid w:val="00D776C2"/>
    <w:rsid w:val="00DA2AE7"/>
    <w:rsid w:val="00E3635C"/>
    <w:rsid w:val="00E4755C"/>
    <w:rsid w:val="00E74EA5"/>
    <w:rsid w:val="00E87B97"/>
    <w:rsid w:val="00EC04B7"/>
    <w:rsid w:val="00ED5B9A"/>
    <w:rsid w:val="00EF01DF"/>
    <w:rsid w:val="00F0703C"/>
    <w:rsid w:val="00F4724F"/>
    <w:rsid w:val="00FB76DF"/>
    <w:rsid w:val="00FC43A2"/>
    <w:rsid w:val="00FC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1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1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13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2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C5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A6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0512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91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133E"/>
  </w:style>
  <w:style w:type="paragraph" w:styleId="a9">
    <w:name w:val="footer"/>
    <w:basedOn w:val="a"/>
    <w:link w:val="aa"/>
    <w:uiPriority w:val="99"/>
    <w:unhideWhenUsed/>
    <w:rsid w:val="00891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13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1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1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13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2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C5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A6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0512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91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133E"/>
  </w:style>
  <w:style w:type="paragraph" w:styleId="a9">
    <w:name w:val="footer"/>
    <w:basedOn w:val="a"/>
    <w:link w:val="aa"/>
    <w:uiPriority w:val="99"/>
    <w:unhideWhenUsed/>
    <w:rsid w:val="00891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1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2277D-16A0-45BA-912F-749A5679E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ECONOM-Pavlicova</dc:creator>
  <cp:lastModifiedBy>ECONOM-Pavlicova</cp:lastModifiedBy>
  <cp:revision>2</cp:revision>
  <cp:lastPrinted>2019-10-11T10:27:00Z</cp:lastPrinted>
  <dcterms:created xsi:type="dcterms:W3CDTF">2019-12-05T07:51:00Z</dcterms:created>
  <dcterms:modified xsi:type="dcterms:W3CDTF">2019-12-05T07:51:00Z</dcterms:modified>
</cp:coreProperties>
</file>