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2B26" w:rsidRDefault="00782B26" w:rsidP="007738D3">
      <w:pPr>
        <w:jc w:val="both"/>
        <w:rPr>
          <w:bCs/>
        </w:rPr>
      </w:pPr>
    </w:p>
    <w:p w:rsidR="007738D3" w:rsidRPr="005F4161" w:rsidRDefault="007738D3" w:rsidP="007738D3">
      <w:pPr>
        <w:jc w:val="both"/>
      </w:pPr>
      <w:r w:rsidRPr="005F4161">
        <w:rPr>
          <w:bCs/>
        </w:rPr>
        <w:t xml:space="preserve">от </w:t>
      </w:r>
      <w:r w:rsidR="00F8146F">
        <w:rPr>
          <w:bCs/>
        </w:rPr>
        <w:t>27 июня 2019 года</w:t>
      </w:r>
      <w:r w:rsidRPr="005F4161">
        <w:rPr>
          <w:bCs/>
        </w:rPr>
        <w:t xml:space="preserve"> </w:t>
      </w:r>
      <w:r w:rsidR="00F8146F">
        <w:rPr>
          <w:bCs/>
        </w:rPr>
        <w:t xml:space="preserve">               </w:t>
      </w:r>
      <w:r w:rsidRPr="005F4161">
        <w:t xml:space="preserve">№ </w:t>
      </w:r>
      <w:r w:rsidR="00F8146F">
        <w:t>62</w:t>
      </w:r>
    </w:p>
    <w:p w:rsidR="007738D3" w:rsidRPr="005F4161" w:rsidRDefault="007738D3" w:rsidP="007738D3">
      <w:pPr>
        <w:ind w:right="5101"/>
        <w:jc w:val="both"/>
      </w:pPr>
      <w:r>
        <w:t>О внесении изменений в</w:t>
      </w:r>
      <w:r w:rsidRPr="005F4161">
        <w:t xml:space="preserve"> переч</w:t>
      </w:r>
      <w:r>
        <w:t>е</w:t>
      </w:r>
      <w:r w:rsidRPr="005F4161">
        <w:t>н</w:t>
      </w:r>
      <w:r>
        <w:t>ь</w:t>
      </w:r>
      <w:r w:rsidRPr="005F4161">
        <w:t xml:space="preserve">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  <w:r>
        <w:t>, утвержденный решением Смоленской районной Думы от 28 марта 2019 года № 35</w:t>
      </w:r>
    </w:p>
    <w:p w:rsidR="007738D3" w:rsidRPr="005F4161" w:rsidRDefault="007738D3" w:rsidP="007738D3">
      <w:pPr>
        <w:ind w:right="3054"/>
        <w:jc w:val="both"/>
      </w:pPr>
    </w:p>
    <w:p w:rsidR="007738D3" w:rsidRPr="005F4161" w:rsidRDefault="007738D3" w:rsidP="007738D3">
      <w:pPr>
        <w:ind w:firstLine="720"/>
        <w:jc w:val="both"/>
      </w:pPr>
      <w:r w:rsidRPr="005F4161">
        <w:t xml:space="preserve">Руководствуясь областным законом от 27 февраля 2002 года № 22-з </w:t>
      </w:r>
      <w:r w:rsidR="0008752E">
        <w:br/>
      </w:r>
      <w:r w:rsidR="0008752E" w:rsidRPr="005F4161">
        <w:t xml:space="preserve"> </w:t>
      </w:r>
      <w:r w:rsidRPr="005F4161">
        <w:t xml:space="preserve">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район» Смоленской области, Смоленская районная Дума </w:t>
      </w:r>
    </w:p>
    <w:p w:rsidR="007738D3" w:rsidRDefault="007738D3" w:rsidP="007738D3">
      <w:pPr>
        <w:ind w:firstLine="708"/>
        <w:jc w:val="both"/>
        <w:rPr>
          <w:b/>
        </w:rPr>
      </w:pPr>
      <w:r w:rsidRPr="005F4161">
        <w:rPr>
          <w:b/>
        </w:rPr>
        <w:t>РЕШИЛА:</w:t>
      </w:r>
    </w:p>
    <w:p w:rsidR="007738D3" w:rsidRPr="005F4161" w:rsidRDefault="00075CA4" w:rsidP="007738D3">
      <w:pPr>
        <w:ind w:right="-55" w:firstLine="720"/>
        <w:jc w:val="both"/>
      </w:pPr>
      <w:r>
        <w:t xml:space="preserve">1. </w:t>
      </w:r>
      <w:r w:rsidR="007738D3">
        <w:t>Внести в</w:t>
      </w:r>
      <w:r w:rsidR="007738D3" w:rsidRPr="005F4161">
        <w:t xml:space="preserve">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  <w:r w:rsidR="007738D3">
        <w:t>, утвержденный решением Смоленской районной Думы от 28 марта 2019 года № 35 изменения, изложив в редакции согласно приложению</w:t>
      </w:r>
      <w:r w:rsidR="00782B26">
        <w:t>.</w:t>
      </w:r>
      <w:r w:rsidR="007738D3" w:rsidRPr="005F4161">
        <w:t xml:space="preserve"> </w:t>
      </w:r>
    </w:p>
    <w:p w:rsidR="007738D3" w:rsidRPr="005F4161" w:rsidRDefault="007738D3" w:rsidP="00075CA4">
      <w:pPr>
        <w:tabs>
          <w:tab w:val="left" w:pos="720"/>
        </w:tabs>
        <w:ind w:firstLine="709"/>
        <w:jc w:val="both"/>
        <w:rPr>
          <w:b/>
          <w:bCs/>
        </w:rPr>
      </w:pPr>
      <w:r w:rsidRPr="005F4161">
        <w:t>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782B26" w:rsidRDefault="00782B26" w:rsidP="007738D3"/>
    <w:p w:rsidR="007738D3" w:rsidRPr="005F4161" w:rsidRDefault="007738D3" w:rsidP="007738D3">
      <w:pPr>
        <w:rPr>
          <w:b/>
        </w:rPr>
      </w:pPr>
      <w:r w:rsidRPr="005F4161">
        <w:t>Председатель Смоленской районной Думы</w:t>
      </w:r>
      <w:r w:rsidRPr="005F4161">
        <w:rPr>
          <w:b/>
        </w:rPr>
        <w:t xml:space="preserve">                      </w:t>
      </w:r>
      <w:r>
        <w:rPr>
          <w:b/>
        </w:rPr>
        <w:t xml:space="preserve">            </w:t>
      </w:r>
      <w:r w:rsidRPr="005F4161">
        <w:rPr>
          <w:b/>
        </w:rPr>
        <w:t xml:space="preserve"> </w:t>
      </w:r>
      <w:r>
        <w:rPr>
          <w:b/>
        </w:rPr>
        <w:t>С.Е Эсальнек</w:t>
      </w:r>
    </w:p>
    <w:p w:rsidR="007738D3" w:rsidRPr="005F4161" w:rsidRDefault="007738D3" w:rsidP="007738D3">
      <w:pPr>
        <w:jc w:val="right"/>
        <w:rPr>
          <w:bCs/>
        </w:rPr>
      </w:pPr>
      <w:r w:rsidRPr="005F4161">
        <w:rPr>
          <w:bCs/>
        </w:rPr>
        <w:lastRenderedPageBreak/>
        <w:t xml:space="preserve">Приложение </w:t>
      </w:r>
    </w:p>
    <w:p w:rsidR="007738D3" w:rsidRPr="005F4161" w:rsidRDefault="007738D3" w:rsidP="007738D3">
      <w:pPr>
        <w:jc w:val="right"/>
        <w:rPr>
          <w:bCs/>
        </w:rPr>
      </w:pPr>
      <w:r w:rsidRPr="005F4161">
        <w:rPr>
          <w:bCs/>
        </w:rPr>
        <w:t xml:space="preserve">к решению Смоленской районной Думы </w:t>
      </w:r>
    </w:p>
    <w:p w:rsidR="007738D3" w:rsidRPr="005F4161" w:rsidRDefault="007738D3" w:rsidP="0008752E">
      <w:pPr>
        <w:jc w:val="right"/>
        <w:rPr>
          <w:bCs/>
        </w:rPr>
      </w:pPr>
      <w:r w:rsidRPr="005F4161">
        <w:rPr>
          <w:bCs/>
        </w:rPr>
        <w:t xml:space="preserve">от </w:t>
      </w:r>
      <w:r w:rsidR="00F8146F">
        <w:rPr>
          <w:bCs/>
        </w:rPr>
        <w:t xml:space="preserve">27 июня 2019 года </w:t>
      </w:r>
      <w:r w:rsidRPr="005F4161">
        <w:rPr>
          <w:bCs/>
        </w:rPr>
        <w:t xml:space="preserve">№ </w:t>
      </w:r>
      <w:r w:rsidR="00F8146F">
        <w:rPr>
          <w:bCs/>
        </w:rPr>
        <w:t>62</w:t>
      </w:r>
    </w:p>
    <w:p w:rsidR="007738D3" w:rsidRPr="005F4161" w:rsidRDefault="007738D3" w:rsidP="007738D3">
      <w:pPr>
        <w:jc w:val="center"/>
        <w:rPr>
          <w:b/>
        </w:rPr>
      </w:pPr>
    </w:p>
    <w:p w:rsidR="007738D3" w:rsidRPr="005F4161" w:rsidRDefault="007738D3" w:rsidP="007738D3">
      <w:pPr>
        <w:jc w:val="center"/>
      </w:pPr>
      <w:r w:rsidRPr="005F4161">
        <w:t>Перечень</w:t>
      </w:r>
    </w:p>
    <w:p w:rsidR="007738D3" w:rsidRPr="005F4161" w:rsidRDefault="007738D3" w:rsidP="007738D3">
      <w:pPr>
        <w:jc w:val="center"/>
      </w:pPr>
      <w:r w:rsidRPr="005F4161">
        <w:t>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7738D3" w:rsidRPr="005F4161" w:rsidRDefault="007738D3" w:rsidP="007738D3">
      <w:pPr>
        <w:jc w:val="center"/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252"/>
        <w:gridCol w:w="1985"/>
        <w:gridCol w:w="2551"/>
      </w:tblGrid>
      <w:tr w:rsidR="007738D3" w:rsidRPr="00E73F17" w:rsidTr="007738D3">
        <w:trPr>
          <w:trHeight w:val="107"/>
        </w:trPr>
        <w:tc>
          <w:tcPr>
            <w:tcW w:w="640" w:type="dxa"/>
            <w:vAlign w:val="center"/>
          </w:tcPr>
          <w:p w:rsidR="007738D3" w:rsidRPr="00E73F17" w:rsidRDefault="007738D3" w:rsidP="006A5798">
            <w:pPr>
              <w:jc w:val="center"/>
              <w:rPr>
                <w:bCs/>
              </w:rPr>
            </w:pPr>
            <w:r w:rsidRPr="00E73F17">
              <w:rPr>
                <w:bCs/>
              </w:rPr>
              <w:t>№</w:t>
            </w:r>
          </w:p>
          <w:p w:rsidR="007738D3" w:rsidRPr="00E73F17" w:rsidRDefault="007738D3" w:rsidP="006A5798">
            <w:pPr>
              <w:jc w:val="center"/>
              <w:rPr>
                <w:bCs/>
              </w:rPr>
            </w:pPr>
            <w:r w:rsidRPr="00E73F17">
              <w:rPr>
                <w:bCs/>
              </w:rPr>
              <w:t>п/п</w:t>
            </w:r>
          </w:p>
        </w:tc>
        <w:tc>
          <w:tcPr>
            <w:tcW w:w="4252" w:type="dxa"/>
            <w:vAlign w:val="center"/>
          </w:tcPr>
          <w:p w:rsidR="007738D3" w:rsidRPr="00E73F17" w:rsidRDefault="007738D3" w:rsidP="006A5798">
            <w:pPr>
              <w:jc w:val="center"/>
              <w:rPr>
                <w:bCs/>
              </w:rPr>
            </w:pPr>
            <w:r w:rsidRPr="00E73F17">
              <w:rPr>
                <w:bCs/>
              </w:rPr>
              <w:t>Наименование объектов</w:t>
            </w:r>
          </w:p>
          <w:p w:rsidR="007738D3" w:rsidRPr="00E73F17" w:rsidRDefault="007738D3" w:rsidP="006A5798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7738D3" w:rsidRPr="00E73F17" w:rsidRDefault="007738D3" w:rsidP="006A5798">
            <w:pPr>
              <w:jc w:val="center"/>
              <w:rPr>
                <w:bCs/>
              </w:rPr>
            </w:pPr>
            <w:r w:rsidRPr="00E73F17">
              <w:rPr>
                <w:bCs/>
              </w:rPr>
              <w:t>Количество (шт.)</w:t>
            </w:r>
          </w:p>
        </w:tc>
        <w:tc>
          <w:tcPr>
            <w:tcW w:w="2551" w:type="dxa"/>
            <w:vAlign w:val="center"/>
          </w:tcPr>
          <w:p w:rsidR="007738D3" w:rsidRPr="00E73F17" w:rsidRDefault="007738D3" w:rsidP="006A5798">
            <w:pPr>
              <w:tabs>
                <w:tab w:val="left" w:pos="2064"/>
              </w:tabs>
              <w:jc w:val="center"/>
              <w:rPr>
                <w:bCs/>
              </w:rPr>
            </w:pPr>
            <w:r w:rsidRPr="00E73F17">
              <w:rPr>
                <w:bCs/>
              </w:rPr>
              <w:t xml:space="preserve">Балансовая стоимость </w:t>
            </w:r>
            <w:r>
              <w:rPr>
                <w:bCs/>
              </w:rPr>
              <w:t>(руб.)</w:t>
            </w:r>
          </w:p>
        </w:tc>
      </w:tr>
      <w:tr w:rsidR="007738D3" w:rsidRPr="009B0C0E" w:rsidTr="007738D3">
        <w:trPr>
          <w:trHeight w:val="255"/>
        </w:trPr>
        <w:tc>
          <w:tcPr>
            <w:tcW w:w="640" w:type="dxa"/>
          </w:tcPr>
          <w:p w:rsidR="007738D3" w:rsidRPr="009B0C0E" w:rsidRDefault="007738D3" w:rsidP="006A5798">
            <w:pPr>
              <w:jc w:val="center"/>
            </w:pPr>
            <w:r w:rsidRPr="009B0C0E">
              <w:t>1</w:t>
            </w:r>
            <w:r>
              <w:t>.</w:t>
            </w:r>
          </w:p>
        </w:tc>
        <w:tc>
          <w:tcPr>
            <w:tcW w:w="4252" w:type="dxa"/>
            <w:vAlign w:val="center"/>
          </w:tcPr>
          <w:p w:rsidR="007738D3" w:rsidRPr="001A210D" w:rsidRDefault="007738D3" w:rsidP="00A913C8">
            <w:pPr>
              <w:jc w:val="both"/>
            </w:pPr>
            <w:r w:rsidRPr="009A737D">
              <w:t>Автомобильн</w:t>
            </w:r>
            <w:r>
              <w:t>ая</w:t>
            </w:r>
            <w:r w:rsidRPr="009A737D">
              <w:t xml:space="preserve"> шин</w:t>
            </w:r>
            <w:r>
              <w:t>а</w:t>
            </w:r>
            <w:r w:rsidRPr="009A737D">
              <w:t xml:space="preserve"> </w:t>
            </w:r>
            <w:r>
              <w:rPr>
                <w:lang w:val="en-US"/>
              </w:rPr>
              <w:t>NOKIAN</w:t>
            </w:r>
            <w:r w:rsidRPr="00AF508E">
              <w:t xml:space="preserve"> </w:t>
            </w:r>
            <w:r>
              <w:rPr>
                <w:lang w:val="en-US"/>
              </w:rPr>
              <w:t>HKPL</w:t>
            </w:r>
            <w:r w:rsidRPr="00AF508E">
              <w:t>-7</w:t>
            </w:r>
            <w:r w:rsidRPr="001A210D">
              <w:t xml:space="preserve"> </w:t>
            </w:r>
            <w:r w:rsidRPr="00AF508E">
              <w:t xml:space="preserve">215/60 R16 </w:t>
            </w:r>
            <w:r>
              <w:t>(зимняя)</w:t>
            </w:r>
          </w:p>
        </w:tc>
        <w:tc>
          <w:tcPr>
            <w:tcW w:w="1985" w:type="dxa"/>
          </w:tcPr>
          <w:p w:rsidR="007738D3" w:rsidRPr="001851C9" w:rsidRDefault="007738D3" w:rsidP="006A5798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738D3" w:rsidRPr="003C4FF1" w:rsidRDefault="007738D3" w:rsidP="006A5798">
            <w:pPr>
              <w:ind w:firstLine="12"/>
              <w:jc w:val="center"/>
              <w:rPr>
                <w:lang w:val="en-US"/>
              </w:rPr>
            </w:pPr>
            <w:r>
              <w:t>32 028,05</w:t>
            </w:r>
          </w:p>
        </w:tc>
      </w:tr>
      <w:tr w:rsidR="007738D3" w:rsidRPr="009B0C0E" w:rsidTr="007738D3">
        <w:trPr>
          <w:trHeight w:val="255"/>
        </w:trPr>
        <w:tc>
          <w:tcPr>
            <w:tcW w:w="640" w:type="dxa"/>
          </w:tcPr>
          <w:p w:rsidR="007738D3" w:rsidRPr="009B0C0E" w:rsidRDefault="007738D3" w:rsidP="006A5798">
            <w:pPr>
              <w:jc w:val="center"/>
            </w:pPr>
            <w:r>
              <w:t xml:space="preserve">2. </w:t>
            </w:r>
          </w:p>
        </w:tc>
        <w:tc>
          <w:tcPr>
            <w:tcW w:w="4252" w:type="dxa"/>
            <w:vAlign w:val="center"/>
          </w:tcPr>
          <w:p w:rsidR="007738D3" w:rsidRPr="00AF508E" w:rsidRDefault="007738D3" w:rsidP="00A913C8">
            <w:pPr>
              <w:jc w:val="both"/>
            </w:pPr>
            <w:r w:rsidRPr="005120B9">
              <w:t xml:space="preserve">Диск колесный </w:t>
            </w:r>
            <w:proofErr w:type="spellStart"/>
            <w:r w:rsidRPr="005120B9">
              <w:t>легкосплавный</w:t>
            </w:r>
            <w:proofErr w:type="spellEnd"/>
            <w:r w:rsidRPr="005120B9">
              <w:t xml:space="preserve"> для автомобиля Тойота</w:t>
            </w:r>
            <w:r>
              <w:t xml:space="preserve">, </w:t>
            </w:r>
            <w:r w:rsidRPr="00AF508E">
              <w:t>R1</w:t>
            </w:r>
            <w:r>
              <w:t xml:space="preserve">6, </w:t>
            </w:r>
            <w:r w:rsidRPr="005120B9">
              <w:t xml:space="preserve">цвет </w:t>
            </w:r>
            <w:r>
              <w:t xml:space="preserve">серебристый </w:t>
            </w:r>
            <w:r w:rsidRPr="005120B9">
              <w:t>металлик</w:t>
            </w:r>
            <w:r>
              <w:t>, 2010 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7738D3" w:rsidRPr="003C4FF1" w:rsidRDefault="007738D3" w:rsidP="006A5798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738D3" w:rsidRPr="003C4FF1" w:rsidRDefault="007738D3" w:rsidP="006A5798">
            <w:pPr>
              <w:ind w:firstLine="12"/>
              <w:jc w:val="center"/>
            </w:pPr>
            <w:r>
              <w:t>24 920,00</w:t>
            </w:r>
          </w:p>
        </w:tc>
      </w:tr>
    </w:tbl>
    <w:p w:rsidR="007738D3" w:rsidRPr="005F4161" w:rsidRDefault="007738D3" w:rsidP="007738D3">
      <w:pPr>
        <w:rPr>
          <w:sz w:val="20"/>
          <w:szCs w:val="20"/>
        </w:rPr>
      </w:pPr>
    </w:p>
    <w:p w:rsidR="00D053F8" w:rsidRDefault="00D053F8" w:rsidP="00CA7E93">
      <w:pPr>
        <w:pStyle w:val="a3"/>
        <w:rPr>
          <w:b/>
          <w:sz w:val="28"/>
          <w:szCs w:val="28"/>
        </w:rPr>
      </w:pPr>
    </w:p>
    <w:sectPr w:rsidR="00D053F8" w:rsidSect="00CA7E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3A" w:rsidRDefault="0057583A" w:rsidP="00335585">
      <w:r>
        <w:separator/>
      </w:r>
    </w:p>
  </w:endnote>
  <w:endnote w:type="continuationSeparator" w:id="0">
    <w:p w:rsidR="0057583A" w:rsidRDefault="0057583A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3A" w:rsidRDefault="0057583A" w:rsidP="00335585">
      <w:r>
        <w:separator/>
      </w:r>
    </w:p>
  </w:footnote>
  <w:footnote w:type="continuationSeparator" w:id="0">
    <w:p w:rsidR="0057583A" w:rsidRDefault="0057583A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782B26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CA4"/>
    <w:rsid w:val="00075E8F"/>
    <w:rsid w:val="0008752E"/>
    <w:rsid w:val="001103EC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21AF0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5592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4C97"/>
    <w:rsid w:val="00525031"/>
    <w:rsid w:val="00555CAF"/>
    <w:rsid w:val="00555D66"/>
    <w:rsid w:val="00557170"/>
    <w:rsid w:val="005649C5"/>
    <w:rsid w:val="0057583A"/>
    <w:rsid w:val="00583172"/>
    <w:rsid w:val="005C358C"/>
    <w:rsid w:val="005C7E9B"/>
    <w:rsid w:val="005E29AA"/>
    <w:rsid w:val="005F38BA"/>
    <w:rsid w:val="006457F0"/>
    <w:rsid w:val="006565F1"/>
    <w:rsid w:val="006570E2"/>
    <w:rsid w:val="00664651"/>
    <w:rsid w:val="006A4263"/>
    <w:rsid w:val="006A67B9"/>
    <w:rsid w:val="006D7DA3"/>
    <w:rsid w:val="006E1D5C"/>
    <w:rsid w:val="006F484D"/>
    <w:rsid w:val="00735317"/>
    <w:rsid w:val="007738D3"/>
    <w:rsid w:val="00782B26"/>
    <w:rsid w:val="00786148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13C8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93D9D"/>
    <w:rsid w:val="00BA426B"/>
    <w:rsid w:val="00BF214C"/>
    <w:rsid w:val="00BF3D22"/>
    <w:rsid w:val="00BF424C"/>
    <w:rsid w:val="00C03061"/>
    <w:rsid w:val="00C35727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03435"/>
    <w:rsid w:val="00E13881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753D7"/>
    <w:rsid w:val="00F8146F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8A43-65ED-4A62-BB86-63BCFC2C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47</cp:revision>
  <cp:lastPrinted>2019-06-19T07:09:00Z</cp:lastPrinted>
  <dcterms:created xsi:type="dcterms:W3CDTF">2017-11-16T09:15:00Z</dcterms:created>
  <dcterms:modified xsi:type="dcterms:W3CDTF">2019-06-26T09:06:00Z</dcterms:modified>
</cp:coreProperties>
</file>