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EB" w:rsidRPr="00D15AE8" w:rsidRDefault="009C40EB" w:rsidP="009C40EB">
      <w:pPr>
        <w:keepNext/>
        <w:jc w:val="center"/>
        <w:outlineLvl w:val="1"/>
        <w:rPr>
          <w:b/>
          <w:sz w:val="26"/>
          <w:szCs w:val="26"/>
        </w:rPr>
      </w:pPr>
      <w:r w:rsidRPr="00D15AE8">
        <w:rPr>
          <w:b/>
          <w:sz w:val="26"/>
          <w:szCs w:val="26"/>
        </w:rPr>
        <w:t>ИЗБИРАТЕЛЬНАЯ КОМИССИЯ МУНИЦИПАЛЬНОГО ОБРАЗОВАНИЯ</w:t>
      </w:r>
    </w:p>
    <w:p w:rsidR="009C40EB" w:rsidRPr="00D15AE8" w:rsidRDefault="009C40EB" w:rsidP="009C40EB">
      <w:pPr>
        <w:jc w:val="center"/>
        <w:rPr>
          <w:b/>
          <w:sz w:val="26"/>
          <w:szCs w:val="26"/>
        </w:rPr>
      </w:pPr>
      <w:r w:rsidRPr="00D15AE8">
        <w:rPr>
          <w:b/>
          <w:sz w:val="26"/>
          <w:szCs w:val="26"/>
        </w:rPr>
        <w:t>«СМОЛЕНСКИЙ РАЙОН» СМОЛЕНСКОЙ ОБЛАСТИ</w:t>
      </w:r>
    </w:p>
    <w:p w:rsidR="009C40EB" w:rsidRPr="00D15AE8" w:rsidRDefault="009C40EB" w:rsidP="009C40EB">
      <w:pPr>
        <w:jc w:val="center"/>
        <w:rPr>
          <w:b/>
          <w:sz w:val="26"/>
          <w:szCs w:val="26"/>
        </w:rPr>
      </w:pPr>
    </w:p>
    <w:p w:rsidR="009C40EB" w:rsidRPr="00D15AE8" w:rsidRDefault="009C40EB" w:rsidP="009C40EB">
      <w:pPr>
        <w:keepNext/>
        <w:jc w:val="center"/>
        <w:outlineLvl w:val="5"/>
        <w:rPr>
          <w:bCs/>
          <w:sz w:val="26"/>
          <w:szCs w:val="26"/>
        </w:rPr>
      </w:pPr>
      <w:r w:rsidRPr="00D15AE8">
        <w:rPr>
          <w:b/>
          <w:color w:val="000000"/>
          <w:spacing w:val="60"/>
          <w:sz w:val="26"/>
          <w:szCs w:val="26"/>
        </w:rPr>
        <w:t>ПОСТАНОВЛЕНИЕ</w:t>
      </w:r>
      <w:r w:rsidRPr="00D15AE8">
        <w:rPr>
          <w:bCs/>
          <w:sz w:val="26"/>
          <w:szCs w:val="26"/>
        </w:rPr>
        <w:t xml:space="preserve"> </w:t>
      </w:r>
    </w:p>
    <w:p w:rsidR="009C40EB" w:rsidRDefault="009C40EB" w:rsidP="009C40EB">
      <w:pPr>
        <w:spacing w:after="160" w:line="259" w:lineRule="auto"/>
        <w:rPr>
          <w:bCs/>
          <w:sz w:val="28"/>
        </w:rPr>
      </w:pPr>
    </w:p>
    <w:p w:rsidR="009C40EB" w:rsidRDefault="009C40EB" w:rsidP="009C40EB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A378E2">
        <w:rPr>
          <w:bCs/>
          <w:sz w:val="28"/>
        </w:rPr>
        <w:t xml:space="preserve">от  </w:t>
      </w:r>
      <w:r>
        <w:rPr>
          <w:bCs/>
          <w:sz w:val="28"/>
        </w:rPr>
        <w:t xml:space="preserve">26 июня    </w:t>
      </w:r>
      <w:r w:rsidRPr="00A378E2">
        <w:rPr>
          <w:bCs/>
          <w:sz w:val="28"/>
        </w:rPr>
        <w:t>2020 года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Pr="00A378E2">
        <w:rPr>
          <w:sz w:val="28"/>
        </w:rPr>
        <w:t>№</w:t>
      </w:r>
      <w:r w:rsidRPr="00830BB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11/50</w:t>
      </w:r>
    </w:p>
    <w:p w:rsidR="009C40EB" w:rsidRPr="00A378E2" w:rsidRDefault="009C40EB" w:rsidP="009C40EB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 Смоленск</w:t>
      </w:r>
    </w:p>
    <w:p w:rsidR="009C40EB" w:rsidRPr="00B83583" w:rsidRDefault="009C40EB" w:rsidP="009C40EB">
      <w:pPr>
        <w:tabs>
          <w:tab w:val="left" w:pos="4820"/>
        </w:tabs>
        <w:ind w:right="4535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83583">
        <w:rPr>
          <w:rFonts w:eastAsia="Calibri"/>
          <w:sz w:val="28"/>
          <w:szCs w:val="28"/>
        </w:rPr>
        <w:t xml:space="preserve">Об определении Перечня </w:t>
      </w:r>
      <w:r w:rsidRPr="00B83583">
        <w:rPr>
          <w:rFonts w:eastAsia="Calibri"/>
          <w:bCs/>
          <w:sz w:val="28"/>
          <w:szCs w:val="28"/>
          <w:lang w:eastAsia="en-US"/>
        </w:rPr>
        <w:t xml:space="preserve">первичных финансовых документов, прилагаемых к итоговому финансовому отчету кандидата в депутаты </w:t>
      </w:r>
      <w:r>
        <w:rPr>
          <w:rFonts w:eastAsia="Calibri"/>
          <w:bCs/>
          <w:color w:val="000000"/>
          <w:sz w:val="28"/>
          <w:szCs w:val="28"/>
          <w:lang w:eastAsia="en-US"/>
        </w:rPr>
        <w:t>Смоленской районной</w:t>
      </w:r>
      <w:r w:rsidRPr="00B83583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Думы шестого</w:t>
      </w:r>
      <w:r w:rsidRPr="00B83583">
        <w:rPr>
          <w:rFonts w:eastAsia="Calibri"/>
          <w:bCs/>
          <w:color w:val="000000"/>
          <w:sz w:val="28"/>
          <w:szCs w:val="28"/>
          <w:lang w:eastAsia="en-US"/>
        </w:rPr>
        <w:t xml:space="preserve"> созыва </w:t>
      </w:r>
      <w:r w:rsidRPr="00B83583">
        <w:rPr>
          <w:rFonts w:eastAsia="Calibri"/>
          <w:sz w:val="28"/>
          <w:szCs w:val="28"/>
        </w:rPr>
        <w:t xml:space="preserve">при проведении выборов депутатов </w:t>
      </w:r>
      <w:r>
        <w:rPr>
          <w:rFonts w:eastAsia="Calibri"/>
          <w:bCs/>
          <w:color w:val="000000"/>
          <w:sz w:val="28"/>
          <w:szCs w:val="28"/>
          <w:lang w:eastAsia="en-US"/>
        </w:rPr>
        <w:t>Смоленской районной</w:t>
      </w:r>
      <w:r w:rsidRPr="00B83583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Думы шестого</w:t>
      </w:r>
      <w:r w:rsidRPr="00B83583">
        <w:rPr>
          <w:rFonts w:eastAsia="Calibri"/>
          <w:bCs/>
          <w:color w:val="000000"/>
          <w:sz w:val="28"/>
          <w:szCs w:val="28"/>
          <w:lang w:eastAsia="en-US"/>
        </w:rPr>
        <w:t xml:space="preserve"> созыва</w:t>
      </w:r>
    </w:p>
    <w:p w:rsidR="009C40EB" w:rsidRPr="00B83583" w:rsidRDefault="009C40EB" w:rsidP="009C40EB">
      <w:pPr>
        <w:autoSpaceDE w:val="0"/>
        <w:autoSpaceDN w:val="0"/>
        <w:adjustRightInd w:val="0"/>
        <w:ind w:right="4252"/>
        <w:jc w:val="both"/>
        <w:rPr>
          <w:rFonts w:eastAsia="Calibri"/>
          <w:bCs/>
          <w:sz w:val="28"/>
          <w:szCs w:val="28"/>
          <w:lang w:eastAsia="en-US"/>
        </w:rPr>
      </w:pPr>
    </w:p>
    <w:p w:rsidR="009C40EB" w:rsidRDefault="009C40EB" w:rsidP="009C40E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B83583">
        <w:rPr>
          <w:rFonts w:eastAsia="Calibri"/>
          <w:sz w:val="28"/>
          <w:szCs w:val="28"/>
          <w:lang w:eastAsia="en-US"/>
        </w:rPr>
        <w:t xml:space="preserve">В соответствии с пунктом 9 статьи 59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9 статьи 35 </w:t>
      </w:r>
      <w:r w:rsidRPr="00B83583">
        <w:rPr>
          <w:rFonts w:eastAsia="Calibri"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B83583">
        <w:rPr>
          <w:rFonts w:eastAsia="Calibri"/>
          <w:bCs/>
          <w:iCs/>
          <w:sz w:val="28"/>
          <w:szCs w:val="28"/>
          <w:lang w:eastAsia="en-US"/>
        </w:rPr>
        <w:t>Инструкцией о порядке и формах учета и отчетности кандидатов, избирательных объединений</w:t>
      </w:r>
      <w:proofErr w:type="gramEnd"/>
      <w:r w:rsidRPr="00B83583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proofErr w:type="gramStart"/>
      <w:r w:rsidRPr="00B83583">
        <w:rPr>
          <w:rFonts w:eastAsia="Calibri"/>
          <w:bCs/>
          <w:iCs/>
          <w:sz w:val="28"/>
          <w:szCs w:val="28"/>
          <w:lang w:eastAsia="en-US"/>
        </w:rPr>
        <w:t>о поступлении средств избирательных фондов и расходовании этих средств, в том числе по каждой операции, при проведении выборов органов местного самоуправления в Смоленской области, утвержденную постановлением избирательной комиссии Смоленской области от 10 июня 2015 года № 209/1575-5 (в редакции постановлений избирательной комиссии Смоленской области от 9 июня 2016 года № 272/2043-5, от 12 марта 2019 года № 96/712-6, от 18</w:t>
      </w:r>
      <w:proofErr w:type="gramEnd"/>
      <w:r w:rsidRPr="00B83583">
        <w:rPr>
          <w:rFonts w:eastAsia="Calibri"/>
          <w:bCs/>
          <w:iCs/>
          <w:sz w:val="28"/>
          <w:szCs w:val="28"/>
          <w:lang w:eastAsia="en-US"/>
        </w:rPr>
        <w:t xml:space="preserve"> июля 2019 года № 117/805-6, 20 марта 2020 года № 142/1009-6)</w:t>
      </w:r>
      <w:r w:rsidRPr="00B835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4538C">
        <w:rPr>
          <w:bCs/>
          <w:sz w:val="28"/>
          <w:szCs w:val="28"/>
          <w:lang w:eastAsia="x-none"/>
        </w:rPr>
        <w:t>избирательная комиссия муниципального образования «</w:t>
      </w:r>
      <w:r>
        <w:rPr>
          <w:bCs/>
          <w:sz w:val="28"/>
          <w:szCs w:val="28"/>
          <w:lang w:eastAsia="x-none"/>
        </w:rPr>
        <w:t>Смоленский</w:t>
      </w:r>
      <w:r w:rsidRPr="00D4538C">
        <w:rPr>
          <w:bCs/>
          <w:sz w:val="28"/>
          <w:szCs w:val="28"/>
          <w:lang w:eastAsia="x-none"/>
        </w:rPr>
        <w:t xml:space="preserve"> район» Смоленской области</w:t>
      </w:r>
      <w:r w:rsidRPr="00B83583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9C40EB" w:rsidRDefault="009C40EB" w:rsidP="009C40E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C40EB" w:rsidRDefault="009C40EB" w:rsidP="009C40EB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B83583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Pr="00B83583">
        <w:rPr>
          <w:rFonts w:eastAsia="Calibri"/>
          <w:b/>
          <w:bCs/>
          <w:sz w:val="28"/>
          <w:szCs w:val="28"/>
          <w:lang w:eastAsia="en-US"/>
        </w:rPr>
        <w:t xml:space="preserve"> о с т а н о в л я е т:</w:t>
      </w:r>
    </w:p>
    <w:p w:rsidR="009C40EB" w:rsidRPr="00B83583" w:rsidRDefault="009C40EB" w:rsidP="009C40EB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B83583">
        <w:rPr>
          <w:rFonts w:eastAsia="Calibri"/>
          <w:bCs/>
          <w:sz w:val="28"/>
          <w:szCs w:val="28"/>
          <w:lang w:eastAsia="en-US"/>
        </w:rPr>
        <w:t>1. Определить</w:t>
      </w:r>
      <w:r w:rsidRPr="00B83583">
        <w:rPr>
          <w:rFonts w:eastAsia="Calibri"/>
          <w:sz w:val="28"/>
          <w:szCs w:val="28"/>
        </w:rPr>
        <w:t xml:space="preserve"> </w:t>
      </w:r>
      <w:r w:rsidRPr="00B83583">
        <w:rPr>
          <w:rFonts w:eastAsia="Calibri"/>
          <w:bCs/>
          <w:sz w:val="28"/>
          <w:szCs w:val="28"/>
          <w:lang w:eastAsia="en-US"/>
        </w:rPr>
        <w:t xml:space="preserve">перечень первичных финансовых документов, прилагаемых к итоговому финансовому отчету кандидата в депутаты </w:t>
      </w:r>
      <w:r>
        <w:rPr>
          <w:rFonts w:eastAsia="Calibri"/>
          <w:bCs/>
          <w:color w:val="000000"/>
          <w:sz w:val="28"/>
          <w:szCs w:val="28"/>
          <w:lang w:eastAsia="en-US"/>
        </w:rPr>
        <w:t>Смоленской районной</w:t>
      </w:r>
      <w:r w:rsidRPr="00B83583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Думы шестого</w:t>
      </w:r>
      <w:r w:rsidRPr="00B83583">
        <w:rPr>
          <w:rFonts w:eastAsia="Calibri"/>
          <w:bCs/>
          <w:color w:val="000000"/>
          <w:sz w:val="28"/>
          <w:szCs w:val="28"/>
          <w:lang w:eastAsia="en-US"/>
        </w:rPr>
        <w:t xml:space="preserve"> созыва </w:t>
      </w:r>
      <w:r w:rsidRPr="00B83583">
        <w:rPr>
          <w:rFonts w:eastAsia="Calibri"/>
          <w:sz w:val="28"/>
          <w:szCs w:val="28"/>
        </w:rPr>
        <w:t xml:space="preserve">при проведении выборов депутатов </w:t>
      </w:r>
      <w:r>
        <w:rPr>
          <w:rFonts w:eastAsia="Calibri"/>
          <w:bCs/>
          <w:color w:val="000000"/>
          <w:sz w:val="28"/>
          <w:szCs w:val="28"/>
          <w:lang w:eastAsia="en-US"/>
        </w:rPr>
        <w:t>Смоленской районной</w:t>
      </w:r>
      <w:r w:rsidRPr="00B83583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Думы шестого</w:t>
      </w:r>
      <w:r w:rsidRPr="00B83583">
        <w:rPr>
          <w:rFonts w:eastAsia="Calibri"/>
          <w:bCs/>
          <w:color w:val="000000"/>
          <w:sz w:val="28"/>
          <w:szCs w:val="28"/>
          <w:lang w:eastAsia="en-US"/>
        </w:rPr>
        <w:t xml:space="preserve"> созыва</w:t>
      </w:r>
      <w:r w:rsidRPr="00B83583">
        <w:rPr>
          <w:rFonts w:eastAsia="Calibri"/>
          <w:bCs/>
          <w:sz w:val="28"/>
          <w:szCs w:val="28"/>
          <w:lang w:eastAsia="en-US"/>
        </w:rPr>
        <w:t xml:space="preserve"> </w:t>
      </w:r>
      <w:r w:rsidRPr="00B83583">
        <w:rPr>
          <w:rFonts w:eastAsia="Calibri"/>
          <w:sz w:val="28"/>
          <w:szCs w:val="28"/>
        </w:rPr>
        <w:t>(прилагается).</w:t>
      </w:r>
    </w:p>
    <w:p w:rsidR="009C40EB" w:rsidRPr="00707667" w:rsidRDefault="009C40EB" w:rsidP="009C40EB">
      <w:pPr>
        <w:ind w:firstLine="709"/>
        <w:jc w:val="both"/>
        <w:rPr>
          <w:bCs/>
          <w:iCs/>
          <w:sz w:val="28"/>
          <w:szCs w:val="28"/>
        </w:rPr>
      </w:pPr>
      <w:r w:rsidRPr="00B83583"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707667">
        <w:rPr>
          <w:sz w:val="28"/>
          <w:szCs w:val="28"/>
        </w:rPr>
        <w:t>бнародовать</w:t>
      </w:r>
      <w:r w:rsidRPr="00707667">
        <w:rPr>
          <w:rFonts w:eastAsia="Calibri"/>
          <w:bCs/>
          <w:sz w:val="28"/>
          <w:szCs w:val="28"/>
          <w:lang w:eastAsia="en-US"/>
        </w:rPr>
        <w:t xml:space="preserve"> настоящее постановление путем размещения</w:t>
      </w:r>
      <w:r w:rsidRPr="00707667">
        <w:rPr>
          <w:sz w:val="28"/>
          <w:szCs w:val="28"/>
        </w:rPr>
        <w:t xml:space="preserve"> на </w:t>
      </w:r>
      <w:r w:rsidRPr="00707667">
        <w:rPr>
          <w:rFonts w:eastAsia="Calibri"/>
          <w:bCs/>
          <w:iCs/>
          <w:sz w:val="28"/>
          <w:szCs w:val="28"/>
          <w:lang w:eastAsia="en-US"/>
        </w:rPr>
        <w:t>официальном сайте</w:t>
      </w:r>
      <w:r w:rsidRPr="00707667">
        <w:rPr>
          <w:sz w:val="28"/>
          <w:szCs w:val="28"/>
        </w:rPr>
        <w:t xml:space="preserve"> Администрации муниципального образования «</w:t>
      </w:r>
      <w:r w:rsidRPr="00707667">
        <w:rPr>
          <w:iCs/>
          <w:sz w:val="28"/>
          <w:szCs w:val="28"/>
        </w:rPr>
        <w:t xml:space="preserve">Смоленский район» Смоленской области </w:t>
      </w:r>
      <w:r w:rsidRPr="00707667">
        <w:rPr>
          <w:sz w:val="28"/>
          <w:szCs w:val="28"/>
        </w:rPr>
        <w:t xml:space="preserve"> Смоленской области</w:t>
      </w:r>
      <w:r w:rsidRPr="00707667">
        <w:rPr>
          <w:bCs/>
          <w:iCs/>
          <w:sz w:val="28"/>
          <w:szCs w:val="28"/>
        </w:rPr>
        <w:t>.</w:t>
      </w:r>
    </w:p>
    <w:p w:rsidR="009C40EB" w:rsidRPr="00B83583" w:rsidRDefault="009C40EB" w:rsidP="009C40EB">
      <w:pPr>
        <w:widowControl w:val="0"/>
        <w:jc w:val="both"/>
        <w:rPr>
          <w:rFonts w:eastAsia="Calibri"/>
          <w:bCs/>
          <w:iCs/>
          <w:color w:val="FF0000"/>
          <w:sz w:val="28"/>
          <w:szCs w:val="28"/>
        </w:rPr>
      </w:pPr>
    </w:p>
    <w:p w:rsidR="009C40EB" w:rsidRPr="00707667" w:rsidRDefault="009C40EB" w:rsidP="009C40EB">
      <w:pPr>
        <w:ind w:firstLine="708"/>
        <w:rPr>
          <w:b/>
          <w:sz w:val="28"/>
          <w:szCs w:val="28"/>
        </w:rPr>
      </w:pPr>
      <w:r w:rsidRPr="00707667">
        <w:rPr>
          <w:b/>
          <w:sz w:val="28"/>
          <w:szCs w:val="28"/>
        </w:rPr>
        <w:t xml:space="preserve">Председатель </w:t>
      </w:r>
    </w:p>
    <w:p w:rsidR="009C40EB" w:rsidRPr="00707667" w:rsidRDefault="009C40EB" w:rsidP="009C40EB">
      <w:pPr>
        <w:ind w:firstLine="708"/>
        <w:rPr>
          <w:b/>
          <w:bCs/>
          <w:color w:val="000000"/>
          <w:sz w:val="28"/>
          <w:szCs w:val="28"/>
        </w:rPr>
      </w:pPr>
      <w:r w:rsidRPr="00707667">
        <w:rPr>
          <w:b/>
          <w:sz w:val="28"/>
          <w:szCs w:val="28"/>
        </w:rPr>
        <w:t>избирательной комиссии</w:t>
      </w:r>
      <w:r w:rsidRPr="00707667">
        <w:rPr>
          <w:b/>
          <w:bCs/>
          <w:color w:val="000000"/>
          <w:sz w:val="28"/>
          <w:szCs w:val="28"/>
        </w:rPr>
        <w:t xml:space="preserve"> </w:t>
      </w:r>
      <w:r w:rsidRPr="00707667">
        <w:rPr>
          <w:b/>
          <w:bCs/>
          <w:color w:val="000000"/>
          <w:sz w:val="28"/>
          <w:szCs w:val="28"/>
        </w:rPr>
        <w:tab/>
      </w:r>
      <w:r w:rsidRPr="00707667">
        <w:rPr>
          <w:b/>
          <w:bCs/>
          <w:color w:val="000000"/>
          <w:sz w:val="28"/>
          <w:szCs w:val="28"/>
        </w:rPr>
        <w:tab/>
      </w:r>
      <w:r w:rsidRPr="00707667">
        <w:rPr>
          <w:b/>
          <w:bCs/>
          <w:color w:val="000000"/>
          <w:sz w:val="28"/>
          <w:szCs w:val="28"/>
        </w:rPr>
        <w:tab/>
      </w:r>
      <w:r w:rsidRPr="00707667">
        <w:rPr>
          <w:b/>
          <w:bCs/>
          <w:color w:val="000000"/>
          <w:sz w:val="28"/>
          <w:szCs w:val="28"/>
        </w:rPr>
        <w:tab/>
        <w:t xml:space="preserve">  </w:t>
      </w:r>
      <w:r w:rsidRPr="00707667">
        <w:rPr>
          <w:b/>
          <w:bCs/>
          <w:color w:val="000000"/>
          <w:sz w:val="28"/>
          <w:szCs w:val="28"/>
        </w:rPr>
        <w:tab/>
        <w:t>Т.И. Семенкова</w:t>
      </w:r>
    </w:p>
    <w:p w:rsidR="009C40EB" w:rsidRPr="00707667" w:rsidRDefault="009C40EB" w:rsidP="009C40EB">
      <w:pPr>
        <w:rPr>
          <w:b/>
          <w:bCs/>
          <w:color w:val="000000"/>
          <w:sz w:val="28"/>
          <w:szCs w:val="28"/>
        </w:rPr>
      </w:pPr>
    </w:p>
    <w:p w:rsidR="009C40EB" w:rsidRPr="00707667" w:rsidRDefault="009C40EB" w:rsidP="009C40EB">
      <w:pPr>
        <w:ind w:firstLine="708"/>
        <w:rPr>
          <w:b/>
          <w:bCs/>
          <w:color w:val="000000"/>
          <w:sz w:val="28"/>
          <w:szCs w:val="28"/>
        </w:rPr>
      </w:pPr>
      <w:r w:rsidRPr="00707667">
        <w:rPr>
          <w:b/>
          <w:bCs/>
          <w:color w:val="000000"/>
          <w:sz w:val="28"/>
          <w:szCs w:val="28"/>
        </w:rPr>
        <w:t>Секретарь</w:t>
      </w:r>
    </w:p>
    <w:p w:rsidR="009C40EB" w:rsidRDefault="009C40EB" w:rsidP="009C40EB">
      <w:pPr>
        <w:ind w:firstLine="708"/>
        <w:rPr>
          <w:b/>
          <w:bCs/>
          <w:color w:val="000000"/>
          <w:sz w:val="28"/>
          <w:szCs w:val="28"/>
        </w:rPr>
      </w:pPr>
      <w:r w:rsidRPr="00707667">
        <w:rPr>
          <w:b/>
          <w:sz w:val="28"/>
          <w:szCs w:val="28"/>
        </w:rPr>
        <w:t>избирательной комиссии</w:t>
      </w:r>
      <w:r w:rsidRPr="00707667">
        <w:rPr>
          <w:b/>
          <w:bCs/>
          <w:color w:val="000000"/>
          <w:sz w:val="28"/>
          <w:szCs w:val="28"/>
        </w:rPr>
        <w:tab/>
      </w:r>
      <w:r w:rsidRPr="00707667">
        <w:rPr>
          <w:b/>
          <w:bCs/>
          <w:color w:val="000000"/>
          <w:sz w:val="28"/>
          <w:szCs w:val="28"/>
        </w:rPr>
        <w:tab/>
      </w:r>
      <w:r w:rsidRPr="00707667">
        <w:rPr>
          <w:b/>
          <w:bCs/>
          <w:color w:val="000000"/>
          <w:sz w:val="28"/>
          <w:szCs w:val="28"/>
        </w:rPr>
        <w:tab/>
      </w:r>
      <w:r w:rsidRPr="00707667">
        <w:rPr>
          <w:b/>
          <w:bCs/>
          <w:color w:val="000000"/>
          <w:sz w:val="28"/>
          <w:szCs w:val="28"/>
        </w:rPr>
        <w:tab/>
      </w:r>
      <w:r w:rsidRPr="00707667">
        <w:rPr>
          <w:b/>
          <w:bCs/>
          <w:color w:val="000000"/>
          <w:sz w:val="28"/>
          <w:szCs w:val="28"/>
        </w:rPr>
        <w:tab/>
        <w:t xml:space="preserve"> И.А. Козлова</w:t>
      </w:r>
    </w:p>
    <w:tbl>
      <w:tblPr>
        <w:tblW w:w="10373" w:type="dxa"/>
        <w:jc w:val="center"/>
        <w:tblLayout w:type="fixed"/>
        <w:tblLook w:val="0000" w:firstRow="0" w:lastRow="0" w:firstColumn="0" w:lastColumn="0" w:noHBand="0" w:noVBand="0"/>
      </w:tblPr>
      <w:tblGrid>
        <w:gridCol w:w="4197"/>
        <w:gridCol w:w="6176"/>
      </w:tblGrid>
      <w:tr w:rsidR="009C40EB" w:rsidRPr="00B83583" w:rsidTr="009A109F">
        <w:trPr>
          <w:trHeight w:val="1945"/>
          <w:jc w:val="center"/>
        </w:trPr>
        <w:tc>
          <w:tcPr>
            <w:tcW w:w="4197" w:type="dxa"/>
          </w:tcPr>
          <w:p w:rsidR="009C40EB" w:rsidRPr="00B83583" w:rsidRDefault="009C40EB" w:rsidP="009A109F">
            <w:pPr>
              <w:widowControl w:val="0"/>
              <w:suppressAutoHyphens/>
              <w:spacing w:before="120" w:after="12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br w:type="page"/>
            </w:r>
            <w:bookmarkStart w:id="0" w:name="_GoBack"/>
            <w:bookmarkEnd w:id="0"/>
          </w:p>
        </w:tc>
        <w:tc>
          <w:tcPr>
            <w:tcW w:w="6176" w:type="dxa"/>
          </w:tcPr>
          <w:p w:rsidR="009C40EB" w:rsidRPr="009C40EB" w:rsidRDefault="009C40EB" w:rsidP="009A10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40EB"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</w:p>
          <w:p w:rsidR="009C40EB" w:rsidRPr="009C40EB" w:rsidRDefault="009C40EB" w:rsidP="009A10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40EB">
              <w:rPr>
                <w:rFonts w:eastAsia="Calibri"/>
                <w:sz w:val="24"/>
                <w:szCs w:val="24"/>
                <w:lang w:eastAsia="en-US"/>
              </w:rPr>
              <w:t xml:space="preserve">к постановлению </w:t>
            </w:r>
          </w:p>
          <w:p w:rsidR="009C40EB" w:rsidRPr="009C40EB" w:rsidRDefault="009C40EB" w:rsidP="009A10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C40EB">
              <w:rPr>
                <w:rFonts w:eastAsia="Calibri"/>
                <w:iCs/>
                <w:sz w:val="24"/>
                <w:szCs w:val="24"/>
                <w:lang w:eastAsia="en-US"/>
              </w:rPr>
              <w:t>избирательной комиссии муниципального образования «</w:t>
            </w:r>
            <w:r w:rsidRPr="009C40EB">
              <w:rPr>
                <w:rFonts w:eastAsia="Calibri"/>
                <w:iCs/>
                <w:sz w:val="24"/>
                <w:szCs w:val="24"/>
                <w:lang w:eastAsia="en-US"/>
              </w:rPr>
              <w:t>Смоленский</w:t>
            </w:r>
            <w:r w:rsidRPr="009C40E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район» Смоленской области</w:t>
            </w:r>
          </w:p>
          <w:p w:rsidR="009C40EB" w:rsidRPr="00B83583" w:rsidRDefault="009C40EB" w:rsidP="009C40EB">
            <w:pPr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C40EB">
              <w:rPr>
                <w:sz w:val="24"/>
                <w:szCs w:val="24"/>
              </w:rPr>
              <w:t xml:space="preserve">от    </w:t>
            </w:r>
            <w:r w:rsidRPr="009C40EB">
              <w:rPr>
                <w:sz w:val="24"/>
                <w:szCs w:val="24"/>
              </w:rPr>
              <w:t>26 июня</w:t>
            </w:r>
            <w:r w:rsidRPr="009C40EB">
              <w:rPr>
                <w:sz w:val="24"/>
                <w:szCs w:val="24"/>
              </w:rPr>
              <w:t xml:space="preserve"> </w:t>
            </w:r>
            <w:r w:rsidRPr="009C40EB">
              <w:rPr>
                <w:color w:val="000000"/>
                <w:sz w:val="24"/>
                <w:szCs w:val="24"/>
              </w:rPr>
              <w:t>2020 года №</w:t>
            </w:r>
            <w:r w:rsidRPr="009C40EB">
              <w:rPr>
                <w:color w:val="000000"/>
                <w:sz w:val="24"/>
                <w:szCs w:val="24"/>
              </w:rPr>
              <w:t>11/50</w:t>
            </w:r>
            <w:r w:rsidRPr="00D35B1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C40EB" w:rsidRPr="00B83583" w:rsidRDefault="009C40EB" w:rsidP="009C40EB">
      <w:pPr>
        <w:spacing w:after="160" w:line="259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C40EB" w:rsidRPr="00B83583" w:rsidRDefault="009C40EB" w:rsidP="009C40EB">
      <w:pPr>
        <w:tabs>
          <w:tab w:val="left" w:pos="1260"/>
        </w:tabs>
        <w:jc w:val="center"/>
        <w:rPr>
          <w:b/>
          <w:bCs/>
          <w:sz w:val="28"/>
          <w:szCs w:val="28"/>
          <w:lang w:eastAsia="en-US"/>
        </w:rPr>
      </w:pPr>
      <w:r w:rsidRPr="00B83583">
        <w:rPr>
          <w:b/>
          <w:bCs/>
          <w:sz w:val="28"/>
          <w:szCs w:val="28"/>
          <w:lang w:eastAsia="en-US"/>
        </w:rPr>
        <w:t xml:space="preserve">Перечень </w:t>
      </w:r>
    </w:p>
    <w:p w:rsidR="009C40EB" w:rsidRDefault="009C40EB" w:rsidP="009C40EB">
      <w:pPr>
        <w:tabs>
          <w:tab w:val="left" w:pos="1260"/>
        </w:tabs>
        <w:jc w:val="center"/>
        <w:rPr>
          <w:b/>
          <w:bCs/>
          <w:sz w:val="28"/>
          <w:szCs w:val="28"/>
          <w:lang w:eastAsia="en-US"/>
        </w:rPr>
      </w:pPr>
      <w:r w:rsidRPr="00B83583">
        <w:rPr>
          <w:b/>
          <w:bCs/>
          <w:sz w:val="28"/>
          <w:szCs w:val="28"/>
          <w:lang w:eastAsia="en-US"/>
        </w:rPr>
        <w:t>первичных финансовых документов, прилагаемых</w:t>
      </w:r>
    </w:p>
    <w:p w:rsidR="009C40EB" w:rsidRPr="00B83583" w:rsidRDefault="009C40EB" w:rsidP="009C40EB">
      <w:pPr>
        <w:tabs>
          <w:tab w:val="left" w:pos="1260"/>
        </w:tabs>
        <w:jc w:val="center"/>
        <w:rPr>
          <w:b/>
          <w:bCs/>
          <w:sz w:val="28"/>
          <w:szCs w:val="28"/>
          <w:lang w:eastAsia="en-US"/>
        </w:rPr>
      </w:pPr>
      <w:r w:rsidRPr="00B83583">
        <w:rPr>
          <w:b/>
          <w:bCs/>
          <w:sz w:val="28"/>
          <w:szCs w:val="28"/>
          <w:lang w:eastAsia="en-US"/>
        </w:rPr>
        <w:t xml:space="preserve"> к итоговому финансовому отчету кандидата в депутаты </w:t>
      </w:r>
      <w:r>
        <w:rPr>
          <w:b/>
          <w:bCs/>
          <w:sz w:val="28"/>
          <w:szCs w:val="28"/>
          <w:lang w:eastAsia="en-US"/>
        </w:rPr>
        <w:t>Смоленской районной Думы</w:t>
      </w:r>
      <w:r w:rsidRPr="00B83583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шестого</w:t>
      </w:r>
      <w:r w:rsidRPr="00B83583">
        <w:rPr>
          <w:b/>
          <w:bCs/>
          <w:sz w:val="28"/>
          <w:szCs w:val="28"/>
          <w:lang w:eastAsia="en-US"/>
        </w:rPr>
        <w:t xml:space="preserve"> созыва при проведении выборов депутатов </w:t>
      </w:r>
      <w:r>
        <w:rPr>
          <w:b/>
          <w:bCs/>
          <w:sz w:val="28"/>
          <w:szCs w:val="28"/>
          <w:lang w:eastAsia="en-US"/>
        </w:rPr>
        <w:t>Смоленской районной Думы</w:t>
      </w:r>
      <w:r w:rsidRPr="00B83583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шестого</w:t>
      </w:r>
      <w:r w:rsidRPr="00B83583">
        <w:rPr>
          <w:b/>
          <w:bCs/>
          <w:sz w:val="28"/>
          <w:szCs w:val="28"/>
          <w:lang w:eastAsia="en-US"/>
        </w:rPr>
        <w:t xml:space="preserve"> созыва</w:t>
      </w:r>
    </w:p>
    <w:p w:rsidR="009C40EB" w:rsidRPr="00B83583" w:rsidRDefault="009C40EB" w:rsidP="009C40EB">
      <w:pPr>
        <w:widowControl w:val="0"/>
        <w:jc w:val="both"/>
        <w:rPr>
          <w:sz w:val="28"/>
          <w:szCs w:val="28"/>
        </w:rPr>
      </w:pPr>
      <w:r w:rsidRPr="00B83583">
        <w:rPr>
          <w:sz w:val="28"/>
          <w:szCs w:val="28"/>
        </w:rPr>
        <w:tab/>
        <w:t>1.Выписки филиала Сберегательного банка Российской Федерации (дополнительный офис № 8609/053 ПАО «Сбербанк России») по специальному избирательному счету кандидата.</w:t>
      </w:r>
    </w:p>
    <w:p w:rsidR="009C40EB" w:rsidRPr="00B83583" w:rsidRDefault="009C40EB" w:rsidP="009C40EB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2. Платежные поручения о перечислении добровольных пожертвований граждан, юридических лиц.</w:t>
      </w:r>
    </w:p>
    <w:p w:rsidR="009C40EB" w:rsidRPr="00B83583" w:rsidRDefault="009C40EB" w:rsidP="009C40EB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3. Платежные поручения на внесение собственных средств кандидата.</w:t>
      </w:r>
    </w:p>
    <w:p w:rsidR="009C40EB" w:rsidRPr="00B83583" w:rsidRDefault="009C40EB" w:rsidP="009C40EB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4. Платежные поручения о перечислении средств, выделенных кандидату выдвинувшим его избирательным объединением.</w:t>
      </w:r>
    </w:p>
    <w:p w:rsidR="009C40EB" w:rsidRPr="00B83583" w:rsidRDefault="009C40EB" w:rsidP="009C40EB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5. Платежные документы о возвратах неиспользованных денежных средств соответствующего избирательного фонда.</w:t>
      </w:r>
    </w:p>
    <w:p w:rsidR="009C40EB" w:rsidRPr="00B83583" w:rsidRDefault="009C40EB" w:rsidP="009C40EB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6. Письменное согласие кандидата (уполномоченного представителя по финансовым вопросам кандидата) на выполнение и оплату работ (услуг, товаров), прямо или косвенно связанных с выборами.</w:t>
      </w:r>
    </w:p>
    <w:p w:rsidR="009C40EB" w:rsidRPr="00B83583" w:rsidRDefault="009C40EB" w:rsidP="009C40EB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7. Документы, подтверждающие расходование средств.</w:t>
      </w:r>
    </w:p>
    <w:p w:rsidR="009C40EB" w:rsidRPr="00B83583" w:rsidRDefault="009C40EB" w:rsidP="009C40EB">
      <w:pPr>
        <w:tabs>
          <w:tab w:val="left" w:pos="851"/>
        </w:tabs>
        <w:spacing w:after="120"/>
        <w:jc w:val="both"/>
        <w:rPr>
          <w:sz w:val="28"/>
          <w:szCs w:val="28"/>
          <w:u w:val="single"/>
          <w:lang w:eastAsia="en-US"/>
        </w:rPr>
      </w:pPr>
      <w:r w:rsidRPr="00B83583">
        <w:rPr>
          <w:sz w:val="28"/>
          <w:szCs w:val="28"/>
          <w:lang w:eastAsia="en-US"/>
        </w:rPr>
        <w:tab/>
      </w:r>
      <w:r w:rsidRPr="00B83583">
        <w:rPr>
          <w:sz w:val="28"/>
          <w:szCs w:val="28"/>
          <w:u w:val="single"/>
          <w:lang w:eastAsia="en-US"/>
        </w:rPr>
        <w:t>Оплата предоставления эфирного времени:</w:t>
      </w:r>
    </w:p>
    <w:p w:rsidR="009C40EB" w:rsidRPr="00B83583" w:rsidRDefault="009C40EB" w:rsidP="009C40EB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договор;</w:t>
      </w:r>
    </w:p>
    <w:p w:rsidR="009C40EB" w:rsidRPr="00B83583" w:rsidRDefault="009C40EB" w:rsidP="009C40EB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эфирная справка;</w:t>
      </w:r>
    </w:p>
    <w:p w:rsidR="009C40EB" w:rsidRPr="00B83583" w:rsidRDefault="009C40EB" w:rsidP="009C40EB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акт выполненных работ;</w:t>
      </w:r>
    </w:p>
    <w:p w:rsidR="009C40EB" w:rsidRPr="00B83583" w:rsidRDefault="009C40EB" w:rsidP="009C40EB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счет (счет фактура).</w:t>
      </w:r>
    </w:p>
    <w:p w:rsidR="009C40EB" w:rsidRPr="00B83583" w:rsidRDefault="009C40EB" w:rsidP="009C40EB">
      <w:pPr>
        <w:tabs>
          <w:tab w:val="left" w:pos="851"/>
        </w:tabs>
        <w:spacing w:after="120"/>
        <w:rPr>
          <w:sz w:val="28"/>
          <w:szCs w:val="28"/>
          <w:u w:val="single"/>
          <w:lang w:eastAsia="en-US"/>
        </w:rPr>
      </w:pPr>
      <w:r w:rsidRPr="00B83583">
        <w:rPr>
          <w:sz w:val="28"/>
          <w:szCs w:val="28"/>
          <w:lang w:eastAsia="en-US"/>
        </w:rPr>
        <w:tab/>
      </w:r>
      <w:r w:rsidRPr="00B83583">
        <w:rPr>
          <w:sz w:val="28"/>
          <w:szCs w:val="28"/>
          <w:u w:val="single"/>
          <w:lang w:eastAsia="en-US"/>
        </w:rPr>
        <w:t>Оплата предоставления печатной площади:</w:t>
      </w:r>
    </w:p>
    <w:p w:rsidR="009C40EB" w:rsidRPr="00B83583" w:rsidRDefault="009C40EB" w:rsidP="009C40EB">
      <w:pPr>
        <w:tabs>
          <w:tab w:val="left" w:pos="851"/>
        </w:tabs>
        <w:spacing w:after="120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договор;</w:t>
      </w:r>
    </w:p>
    <w:p w:rsidR="009C40EB" w:rsidRPr="00B83583" w:rsidRDefault="009C40EB" w:rsidP="009C40EB">
      <w:pPr>
        <w:tabs>
          <w:tab w:val="left" w:pos="851"/>
        </w:tabs>
        <w:spacing w:after="120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акт выполненных работ;</w:t>
      </w:r>
    </w:p>
    <w:p w:rsidR="009C40EB" w:rsidRPr="00B83583" w:rsidRDefault="009C40EB" w:rsidP="009C40EB">
      <w:pPr>
        <w:tabs>
          <w:tab w:val="left" w:pos="851"/>
        </w:tabs>
        <w:spacing w:after="120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счет (счет-фактура);</w:t>
      </w:r>
    </w:p>
    <w:p w:rsidR="009C40EB" w:rsidRPr="00B83583" w:rsidRDefault="009C40EB" w:rsidP="009C40EB">
      <w:pPr>
        <w:tabs>
          <w:tab w:val="left" w:pos="851"/>
        </w:tabs>
        <w:spacing w:after="120"/>
        <w:jc w:val="both"/>
        <w:rPr>
          <w:sz w:val="28"/>
          <w:szCs w:val="28"/>
          <w:u w:val="single"/>
          <w:lang w:eastAsia="en-US"/>
        </w:rPr>
      </w:pPr>
      <w:r w:rsidRPr="00B83583">
        <w:rPr>
          <w:sz w:val="28"/>
          <w:szCs w:val="28"/>
          <w:lang w:eastAsia="en-US"/>
        </w:rPr>
        <w:tab/>
      </w:r>
      <w:r w:rsidRPr="00B83583">
        <w:rPr>
          <w:sz w:val="28"/>
          <w:szCs w:val="28"/>
          <w:u w:val="single"/>
          <w:lang w:eastAsia="en-US"/>
        </w:rPr>
        <w:t>Оплата изготовления агитационного печатного материала (плакатов, листовок, календарей и т.п.):</w:t>
      </w:r>
    </w:p>
    <w:p w:rsidR="009C40EB" w:rsidRPr="00B83583" w:rsidRDefault="009C40EB" w:rsidP="009C40EB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договор;</w:t>
      </w:r>
    </w:p>
    <w:p w:rsidR="009C40EB" w:rsidRPr="00B83583" w:rsidRDefault="009C40EB" w:rsidP="009C40EB">
      <w:pPr>
        <w:tabs>
          <w:tab w:val="left" w:pos="851"/>
        </w:tabs>
        <w:jc w:val="both"/>
        <w:rPr>
          <w:sz w:val="28"/>
          <w:szCs w:val="28"/>
          <w:u w:val="single"/>
          <w:lang w:eastAsia="en-US"/>
        </w:rPr>
      </w:pPr>
      <w:r w:rsidRPr="00B83583">
        <w:rPr>
          <w:sz w:val="28"/>
          <w:szCs w:val="28"/>
          <w:lang w:eastAsia="en-US"/>
        </w:rPr>
        <w:tab/>
        <w:t>- акт выполненных работ;</w:t>
      </w:r>
    </w:p>
    <w:p w:rsidR="009C40EB" w:rsidRPr="00B83583" w:rsidRDefault="009C40EB" w:rsidP="009C40EB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накладная на получение тиража;</w:t>
      </w:r>
    </w:p>
    <w:p w:rsidR="009C40EB" w:rsidRPr="00B83583" w:rsidRDefault="009C40EB" w:rsidP="009C40EB">
      <w:pPr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счет (счет-фактура).</w:t>
      </w:r>
    </w:p>
    <w:p w:rsidR="009C40EB" w:rsidRPr="00B83583" w:rsidRDefault="009C40EB" w:rsidP="009C40EB">
      <w:pPr>
        <w:tabs>
          <w:tab w:val="left" w:pos="851"/>
        </w:tabs>
        <w:spacing w:after="120"/>
        <w:jc w:val="both"/>
        <w:rPr>
          <w:sz w:val="28"/>
          <w:szCs w:val="28"/>
          <w:u w:val="single"/>
          <w:lang w:eastAsia="en-US"/>
        </w:rPr>
      </w:pPr>
      <w:r w:rsidRPr="00B83583">
        <w:rPr>
          <w:sz w:val="28"/>
          <w:szCs w:val="28"/>
          <w:lang w:eastAsia="en-US"/>
        </w:rPr>
        <w:tab/>
      </w:r>
      <w:r w:rsidRPr="00B83583">
        <w:rPr>
          <w:sz w:val="28"/>
          <w:szCs w:val="28"/>
          <w:u w:val="single"/>
          <w:lang w:eastAsia="en-US"/>
        </w:rPr>
        <w:t xml:space="preserve">Оплата изготовления агитационного аудио-, видеоматериала: </w:t>
      </w:r>
    </w:p>
    <w:p w:rsidR="009C40EB" w:rsidRPr="00B83583" w:rsidRDefault="009C40EB" w:rsidP="009C40EB">
      <w:pPr>
        <w:tabs>
          <w:tab w:val="left" w:pos="851"/>
        </w:tabs>
        <w:spacing w:after="120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lastRenderedPageBreak/>
        <w:tab/>
        <w:t>- договор;</w:t>
      </w:r>
    </w:p>
    <w:p w:rsidR="009C40EB" w:rsidRPr="00B83583" w:rsidRDefault="009C40EB" w:rsidP="009C40EB">
      <w:pPr>
        <w:tabs>
          <w:tab w:val="left" w:pos="851"/>
        </w:tabs>
        <w:spacing w:after="120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акт выполненных работ;</w:t>
      </w:r>
    </w:p>
    <w:p w:rsidR="009C40EB" w:rsidRPr="00B83583" w:rsidRDefault="009C40EB" w:rsidP="009C40EB">
      <w:pPr>
        <w:tabs>
          <w:tab w:val="left" w:pos="851"/>
        </w:tabs>
        <w:spacing w:after="120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счет (счет – фактура).</w:t>
      </w:r>
    </w:p>
    <w:p w:rsidR="009C40EB" w:rsidRPr="00B83583" w:rsidRDefault="009C40EB" w:rsidP="009C40EB">
      <w:pPr>
        <w:tabs>
          <w:tab w:val="left" w:pos="851"/>
        </w:tabs>
        <w:spacing w:after="120"/>
        <w:jc w:val="both"/>
        <w:rPr>
          <w:sz w:val="28"/>
          <w:szCs w:val="28"/>
          <w:u w:val="single"/>
          <w:lang w:eastAsia="en-US"/>
        </w:rPr>
      </w:pPr>
      <w:r w:rsidRPr="00B83583">
        <w:rPr>
          <w:sz w:val="28"/>
          <w:szCs w:val="28"/>
          <w:lang w:eastAsia="en-US"/>
        </w:rPr>
        <w:tab/>
      </w:r>
      <w:r w:rsidRPr="00B83583">
        <w:rPr>
          <w:sz w:val="28"/>
          <w:szCs w:val="28"/>
          <w:u w:val="single"/>
          <w:lang w:eastAsia="en-US"/>
        </w:rPr>
        <w:t>Оплата других работ (услуг), непосредственно связанных с проведением избирательной кампании (транспортные услуги, распространение агитационных материалов, почтово-телеграфные расходы и т.п.):</w:t>
      </w:r>
    </w:p>
    <w:p w:rsidR="009C40EB" w:rsidRPr="00B83583" w:rsidRDefault="009C40EB" w:rsidP="009C40EB">
      <w:pPr>
        <w:tabs>
          <w:tab w:val="left" w:pos="851"/>
        </w:tabs>
        <w:spacing w:after="120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договор;</w:t>
      </w:r>
    </w:p>
    <w:p w:rsidR="009C40EB" w:rsidRPr="00B83583" w:rsidRDefault="009C40EB" w:rsidP="009C40EB">
      <w:pPr>
        <w:tabs>
          <w:tab w:val="left" w:pos="851"/>
        </w:tabs>
        <w:spacing w:after="120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акт выполненных работ;</w:t>
      </w:r>
    </w:p>
    <w:p w:rsidR="009C40EB" w:rsidRPr="00B83583" w:rsidRDefault="009C40EB" w:rsidP="009C40EB">
      <w:pPr>
        <w:tabs>
          <w:tab w:val="left" w:pos="851"/>
        </w:tabs>
        <w:spacing w:after="120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счет (счет-фактура).</w:t>
      </w:r>
    </w:p>
    <w:p w:rsidR="009C40EB" w:rsidRPr="00B83583" w:rsidRDefault="009C40EB" w:rsidP="009C40EB">
      <w:pPr>
        <w:tabs>
          <w:tab w:val="left" w:pos="851"/>
        </w:tabs>
        <w:spacing w:after="120"/>
        <w:jc w:val="both"/>
        <w:rPr>
          <w:sz w:val="28"/>
          <w:szCs w:val="28"/>
          <w:u w:val="single"/>
          <w:lang w:eastAsia="en-US"/>
        </w:rPr>
      </w:pPr>
      <w:r w:rsidRPr="00B83583">
        <w:rPr>
          <w:sz w:val="28"/>
          <w:szCs w:val="28"/>
          <w:lang w:eastAsia="en-US"/>
        </w:rPr>
        <w:tab/>
      </w:r>
      <w:r w:rsidRPr="00B83583">
        <w:rPr>
          <w:sz w:val="28"/>
          <w:szCs w:val="28"/>
          <w:u w:val="single"/>
          <w:lang w:eastAsia="en-US"/>
        </w:rPr>
        <w:t>Оплата приобретения канцтоваров за наличные денежные средства:</w:t>
      </w:r>
    </w:p>
    <w:p w:rsidR="009C40EB" w:rsidRPr="00B83583" w:rsidRDefault="009C40EB" w:rsidP="009C40EB">
      <w:pPr>
        <w:tabs>
          <w:tab w:val="left" w:pos="851"/>
        </w:tabs>
        <w:spacing w:after="120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накладная;</w:t>
      </w:r>
    </w:p>
    <w:p w:rsidR="009C40EB" w:rsidRPr="00B83583" w:rsidRDefault="009C40EB" w:rsidP="009C40EB">
      <w:pPr>
        <w:tabs>
          <w:tab w:val="left" w:pos="851"/>
        </w:tabs>
        <w:spacing w:after="120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 кассовый чек (товарный чек, приходный ордер).</w:t>
      </w:r>
    </w:p>
    <w:p w:rsidR="009C40EB" w:rsidRPr="00B83583" w:rsidRDefault="009C40EB" w:rsidP="009C40EB">
      <w:pPr>
        <w:tabs>
          <w:tab w:val="left" w:pos="851"/>
        </w:tabs>
        <w:spacing w:after="120"/>
        <w:jc w:val="both"/>
        <w:rPr>
          <w:sz w:val="28"/>
          <w:szCs w:val="28"/>
          <w:u w:val="single"/>
          <w:lang w:eastAsia="en-US"/>
        </w:rPr>
      </w:pPr>
      <w:r w:rsidRPr="00B83583">
        <w:rPr>
          <w:sz w:val="28"/>
          <w:szCs w:val="28"/>
          <w:lang w:eastAsia="en-US"/>
        </w:rPr>
        <w:tab/>
      </w:r>
      <w:r w:rsidRPr="00B83583">
        <w:rPr>
          <w:sz w:val="28"/>
          <w:szCs w:val="28"/>
          <w:u w:val="single"/>
          <w:lang w:eastAsia="en-US"/>
        </w:rPr>
        <w:t>Оплата почтово-телеграфных расходов наличными денежными средствами</w:t>
      </w:r>
    </w:p>
    <w:p w:rsidR="009C40EB" w:rsidRPr="00B83583" w:rsidRDefault="009C40EB" w:rsidP="009C40EB">
      <w:pPr>
        <w:tabs>
          <w:tab w:val="left" w:pos="851"/>
        </w:tabs>
        <w:spacing w:after="120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квитанция;</w:t>
      </w:r>
    </w:p>
    <w:p w:rsidR="009C40EB" w:rsidRPr="00B83583" w:rsidRDefault="009C40EB" w:rsidP="009C40EB">
      <w:pPr>
        <w:tabs>
          <w:tab w:val="left" w:pos="851"/>
        </w:tabs>
        <w:spacing w:after="120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кассовый чек (товарный чек, приходный ордер).</w:t>
      </w:r>
    </w:p>
    <w:p w:rsidR="009C40EB" w:rsidRPr="00B83583" w:rsidRDefault="009C40EB" w:rsidP="009C40EB">
      <w:pPr>
        <w:tabs>
          <w:tab w:val="left" w:pos="851"/>
        </w:tabs>
        <w:spacing w:after="120"/>
        <w:jc w:val="both"/>
        <w:rPr>
          <w:sz w:val="28"/>
          <w:szCs w:val="28"/>
          <w:u w:val="single"/>
          <w:lang w:eastAsia="en-US"/>
        </w:rPr>
      </w:pPr>
      <w:r w:rsidRPr="00B83583">
        <w:rPr>
          <w:sz w:val="28"/>
          <w:szCs w:val="28"/>
          <w:lang w:eastAsia="en-US"/>
        </w:rPr>
        <w:tab/>
      </w:r>
      <w:r w:rsidRPr="00B83583">
        <w:rPr>
          <w:sz w:val="28"/>
          <w:szCs w:val="28"/>
          <w:u w:val="single"/>
          <w:lang w:eastAsia="en-US"/>
        </w:rPr>
        <w:t>Получение денежных средств наличными:</w:t>
      </w:r>
    </w:p>
    <w:p w:rsidR="009C40EB" w:rsidRPr="00B83583" w:rsidRDefault="009C40EB" w:rsidP="009C40EB">
      <w:pPr>
        <w:tabs>
          <w:tab w:val="left" w:pos="851"/>
        </w:tabs>
        <w:spacing w:after="120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расходный ордер.</w:t>
      </w:r>
    </w:p>
    <w:p w:rsidR="009C40EB" w:rsidRPr="00B83583" w:rsidRDefault="009C40EB" w:rsidP="009C40EB">
      <w:pPr>
        <w:tabs>
          <w:tab w:val="left" w:pos="851"/>
        </w:tabs>
        <w:spacing w:after="120"/>
        <w:jc w:val="both"/>
        <w:rPr>
          <w:sz w:val="28"/>
          <w:szCs w:val="28"/>
          <w:u w:val="single"/>
          <w:lang w:eastAsia="en-US"/>
        </w:rPr>
      </w:pPr>
      <w:r w:rsidRPr="00B83583">
        <w:rPr>
          <w:sz w:val="28"/>
          <w:szCs w:val="28"/>
          <w:lang w:eastAsia="en-US"/>
        </w:rPr>
        <w:tab/>
      </w:r>
      <w:r w:rsidRPr="00B83583">
        <w:rPr>
          <w:sz w:val="28"/>
          <w:szCs w:val="28"/>
          <w:u w:val="single"/>
          <w:lang w:eastAsia="en-US"/>
        </w:rPr>
        <w:t>Возврат неиспользованных наличных денежных средств</w:t>
      </w:r>
    </w:p>
    <w:p w:rsidR="009C40EB" w:rsidRPr="00B83583" w:rsidRDefault="009C40EB" w:rsidP="009C40EB">
      <w:pPr>
        <w:spacing w:after="120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ab/>
        <w:t>- приходный ордер.</w:t>
      </w:r>
    </w:p>
    <w:p w:rsidR="009C40EB" w:rsidRPr="00B83583" w:rsidRDefault="009C40EB" w:rsidP="009C40EB">
      <w:pPr>
        <w:jc w:val="both"/>
        <w:rPr>
          <w:kern w:val="28"/>
          <w:sz w:val="28"/>
          <w:szCs w:val="28"/>
        </w:rPr>
      </w:pPr>
      <w:r w:rsidRPr="00B83583">
        <w:rPr>
          <w:kern w:val="28"/>
          <w:sz w:val="28"/>
          <w:szCs w:val="28"/>
        </w:rPr>
        <w:t>Примечание: Итоговый финансовый отчет должен быть представлен в сброшюрованном виде и иметь сквозную нумерацию страниц, включая приложения.</w:t>
      </w:r>
    </w:p>
    <w:p w:rsidR="009C40EB" w:rsidRPr="00B83583" w:rsidRDefault="009C40EB" w:rsidP="009C40EB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B83583">
        <w:rPr>
          <w:rFonts w:eastAsia="Calibri"/>
          <w:sz w:val="28"/>
          <w:szCs w:val="28"/>
          <w:lang w:eastAsia="en-US"/>
        </w:rPr>
        <w:t xml:space="preserve">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средств. </w:t>
      </w:r>
      <w:r w:rsidRPr="00B83583">
        <w:rPr>
          <w:rFonts w:eastAsia="Calibri"/>
          <w:bCs/>
          <w:sz w:val="28"/>
          <w:szCs w:val="28"/>
          <w:lang w:eastAsia="en-US"/>
        </w:rPr>
        <w:t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фондов. При этом за основу принимаются выписки со специального избирательного счета избирательного фонда, выдаваемые кредитной организацией, в которой открыт специальный избирательный счет, к которым прилагаются необходимые документы.</w:t>
      </w:r>
    </w:p>
    <w:p w:rsidR="009C40EB" w:rsidRPr="00B83583" w:rsidRDefault="009C40EB" w:rsidP="009C40EB">
      <w:pPr>
        <w:spacing w:after="120"/>
        <w:jc w:val="both"/>
        <w:rPr>
          <w:bCs/>
          <w:sz w:val="28"/>
          <w:szCs w:val="28"/>
          <w:lang w:eastAsia="en-US"/>
        </w:rPr>
      </w:pPr>
      <w:r w:rsidRPr="00B83583">
        <w:rPr>
          <w:bCs/>
          <w:sz w:val="28"/>
          <w:szCs w:val="28"/>
          <w:lang w:eastAsia="en-US"/>
        </w:rPr>
        <w:t>К итоговому финансовому отчету прилагается опись документов и материалов.</w:t>
      </w:r>
    </w:p>
    <w:p w:rsidR="009C40EB" w:rsidRPr="00B83583" w:rsidRDefault="009C40EB" w:rsidP="009C40EB">
      <w:pPr>
        <w:spacing w:after="120"/>
        <w:jc w:val="both"/>
        <w:rPr>
          <w:bCs/>
          <w:sz w:val="28"/>
          <w:szCs w:val="28"/>
          <w:lang w:eastAsia="en-US"/>
        </w:rPr>
      </w:pPr>
      <w:r w:rsidRPr="00B83583">
        <w:rPr>
          <w:bCs/>
          <w:sz w:val="28"/>
          <w:szCs w:val="28"/>
          <w:lang w:eastAsia="en-US"/>
        </w:rPr>
        <w:t>Финансовый отчет, учет поступления и расходования средств соответствующего избирательного фонда подписывается и представляется кандидатом (его уполномоченным представителем по финансовым вопросам) в территориальную и</w:t>
      </w:r>
      <w:r w:rsidRPr="00B83583">
        <w:rPr>
          <w:sz w:val="28"/>
          <w:szCs w:val="28"/>
          <w:lang w:eastAsia="en-US"/>
        </w:rPr>
        <w:t>збирательную комиссию</w:t>
      </w:r>
      <w:r w:rsidRPr="00B83583">
        <w:rPr>
          <w:bCs/>
          <w:i/>
          <w:iCs/>
          <w:sz w:val="28"/>
          <w:szCs w:val="28"/>
          <w:lang w:eastAsia="en-US"/>
        </w:rPr>
        <w:t>.</w:t>
      </w:r>
    </w:p>
    <w:p w:rsidR="009C40EB" w:rsidRPr="00B83583" w:rsidRDefault="009C40EB" w:rsidP="009C40EB">
      <w:pPr>
        <w:spacing w:after="120"/>
        <w:jc w:val="both"/>
        <w:rPr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lastRenderedPageBreak/>
        <w:t>Первичные финансовые документы должны содержать следующие реквизиты: наименование документа и дата составления документа;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фамилия и инициалы лица, ответственного за совершение хозяйственной операции и правильность ее оформления; личная подпись указанного лица.</w:t>
      </w:r>
    </w:p>
    <w:p w:rsidR="009C40EB" w:rsidRPr="00B83583" w:rsidRDefault="009C40EB" w:rsidP="009C40EB">
      <w:pPr>
        <w:spacing w:after="120"/>
        <w:jc w:val="both"/>
        <w:rPr>
          <w:bCs/>
          <w:sz w:val="28"/>
          <w:szCs w:val="28"/>
          <w:lang w:eastAsia="en-US"/>
        </w:rPr>
      </w:pPr>
      <w:r w:rsidRPr="00B83583">
        <w:rPr>
          <w:sz w:val="28"/>
          <w:szCs w:val="28"/>
          <w:lang w:eastAsia="en-US"/>
        </w:rPr>
        <w:t xml:space="preserve"> Если кандидат утратил свой статус, обязанность сдачи финансового отчета возлагается на гражданина, являвшегося кандидатом. </w:t>
      </w:r>
    </w:p>
    <w:p w:rsidR="009C40EB" w:rsidRPr="00B83583" w:rsidRDefault="009C40EB" w:rsidP="009C40EB">
      <w:pPr>
        <w:autoSpaceDE w:val="0"/>
        <w:autoSpaceDN w:val="0"/>
        <w:adjustRightInd w:val="0"/>
        <w:ind w:right="4252"/>
        <w:jc w:val="both"/>
        <w:rPr>
          <w:rFonts w:eastAsia="Calibri"/>
          <w:sz w:val="28"/>
          <w:szCs w:val="28"/>
        </w:rPr>
      </w:pPr>
    </w:p>
    <w:p w:rsidR="009C40EB" w:rsidRPr="00B83583" w:rsidRDefault="009C40EB" w:rsidP="009C40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C40EB" w:rsidRDefault="009C40EB" w:rsidP="009C40EB">
      <w:pPr>
        <w:pStyle w:val="a3"/>
      </w:pPr>
    </w:p>
    <w:p w:rsidR="009C40EB" w:rsidRDefault="009C40EB" w:rsidP="009C40EB">
      <w:pPr>
        <w:pStyle w:val="a3"/>
      </w:pPr>
    </w:p>
    <w:p w:rsidR="00C408AD" w:rsidRPr="00EE45BC" w:rsidRDefault="00C408AD" w:rsidP="009C40EB"/>
    <w:sectPr w:rsidR="00C408AD" w:rsidRPr="00EE45BC" w:rsidSect="009C40EB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16"/>
    <w:rsid w:val="00074059"/>
    <w:rsid w:val="000C18D4"/>
    <w:rsid w:val="00102A16"/>
    <w:rsid w:val="00247D30"/>
    <w:rsid w:val="002E3CF3"/>
    <w:rsid w:val="003542F8"/>
    <w:rsid w:val="00383442"/>
    <w:rsid w:val="00385681"/>
    <w:rsid w:val="003E5780"/>
    <w:rsid w:val="00510CFE"/>
    <w:rsid w:val="00513908"/>
    <w:rsid w:val="00555CCA"/>
    <w:rsid w:val="0059051A"/>
    <w:rsid w:val="006A3CFD"/>
    <w:rsid w:val="006F25F3"/>
    <w:rsid w:val="0075428B"/>
    <w:rsid w:val="007903D4"/>
    <w:rsid w:val="009C40EB"/>
    <w:rsid w:val="009D6118"/>
    <w:rsid w:val="00A754F0"/>
    <w:rsid w:val="00AE7A7A"/>
    <w:rsid w:val="00B11277"/>
    <w:rsid w:val="00C35046"/>
    <w:rsid w:val="00C408AD"/>
    <w:rsid w:val="00CF68CB"/>
    <w:rsid w:val="00D0603C"/>
    <w:rsid w:val="00D23BC2"/>
    <w:rsid w:val="00D9742E"/>
    <w:rsid w:val="00E317B2"/>
    <w:rsid w:val="00E41B2C"/>
    <w:rsid w:val="00E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42F8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34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385681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85681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42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42F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rsid w:val="0035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542F8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542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510C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C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агл.14"/>
    <w:basedOn w:val="a"/>
    <w:rsid w:val="00510CFE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42F8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34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385681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85681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42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42F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rsid w:val="0035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542F8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542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510C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C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Загл.14"/>
    <w:basedOn w:val="a"/>
    <w:rsid w:val="00510CFE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2020-06-27T04:38:00Z</dcterms:created>
  <dcterms:modified xsi:type="dcterms:W3CDTF">2020-06-27T04:48:00Z</dcterms:modified>
</cp:coreProperties>
</file>