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0874648" wp14:editId="609FEBDB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                              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747DFA" w:rsidRPr="005F4DFE" w:rsidRDefault="00747DFA" w:rsidP="00747DFA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5D5204">
        <w:rPr>
          <w:rFonts w:ascii="Times New Roman" w:hAnsi="Times New Roman" w:cs="Times New Roman"/>
          <w:color w:val="auto"/>
          <w:w w:val="96"/>
          <w:sz w:val="28"/>
          <w:szCs w:val="28"/>
        </w:rPr>
        <w:t>02.08.2021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№</w:t>
      </w:r>
      <w:r w:rsidR="005D5204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1379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FF3F9F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FF3F9F">
              <w:rPr>
                <w:sz w:val="28"/>
                <w:szCs w:val="28"/>
              </w:rPr>
              <w:t xml:space="preserve"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1188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деятельности «Образование»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Внести в </w:t>
      </w:r>
      <w:r w:rsidR="00976548">
        <w:rPr>
          <w:sz w:val="28"/>
          <w:szCs w:val="28"/>
        </w:rPr>
        <w:t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 № 1188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</w:p>
    <w:p w:rsidR="00EF22BD" w:rsidRDefault="00F31EA7" w:rsidP="0051099F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F3B82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 xml:space="preserve"> </w:t>
      </w:r>
      <w:r w:rsidR="00EF22BD">
        <w:rPr>
          <w:rFonts w:cs="Times New Roman"/>
          <w:sz w:val="28"/>
          <w:szCs w:val="28"/>
        </w:rPr>
        <w:t>пункт 1.13 раздела 1 изложить в следующей редакции:</w:t>
      </w:r>
    </w:p>
    <w:p w:rsidR="00EF22BD" w:rsidRDefault="00EF22BD" w:rsidP="0051099F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«1.13. </w:t>
      </w:r>
      <w:r w:rsidRPr="00253637">
        <w:rPr>
          <w:rFonts w:eastAsia="Times New Roman"/>
          <w:sz w:val="28"/>
          <w:szCs w:val="28"/>
          <w:lang w:eastAsia="ru-RU"/>
        </w:rPr>
        <w:t>Премирование руководи</w:t>
      </w:r>
      <w:r w:rsidRPr="00253637">
        <w:rPr>
          <w:sz w:val="28"/>
          <w:szCs w:val="28"/>
        </w:rPr>
        <w:t xml:space="preserve">телей учреждений осуществляется </w:t>
      </w:r>
      <w:r w:rsidRPr="00253637">
        <w:rPr>
          <w:rFonts w:eastAsia="Times New Roman"/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</w:rPr>
        <w:t>распоряжения Главы</w:t>
      </w:r>
      <w:r w:rsidRPr="00253637">
        <w:rPr>
          <w:sz w:val="28"/>
          <w:szCs w:val="28"/>
        </w:rPr>
        <w:t xml:space="preserve"> муниципального образования «Смоленский район» Смоленской области. </w:t>
      </w:r>
      <w:r w:rsidRPr="00253637">
        <w:rPr>
          <w:rFonts w:eastAsia="Times New Roman"/>
          <w:sz w:val="28"/>
          <w:szCs w:val="28"/>
          <w:lang w:eastAsia="ru-RU"/>
        </w:rPr>
        <w:t>Размеры надбавок заместителям руководителя устанавливаются приказом руководителя учреждения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EF22BD" w:rsidRDefault="00AF3B8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№ 2,3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(прилагаются).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1 </w:t>
      </w:r>
      <w:r w:rsidR="004003D0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 2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4003D0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4A6862" w:rsidRPr="009623F2" w:rsidRDefault="004A6862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lastRenderedPageBreak/>
        <w:t>Приложение</w:t>
      </w:r>
      <w:r w:rsidR="008A1A1A">
        <w:rPr>
          <w:sz w:val="22"/>
          <w:szCs w:val="22"/>
        </w:rPr>
        <w:t xml:space="preserve"> № 1</w:t>
      </w:r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5D5204">
        <w:rPr>
          <w:sz w:val="22"/>
          <w:szCs w:val="22"/>
        </w:rPr>
        <w:t xml:space="preserve">02.08.2021 </w:t>
      </w:r>
      <w:r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5D5204">
        <w:rPr>
          <w:sz w:val="22"/>
          <w:szCs w:val="22"/>
        </w:rPr>
        <w:t>1379</w:t>
      </w:r>
    </w:p>
    <w:p w:rsidR="004003D0" w:rsidRP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582" w:type="dxa"/>
        <w:tblInd w:w="-459" w:type="dxa"/>
        <w:tblLook w:val="04A0" w:firstRow="1" w:lastRow="0" w:firstColumn="1" w:lastColumn="0" w:noHBand="0" w:noVBand="1"/>
      </w:tblPr>
      <w:tblGrid>
        <w:gridCol w:w="459"/>
        <w:gridCol w:w="491"/>
        <w:gridCol w:w="5740"/>
        <w:gridCol w:w="2019"/>
        <w:gridCol w:w="66"/>
        <w:gridCol w:w="72"/>
        <w:gridCol w:w="1501"/>
        <w:gridCol w:w="47"/>
        <w:gridCol w:w="187"/>
      </w:tblGrid>
      <w:tr w:rsidR="004003D0" w:rsidRPr="004003D0" w:rsidTr="00E547E2">
        <w:trPr>
          <w:gridBefore w:val="1"/>
          <w:wBefore w:w="459" w:type="dxa"/>
          <w:trHeight w:val="379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ДОЛЖНОСТНЫЕ ОКЛАДЫ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8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(рублей)</w:t>
            </w:r>
          </w:p>
        </w:tc>
      </w:tr>
      <w:tr w:rsidR="004003D0" w:rsidRPr="004003D0" w:rsidTr="00E547E2">
        <w:trPr>
          <w:gridAfter w:val="1"/>
          <w:wAfter w:w="187" w:type="dxa"/>
          <w:trHeight w:val="315"/>
        </w:trPr>
        <w:tc>
          <w:tcPr>
            <w:tcW w:w="6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Стаж руководящей работы</w:t>
            </w:r>
          </w:p>
        </w:tc>
      </w:tr>
      <w:tr w:rsidR="004003D0" w:rsidRPr="004003D0" w:rsidTr="00E547E2">
        <w:trPr>
          <w:gridAfter w:val="1"/>
          <w:wAfter w:w="187" w:type="dxa"/>
          <w:trHeight w:val="509"/>
        </w:trPr>
        <w:tc>
          <w:tcPr>
            <w:tcW w:w="6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5 лет и более</w:t>
            </w:r>
          </w:p>
        </w:tc>
      </w:tr>
      <w:tr w:rsidR="004003D0" w:rsidRPr="004003D0" w:rsidTr="00E547E2">
        <w:trPr>
          <w:gridAfter w:val="1"/>
          <w:wAfter w:w="187" w:type="dxa"/>
          <w:trHeight w:val="54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общеобразовательных организаций (кроме указанных в пункте 2 настоящей таблицы):</w:t>
            </w:r>
            <w:proofErr w:type="gramEnd"/>
          </w:p>
        </w:tc>
        <w:tc>
          <w:tcPr>
            <w:tcW w:w="37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5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Директор:</w:t>
            </w:r>
          </w:p>
        </w:tc>
        <w:tc>
          <w:tcPr>
            <w:tcW w:w="370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03D0" w:rsidRPr="004003D0" w:rsidTr="00E547E2">
        <w:trPr>
          <w:gridAfter w:val="1"/>
          <w:wAfter w:w="187" w:type="dxa"/>
          <w:trHeight w:val="215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23 404,75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24 418,00</w:t>
            </w:r>
          </w:p>
        </w:tc>
      </w:tr>
      <w:tr w:rsidR="004003D0" w:rsidRPr="004003D0" w:rsidTr="00E547E2">
        <w:trPr>
          <w:gridAfter w:val="1"/>
          <w:wAfter w:w="187" w:type="dxa"/>
          <w:trHeight w:val="22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22 391,50</w:t>
            </w:r>
          </w:p>
        </w:tc>
      </w:tr>
      <w:tr w:rsidR="004003D0" w:rsidRPr="004003D0" w:rsidTr="00E547E2">
        <w:trPr>
          <w:gridAfter w:val="1"/>
          <w:wAfter w:w="187" w:type="dxa"/>
          <w:trHeight w:val="23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20 871,63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21 884,88</w:t>
            </w:r>
          </w:p>
        </w:tc>
      </w:tr>
      <w:tr w:rsidR="004003D0" w:rsidRPr="004003D0" w:rsidTr="00E547E2">
        <w:trPr>
          <w:gridAfter w:val="1"/>
          <w:wAfter w:w="187" w:type="dxa"/>
          <w:trHeight w:val="24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20 365,00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B325D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</w:tr>
      <w:tr w:rsidR="004003D0" w:rsidRPr="004003D0" w:rsidTr="00E547E2">
        <w:trPr>
          <w:gridAfter w:val="1"/>
          <w:wAfter w:w="187" w:type="dxa"/>
          <w:trHeight w:val="31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(имеющий высшее образование)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19 351,75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20 365,00</w:t>
            </w:r>
          </w:p>
        </w:tc>
      </w:tr>
      <w:tr w:rsidR="004003D0" w:rsidRPr="004003D0" w:rsidTr="00E547E2">
        <w:trPr>
          <w:gridAfter w:val="1"/>
          <w:wAfter w:w="187" w:type="dxa"/>
          <w:trHeight w:val="25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17 325,25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18 338,50</w:t>
            </w:r>
          </w:p>
        </w:tc>
      </w:tr>
      <w:tr w:rsidR="004003D0" w:rsidRPr="004003D0" w:rsidTr="00E547E2">
        <w:trPr>
          <w:gridAfter w:val="1"/>
          <w:wAfter w:w="187" w:type="dxa"/>
          <w:trHeight w:val="26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16 818,63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17 831,88</w:t>
            </w:r>
          </w:p>
        </w:tc>
      </w:tr>
      <w:tr w:rsidR="004003D0" w:rsidRPr="004003D0" w:rsidTr="00E547E2">
        <w:trPr>
          <w:gridAfter w:val="1"/>
          <w:wAfter w:w="187" w:type="dxa"/>
          <w:trHeight w:val="211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16 312,00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17 325,25</w:t>
            </w:r>
          </w:p>
        </w:tc>
      </w:tr>
      <w:tr w:rsidR="004003D0" w:rsidRPr="004003D0" w:rsidTr="00E547E2">
        <w:trPr>
          <w:gridAfter w:val="1"/>
          <w:wAfter w:w="187" w:type="dxa"/>
          <w:trHeight w:val="273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(имеющий среднее образование)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3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16 784,85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17 663,00</w:t>
            </w:r>
          </w:p>
        </w:tc>
      </w:tr>
      <w:tr w:rsidR="004003D0" w:rsidRPr="004003D0" w:rsidTr="00E547E2">
        <w:trPr>
          <w:gridAfter w:val="1"/>
          <w:wAfter w:w="187" w:type="dxa"/>
          <w:trHeight w:val="12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15 028,55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FF55DA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94667B">
              <w:rPr>
                <w:rFonts w:ascii="Times New Roman" w:eastAsia="Times New Roman" w:hAnsi="Times New Roman" w:cs="Times New Roman"/>
                <w:sz w:val="22"/>
                <w:szCs w:val="22"/>
              </w:rPr>
              <w:t> 906,70</w:t>
            </w:r>
          </w:p>
        </w:tc>
      </w:tr>
      <w:tr w:rsidR="004003D0" w:rsidRPr="004003D0" w:rsidTr="00E547E2">
        <w:trPr>
          <w:gridAfter w:val="1"/>
          <w:wAfter w:w="187" w:type="dxa"/>
          <w:trHeight w:val="12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94667B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14 589,48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94667B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15 467,63</w:t>
            </w:r>
          </w:p>
        </w:tc>
      </w:tr>
      <w:tr w:rsidR="004003D0" w:rsidRPr="004003D0" w:rsidTr="00E547E2">
        <w:trPr>
          <w:gridAfter w:val="1"/>
          <w:wAfter w:w="187" w:type="dxa"/>
          <w:trHeight w:val="148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547E2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14 150,40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E547E2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15 028,55</w:t>
            </w:r>
          </w:p>
        </w:tc>
      </w:tr>
      <w:tr w:rsidR="004003D0" w:rsidRPr="004003D0" w:rsidTr="00E547E2">
        <w:trPr>
          <w:gridAfter w:val="1"/>
          <w:wAfter w:w="187" w:type="dxa"/>
          <w:trHeight w:val="718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организаций, обеспечивающие реализацию образовательных программ дошкольного образования в общеобразовательных организациях</w:t>
            </w:r>
          </w:p>
        </w:tc>
        <w:tc>
          <w:tcPr>
            <w:tcW w:w="37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20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Заведующий:</w:t>
            </w:r>
          </w:p>
        </w:tc>
        <w:tc>
          <w:tcPr>
            <w:tcW w:w="370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3E65" w:rsidRPr="004003D0" w:rsidTr="00E547E2">
        <w:trPr>
          <w:gridAfter w:val="1"/>
          <w:wAfter w:w="187" w:type="dxa"/>
          <w:trHeight w:val="23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23 404,75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24 418,00</w:t>
            </w:r>
          </w:p>
        </w:tc>
      </w:tr>
      <w:tr w:rsidR="00D43E65" w:rsidRPr="004003D0" w:rsidTr="00E547E2">
        <w:trPr>
          <w:gridAfter w:val="1"/>
          <w:wAfter w:w="187" w:type="dxa"/>
          <w:trHeight w:val="24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22 391,50</w:t>
            </w:r>
          </w:p>
        </w:tc>
      </w:tr>
      <w:tr w:rsidR="00D43E65" w:rsidRPr="004003D0" w:rsidTr="00E547E2">
        <w:trPr>
          <w:gridAfter w:val="1"/>
          <w:wAfter w:w="187" w:type="dxa"/>
          <w:trHeight w:val="25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20 871,63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21 884,88</w:t>
            </w:r>
          </w:p>
        </w:tc>
      </w:tr>
      <w:tr w:rsidR="00D43E65" w:rsidRPr="004003D0" w:rsidTr="00E547E2">
        <w:trPr>
          <w:gridAfter w:val="1"/>
          <w:wAfter w:w="187" w:type="dxa"/>
          <w:trHeight w:val="264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20 365,00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</w:tr>
      <w:tr w:rsidR="004003D0" w:rsidRPr="004003D0" w:rsidTr="00E547E2">
        <w:trPr>
          <w:gridAfter w:val="1"/>
          <w:wAfter w:w="187" w:type="dxa"/>
          <w:trHeight w:val="253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заведующего: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7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17 271,25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18 175,00</w:t>
            </w:r>
          </w:p>
        </w:tc>
      </w:tr>
      <w:tr w:rsidR="004003D0" w:rsidRPr="004003D0" w:rsidTr="00E547E2">
        <w:trPr>
          <w:gridAfter w:val="1"/>
          <w:wAfter w:w="187" w:type="dxa"/>
          <w:trHeight w:val="11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15 463,75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16 367,50</w:t>
            </w:r>
          </w:p>
        </w:tc>
      </w:tr>
      <w:tr w:rsidR="004003D0" w:rsidRPr="004003D0" w:rsidTr="00E547E2">
        <w:trPr>
          <w:gridAfter w:val="1"/>
          <w:wAfter w:w="187" w:type="dxa"/>
          <w:trHeight w:val="124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15 011,88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15 915,63</w:t>
            </w:r>
          </w:p>
        </w:tc>
      </w:tr>
      <w:tr w:rsidR="004003D0" w:rsidRPr="004003D0" w:rsidTr="00E547E2">
        <w:trPr>
          <w:gridAfter w:val="1"/>
          <w:wAfter w:w="187" w:type="dxa"/>
          <w:trHeight w:val="481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14 560,00</w:t>
            </w:r>
          </w:p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15 463,75</w:t>
            </w:r>
          </w:p>
          <w:p w:rsidR="004003D0" w:rsidRPr="004003D0" w:rsidRDefault="004003D0" w:rsidP="00E547E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03D0" w:rsidRPr="004003D0" w:rsidTr="00E547E2">
        <w:trPr>
          <w:gridAfter w:val="1"/>
          <w:wAfter w:w="187" w:type="dxa"/>
          <w:trHeight w:val="688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организаций, обеспечивающие реализацию образовательных программ дополнительного образования</w:t>
            </w:r>
          </w:p>
        </w:tc>
        <w:tc>
          <w:tcPr>
            <w:tcW w:w="37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189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Директор:</w:t>
            </w:r>
          </w:p>
        </w:tc>
        <w:tc>
          <w:tcPr>
            <w:tcW w:w="370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3E65" w:rsidRPr="004003D0" w:rsidTr="00E547E2">
        <w:trPr>
          <w:gridAfter w:val="1"/>
          <w:wAfter w:w="187" w:type="dxa"/>
          <w:trHeight w:val="20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23 404,75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24 418,00</w:t>
            </w:r>
          </w:p>
        </w:tc>
      </w:tr>
      <w:tr w:rsidR="00D43E65" w:rsidRPr="004003D0" w:rsidTr="00E547E2">
        <w:trPr>
          <w:gridAfter w:val="1"/>
          <w:wAfter w:w="187" w:type="dxa"/>
          <w:trHeight w:val="21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22 391,50</w:t>
            </w:r>
          </w:p>
        </w:tc>
      </w:tr>
      <w:tr w:rsidR="00D43E65" w:rsidRPr="004003D0" w:rsidTr="00E547E2">
        <w:trPr>
          <w:gridAfter w:val="1"/>
          <w:wAfter w:w="187" w:type="dxa"/>
          <w:trHeight w:val="22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20 871,63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21 884,88</w:t>
            </w:r>
          </w:p>
        </w:tc>
      </w:tr>
      <w:tr w:rsidR="00D43E65" w:rsidRPr="004003D0" w:rsidTr="00E547E2">
        <w:trPr>
          <w:gridAfter w:val="1"/>
          <w:wAfter w:w="187" w:type="dxa"/>
          <w:trHeight w:val="9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E65" w:rsidRPr="004003D0" w:rsidRDefault="00D43E65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E65" w:rsidRPr="004003D0" w:rsidRDefault="00D43E65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20 365,00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E65" w:rsidRPr="004003D0" w:rsidRDefault="00D43E65" w:rsidP="00463EB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21 378,25</w:t>
            </w:r>
          </w:p>
        </w:tc>
      </w:tr>
      <w:tr w:rsidR="004003D0" w:rsidRPr="004003D0" w:rsidTr="00E547E2">
        <w:trPr>
          <w:gridBefore w:val="1"/>
          <w:gridAfter w:val="2"/>
          <w:wBefore w:w="459" w:type="dxa"/>
          <w:wAfter w:w="234" w:type="dxa"/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 </w:t>
            </w:r>
            <w:r w:rsidR="00DA63D2">
              <w:rPr>
                <w:sz w:val="22"/>
                <w:szCs w:val="22"/>
              </w:rPr>
              <w:t>2</w:t>
            </w:r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E22970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E2297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E22970">
              <w:rPr>
                <w:sz w:val="22"/>
                <w:szCs w:val="22"/>
              </w:rPr>
              <w:t>муниципального</w:t>
            </w:r>
            <w:proofErr w:type="gramEnd"/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>образования «Смоленский  район» Смоленской области</w:t>
            </w:r>
          </w:p>
          <w:p w:rsidR="008A1A1A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5D5204" w:rsidRPr="00E22970">
              <w:rPr>
                <w:sz w:val="22"/>
                <w:szCs w:val="22"/>
              </w:rPr>
              <w:t xml:space="preserve">от </w:t>
            </w:r>
            <w:r w:rsidR="005D5204">
              <w:rPr>
                <w:sz w:val="22"/>
                <w:szCs w:val="22"/>
              </w:rPr>
              <w:t xml:space="preserve">02.08.2021  </w:t>
            </w:r>
            <w:r w:rsidR="005D5204" w:rsidRPr="00E22970">
              <w:rPr>
                <w:sz w:val="22"/>
                <w:szCs w:val="22"/>
              </w:rPr>
              <w:t xml:space="preserve">№ </w:t>
            </w:r>
            <w:r w:rsidR="005D5204">
              <w:rPr>
                <w:sz w:val="22"/>
                <w:szCs w:val="22"/>
              </w:rPr>
              <w:t>1379</w:t>
            </w:r>
            <w:bookmarkStart w:id="0" w:name="_GoBack"/>
            <w:bookmarkEnd w:id="0"/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РАЗМЕРЫ</w:t>
            </w:r>
          </w:p>
          <w:p w:rsidR="004003D0" w:rsidRPr="004003D0" w:rsidRDefault="004003D0" w:rsidP="004003D0">
            <w:pPr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должностных окладов (ставок заработной платы) руководителей структурных подразделений и их заместителей, иных должностей 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003D0" w:rsidRPr="004003D0" w:rsidRDefault="004003D0" w:rsidP="004003D0">
      <w:pPr>
        <w:ind w:left="-426" w:right="-1" w:firstLine="42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003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4003D0">
        <w:rPr>
          <w:rFonts w:ascii="Times New Roman" w:eastAsia="Times New Roman" w:hAnsi="Times New Roman" w:cs="Times New Roman"/>
          <w:color w:val="auto"/>
          <w:sz w:val="20"/>
          <w:szCs w:val="20"/>
        </w:rPr>
        <w:t>(рублей)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944"/>
        <w:gridCol w:w="4840"/>
        <w:gridCol w:w="1968"/>
        <w:gridCol w:w="196"/>
        <w:gridCol w:w="1984"/>
      </w:tblGrid>
      <w:tr w:rsidR="004003D0" w:rsidRPr="004003D0" w:rsidTr="00463EBB">
        <w:trPr>
          <w:trHeight w:val="2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</w:tr>
      <w:tr w:rsidR="004003D0" w:rsidRPr="004003D0" w:rsidTr="00463EBB">
        <w:trPr>
          <w:trHeight w:val="29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 профессиональное</w:t>
            </w:r>
          </w:p>
        </w:tc>
      </w:tr>
      <w:tr w:rsidR="004003D0" w:rsidRPr="004003D0" w:rsidTr="00463EBB">
        <w:trPr>
          <w:trHeight w:val="326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структурных подразделений и их заместители, иные должности руководителей общеобразовательных организаций (включая заместителя по АХЧ)</w:t>
            </w:r>
          </w:p>
        </w:tc>
      </w:tr>
      <w:tr w:rsidR="004003D0" w:rsidRPr="004003D0" w:rsidTr="00463EBB">
        <w:trPr>
          <w:trHeight w:val="7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17 223,28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14926,84</w:t>
            </w:r>
          </w:p>
        </w:tc>
      </w:tr>
      <w:tr w:rsidR="004003D0" w:rsidRPr="004003D0" w:rsidTr="00463EBB">
        <w:trPr>
          <w:trHeight w:val="11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15197,01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13170,74</w:t>
            </w:r>
          </w:p>
        </w:tc>
      </w:tr>
      <w:tr w:rsidR="004003D0" w:rsidRPr="004003D0" w:rsidTr="00463EBB">
        <w:trPr>
          <w:trHeight w:val="12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14690,44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A63D2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12731,72</w:t>
            </w:r>
          </w:p>
        </w:tc>
      </w:tr>
      <w:tr w:rsidR="004003D0" w:rsidRPr="004003D0" w:rsidTr="00463EBB">
        <w:trPr>
          <w:trHeight w:val="132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B7E51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14183,87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DB7E51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12292,69</w:t>
            </w:r>
          </w:p>
        </w:tc>
      </w:tr>
    </w:tbl>
    <w:p w:rsidR="004003D0" w:rsidRDefault="004003D0" w:rsidP="00E90F79">
      <w:pPr>
        <w:ind w:left="-567"/>
      </w:pPr>
    </w:p>
    <w:sectPr w:rsidR="004003D0" w:rsidSect="003341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5D5204">
          <w:rPr>
            <w:rFonts w:ascii="Times New Roman" w:hAnsi="Times New Roman" w:cs="Times New Roman"/>
            <w:noProof/>
          </w:rPr>
          <w:t>4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4046B"/>
    <w:rsid w:val="000800A3"/>
    <w:rsid w:val="000856AC"/>
    <w:rsid w:val="000D118A"/>
    <w:rsid w:val="000E377F"/>
    <w:rsid w:val="000F1BA5"/>
    <w:rsid w:val="001032C3"/>
    <w:rsid w:val="00121088"/>
    <w:rsid w:val="001859D9"/>
    <w:rsid w:val="00187590"/>
    <w:rsid w:val="001D2D94"/>
    <w:rsid w:val="001F34D3"/>
    <w:rsid w:val="00202F65"/>
    <w:rsid w:val="00210818"/>
    <w:rsid w:val="002441AA"/>
    <w:rsid w:val="00256A9B"/>
    <w:rsid w:val="003067F7"/>
    <w:rsid w:val="003341CB"/>
    <w:rsid w:val="00354DAD"/>
    <w:rsid w:val="00354DBF"/>
    <w:rsid w:val="00392070"/>
    <w:rsid w:val="003D5194"/>
    <w:rsid w:val="003E6B0F"/>
    <w:rsid w:val="004003D0"/>
    <w:rsid w:val="00414667"/>
    <w:rsid w:val="00467F73"/>
    <w:rsid w:val="00475B84"/>
    <w:rsid w:val="00491C79"/>
    <w:rsid w:val="004A6862"/>
    <w:rsid w:val="00504082"/>
    <w:rsid w:val="0051099F"/>
    <w:rsid w:val="00516281"/>
    <w:rsid w:val="0055025A"/>
    <w:rsid w:val="005665C4"/>
    <w:rsid w:val="005B6EFB"/>
    <w:rsid w:val="005C3B9D"/>
    <w:rsid w:val="005D5204"/>
    <w:rsid w:val="005D5D59"/>
    <w:rsid w:val="005E3A3B"/>
    <w:rsid w:val="006218AE"/>
    <w:rsid w:val="0064093A"/>
    <w:rsid w:val="00683F33"/>
    <w:rsid w:val="006A50F0"/>
    <w:rsid w:val="006D33C2"/>
    <w:rsid w:val="0070621C"/>
    <w:rsid w:val="007155DE"/>
    <w:rsid w:val="00722645"/>
    <w:rsid w:val="00747DFA"/>
    <w:rsid w:val="007821D9"/>
    <w:rsid w:val="007E6447"/>
    <w:rsid w:val="007F3045"/>
    <w:rsid w:val="008116D5"/>
    <w:rsid w:val="00821D96"/>
    <w:rsid w:val="008300BA"/>
    <w:rsid w:val="00855677"/>
    <w:rsid w:val="00857E67"/>
    <w:rsid w:val="00860DD5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762BC"/>
    <w:rsid w:val="00976548"/>
    <w:rsid w:val="009E706D"/>
    <w:rsid w:val="00A03EA4"/>
    <w:rsid w:val="00A247F0"/>
    <w:rsid w:val="00A31ADC"/>
    <w:rsid w:val="00A665EA"/>
    <w:rsid w:val="00A67E6F"/>
    <w:rsid w:val="00AA2E38"/>
    <w:rsid w:val="00AB0B34"/>
    <w:rsid w:val="00AB670B"/>
    <w:rsid w:val="00AD0385"/>
    <w:rsid w:val="00AF3B82"/>
    <w:rsid w:val="00B01E10"/>
    <w:rsid w:val="00B06700"/>
    <w:rsid w:val="00B3580A"/>
    <w:rsid w:val="00B8211C"/>
    <w:rsid w:val="00B96443"/>
    <w:rsid w:val="00BE0BCD"/>
    <w:rsid w:val="00BF060C"/>
    <w:rsid w:val="00C170B6"/>
    <w:rsid w:val="00C52EF7"/>
    <w:rsid w:val="00C600CD"/>
    <w:rsid w:val="00C63BA2"/>
    <w:rsid w:val="00CD0DA9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94DBC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F2A7-B388-49F1-BF59-739A90A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2021-08-02T14:18:00Z</cp:lastPrinted>
  <dcterms:created xsi:type="dcterms:W3CDTF">2015-03-31T04:39:00Z</dcterms:created>
  <dcterms:modified xsi:type="dcterms:W3CDTF">2021-08-09T08:58:00Z</dcterms:modified>
</cp:coreProperties>
</file>