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6" w:rsidRPr="00875934" w:rsidRDefault="007663B6" w:rsidP="008D120F">
      <w:pPr>
        <w:spacing w:after="0" w:line="240" w:lineRule="auto"/>
        <w:ind w:left="-851" w:right="-104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93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-111125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3B6" w:rsidRDefault="007663B6" w:rsidP="008D120F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3B6" w:rsidRPr="00875934" w:rsidRDefault="007663B6" w:rsidP="008D120F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3B6" w:rsidRPr="00875934" w:rsidRDefault="007663B6" w:rsidP="008D12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proofErr w:type="gramStart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759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C1ED3" w:rsidRDefault="002C1ED3" w:rsidP="007663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1ED3" w:rsidRPr="00C7409C">
        <w:rPr>
          <w:rFonts w:ascii="Times New Roman" w:eastAsia="Times New Roman" w:hAnsi="Times New Roman"/>
          <w:sz w:val="28"/>
          <w:szCs w:val="28"/>
          <w:lang w:eastAsia="ru-RU"/>
        </w:rPr>
        <w:t>21.01.2021</w:t>
      </w:r>
      <w:r w:rsidRPr="008759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C1ED3" w:rsidRPr="00C7409C">
        <w:rPr>
          <w:rFonts w:ascii="Times New Roman" w:eastAsia="Times New Roman" w:hAnsi="Times New Roman"/>
          <w:sz w:val="28"/>
          <w:szCs w:val="28"/>
          <w:lang w:eastAsia="ru-RU"/>
        </w:rPr>
        <w:t>69</w:t>
      </w:r>
    </w:p>
    <w:p w:rsidR="007663B6" w:rsidRPr="00875934" w:rsidRDefault="007663B6" w:rsidP="00766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FBD" w:rsidRPr="00045B5E" w:rsidRDefault="00116FBD" w:rsidP="00116FBD">
      <w:pPr>
        <w:spacing w:after="0" w:line="240" w:lineRule="auto"/>
        <w:ind w:left="-567"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bookmarkStart w:id="0" w:name="_GoBack"/>
      <w:bookmarkEnd w:id="0"/>
      <w:r w:rsidRPr="002B19FB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650">
        <w:rPr>
          <w:rFonts w:ascii="Times New Roman" w:eastAsia="Times New Roman" w:hAnsi="Times New Roman"/>
          <w:sz w:val="28"/>
          <w:szCs w:val="28"/>
          <w:lang w:eastAsia="ru-RU"/>
        </w:rPr>
        <w:t>- 2022 годы»</w:t>
      </w:r>
    </w:p>
    <w:p w:rsidR="00116FBD" w:rsidRPr="00651859" w:rsidRDefault="00116FBD" w:rsidP="00116FB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6FBD" w:rsidRPr="00975FD1" w:rsidRDefault="00116FBD" w:rsidP="00116FBD">
      <w:pPr>
        <w:pStyle w:val="a5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области, учитывая приоритетны</w:t>
      </w:r>
      <w:r w:rsidR="003B41FB">
        <w:rPr>
          <w:sz w:val="28"/>
          <w:szCs w:val="28"/>
        </w:rPr>
        <w:t>е</w:t>
      </w:r>
      <w:r w:rsidRPr="00D735C6">
        <w:rPr>
          <w:sz w:val="28"/>
          <w:szCs w:val="28"/>
        </w:rPr>
        <w:t xml:space="preserve"> направлени</w:t>
      </w:r>
      <w:r w:rsidR="003B41FB">
        <w:rPr>
          <w:sz w:val="28"/>
          <w:szCs w:val="28"/>
        </w:rPr>
        <w:t>я</w:t>
      </w:r>
      <w:r w:rsidRPr="00D735C6">
        <w:rPr>
          <w:sz w:val="28"/>
          <w:szCs w:val="28"/>
        </w:rPr>
        <w:t xml:space="preserve"> </w:t>
      </w:r>
      <w:r w:rsidR="002C5002">
        <w:rPr>
          <w:sz w:val="28"/>
          <w:szCs w:val="28"/>
        </w:rPr>
        <w:t xml:space="preserve">развития системы образования </w:t>
      </w:r>
      <w:r w:rsidRPr="00975FD1">
        <w:rPr>
          <w:sz w:val="28"/>
          <w:szCs w:val="28"/>
        </w:rPr>
        <w:t>на 2020 - 2022 годы</w:t>
      </w:r>
    </w:p>
    <w:p w:rsidR="00116FBD" w:rsidRPr="00975FD1" w:rsidRDefault="00116FBD" w:rsidP="00116FBD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FBD" w:rsidRPr="00975FD1" w:rsidRDefault="00116FBD" w:rsidP="00116FB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ОБРАЗОВАНИЯ «</w:t>
      </w:r>
      <w:r w:rsidRPr="00975FD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СМОЛЕНСКИЙ </w:t>
      </w:r>
      <w:r w:rsidRPr="00975FD1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РАЙОН» </w:t>
      </w:r>
      <w:r w:rsidRPr="00975FD1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СМОЛЕНСКОЙ </w:t>
      </w:r>
      <w:r w:rsidRPr="00975FD1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116FBD" w:rsidRPr="00975FD1" w:rsidRDefault="00116FBD" w:rsidP="00116FBD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FBD" w:rsidRPr="00975FD1" w:rsidRDefault="00116FBD" w:rsidP="00116FBD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«Развитие системы общего образования в муниципальном образовании «Смоленский район» Смоленской области на 2020 - 2022 годы», утвержденную постановлением Администрации муниципального образования «Смоленский район» Смоленской области </w:t>
      </w:r>
      <w:r w:rsidRPr="00975FD1">
        <w:rPr>
          <w:rFonts w:ascii="Times New Roman" w:hAnsi="Times New Roman"/>
          <w:sz w:val="28"/>
          <w:szCs w:val="28"/>
        </w:rPr>
        <w:t>от 12.12.2019 г.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FD1">
        <w:rPr>
          <w:rFonts w:ascii="Times New Roman" w:hAnsi="Times New Roman"/>
          <w:sz w:val="28"/>
          <w:szCs w:val="28"/>
        </w:rPr>
        <w:t>№ 1733,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92F37" w:rsidRDefault="00116FBD" w:rsidP="00492F37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D1">
        <w:rPr>
          <w:rFonts w:ascii="Times New Roman" w:hAnsi="Times New Roman"/>
          <w:sz w:val="28"/>
          <w:szCs w:val="28"/>
        </w:rPr>
        <w:t>1.1. В Паспорт муниципальной программы «Развитие системы общего образования в муниципальном образовании «Смоленский район»</w:t>
      </w:r>
      <w:r w:rsidRPr="00975FD1">
        <w:t xml:space="preserve"> </w:t>
      </w:r>
      <w:r w:rsidRPr="00975FD1">
        <w:rPr>
          <w:rFonts w:ascii="Times New Roman" w:hAnsi="Times New Roman"/>
          <w:sz w:val="28"/>
          <w:szCs w:val="28"/>
        </w:rPr>
        <w:t>Смоленской области на 2020-2022 годы»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492F37" w:rsidRPr="00492F37" w:rsidRDefault="00116FBD" w:rsidP="00492F37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D1">
        <w:rPr>
          <w:rFonts w:ascii="Times New Roman" w:hAnsi="Times New Roman"/>
          <w:sz w:val="28"/>
          <w:szCs w:val="28"/>
        </w:rPr>
        <w:t>1.1.1. Позицию «</w:t>
      </w:r>
      <w:r w:rsidRPr="00C37A94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CD5DB3">
        <w:rPr>
          <w:rFonts w:ascii="Times New Roman" w:hAnsi="Times New Roman"/>
          <w:sz w:val="28"/>
          <w:szCs w:val="28"/>
        </w:rPr>
        <w:t xml:space="preserve">эффективности </w:t>
      </w:r>
      <w:r w:rsidRPr="00C37A94">
        <w:rPr>
          <w:rFonts w:ascii="Times New Roman" w:hAnsi="Times New Roman"/>
          <w:sz w:val="28"/>
          <w:szCs w:val="28"/>
        </w:rPr>
        <w:t xml:space="preserve">реализации муниципальной программы  </w:t>
      </w:r>
      <w:r w:rsidRPr="00975FD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строками следующего содержания</w:t>
      </w: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75FD1">
        <w:rPr>
          <w:rFonts w:ascii="Times New Roman" w:hAnsi="Times New Roman"/>
          <w:sz w:val="28"/>
          <w:szCs w:val="28"/>
        </w:rPr>
        <w:t xml:space="preserve"> </w:t>
      </w:r>
    </w:p>
    <w:p w:rsidR="008D120F" w:rsidRDefault="00492F37" w:rsidP="008D12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16FBD">
        <w:rPr>
          <w:rFonts w:ascii="Times New Roman" w:hAnsi="Times New Roman"/>
          <w:sz w:val="28"/>
          <w:szCs w:val="28"/>
        </w:rPr>
        <w:t>доля обучающихся</w:t>
      </w:r>
      <w:r>
        <w:rPr>
          <w:rFonts w:ascii="Times New Roman" w:hAnsi="Times New Roman"/>
          <w:sz w:val="28"/>
          <w:szCs w:val="28"/>
        </w:rPr>
        <w:t>,</w:t>
      </w:r>
      <w:r w:rsidR="00116FBD">
        <w:rPr>
          <w:rFonts w:ascii="Times New Roman" w:hAnsi="Times New Roman"/>
          <w:sz w:val="28"/>
          <w:szCs w:val="28"/>
        </w:rPr>
        <w:t xml:space="preserve"> получающих начальное общее образование в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="00116FBD">
        <w:rPr>
          <w:rFonts w:ascii="Times New Roman" w:hAnsi="Times New Roman"/>
          <w:sz w:val="28"/>
          <w:szCs w:val="28"/>
        </w:rPr>
        <w:t xml:space="preserve">  обеспеченных бес</w:t>
      </w:r>
      <w:r w:rsidR="008D120F">
        <w:rPr>
          <w:rFonts w:ascii="Times New Roman" w:hAnsi="Times New Roman"/>
          <w:sz w:val="28"/>
          <w:szCs w:val="28"/>
        </w:rPr>
        <w:t>платным горячим питанием на 2021</w:t>
      </w:r>
      <w:r w:rsidR="00116FBD">
        <w:rPr>
          <w:rFonts w:ascii="Times New Roman" w:hAnsi="Times New Roman"/>
          <w:sz w:val="28"/>
          <w:szCs w:val="28"/>
        </w:rPr>
        <w:t xml:space="preserve"> год составит 100%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2F37" w:rsidRPr="008D120F" w:rsidRDefault="00492F37" w:rsidP="008D12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75FD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492F37" w:rsidRPr="00975FD1" w:rsidRDefault="008D120F" w:rsidP="00492F3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492F37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3. </w:t>
      </w:r>
      <w:proofErr w:type="gramStart"/>
      <w:r w:rsidR="00492F37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492F37" w:rsidRPr="00975FD1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«Смоленский район» Смоленской области (Криворот А.В.).</w:t>
      </w:r>
    </w:p>
    <w:p w:rsidR="00492F37" w:rsidRPr="00975FD1" w:rsidRDefault="00492F37" w:rsidP="008D120F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2F37" w:rsidRPr="00975FD1" w:rsidRDefault="00492F37" w:rsidP="00492F3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116FBD" w:rsidRPr="002C1ED3" w:rsidRDefault="00492F37" w:rsidP="002C1ED3">
      <w:pPr>
        <w:spacing w:after="0" w:line="240" w:lineRule="auto"/>
        <w:ind w:left="-567" w:right="-284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                   </w:t>
      </w:r>
      <w:r w:rsidRPr="00975FD1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Pr="00975FD1">
        <w:rPr>
          <w:rFonts w:ascii="Times New Roman" w:hAnsi="Times New Roman"/>
          <w:b/>
          <w:sz w:val="28"/>
          <w:szCs w:val="24"/>
          <w:lang w:eastAsia="ru-RU"/>
        </w:rPr>
        <w:t>Па</w:t>
      </w:r>
      <w:r w:rsidRPr="002B19FB">
        <w:rPr>
          <w:rFonts w:ascii="Times New Roman" w:hAnsi="Times New Roman"/>
          <w:b/>
          <w:sz w:val="28"/>
          <w:szCs w:val="24"/>
          <w:lang w:eastAsia="ru-RU"/>
        </w:rPr>
        <w:t>влюченкова</w:t>
      </w:r>
      <w:proofErr w:type="spellEnd"/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1A87" w:rsidRDefault="00211A87" w:rsidP="00116FBD">
      <w:pPr>
        <w:spacing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211A87" w:rsidSect="008D120F">
      <w:headerReference w:type="default" r:id="rId9"/>
      <w:pgSz w:w="11906" w:h="16838"/>
      <w:pgMar w:top="1134" w:right="850" w:bottom="28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B5" w:rsidRDefault="00A551B5" w:rsidP="008D120F">
      <w:pPr>
        <w:spacing w:after="0" w:line="240" w:lineRule="auto"/>
      </w:pPr>
      <w:r>
        <w:separator/>
      </w:r>
    </w:p>
  </w:endnote>
  <w:endnote w:type="continuationSeparator" w:id="0">
    <w:p w:rsidR="00A551B5" w:rsidRDefault="00A551B5" w:rsidP="008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B5" w:rsidRDefault="00A551B5" w:rsidP="008D120F">
      <w:pPr>
        <w:spacing w:after="0" w:line="240" w:lineRule="auto"/>
      </w:pPr>
      <w:r>
        <w:separator/>
      </w:r>
    </w:p>
  </w:footnote>
  <w:footnote w:type="continuationSeparator" w:id="0">
    <w:p w:rsidR="00A551B5" w:rsidRDefault="00A551B5" w:rsidP="008D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2F" w:rsidRDefault="00B7432F">
    <w:pPr>
      <w:pStyle w:val="a6"/>
    </w:pPr>
    <w:r>
      <w:t xml:space="preserve">                                                                   </w:t>
    </w:r>
  </w:p>
  <w:p w:rsidR="00B7432F" w:rsidRDefault="00B7432F">
    <w:pPr>
      <w:pStyle w:val="a6"/>
    </w:pPr>
    <w:r>
      <w:t xml:space="preserve">                                                                                                                                       </w:t>
    </w:r>
    <w:r w:rsidR="002C1ED3">
      <w:t xml:space="preserve">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795"/>
    <w:multiLevelType w:val="hybridMultilevel"/>
    <w:tmpl w:val="EB1C0FE0"/>
    <w:lvl w:ilvl="0" w:tplc="123872CE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8F26492"/>
    <w:multiLevelType w:val="hybridMultilevel"/>
    <w:tmpl w:val="4BD4792A"/>
    <w:lvl w:ilvl="0" w:tplc="42E6D642">
      <w:start w:val="1"/>
      <w:numFmt w:val="decimal"/>
      <w:lvlText w:val="%1."/>
      <w:lvlJc w:val="left"/>
      <w:pPr>
        <w:ind w:left="316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6"/>
    <w:rsid w:val="00061DAB"/>
    <w:rsid w:val="00096989"/>
    <w:rsid w:val="000F4718"/>
    <w:rsid w:val="00116FBD"/>
    <w:rsid w:val="00211A87"/>
    <w:rsid w:val="002A5EFE"/>
    <w:rsid w:val="002C1ED3"/>
    <w:rsid w:val="002C5002"/>
    <w:rsid w:val="003B41FB"/>
    <w:rsid w:val="00415EFC"/>
    <w:rsid w:val="00492F37"/>
    <w:rsid w:val="007433BB"/>
    <w:rsid w:val="007663B6"/>
    <w:rsid w:val="0081617F"/>
    <w:rsid w:val="008D120F"/>
    <w:rsid w:val="00997E0E"/>
    <w:rsid w:val="00A551B5"/>
    <w:rsid w:val="00A96D3D"/>
    <w:rsid w:val="00B7432F"/>
    <w:rsid w:val="00C7409C"/>
    <w:rsid w:val="00CD5DB3"/>
    <w:rsid w:val="00DD294E"/>
    <w:rsid w:val="00E01B1C"/>
    <w:rsid w:val="00E448C1"/>
    <w:rsid w:val="00E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C1"/>
    <w:pPr>
      <w:ind w:left="720"/>
      <w:contextualSpacing/>
    </w:pPr>
  </w:style>
  <w:style w:type="table" w:styleId="a4">
    <w:name w:val="Table Grid"/>
    <w:basedOn w:val="a1"/>
    <w:uiPriority w:val="59"/>
    <w:rsid w:val="0011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2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2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C1"/>
    <w:pPr>
      <w:ind w:left="720"/>
      <w:contextualSpacing/>
    </w:pPr>
  </w:style>
  <w:style w:type="table" w:styleId="a4">
    <w:name w:val="Table Grid"/>
    <w:basedOn w:val="a1"/>
    <w:uiPriority w:val="59"/>
    <w:rsid w:val="00116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2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20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D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KANZ-5</cp:lastModifiedBy>
  <cp:revision>7</cp:revision>
  <cp:lastPrinted>2021-01-21T13:23:00Z</cp:lastPrinted>
  <dcterms:created xsi:type="dcterms:W3CDTF">2020-08-18T13:44:00Z</dcterms:created>
  <dcterms:modified xsi:type="dcterms:W3CDTF">2021-02-02T11:56:00Z</dcterms:modified>
</cp:coreProperties>
</file>