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0E" w:rsidRPr="0019510E" w:rsidRDefault="0019510E" w:rsidP="0019510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10E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                                                                              </w:t>
      </w:r>
      <w:r w:rsidRPr="0019510E">
        <w:rPr>
          <w:rFonts w:ascii="Calibri" w:eastAsia="Calibri" w:hAnsi="Calibr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1598D72A" wp14:editId="238325A6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ascii="Times New Roman" w:eastAsia="Calibri" w:hAnsi="Times New Roman" w:cs="Times New Roman"/>
          <w:b/>
          <w:spacing w:val="-6"/>
          <w:sz w:val="32"/>
          <w:szCs w:val="32"/>
        </w:rPr>
        <w:t xml:space="preserve">                               </w:t>
      </w: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0E" w:rsidRPr="0019510E" w:rsidRDefault="0019510E" w:rsidP="0019510E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9510E" w:rsidRPr="0019510E" w:rsidRDefault="0019510E" w:rsidP="0019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0E" w:rsidRPr="0019510E" w:rsidRDefault="0019510E" w:rsidP="0023185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9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D726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</w:t>
      </w:r>
      <w:bookmarkStart w:id="0" w:name="_GoBack"/>
      <w:bookmarkEnd w:id="0"/>
      <w:r w:rsidR="00BD726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6.03.2021</w:t>
      </w:r>
      <w:r w:rsidRPr="0019510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19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</w:t>
      </w:r>
      <w:r w:rsidR="00BD7260" w:rsidRPr="00BD726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451</w:t>
      </w:r>
      <w:r w:rsidRPr="0019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9510E" w:rsidRPr="0019510E" w:rsidRDefault="0019510E" w:rsidP="0023185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19510E" w:rsidRPr="0019510E" w:rsidTr="00CB360A">
        <w:trPr>
          <w:trHeight w:val="1864"/>
        </w:trPr>
        <w:tc>
          <w:tcPr>
            <w:tcW w:w="7429" w:type="dxa"/>
            <w:hideMark/>
          </w:tcPr>
          <w:p w:rsidR="0019510E" w:rsidRPr="0019510E" w:rsidRDefault="00661060" w:rsidP="00231852">
            <w:pPr>
              <w:shd w:val="clear" w:color="auto" w:fill="FFFFFF"/>
              <w:spacing w:after="0" w:line="240" w:lineRule="auto"/>
              <w:ind w:firstLine="3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10E" w:rsidRPr="0019510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Правил </w:t>
            </w:r>
          </w:p>
          <w:p w:rsidR="0019510E" w:rsidRPr="0019510E" w:rsidRDefault="0019510E" w:rsidP="00231852">
            <w:pPr>
              <w:shd w:val="clear" w:color="auto" w:fill="FFFFFF"/>
              <w:spacing w:after="0" w:line="240" w:lineRule="auto"/>
              <w:ind w:firstLine="3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510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персонифицированного финансирования</w:t>
            </w:r>
          </w:p>
          <w:p w:rsidR="0019510E" w:rsidRPr="0019510E" w:rsidRDefault="0019510E" w:rsidP="00231852">
            <w:pPr>
              <w:shd w:val="clear" w:color="auto" w:fill="FFFFFF"/>
              <w:spacing w:after="0" w:line="240" w:lineRule="auto"/>
              <w:ind w:firstLine="3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510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образования детей </w:t>
            </w:r>
          </w:p>
          <w:p w:rsidR="0019510E" w:rsidRPr="0019510E" w:rsidRDefault="0019510E" w:rsidP="00231852">
            <w:pPr>
              <w:shd w:val="clear" w:color="auto" w:fill="FFFFFF"/>
              <w:spacing w:after="0" w:line="240" w:lineRule="auto"/>
              <w:ind w:firstLine="34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9510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872F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«Смоленский район» Смоленской области</w:t>
            </w:r>
          </w:p>
          <w:p w:rsidR="0019510E" w:rsidRPr="0019510E" w:rsidRDefault="0019510E" w:rsidP="002318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9510E" w:rsidRPr="0019510E" w:rsidRDefault="0019510E" w:rsidP="002318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10E" w:rsidRPr="0019510E" w:rsidRDefault="0019510E" w:rsidP="00231852">
      <w:pPr>
        <w:shd w:val="clear" w:color="auto" w:fill="FFFFFF"/>
        <w:spacing w:after="0" w:line="240" w:lineRule="auto"/>
        <w:ind w:left="-567" w:firstLine="28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2F38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г.№10, </w:t>
      </w:r>
      <w:r w:rsidRPr="000107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на основании </w:t>
      </w:r>
      <w:r w:rsidR="007F2DDB" w:rsidRPr="000107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распоряжения Администрации Смоленской области от 31.02.2020г. №542-р/</w:t>
      </w:r>
      <w:proofErr w:type="spellStart"/>
      <w:proofErr w:type="gramStart"/>
      <w:r w:rsidR="007F2DDB" w:rsidRPr="000107E1">
        <w:rPr>
          <w:rFonts w:ascii="yandex-sans" w:eastAsia="Times New Roman" w:hAnsi="yandex-sans" w:cs="Times New Roman"/>
          <w:sz w:val="28"/>
          <w:szCs w:val="28"/>
          <w:lang w:eastAsia="ru-RU"/>
        </w:rPr>
        <w:t>адм</w:t>
      </w:r>
      <w:proofErr w:type="spellEnd"/>
      <w:proofErr w:type="gramEnd"/>
      <w:r w:rsidR="007F2DDB" w:rsidRPr="000107E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о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«О внедрении модели персонифицированного финансирования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дополнительного образования детей </w:t>
      </w:r>
      <w:r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в </w:t>
      </w:r>
      <w:r w:rsidR="007F2DDB"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>Смоленской области</w:t>
      </w:r>
      <w:r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», </w:t>
      </w:r>
      <w:r w:rsidR="002116DA"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>п</w:t>
      </w:r>
      <w:r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риказа </w:t>
      </w:r>
      <w:r w:rsidR="007F2DDB"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Департамента Смоленской области по образованию  науке от 31.03.2020 №261-ОД </w:t>
      </w:r>
      <w:r w:rsidRPr="00681F2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«Об утверждении Правил персонифицированного</w:t>
      </w:r>
      <w:r w:rsid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финансирования дополнительного образования детей в </w:t>
      </w:r>
      <w:r w:rsid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Смоленской области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</w:t>
      </w:r>
      <w:r w:rsid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</w:t>
      </w:r>
      <w:r w:rsid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F2DDB" w:rsidRP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«Смоленский район» Смоленской области»</w:t>
      </w:r>
      <w:r w:rsidR="007F2D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9510E" w:rsidRPr="0019510E" w:rsidRDefault="0019510E" w:rsidP="00231852">
      <w:pPr>
        <w:widowControl w:val="0"/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0E" w:rsidRDefault="0019510E" w:rsidP="0023185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195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 w:rsidRPr="0019510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«СМОЛЕНСКИЙ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Pr="0019510E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9510E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19510E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361373" w:rsidRDefault="00361373" w:rsidP="00231852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</w:p>
    <w:p w:rsidR="0019510E" w:rsidRPr="0019510E" w:rsidRDefault="0019510E" w:rsidP="002318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right="-1" w:firstLine="28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Обеспечить внедрение с 1 сентября 20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81F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681F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</w:t>
      </w:r>
      <w:r w:rsidR="00681F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«Смоленский район» Смоленской области 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системы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персонифицированного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 дополнительного образования детей.</w:t>
      </w:r>
    </w:p>
    <w:p w:rsidR="0019510E" w:rsidRPr="00361373" w:rsidRDefault="0019510E" w:rsidP="002318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right="-1" w:firstLine="28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</w:t>
      </w:r>
      <w:r w:rsid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финансирования 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дополнительного образования детей в</w:t>
      </w:r>
      <w:r w:rsidR="00361373" w:rsidRPr="00361373">
        <w:t xml:space="preserve"> 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</w:t>
      </w:r>
      <w:r w:rsid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</w:t>
      </w:r>
      <w:r w:rsid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361373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«Смоленский район» Смоленской области  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–</w:t>
      </w:r>
      <w:r w:rsid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Правила) 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proofErr w:type="gramStart"/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End"/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9510E" w:rsidRPr="0019510E" w:rsidRDefault="0019510E" w:rsidP="002318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right="-1" w:firstLine="28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</w:t>
      </w:r>
      <w:r w:rsidR="00D524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программам дополнительного образования детей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индивидуальным предпринимателям</w:t>
      </w:r>
      <w:r w:rsidR="004E6D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D524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реализующим дополнительные общеобразовательные программы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государственным </w:t>
      </w:r>
      <w:r w:rsidR="00D524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муниципальным образовательным организациям, в отношении</w:t>
      </w:r>
      <w:r w:rsidR="00872FDD"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 органами местного самоуправления муниципального образования</w:t>
      </w:r>
      <w:r w:rsidR="00D524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5249F" w:rsidRPr="00D524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«Смоленский район» Смоленской области 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</w:t>
      </w:r>
      <w:r w:rsidR="00872FDD"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осуществляются функции и полномочия учредителя, включенными в реестр</w:t>
      </w:r>
      <w:r w:rsid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поставщиков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образовательных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услуг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рамках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системы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персонифицированного финансирования, в связи</w:t>
      </w:r>
      <w:proofErr w:type="gramEnd"/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оказанием услуг по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дополнительных общеобразовательных программ в рамках</w:t>
      </w:r>
      <w:r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системы персонифицированного финансирования 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2)</w:t>
      </w:r>
      <w:r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9510E" w:rsidRPr="0019510E" w:rsidRDefault="002F38AF" w:rsidP="00422815">
      <w:pPr>
        <w:shd w:val="clear" w:color="auto" w:fill="FFFFFF"/>
        <w:spacing w:after="0" w:line="240" w:lineRule="auto"/>
        <w:ind w:left="-567" w:hanging="28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61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2281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19510E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Комитету по образованию</w:t>
      </w:r>
      <w:r w:rsidR="008941D1" w:rsidRPr="008941D1">
        <w:t xml:space="preserve"> </w:t>
      </w:r>
      <w:r w:rsidR="008941D1" w:rsidRP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</w:t>
      </w:r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(Лонщакова И.В.)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тделу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культуре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туризму и спорту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16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124EA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и.о</w:t>
      </w:r>
      <w:proofErr w:type="gramStart"/>
      <w:r w:rsidR="004E6D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proofErr w:type="gramEnd"/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ачальника</w:t>
      </w:r>
      <w:proofErr w:type="spellEnd"/>
      <w:r w:rsidR="008941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отдела Суходольская Е.В.)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 внедрение модели персонифицированного финансирования в</w:t>
      </w:r>
      <w:r w:rsidR="0019510E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</w:t>
      </w:r>
      <w:r w:rsidR="0019510E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организациях,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еализующих</w:t>
      </w:r>
      <w:r w:rsidR="0019510E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дополнительные</w:t>
      </w:r>
      <w:r w:rsidR="0019510E" w:rsidRPr="0036137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общеобразовательные программы.</w:t>
      </w:r>
    </w:p>
    <w:p w:rsidR="0019510E" w:rsidRPr="0019510E" w:rsidRDefault="002F38AF" w:rsidP="00422815">
      <w:pPr>
        <w:shd w:val="clear" w:color="auto" w:fill="FFFFFF"/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61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 w:rsidR="00D124EA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дополнительного образования детей </w:t>
      </w:r>
      <w:r w:rsidR="0027556B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 w:rsidR="0027556B" w:rsidRPr="0027556B">
        <w:rPr>
          <w:rFonts w:ascii="yandex-sans" w:eastAsia="Times New Roman" w:hAnsi="yandex-sans" w:cs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8941D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  (</w:t>
      </w:r>
      <w:proofErr w:type="spellStart"/>
      <w:r w:rsidR="008941D1">
        <w:rPr>
          <w:rFonts w:ascii="yandex-sans" w:eastAsia="Times New Roman" w:hAnsi="yandex-sans" w:cs="Times New Roman"/>
          <w:sz w:val="28"/>
          <w:szCs w:val="28"/>
          <w:lang w:eastAsia="ru-RU"/>
        </w:rPr>
        <w:t>Чмарова</w:t>
      </w:r>
      <w:proofErr w:type="spellEnd"/>
      <w:r w:rsidR="008941D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В.Н)</w:t>
      </w:r>
      <w:r w:rsidR="0027556B" w:rsidRPr="0027556B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взаимодействие с оператором персонифицированного финансирования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116DA" w:rsidRPr="002116DA">
        <w:rPr>
          <w:rFonts w:ascii="yandex-sans" w:eastAsia="Times New Roman" w:hAnsi="yandex-sans" w:cs="Times New Roman"/>
          <w:sz w:val="28"/>
          <w:szCs w:val="28"/>
          <w:lang w:eastAsia="ru-RU"/>
        </w:rPr>
        <w:t>Смоленской области</w:t>
      </w:r>
      <w:r w:rsidR="0019510E" w:rsidRPr="0019510E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="0019510E" w:rsidRPr="002116DA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содействовать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нформированию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системе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персонифицированного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финансирования,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организационному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методическому сопровождению внедрения системы персонифицированного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финансирования.</w:t>
      </w:r>
    </w:p>
    <w:p w:rsidR="00D124EA" w:rsidRPr="0019510E" w:rsidRDefault="008941D1" w:rsidP="00296120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61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510E" w:rsidRPr="00195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27556B" w:rsidRPr="002755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7556B" w:rsidRPr="002755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опубликования в  газете «Сельская правда».</w:t>
      </w:r>
      <w:r w:rsidR="0019510E" w:rsidRPr="00D124E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7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510E" w:rsidRPr="0019510E" w:rsidRDefault="00422815" w:rsidP="00422815">
      <w:pPr>
        <w:shd w:val="clear" w:color="auto" w:fill="FFFFFF"/>
        <w:tabs>
          <w:tab w:val="left" w:pos="142"/>
          <w:tab w:val="left" w:pos="2880"/>
          <w:tab w:val="left" w:pos="4738"/>
          <w:tab w:val="left" w:pos="7474"/>
        </w:tabs>
        <w:spacing w:after="0" w:line="240" w:lineRule="auto"/>
        <w:ind w:left="-426" w:righ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   </w:t>
      </w:r>
      <w:r w:rsidR="00D124EA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7</w:t>
      </w:r>
      <w:r w:rsidR="008941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19510E" w:rsidRPr="0019510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19510E" w:rsidRPr="0019510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9510E" w:rsidRPr="0019510E">
        <w:rPr>
          <w:rFonts w:ascii="Tahoma" w:eastAsia="Calibri" w:hAnsi="Tahoma" w:cs="Tahoma"/>
          <w:color w:val="333333"/>
          <w:sz w:val="20"/>
          <w:szCs w:val="20"/>
        </w:rPr>
        <w:br/>
      </w:r>
      <w:r w:rsidR="0019510E" w:rsidRPr="002F38AF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19510E" w:rsidRPr="0019510E">
        <w:rPr>
          <w:rFonts w:ascii="Times New Roman" w:eastAsia="Calibri" w:hAnsi="Times New Roman" w:cs="Times New Roman"/>
          <w:sz w:val="28"/>
          <w:szCs w:val="28"/>
        </w:rPr>
        <w:t>аместителя Главы муниципального образования</w:t>
      </w:r>
      <w:r w:rsidR="0019510E" w:rsidRPr="0019510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(А.В. </w:t>
      </w:r>
      <w:r w:rsidR="0019510E" w:rsidRPr="00195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Криворот</w:t>
      </w:r>
      <w:r w:rsidR="0019510E" w:rsidRPr="0019510E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). </w:t>
      </w:r>
      <w:r w:rsidR="0019510E" w:rsidRPr="0019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0E" w:rsidRPr="0019510E" w:rsidRDefault="0019510E" w:rsidP="00296120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9510E" w:rsidRPr="0019510E" w:rsidRDefault="0019510E" w:rsidP="00296120">
      <w:pPr>
        <w:spacing w:after="0" w:line="240" w:lineRule="auto"/>
        <w:ind w:left="-142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4EA" w:rsidRDefault="0019510E" w:rsidP="0042281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19510E" w:rsidRPr="0019510E" w:rsidRDefault="0019510E" w:rsidP="0042281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1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195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</w:t>
      </w:r>
      <w:r w:rsidR="00D12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ленской области               </w:t>
      </w:r>
      <w:r w:rsidRPr="00195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19510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Pr="0019510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proofErr w:type="spellEnd"/>
      <w:r w:rsidRPr="0019510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1951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19510E" w:rsidRDefault="0019510E" w:rsidP="00296120">
      <w:pPr>
        <w:ind w:hanging="283"/>
      </w:pPr>
    </w:p>
    <w:p w:rsidR="00D124EA" w:rsidRDefault="00D124EA" w:rsidP="00296120">
      <w:pPr>
        <w:ind w:hanging="283"/>
      </w:pPr>
    </w:p>
    <w:p w:rsidR="00D124EA" w:rsidRDefault="00D124EA" w:rsidP="00296120">
      <w:pPr>
        <w:ind w:hanging="283"/>
      </w:pPr>
    </w:p>
    <w:p w:rsidR="00D124EA" w:rsidRDefault="00D124EA"/>
    <w:p w:rsidR="00D124EA" w:rsidRDefault="00D124EA"/>
    <w:p w:rsidR="00D124EA" w:rsidRDefault="00D124EA"/>
    <w:p w:rsidR="00D124EA" w:rsidRDefault="00D124EA" w:rsidP="00422815">
      <w:pPr>
        <w:ind w:left="-567" w:firstLine="567"/>
      </w:pPr>
    </w:p>
    <w:p w:rsidR="00D124EA" w:rsidRDefault="00D124EA"/>
    <w:p w:rsidR="00D124EA" w:rsidRDefault="00D124EA"/>
    <w:p w:rsidR="00D124EA" w:rsidRDefault="00D124EA"/>
    <w:p w:rsidR="00D124EA" w:rsidRDefault="00D124EA"/>
    <w:p w:rsidR="00824594" w:rsidRDefault="00824594" w:rsidP="00D124E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4594" w:rsidRDefault="00D124EA" w:rsidP="00D124E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81F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459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24594" w:rsidRDefault="00824594" w:rsidP="0082459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24EA" w:rsidRPr="00681F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D124EA" w:rsidRPr="00681F2B">
        <w:rPr>
          <w:rFonts w:ascii="Times New Roman" w:hAnsi="Times New Roman" w:cs="Times New Roman"/>
        </w:rPr>
        <w:t xml:space="preserve"> </w:t>
      </w:r>
    </w:p>
    <w:p w:rsidR="00D124EA" w:rsidRPr="00681F2B" w:rsidRDefault="00824594" w:rsidP="0082459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124EA" w:rsidRPr="00681F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4EA" w:rsidRPr="00681F2B" w:rsidRDefault="00D124EA" w:rsidP="00D124E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681F2B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</w:p>
    <w:p w:rsidR="00D124EA" w:rsidRPr="00681F2B" w:rsidRDefault="00D124EA" w:rsidP="00D124E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81F2B">
        <w:rPr>
          <w:rFonts w:ascii="Times New Roman" w:hAnsi="Times New Roman" w:cs="Times New Roman"/>
          <w:sz w:val="28"/>
          <w:szCs w:val="28"/>
        </w:rPr>
        <w:t xml:space="preserve">от _____ </w:t>
      </w:r>
      <w:proofErr w:type="gramStart"/>
      <w:r w:rsidRPr="00681F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1F2B">
        <w:rPr>
          <w:rFonts w:ascii="Times New Roman" w:hAnsi="Times New Roman" w:cs="Times New Roman"/>
          <w:sz w:val="28"/>
          <w:szCs w:val="28"/>
        </w:rPr>
        <w:t>. №____</w:t>
      </w:r>
    </w:p>
    <w:p w:rsidR="00D124EA" w:rsidRDefault="00D124EA"/>
    <w:p w:rsidR="00D124EA" w:rsidRPr="0027556B" w:rsidRDefault="00D124EA" w:rsidP="00681F2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6B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27556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</w:t>
      </w:r>
      <w:r w:rsidR="0027556B" w:rsidRPr="002755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«Смоленский район» Смоленской области</w:t>
      </w:r>
    </w:p>
    <w:p w:rsidR="00A5484A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1F2B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681F2B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7F2DDB"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 «Смоленский район» Смоленской области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с целью реализации </w:t>
      </w:r>
      <w:r w:rsidR="002116DA" w:rsidRPr="00681F2B">
        <w:rPr>
          <w:rFonts w:ascii="Times New Roman" w:hAnsi="Times New Roman" w:cs="Times New Roman"/>
          <w:sz w:val="28"/>
          <w:szCs w:val="28"/>
        </w:rPr>
        <w:t>распоряжения Администрации Смоленской обла</w:t>
      </w:r>
      <w:r w:rsidR="00681F2B">
        <w:rPr>
          <w:rFonts w:ascii="Times New Roman" w:hAnsi="Times New Roman" w:cs="Times New Roman"/>
          <w:sz w:val="28"/>
          <w:szCs w:val="28"/>
        </w:rPr>
        <w:t>сти от 31.02.2020г. №542-р/</w:t>
      </w:r>
      <w:proofErr w:type="spellStart"/>
      <w:proofErr w:type="gramStart"/>
      <w:r w:rsidR="00681F2B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2116DA" w:rsidRPr="00681F2B">
        <w:rPr>
          <w:rFonts w:ascii="Times New Roman" w:hAnsi="Times New Roman" w:cs="Times New Roman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Смоленской области»,</w:t>
      </w:r>
      <w:r w:rsidR="00CB360A" w:rsidRPr="00681F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приказа Департамента Смоленской области по образованию  науке от 31.03.2020 №261-ОД  «Об утверждении Правил персонифицированного финансирования дополнительного образования детей в Смоленской области» </w:t>
      </w:r>
      <w:r w:rsidR="002116DA" w:rsidRPr="00681F2B">
        <w:rPr>
          <w:rFonts w:ascii="Times New Roman" w:hAnsi="Times New Roman" w:cs="Times New Roman"/>
          <w:sz w:val="28"/>
          <w:szCs w:val="28"/>
        </w:rPr>
        <w:t xml:space="preserve"> </w:t>
      </w:r>
      <w:r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региональные Правила). </w:t>
      </w:r>
    </w:p>
    <w:p w:rsidR="00D124EA" w:rsidRPr="00A5484A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84A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7F2DDB" w:rsidRPr="00A5484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5484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2DDB" w:rsidRPr="00A5484A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CB360A" w:rsidRPr="00A5484A">
        <w:rPr>
          <w:rFonts w:ascii="Times New Roman" w:hAnsi="Times New Roman" w:cs="Times New Roman"/>
          <w:sz w:val="28"/>
          <w:szCs w:val="28"/>
        </w:rPr>
        <w:t>,</w:t>
      </w:r>
      <w:r w:rsidRPr="00A5484A">
        <w:rPr>
          <w:rFonts w:ascii="Times New Roman" w:hAnsi="Times New Roman" w:cs="Times New Roman"/>
          <w:sz w:val="28"/>
          <w:szCs w:val="28"/>
        </w:rPr>
        <w:t xml:space="preserve"> </w:t>
      </w:r>
      <w:r w:rsidR="00CB360A" w:rsidRPr="00A5484A">
        <w:rPr>
          <w:rFonts w:ascii="Times New Roman" w:hAnsi="Times New Roman" w:cs="Times New Roman"/>
          <w:sz w:val="28"/>
          <w:szCs w:val="28"/>
        </w:rPr>
        <w:t>д</w:t>
      </w:r>
      <w:r w:rsidRPr="00A5484A">
        <w:rPr>
          <w:rFonts w:ascii="Times New Roman" w:hAnsi="Times New Roman" w:cs="Times New Roman"/>
          <w:sz w:val="28"/>
          <w:szCs w:val="28"/>
        </w:rPr>
        <w:t xml:space="preserve">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7F2DDB" w:rsidRPr="00A5484A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CB360A" w:rsidRPr="00A548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360A" w:rsidRPr="00A5484A">
        <w:rPr>
          <w:rFonts w:ascii="Times New Roman" w:hAnsi="Times New Roman" w:cs="Times New Roman"/>
          <w:sz w:val="28"/>
          <w:szCs w:val="28"/>
        </w:rPr>
        <w:t xml:space="preserve"> </w:t>
      </w:r>
      <w:r w:rsidRPr="00A5484A">
        <w:rPr>
          <w:rFonts w:ascii="Times New Roman" w:hAnsi="Times New Roman" w:cs="Times New Roman"/>
          <w:sz w:val="28"/>
          <w:szCs w:val="28"/>
        </w:rPr>
        <w:t xml:space="preserve">Настоящие Правила используют понятия, предусмотренные региональными Правилами. </w:t>
      </w:r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1F2B">
        <w:rPr>
          <w:rFonts w:ascii="Times New Roman" w:hAnsi="Times New Roman" w:cs="Times New Roman"/>
          <w:sz w:val="28"/>
          <w:szCs w:val="28"/>
        </w:rPr>
        <w:t>Сертификат персонифицированного финансирования в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«Смоленский район» Смоленской области</w:t>
      </w:r>
      <w:r w:rsidRPr="00681F2B">
        <w:rPr>
          <w:rFonts w:ascii="Times New Roman" w:hAnsi="Times New Roman" w:cs="Times New Roman"/>
          <w:sz w:val="28"/>
          <w:szCs w:val="28"/>
        </w:rPr>
        <w:t xml:space="preserve">, обеспечивается за счет средств бюджета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области. </w:t>
      </w:r>
    </w:p>
    <w:p w:rsidR="00D124EA" w:rsidRPr="00681F2B" w:rsidRDefault="00CB360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«Смоленский район»</w:t>
      </w:r>
      <w:r w:rsidR="00D124EA"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F2B">
        <w:rPr>
          <w:rFonts w:ascii="Times New Roman" w:hAnsi="Times New Roman" w:cs="Times New Roman"/>
          <w:color w:val="000000"/>
          <w:sz w:val="28"/>
          <w:szCs w:val="28"/>
        </w:rPr>
        <w:t>Смоленской област</w:t>
      </w:r>
      <w:r w:rsidR="00CE03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24EA"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4EA" w:rsidRPr="00681F2B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D124EA" w:rsidRPr="00681F2B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D124EA" w:rsidRPr="00681F2B"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оператору персонифицированного финансирования </w:t>
      </w:r>
      <w:r w:rsidRPr="00681F2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681F2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24EA" w:rsidRPr="00681F2B">
        <w:rPr>
          <w:rFonts w:ascii="Times New Roman" w:hAnsi="Times New Roman" w:cs="Times New Roman"/>
          <w:sz w:val="28"/>
          <w:szCs w:val="28"/>
        </w:rPr>
        <w:t xml:space="preserve"> для фиксации в информационной системе. </w:t>
      </w:r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1F2B"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вопросам, специально не урегулированным в настоящих Правилах, </w:t>
      </w:r>
      <w:r w:rsidR="0037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372CAD">
        <w:rPr>
          <w:rFonts w:ascii="Times New Roman" w:hAnsi="Times New Roman" w:cs="Times New Roman"/>
          <w:sz w:val="28"/>
          <w:szCs w:val="28"/>
        </w:rPr>
        <w:t>руководствуе</w:t>
      </w:r>
      <w:r w:rsidRPr="00681F2B">
        <w:rPr>
          <w:rFonts w:ascii="Times New Roman" w:hAnsi="Times New Roman" w:cs="Times New Roman"/>
          <w:sz w:val="28"/>
          <w:szCs w:val="28"/>
        </w:rPr>
        <w:t xml:space="preserve">тся региональными Правилами. </w:t>
      </w:r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681F2B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681F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1F2B">
        <w:rPr>
          <w:rFonts w:ascii="Times New Roman" w:hAnsi="Times New Roman" w:cs="Times New Roman"/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</w:t>
      </w:r>
      <w:proofErr w:type="gramEnd"/>
      <w:r w:rsidRPr="0068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2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81F2B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финансирования.</w:t>
      </w:r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CB360A" w:rsidRPr="00681F2B">
        <w:rPr>
          <w:rFonts w:ascii="Times New Roman" w:hAnsi="Times New Roman" w:cs="Times New Roman"/>
          <w:sz w:val="28"/>
          <w:szCs w:val="28"/>
        </w:rPr>
        <w:t>ом нормативно-правовыми актами А</w:t>
      </w:r>
      <w:r w:rsidRPr="00681F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0A" w:rsidRPr="00681F2B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81F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</w:t>
      </w:r>
      <w:r w:rsidR="00831AA9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детей</w:t>
      </w:r>
      <w:r w:rsidRPr="00681F2B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="00831AA9">
        <w:rPr>
          <w:rFonts w:ascii="Times New Roman" w:hAnsi="Times New Roman" w:cs="Times New Roman"/>
          <w:sz w:val="28"/>
          <w:szCs w:val="28"/>
        </w:rPr>
        <w:t>, реализующими дополнительные общеобразовательные программы</w:t>
      </w:r>
      <w:r w:rsidRPr="00681F2B">
        <w:rPr>
          <w:rFonts w:ascii="Times New Roman" w:hAnsi="Times New Roman" w:cs="Times New Roman"/>
          <w:sz w:val="28"/>
          <w:szCs w:val="28"/>
        </w:rPr>
        <w:t xml:space="preserve">, государственными </w:t>
      </w:r>
      <w:r w:rsidR="00831AA9">
        <w:rPr>
          <w:rFonts w:ascii="Times New Roman" w:hAnsi="Times New Roman" w:cs="Times New Roman"/>
          <w:sz w:val="28"/>
          <w:szCs w:val="28"/>
        </w:rPr>
        <w:t xml:space="preserve"> и </w:t>
      </w:r>
      <w:r w:rsidR="00831AA9" w:rsidRPr="00681F2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1F2B">
        <w:rPr>
          <w:rFonts w:ascii="Times New Roman" w:hAnsi="Times New Roman" w:cs="Times New Roman"/>
          <w:sz w:val="28"/>
          <w:szCs w:val="28"/>
        </w:rPr>
        <w:t xml:space="preserve"> организациями, в отношении </w:t>
      </w:r>
      <w:r w:rsidR="00831AA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E6D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81F2B">
        <w:rPr>
          <w:rFonts w:ascii="Times New Roman" w:hAnsi="Times New Roman" w:cs="Times New Roman"/>
          <w:sz w:val="28"/>
          <w:szCs w:val="28"/>
        </w:rPr>
        <w:t xml:space="preserve"> </w:t>
      </w:r>
      <w:r w:rsidR="00CB360A" w:rsidRPr="0068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81F2B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</w:t>
      </w:r>
      <w:proofErr w:type="gramEnd"/>
      <w:r w:rsidRPr="00681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2B">
        <w:rPr>
          <w:rFonts w:ascii="Times New Roman" w:hAnsi="Times New Roman" w:cs="Times New Roman"/>
          <w:sz w:val="28"/>
          <w:szCs w:val="28"/>
        </w:rPr>
        <w:t>бюджета</w:t>
      </w:r>
      <w:r w:rsidR="00E967EF" w:rsidRPr="00681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681F2B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</w:t>
      </w:r>
      <w:r w:rsidRPr="00681F2B">
        <w:rPr>
          <w:rFonts w:ascii="Times New Roman" w:hAnsi="Times New Roman" w:cs="Times New Roman"/>
          <w:sz w:val="28"/>
          <w:szCs w:val="28"/>
        </w:rPr>
        <w:lastRenderedPageBreak/>
        <w:t xml:space="preserve">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E967EF" w:rsidRPr="00681F2B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831AA9">
        <w:rPr>
          <w:rFonts w:ascii="Times New Roman" w:hAnsi="Times New Roman" w:cs="Times New Roman"/>
          <w:sz w:val="28"/>
          <w:szCs w:val="28"/>
        </w:rPr>
        <w:t xml:space="preserve"> </w:t>
      </w:r>
      <w:r w:rsidR="00E967EF" w:rsidRPr="00681F2B">
        <w:rPr>
          <w:rFonts w:ascii="Times New Roman" w:hAnsi="Times New Roman" w:cs="Times New Roman"/>
          <w:sz w:val="28"/>
          <w:szCs w:val="28"/>
        </w:rPr>
        <w:t xml:space="preserve">- правовым актом Администрации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 </w:t>
      </w:r>
      <w:r w:rsidR="00E967EF" w:rsidRPr="00681F2B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81F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4EA" w:rsidRPr="00681F2B" w:rsidRDefault="00D124EA" w:rsidP="00A5484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E967EF" w:rsidRPr="00681F2B"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Pr="00681F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67EF" w:rsidRPr="00681F2B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681F2B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681F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1F2B">
        <w:rPr>
          <w:rFonts w:ascii="Times New Roman" w:hAnsi="Times New Roman" w:cs="Times New Roman"/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  <w:proofErr w:type="gramEnd"/>
    </w:p>
    <w:p w:rsidR="00D124EA" w:rsidRPr="00681F2B" w:rsidRDefault="00D124EA" w:rsidP="00A5484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24EA" w:rsidRPr="00681F2B" w:rsidRDefault="00D124EA" w:rsidP="00A5484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24EA" w:rsidRPr="00681F2B" w:rsidRDefault="00D124EA" w:rsidP="00A5484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24EA" w:rsidRPr="00681F2B" w:rsidRDefault="00D124EA" w:rsidP="00A5484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D124EA" w:rsidRDefault="00D124EA" w:rsidP="00A5484A">
      <w:pPr>
        <w:tabs>
          <w:tab w:val="left" w:pos="284"/>
        </w:tabs>
        <w:ind w:left="-567"/>
      </w:pPr>
    </w:p>
    <w:p w:rsidR="00681F2B" w:rsidRDefault="00681F2B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/>
        <w:jc w:val="right"/>
        <w:rPr>
          <w:sz w:val="28"/>
          <w:szCs w:val="28"/>
        </w:rPr>
      </w:pPr>
    </w:p>
    <w:p w:rsidR="00681F2B" w:rsidRDefault="00681F2B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/>
        <w:jc w:val="right"/>
        <w:rPr>
          <w:sz w:val="28"/>
          <w:szCs w:val="28"/>
        </w:rPr>
      </w:pPr>
    </w:p>
    <w:p w:rsidR="00681F2B" w:rsidRDefault="00681F2B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/>
        <w:jc w:val="right"/>
        <w:rPr>
          <w:sz w:val="28"/>
          <w:szCs w:val="28"/>
        </w:rPr>
      </w:pPr>
    </w:p>
    <w:p w:rsidR="00681F2B" w:rsidRDefault="00681F2B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/>
        <w:jc w:val="right"/>
        <w:rPr>
          <w:sz w:val="28"/>
          <w:szCs w:val="28"/>
        </w:rPr>
      </w:pPr>
    </w:p>
    <w:p w:rsidR="00681F2B" w:rsidRDefault="00681F2B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-567"/>
        <w:jc w:val="right"/>
        <w:rPr>
          <w:sz w:val="28"/>
          <w:szCs w:val="28"/>
        </w:rPr>
      </w:pPr>
    </w:p>
    <w:p w:rsidR="00681F2B" w:rsidRDefault="00681F2B" w:rsidP="00D124E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681F2B" w:rsidRDefault="00681F2B" w:rsidP="00D124E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</w:p>
    <w:p w:rsidR="00422815" w:rsidRDefault="00824594" w:rsidP="00A548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124EA" w:rsidRPr="00824594" w:rsidRDefault="00422815" w:rsidP="0042281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D124EA" w:rsidRPr="0082459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24594" w:rsidRDefault="00824594" w:rsidP="00422815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124EA" w:rsidRPr="00824594">
        <w:rPr>
          <w:rFonts w:ascii="Times New Roman" w:hAnsi="Times New Roman" w:cs="Times New Roman"/>
          <w:sz w:val="28"/>
          <w:szCs w:val="28"/>
        </w:rPr>
        <w:t xml:space="preserve">к </w:t>
      </w:r>
      <w:r w:rsidRPr="00824594">
        <w:rPr>
          <w:rFonts w:ascii="Times New Roman" w:hAnsi="Times New Roman" w:cs="Times New Roman"/>
          <w:sz w:val="28"/>
          <w:szCs w:val="28"/>
        </w:rPr>
        <w:t>п</w:t>
      </w:r>
      <w:r w:rsidR="00D124EA" w:rsidRPr="00824594">
        <w:rPr>
          <w:rFonts w:ascii="Times New Roman" w:hAnsi="Times New Roman" w:cs="Times New Roman"/>
          <w:sz w:val="28"/>
          <w:szCs w:val="28"/>
        </w:rPr>
        <w:t>остановлению</w:t>
      </w:r>
      <w:r w:rsidR="00D124EA" w:rsidRPr="00824594">
        <w:rPr>
          <w:rFonts w:ascii="Times New Roman" w:hAnsi="Times New Roman" w:cs="Times New Roman"/>
          <w:sz w:val="24"/>
          <w:szCs w:val="24"/>
        </w:rPr>
        <w:t xml:space="preserve"> </w:t>
      </w:r>
      <w:r w:rsidRPr="00681F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4594" w:rsidRPr="00681F2B" w:rsidRDefault="00422815" w:rsidP="0042281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4594" w:rsidRPr="00681F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4594" w:rsidRPr="00681F2B" w:rsidRDefault="00824594" w:rsidP="00422815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2B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</w:p>
    <w:p w:rsidR="00D124EA" w:rsidRDefault="00824594" w:rsidP="004228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24594">
        <w:rPr>
          <w:rFonts w:ascii="Times New Roman" w:hAnsi="Times New Roman" w:cs="Times New Roman"/>
          <w:sz w:val="24"/>
          <w:szCs w:val="24"/>
        </w:rPr>
        <w:t>от _______ №____</w:t>
      </w:r>
    </w:p>
    <w:p w:rsidR="00952989" w:rsidRPr="00824594" w:rsidRDefault="00952989" w:rsidP="008245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594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989" w:rsidRPr="00824594" w:rsidRDefault="00952989" w:rsidP="008245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4594">
        <w:rPr>
          <w:rFonts w:ascii="Times New Roman" w:hAnsi="Times New Roman" w:cs="Times New Roman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</w:t>
      </w:r>
      <w:r w:rsidR="00BA42DD"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программам дополнительного образования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>, индивидуальным предпринимателям</w:t>
      </w:r>
      <w:r w:rsidR="004E6DF9">
        <w:rPr>
          <w:rFonts w:ascii="Times New Roman" w:hAnsi="Times New Roman" w:cs="Times New Roman"/>
          <w:b/>
          <w:bCs/>
          <w:sz w:val="28"/>
          <w:szCs w:val="28"/>
        </w:rPr>
        <w:t>, реализующим дополнительные общеобразовательные программы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, государственным </w:t>
      </w:r>
      <w:r w:rsidR="004E6DF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образовательным организациям, в отношении которых </w:t>
      </w:r>
      <w:r w:rsidR="004E6D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 муниципального образования </w:t>
      </w:r>
      <w:r w:rsidR="00E967EF"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«Смоленский район» Смоленской области 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4E6DF9">
        <w:rPr>
          <w:rFonts w:ascii="Times New Roman" w:hAnsi="Times New Roman" w:cs="Times New Roman"/>
          <w:b/>
          <w:bCs/>
          <w:sz w:val="28"/>
          <w:szCs w:val="28"/>
        </w:rPr>
        <w:t>поставщиков</w:t>
      </w:r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</w:t>
      </w:r>
      <w:proofErr w:type="gramEnd"/>
      <w:r w:rsidRPr="00824594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общеобразовательных программ в рамках системы персонифицированного финансирования</w:t>
      </w:r>
    </w:p>
    <w:p w:rsidR="00952989" w:rsidRDefault="00952989" w:rsidP="0095298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989" w:rsidRPr="009319EE" w:rsidRDefault="00952989" w:rsidP="00A5484A">
      <w:pPr>
        <w:ind w:left="-567"/>
        <w:jc w:val="center"/>
        <w:rPr>
          <w:b/>
          <w:bCs/>
          <w:sz w:val="28"/>
          <w:szCs w:val="28"/>
        </w:rPr>
      </w:pPr>
      <w:r w:rsidRPr="00824594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952989" w:rsidRPr="00824594" w:rsidRDefault="00952989" w:rsidP="00A548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94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</w:t>
      </w:r>
      <w:r w:rsidR="00CE0375" w:rsidRPr="00CE0375">
        <w:rPr>
          <w:rFonts w:ascii="Times New Roman" w:hAnsi="Times New Roman" w:cs="Times New Roman"/>
          <w:sz w:val="28"/>
          <w:szCs w:val="28"/>
        </w:rPr>
        <w:t xml:space="preserve">осуществляющим обучение по программам дополнительного образования детей, индивидуальным предпринимателям, реализующим дополнительные общеобразовательные программы, </w:t>
      </w:r>
      <w:r w:rsidRPr="00824594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организациям, муниципальным образовательным организациям, в отношении которых </w:t>
      </w:r>
      <w:r w:rsidR="004E6DF9" w:rsidRPr="004E6DF9">
        <w:rPr>
          <w:rFonts w:ascii="Times New Roman" w:hAnsi="Times New Roman" w:cs="Times New Roman"/>
          <w:bCs/>
          <w:sz w:val="28"/>
          <w:szCs w:val="28"/>
        </w:rPr>
        <w:t>Администрацией  муниципального образования</w:t>
      </w:r>
      <w:r w:rsidR="004E6DF9" w:rsidRPr="00824594">
        <w:rPr>
          <w:rFonts w:ascii="Times New Roman" w:hAnsi="Times New Roman" w:cs="Times New Roman"/>
          <w:sz w:val="28"/>
          <w:szCs w:val="28"/>
        </w:rPr>
        <w:t xml:space="preserve"> 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824594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</w:t>
      </w:r>
      <w:proofErr w:type="gramEnd"/>
      <w:r w:rsidRPr="00824594">
        <w:rPr>
          <w:rFonts w:ascii="Times New Roman" w:hAnsi="Times New Roman" w:cs="Times New Roman"/>
          <w:sz w:val="28"/>
          <w:szCs w:val="28"/>
        </w:rPr>
        <w:t xml:space="preserve">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</w:t>
      </w:r>
      <w:r w:rsidR="00E967EF" w:rsidRPr="00824594">
        <w:rPr>
          <w:rFonts w:ascii="Times New Roman" w:hAnsi="Times New Roman" w:cs="Times New Roman"/>
          <w:sz w:val="28"/>
          <w:szCs w:val="28"/>
        </w:rPr>
        <w:t>.</w:t>
      </w:r>
      <w:r w:rsidRPr="00824594">
        <w:rPr>
          <w:rFonts w:ascii="Times New Roman" w:hAnsi="Times New Roman" w:cs="Times New Roman"/>
          <w:sz w:val="28"/>
          <w:szCs w:val="28"/>
        </w:rPr>
        <w:t xml:space="preserve"> </w:t>
      </w:r>
      <w:r w:rsidR="00E967EF" w:rsidRPr="00824594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8245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8245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82459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824594">
        <w:rPr>
          <w:rFonts w:ascii="Times New Roman" w:hAnsi="Times New Roman" w:cs="Times New Roman"/>
          <w:sz w:val="28"/>
          <w:szCs w:val="28"/>
        </w:rPr>
        <w:t xml:space="preserve"> требования к отчетности, требования об осуществлении </w:t>
      </w:r>
      <w:proofErr w:type="gramStart"/>
      <w:r w:rsidRPr="008245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59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715EC8" w:rsidRPr="00715EC8" w:rsidRDefault="00715EC8" w:rsidP="00422815">
      <w:pPr>
        <w:pStyle w:val="a4"/>
        <w:numPr>
          <w:ilvl w:val="0"/>
          <w:numId w:val="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C8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</w:t>
      </w:r>
      <w:r w:rsidR="00372CAD"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образования «Смоленский район» Смоленской области </w:t>
      </w:r>
      <w:r w:rsidR="000126BA">
        <w:rPr>
          <w:rFonts w:ascii="Times New Roman" w:hAnsi="Times New Roman" w:cs="Times New Roman"/>
          <w:sz w:val="28"/>
          <w:szCs w:val="28"/>
        </w:rPr>
        <w:t xml:space="preserve"> </w:t>
      </w:r>
      <w:r w:rsidRPr="00715EC8">
        <w:rPr>
          <w:rFonts w:ascii="Times New Roman" w:hAnsi="Times New Roman" w:cs="Times New Roman"/>
          <w:sz w:val="28"/>
          <w:szCs w:val="28"/>
        </w:rPr>
        <w:t xml:space="preserve">по организации предоставления дополнительного </w:t>
      </w:r>
      <w:r w:rsidRPr="00715EC8">
        <w:rPr>
          <w:rFonts w:ascii="Times New Roman" w:hAnsi="Times New Roman" w:cs="Times New Roman"/>
          <w:sz w:val="28"/>
          <w:szCs w:val="28"/>
        </w:rPr>
        <w:lastRenderedPageBreak/>
        <w:t>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</w:t>
      </w:r>
      <w:proofErr w:type="gramEnd"/>
      <w:r w:rsidRPr="00715EC8">
        <w:rPr>
          <w:rFonts w:ascii="Times New Roman" w:hAnsi="Times New Roman" w:cs="Times New Roman"/>
          <w:sz w:val="28"/>
          <w:szCs w:val="28"/>
        </w:rPr>
        <w:t xml:space="preserve"> г. №10.</w:t>
      </w:r>
    </w:p>
    <w:p w:rsidR="00952989" w:rsidRPr="005B762A" w:rsidRDefault="00952989" w:rsidP="00A548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2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94">
        <w:rPr>
          <w:rFonts w:ascii="Times New Roman" w:hAnsi="Times New Roman" w:cs="Times New Roman"/>
          <w:sz w:val="28"/>
          <w:szCs w:val="28"/>
        </w:rPr>
        <w:t>исполнитель услуг –</w:t>
      </w:r>
      <w:r w:rsidR="005B762A">
        <w:rPr>
          <w:rFonts w:ascii="Times New Roman" w:hAnsi="Times New Roman" w:cs="Times New Roman"/>
          <w:sz w:val="28"/>
          <w:szCs w:val="28"/>
        </w:rPr>
        <w:t xml:space="preserve"> </w:t>
      </w:r>
      <w:r w:rsidRPr="00824594">
        <w:rPr>
          <w:rFonts w:ascii="Times New Roman" w:hAnsi="Times New Roman" w:cs="Times New Roman"/>
          <w:sz w:val="28"/>
          <w:szCs w:val="28"/>
        </w:rPr>
        <w:t>частн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762A">
        <w:rPr>
          <w:rFonts w:ascii="Times New Roman" w:hAnsi="Times New Roman" w:cs="Times New Roman"/>
          <w:sz w:val="28"/>
          <w:szCs w:val="28"/>
        </w:rPr>
        <w:t>я</w:t>
      </w:r>
      <w:r w:rsidRPr="00824594">
        <w:rPr>
          <w:rFonts w:ascii="Times New Roman" w:hAnsi="Times New Roman" w:cs="Times New Roman"/>
          <w:sz w:val="28"/>
          <w:szCs w:val="28"/>
        </w:rPr>
        <w:t>, организаци</w:t>
      </w:r>
      <w:r w:rsidR="005B762A">
        <w:rPr>
          <w:rFonts w:ascii="Times New Roman" w:hAnsi="Times New Roman" w:cs="Times New Roman"/>
          <w:sz w:val="28"/>
          <w:szCs w:val="28"/>
        </w:rPr>
        <w:t>я</w:t>
      </w:r>
      <w:r w:rsidRPr="00824594">
        <w:rPr>
          <w:rFonts w:ascii="Times New Roman" w:hAnsi="Times New Roman" w:cs="Times New Roman"/>
          <w:sz w:val="28"/>
          <w:szCs w:val="28"/>
        </w:rPr>
        <w:t>, осуществляющ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CE0375" w:rsidRPr="00CE03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E03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программам дополнительного образования детей</w:t>
      </w:r>
      <w:r w:rsidR="00CE0375"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индивидуальны</w:t>
      </w:r>
      <w:r w:rsidR="00CE03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CE0375"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CE037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ь, реализующий дополнительные общеобразовательные программы</w:t>
      </w:r>
      <w:r w:rsidR="00CE0375" w:rsidRPr="00872FD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8245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762A">
        <w:rPr>
          <w:rFonts w:ascii="Times New Roman" w:hAnsi="Times New Roman" w:cs="Times New Roman"/>
          <w:sz w:val="28"/>
          <w:szCs w:val="28"/>
        </w:rPr>
        <w:t>я</w:t>
      </w:r>
      <w:r w:rsidRPr="00824594">
        <w:rPr>
          <w:rFonts w:ascii="Times New Roman" w:hAnsi="Times New Roman" w:cs="Times New Roman"/>
          <w:sz w:val="28"/>
          <w:szCs w:val="28"/>
        </w:rPr>
        <w:t>, муниципальн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B762A">
        <w:rPr>
          <w:rFonts w:ascii="Times New Roman" w:hAnsi="Times New Roman" w:cs="Times New Roman"/>
          <w:sz w:val="28"/>
          <w:szCs w:val="28"/>
        </w:rPr>
        <w:t>ая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762A">
        <w:rPr>
          <w:rFonts w:ascii="Times New Roman" w:hAnsi="Times New Roman" w:cs="Times New Roman"/>
          <w:sz w:val="28"/>
          <w:szCs w:val="28"/>
        </w:rPr>
        <w:t>я</w:t>
      </w:r>
      <w:r w:rsidRPr="00824594">
        <w:rPr>
          <w:rFonts w:ascii="Times New Roman" w:hAnsi="Times New Roman" w:cs="Times New Roman"/>
          <w:sz w:val="28"/>
          <w:szCs w:val="28"/>
        </w:rPr>
        <w:t>, в отношении которой органами местного самоуправления муниципального образования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824594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</w:t>
      </w:r>
      <w:r w:rsidR="005B762A">
        <w:rPr>
          <w:rFonts w:ascii="Times New Roman" w:hAnsi="Times New Roman" w:cs="Times New Roman"/>
          <w:sz w:val="28"/>
          <w:szCs w:val="28"/>
        </w:rPr>
        <w:t xml:space="preserve">ая </w:t>
      </w:r>
      <w:r w:rsidRPr="00824594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5B762A">
        <w:rPr>
          <w:rFonts w:ascii="Times New Roman" w:hAnsi="Times New Roman" w:cs="Times New Roman"/>
          <w:sz w:val="28"/>
          <w:szCs w:val="28"/>
        </w:rPr>
        <w:t>поставщиков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образовательных услуг в рамках системы персонифицированного финансирования;</w:t>
      </w:r>
      <w:proofErr w:type="gramEnd"/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муниципального образования «Смоленский район» Смоленской области </w:t>
      </w:r>
      <w:r w:rsidRPr="0082459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5B762A">
        <w:rPr>
          <w:rFonts w:ascii="Times New Roman" w:hAnsi="Times New Roman" w:cs="Times New Roman"/>
          <w:sz w:val="28"/>
          <w:szCs w:val="28"/>
        </w:rPr>
        <w:t>исполнителям</w:t>
      </w:r>
      <w:r w:rsidRPr="00824594">
        <w:rPr>
          <w:rFonts w:ascii="Times New Roman" w:hAnsi="Times New Roman" w:cs="Times New Roman"/>
          <w:sz w:val="28"/>
          <w:szCs w:val="28"/>
        </w:rPr>
        <w:t xml:space="preserve"> образовательных услуг в рамках системы персонифицированного финансирования;</w:t>
      </w:r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94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муниципального образования «Смоленский район» Смоленской области</w:t>
      </w:r>
      <w:r w:rsidRPr="00824594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</w:t>
      </w:r>
      <w:r w:rsidR="005B762A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715EC8">
        <w:rPr>
          <w:rFonts w:ascii="Times New Roman" w:hAnsi="Times New Roman" w:cs="Times New Roman"/>
          <w:sz w:val="28"/>
          <w:szCs w:val="28"/>
        </w:rPr>
        <w:t>, уполномоченный на проведение отбора и предоставление гранта в форме субсидии</w:t>
      </w:r>
      <w:r w:rsidRPr="008245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989" w:rsidRPr="00824594" w:rsidRDefault="00952989" w:rsidP="00A5484A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E967EF" w:rsidRPr="00824594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82459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утвержденные </w:t>
      </w:r>
      <w:r w:rsidR="005B762A">
        <w:rPr>
          <w:rFonts w:ascii="Times New Roman" w:hAnsi="Times New Roman" w:cs="Times New Roman"/>
          <w:color w:val="000000"/>
          <w:sz w:val="28"/>
          <w:szCs w:val="28"/>
        </w:rPr>
        <w:t>Приказом Департамента С</w:t>
      </w:r>
      <w:r w:rsidR="00E967EF" w:rsidRPr="00824594">
        <w:rPr>
          <w:rFonts w:ascii="Times New Roman" w:hAnsi="Times New Roman" w:cs="Times New Roman"/>
          <w:color w:val="000000"/>
          <w:sz w:val="28"/>
          <w:szCs w:val="28"/>
        </w:rPr>
        <w:t xml:space="preserve">моленской области по образованию и </w:t>
      </w:r>
      <w:r w:rsidR="00E967EF" w:rsidRPr="00824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науке</w:t>
      </w:r>
      <w:r w:rsidR="00ED2560" w:rsidRPr="00ED2560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ED2560" w:rsidRPr="00ED2560">
        <w:rPr>
          <w:rFonts w:ascii="Times New Roman" w:hAnsi="Times New Roman" w:cs="Times New Roman"/>
          <w:color w:val="000000"/>
          <w:sz w:val="28"/>
          <w:szCs w:val="28"/>
        </w:rPr>
        <w:t>от 31.03.2020 №261-ОД  «Об утверждении Правил персонифицированного финансирования дополнительного образования детей в Смоленской области»</w:t>
      </w:r>
      <w:r w:rsidRPr="00824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989" w:rsidRPr="005B762A" w:rsidRDefault="00952989" w:rsidP="00A5484A">
      <w:p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94">
        <w:rPr>
          <w:rFonts w:ascii="Times New Roman" w:hAnsi="Times New Roman" w:cs="Times New Roman"/>
          <w:color w:val="000000"/>
          <w:sz w:val="28"/>
          <w:szCs w:val="28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в </w:t>
      </w:r>
      <w:r w:rsidRPr="005B762A">
        <w:rPr>
          <w:rFonts w:ascii="Times New Roman" w:hAnsi="Times New Roman" w:cs="Times New Roman"/>
          <w:color w:val="000000"/>
          <w:sz w:val="28"/>
          <w:szCs w:val="28"/>
        </w:rPr>
        <w:t>региональных Правилах.</w:t>
      </w:r>
    </w:p>
    <w:p w:rsidR="00952989" w:rsidRPr="005B762A" w:rsidRDefault="00952989" w:rsidP="00A548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62A">
        <w:rPr>
          <w:rFonts w:ascii="Times New Roman" w:hAnsi="Times New Roman" w:cs="Times New Roman"/>
          <w:sz w:val="28"/>
          <w:szCs w:val="28"/>
        </w:rPr>
        <w:t>Уполномоченный орган осуществляет предоставление грантов в форме субсидии</w:t>
      </w:r>
      <w:r w:rsidRPr="00824594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E967EF" w:rsidRPr="008245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824594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5B762A"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 w:rsidRPr="005B762A">
        <w:rPr>
          <w:rFonts w:ascii="Times New Roman" w:hAnsi="Times New Roman" w:cs="Times New Roman"/>
          <w:sz w:val="28"/>
          <w:szCs w:val="28"/>
        </w:rPr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</w:t>
      </w:r>
      <w:r w:rsidRPr="0082459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B762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967EF" w:rsidRPr="005B762A">
        <w:rPr>
          <w:rFonts w:ascii="Times New Roman" w:hAnsi="Times New Roman" w:cs="Times New Roman"/>
          <w:sz w:val="28"/>
          <w:szCs w:val="28"/>
        </w:rPr>
        <w:t>системы общего образования  в муниципальном образовании «Смоленский район» Смоленской области на 2020-2022год</w:t>
      </w:r>
      <w:r w:rsidRPr="005B76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52989" w:rsidRPr="00A81FC2" w:rsidRDefault="00952989" w:rsidP="00A5484A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A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E73B0B" w:rsidRPr="00A5484A">
        <w:rPr>
          <w:rFonts w:ascii="Times New Roman" w:hAnsi="Times New Roman" w:cs="Times New Roman"/>
          <w:sz w:val="28"/>
          <w:szCs w:val="28"/>
        </w:rPr>
        <w:t xml:space="preserve">«Развитие системы общего образования  в муниципальном образовании  «Смоленский район» Смоленской области на 2020-2022год». </w:t>
      </w:r>
      <w:r w:rsidRPr="00A5484A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A5484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5484A">
        <w:rPr>
          <w:rFonts w:ascii="Times New Roman" w:hAnsi="Times New Roman" w:cs="Times New Roman"/>
          <w:sz w:val="28"/>
          <w:szCs w:val="28"/>
        </w:rPr>
        <w:t>) поддержки в рамках иных муниципальных программ (подпрограмм) муниципального образования</w:t>
      </w:r>
      <w:r w:rsidR="00E73B0B" w:rsidRPr="00A5484A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A5484A">
        <w:rPr>
          <w:rFonts w:ascii="Times New Roman" w:hAnsi="Times New Roman" w:cs="Times New Roman"/>
          <w:sz w:val="28"/>
          <w:szCs w:val="28"/>
        </w:rPr>
        <w:t>.</w:t>
      </w:r>
      <w:r w:rsidR="008941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FC2" w:rsidRPr="002D4D07" w:rsidRDefault="00A81FC2" w:rsidP="002D4D0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D4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22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4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Информация о </w:t>
      </w:r>
      <w:proofErr w:type="gramStart"/>
      <w:r w:rsidRPr="002D4D0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2D4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81FC2" w:rsidRPr="00A81FC2" w:rsidRDefault="00A81FC2" w:rsidP="00A81FC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9" w:rsidRPr="00BB08A3" w:rsidRDefault="00952989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8A3">
        <w:rPr>
          <w:rFonts w:ascii="Times New Roman" w:hAnsi="Times New Roman" w:cs="Times New Roman"/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2835D8" w:rsidRPr="002835D8" w:rsidRDefault="002D4D07" w:rsidP="002835D8">
      <w:pPr>
        <w:tabs>
          <w:tab w:val="left" w:pos="993"/>
        </w:tabs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B0B" w:rsidRPr="002835D8">
        <w:rPr>
          <w:rFonts w:ascii="Times New Roman" w:hAnsi="Times New Roman" w:cs="Times New Roman"/>
          <w:sz w:val="28"/>
          <w:szCs w:val="28"/>
        </w:rPr>
        <w:t xml:space="preserve"> </w:t>
      </w:r>
      <w:r w:rsidR="002835D8">
        <w:rPr>
          <w:rFonts w:ascii="Times New Roman" w:hAnsi="Times New Roman" w:cs="Times New Roman"/>
          <w:sz w:val="28"/>
          <w:szCs w:val="28"/>
        </w:rPr>
        <w:t xml:space="preserve">  </w:t>
      </w:r>
      <w:r w:rsidR="00715E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5D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5D8" w:rsidRPr="002835D8">
        <w:rPr>
          <w:rFonts w:ascii="Times New Roman" w:hAnsi="Times New Roman" w:cs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F34B85" w:rsidRDefault="00A5484A" w:rsidP="00422815">
      <w:pPr>
        <w:tabs>
          <w:tab w:val="left" w:pos="993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0949936"/>
      <w:r w:rsidRPr="00F34B85">
        <w:rPr>
          <w:rFonts w:ascii="Times New Roman" w:hAnsi="Times New Roman" w:cs="Times New Roman"/>
          <w:sz w:val="28"/>
          <w:szCs w:val="28"/>
        </w:rPr>
        <w:t xml:space="preserve"> </w:t>
      </w:r>
      <w:r w:rsidR="00715EC8">
        <w:rPr>
          <w:rFonts w:ascii="Times New Roman" w:hAnsi="Times New Roman" w:cs="Times New Roman"/>
          <w:sz w:val="28"/>
          <w:szCs w:val="28"/>
        </w:rPr>
        <w:t xml:space="preserve">   </w:t>
      </w:r>
      <w:r w:rsidR="00706087">
        <w:rPr>
          <w:rFonts w:ascii="Times New Roman" w:hAnsi="Times New Roman" w:cs="Times New Roman"/>
          <w:sz w:val="28"/>
          <w:szCs w:val="28"/>
        </w:rPr>
        <w:t xml:space="preserve"> </w:t>
      </w:r>
      <w:r w:rsidR="00F34B85">
        <w:rPr>
          <w:rFonts w:ascii="Times New Roman" w:hAnsi="Times New Roman" w:cs="Times New Roman"/>
          <w:sz w:val="28"/>
          <w:szCs w:val="28"/>
        </w:rPr>
        <w:t>8</w:t>
      </w:r>
      <w:r w:rsidRPr="00F34B85">
        <w:rPr>
          <w:rFonts w:ascii="Times New Roman" w:hAnsi="Times New Roman" w:cs="Times New Roman"/>
          <w:sz w:val="28"/>
          <w:szCs w:val="28"/>
        </w:rPr>
        <w:t>.</w:t>
      </w:r>
      <w:r w:rsidR="00F34B85" w:rsidRPr="00F34B85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="00F34B85" w:rsidRPr="00F34B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34B85" w:rsidRPr="00F34B8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F34B85" w:rsidRPr="00F34B85" w:rsidRDefault="00F34B85" w:rsidP="00422815">
      <w:pPr>
        <w:tabs>
          <w:tab w:val="left" w:pos="993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Отбор проводится ежегодно с 1 января по 5 декабря.</w:t>
      </w:r>
    </w:p>
    <w:p w:rsidR="00F34B85" w:rsidRPr="00F34B85" w:rsidRDefault="00F34B85" w:rsidP="00422815">
      <w:pPr>
        <w:tabs>
          <w:tab w:val="left" w:pos="993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lastRenderedPageBreak/>
        <w:t>наименование, место нахождения, почтовый адрес, адрес электронной почты уполномоченного органа;</w:t>
      </w:r>
    </w:p>
    <w:p w:rsidR="00F34B85" w:rsidRPr="004C2FCC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в </w:t>
      </w:r>
      <w:r w:rsidRPr="004C2FC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C2FCC" w:rsidRPr="004C2FCC">
        <w:rPr>
          <w:rFonts w:ascii="Times New Roman" w:hAnsi="Times New Roman" w:cs="Times New Roman"/>
          <w:sz w:val="28"/>
          <w:szCs w:val="28"/>
        </w:rPr>
        <w:t xml:space="preserve">2 </w:t>
      </w:r>
      <w:r w:rsidRPr="004C2FCC">
        <w:rPr>
          <w:rFonts w:ascii="Times New Roman" w:hAnsi="Times New Roman" w:cs="Times New Roman"/>
          <w:sz w:val="28"/>
          <w:szCs w:val="28"/>
        </w:rPr>
        <w:t xml:space="preserve">настоящего Порядка, а также результаты предоставления субсидии в соответствии с пунктом </w:t>
      </w:r>
      <w:r w:rsidR="004C2FCC" w:rsidRPr="004C2FCC">
        <w:rPr>
          <w:rFonts w:ascii="Times New Roman" w:hAnsi="Times New Roman" w:cs="Times New Roman"/>
          <w:sz w:val="28"/>
          <w:szCs w:val="28"/>
        </w:rPr>
        <w:t>33</w:t>
      </w:r>
      <w:r w:rsidRPr="004C2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 xml:space="preserve">требования к исполнителям услуг в соответствии </w:t>
      </w:r>
      <w:r w:rsidRPr="004C2FCC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4C2FCC" w:rsidRPr="004C2FCC">
        <w:rPr>
          <w:rFonts w:ascii="Times New Roman" w:hAnsi="Times New Roman" w:cs="Times New Roman"/>
          <w:sz w:val="28"/>
          <w:szCs w:val="28"/>
        </w:rPr>
        <w:t>9</w:t>
      </w:r>
      <w:r w:rsidRPr="004C2FC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15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B85">
        <w:rPr>
          <w:rFonts w:ascii="Times New Roman" w:hAnsi="Times New Roman" w:cs="Times New Roman"/>
          <w:sz w:val="28"/>
          <w:szCs w:val="28"/>
        </w:rPr>
        <w:t>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F34B85" w:rsidRPr="004C2FCC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</w:t>
      </w:r>
      <w:r w:rsidRPr="004C2FC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C2FCC" w:rsidRPr="004C2FCC">
        <w:rPr>
          <w:rFonts w:ascii="Times New Roman" w:hAnsi="Times New Roman" w:cs="Times New Roman"/>
          <w:sz w:val="28"/>
          <w:szCs w:val="28"/>
        </w:rPr>
        <w:t>1</w:t>
      </w:r>
      <w:r w:rsidRPr="004C2FCC">
        <w:rPr>
          <w:rFonts w:ascii="Times New Roman" w:hAnsi="Times New Roman" w:cs="Times New Roman"/>
          <w:sz w:val="28"/>
          <w:szCs w:val="28"/>
        </w:rPr>
        <w:fldChar w:fldCharType="begin"/>
      </w:r>
      <w:r w:rsidRPr="004C2FCC">
        <w:rPr>
          <w:rFonts w:ascii="Times New Roman" w:hAnsi="Times New Roman" w:cs="Times New Roman"/>
          <w:sz w:val="28"/>
          <w:szCs w:val="28"/>
        </w:rPr>
        <w:instrText xml:space="preserve"> REF _Ref56176578 \r \h  \* MERGEFORMAT </w:instrText>
      </w:r>
      <w:r w:rsidRPr="004C2FCC">
        <w:rPr>
          <w:rFonts w:ascii="Times New Roman" w:hAnsi="Times New Roman" w:cs="Times New Roman"/>
          <w:sz w:val="28"/>
          <w:szCs w:val="28"/>
        </w:rPr>
      </w:r>
      <w:r w:rsidRPr="004C2FCC">
        <w:rPr>
          <w:rFonts w:ascii="Times New Roman" w:hAnsi="Times New Roman" w:cs="Times New Roman"/>
          <w:sz w:val="28"/>
          <w:szCs w:val="28"/>
        </w:rPr>
        <w:fldChar w:fldCharType="separate"/>
      </w:r>
      <w:r w:rsidR="00920491">
        <w:rPr>
          <w:rFonts w:ascii="Times New Roman" w:hAnsi="Times New Roman" w:cs="Times New Roman"/>
          <w:sz w:val="28"/>
          <w:szCs w:val="28"/>
        </w:rPr>
        <w:t>0</w:t>
      </w:r>
      <w:r w:rsidRPr="004C2FCC">
        <w:rPr>
          <w:rFonts w:ascii="Times New Roman" w:hAnsi="Times New Roman" w:cs="Times New Roman"/>
          <w:sz w:val="28"/>
          <w:szCs w:val="28"/>
        </w:rPr>
        <w:fldChar w:fldCharType="end"/>
      </w:r>
      <w:r w:rsidRPr="004C2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F34B85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F34B85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F34B85" w:rsidRPr="004C2FCC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C2FCC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4C2FCC" w:rsidRPr="004C2FCC">
        <w:rPr>
          <w:rFonts w:ascii="Times New Roman" w:hAnsi="Times New Roman" w:cs="Times New Roman"/>
          <w:sz w:val="28"/>
          <w:szCs w:val="28"/>
        </w:rPr>
        <w:t>13</w:t>
      </w:r>
      <w:r w:rsidRPr="004C2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F34B85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F34B85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F34B85" w:rsidRPr="00F34B85" w:rsidRDefault="00F34B85" w:rsidP="004228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4B85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F34B85" w:rsidRPr="00F34B85" w:rsidRDefault="00F34B85" w:rsidP="00422815">
      <w:pPr>
        <w:tabs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52989" w:rsidRPr="00BB08A3" w:rsidRDefault="00715EC8" w:rsidP="00A5484A">
      <w:pPr>
        <w:pStyle w:val="a4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84A">
        <w:rPr>
          <w:rFonts w:ascii="Times New Roman" w:hAnsi="Times New Roman" w:cs="Times New Roman"/>
          <w:sz w:val="28"/>
          <w:szCs w:val="28"/>
        </w:rPr>
        <w:t xml:space="preserve"> </w:t>
      </w:r>
      <w:r w:rsidR="00F34B85">
        <w:rPr>
          <w:rFonts w:ascii="Times New Roman" w:hAnsi="Times New Roman" w:cs="Times New Roman"/>
          <w:sz w:val="28"/>
          <w:szCs w:val="28"/>
        </w:rPr>
        <w:t xml:space="preserve">9. </w:t>
      </w:r>
      <w:r w:rsidR="00952989" w:rsidRPr="00BB08A3">
        <w:rPr>
          <w:rFonts w:ascii="Times New Roman" w:hAnsi="Times New Roman" w:cs="Times New Roman"/>
          <w:sz w:val="28"/>
          <w:szCs w:val="28"/>
        </w:rPr>
        <w:t xml:space="preserve">Исполнитель услуг вправе участвовать в отборе исполнителей услуг </w:t>
      </w:r>
      <w:r w:rsidR="00BB08A3">
        <w:rPr>
          <w:rFonts w:ascii="Times New Roman" w:hAnsi="Times New Roman" w:cs="Times New Roman"/>
          <w:sz w:val="28"/>
          <w:szCs w:val="28"/>
        </w:rPr>
        <w:t xml:space="preserve"> потребителями услуг </w:t>
      </w:r>
      <w:r w:rsidR="00952989" w:rsidRPr="00BB08A3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  <w:bookmarkEnd w:id="1"/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 xml:space="preserve">исполнитель услуг включен в реестр </w:t>
      </w:r>
      <w:r w:rsidR="00E73B0B" w:rsidRPr="00BB08A3">
        <w:rPr>
          <w:rFonts w:ascii="Times New Roman" w:hAnsi="Times New Roman" w:cs="Times New Roman"/>
          <w:sz w:val="28"/>
          <w:szCs w:val="28"/>
        </w:rPr>
        <w:t>поставщиков</w:t>
      </w:r>
      <w:r w:rsidRPr="00BB08A3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A3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BB08A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B08A3">
        <w:rPr>
          <w:rFonts w:ascii="Times New Roman" w:hAnsi="Times New Roman" w:cs="Times New Roman"/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BB08A3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 зоны), в совокупности</w:t>
      </w:r>
      <w:proofErr w:type="gramEnd"/>
      <w:r w:rsidRPr="00BB08A3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муниципального образования </w:t>
      </w:r>
      <w:r w:rsidR="00E73B0B" w:rsidRPr="00BB08A3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BB08A3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 w:rsidR="005F216C" w:rsidRPr="00BB08A3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BB08A3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</w:t>
      </w:r>
      <w:r w:rsidR="00831AA9">
        <w:rPr>
          <w:rFonts w:ascii="Times New Roman" w:hAnsi="Times New Roman" w:cs="Times New Roman"/>
          <w:sz w:val="28"/>
          <w:szCs w:val="28"/>
        </w:rPr>
        <w:t>,</w:t>
      </w:r>
      <w:r w:rsidRPr="00BB08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952989" w:rsidRPr="00BB08A3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52989" w:rsidRDefault="00952989" w:rsidP="00A5484A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A3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C16037" w:rsidRPr="00BB08A3" w:rsidRDefault="00C16037" w:rsidP="00C16037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1603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F34B85" w:rsidRDefault="00C16037" w:rsidP="00C16037">
      <w:pPr>
        <w:widowControl w:val="0"/>
        <w:tabs>
          <w:tab w:val="left" w:pos="-426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="00952989" w:rsidRPr="00F34B85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</w:t>
      </w:r>
      <w:bookmarkStart w:id="2" w:name="_Ref56176578"/>
      <w:r>
        <w:rPr>
          <w:rFonts w:ascii="Times New Roman" w:hAnsi="Times New Roman" w:cs="Times New Roman"/>
          <w:sz w:val="28"/>
          <w:szCs w:val="28"/>
        </w:rPr>
        <w:t>.</w:t>
      </w:r>
    </w:p>
    <w:p w:rsidR="00C16037" w:rsidRDefault="00C16037" w:rsidP="004C2FCC">
      <w:pPr>
        <w:widowControl w:val="0"/>
        <w:tabs>
          <w:tab w:val="left" w:pos="-426"/>
          <w:tab w:val="left" w:pos="993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</w:t>
      </w:r>
      <w:r w:rsidRPr="004C2F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указанным в пункте </w:t>
      </w:r>
      <w:r w:rsidR="004C2FCC" w:rsidRPr="004C2F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4C2F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Порядка, запрашиваются </w:t>
      </w:r>
      <w:r w:rsidRPr="00C16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16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927" w:rsidRPr="00531927" w:rsidRDefault="00BB08A3" w:rsidP="00422815">
      <w:pPr>
        <w:tabs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1927">
        <w:rPr>
          <w:rFonts w:ascii="Times New Roman" w:hAnsi="Times New Roman" w:cs="Times New Roman"/>
          <w:sz w:val="28"/>
          <w:szCs w:val="28"/>
        </w:rPr>
        <w:t xml:space="preserve">  </w:t>
      </w:r>
      <w:r w:rsidR="00F34B85" w:rsidRPr="00531927">
        <w:rPr>
          <w:rFonts w:ascii="Times New Roman" w:hAnsi="Times New Roman" w:cs="Times New Roman"/>
          <w:sz w:val="28"/>
          <w:szCs w:val="28"/>
        </w:rPr>
        <w:t>10</w:t>
      </w:r>
      <w:r w:rsidR="00E21324" w:rsidRPr="00531927">
        <w:rPr>
          <w:rFonts w:ascii="Times New Roman" w:hAnsi="Times New Roman" w:cs="Times New Roman"/>
          <w:sz w:val="28"/>
          <w:szCs w:val="28"/>
        </w:rPr>
        <w:t>.</w:t>
      </w:r>
      <w:r w:rsidRPr="0053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927" w:rsidRPr="00531927">
        <w:rPr>
          <w:rFonts w:ascii="Times New Roman" w:hAnsi="Times New Roman" w:cs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</w:t>
      </w:r>
      <w:r w:rsidR="00531927" w:rsidRPr="0053192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53192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31927" w:rsidRPr="00531927">
        <w:rPr>
          <w:rFonts w:ascii="Times New Roman" w:hAnsi="Times New Roman" w:cs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531927" w:rsidRPr="0053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927" w:rsidRPr="00531927">
        <w:rPr>
          <w:rFonts w:ascii="Times New Roman" w:hAnsi="Times New Roman" w:cs="Times New Roman"/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proofErr w:type="gramEnd"/>
    </w:p>
    <w:p w:rsidR="00531927" w:rsidRPr="00531927" w:rsidRDefault="00706087" w:rsidP="00706087">
      <w:pPr>
        <w:tabs>
          <w:tab w:val="left" w:pos="993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927" w:rsidRPr="00531927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bookmarkEnd w:id="2"/>
    <w:p w:rsidR="00952989" w:rsidRPr="00BB08A3" w:rsidRDefault="00422815" w:rsidP="00422815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087">
        <w:rPr>
          <w:rFonts w:ascii="Times New Roman" w:hAnsi="Times New Roman" w:cs="Times New Roman"/>
          <w:sz w:val="28"/>
          <w:szCs w:val="28"/>
        </w:rPr>
        <w:t xml:space="preserve">  </w:t>
      </w:r>
      <w:r w:rsidR="00F34B85">
        <w:rPr>
          <w:rFonts w:ascii="Times New Roman" w:hAnsi="Times New Roman" w:cs="Times New Roman"/>
          <w:sz w:val="28"/>
          <w:szCs w:val="28"/>
        </w:rPr>
        <w:t>11</w:t>
      </w:r>
      <w:r w:rsidR="00531927">
        <w:rPr>
          <w:rFonts w:ascii="Times New Roman" w:hAnsi="Times New Roman" w:cs="Times New Roman"/>
          <w:sz w:val="28"/>
          <w:szCs w:val="28"/>
        </w:rPr>
        <w:t>.</w:t>
      </w:r>
      <w:r w:rsidR="00531927" w:rsidRPr="00531927">
        <w:t xml:space="preserve"> </w:t>
      </w:r>
      <w:r w:rsidR="00531927" w:rsidRPr="00531927">
        <w:rPr>
          <w:rFonts w:ascii="Times New Roman" w:hAnsi="Times New Roman" w:cs="Times New Roman"/>
          <w:sz w:val="28"/>
          <w:szCs w:val="28"/>
        </w:rPr>
        <w:tab/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531927" w:rsidRDefault="00422815" w:rsidP="00422815">
      <w:pPr>
        <w:tabs>
          <w:tab w:val="left" w:pos="284"/>
          <w:tab w:val="left" w:pos="993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617815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324">
        <w:rPr>
          <w:rFonts w:ascii="Times New Roman" w:hAnsi="Times New Roman" w:cs="Times New Roman"/>
          <w:sz w:val="28"/>
          <w:szCs w:val="28"/>
        </w:rPr>
        <w:t>1</w:t>
      </w:r>
      <w:r w:rsidR="00F34B85">
        <w:rPr>
          <w:rFonts w:ascii="Times New Roman" w:hAnsi="Times New Roman" w:cs="Times New Roman"/>
          <w:sz w:val="28"/>
          <w:szCs w:val="28"/>
        </w:rPr>
        <w:t>2</w:t>
      </w:r>
      <w:r w:rsidR="00715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27" w:rsidRPr="00531927">
        <w:rPr>
          <w:rFonts w:ascii="Times New Roman" w:hAnsi="Times New Roman" w:cs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52989" w:rsidRPr="00FD48A5" w:rsidRDefault="00531927" w:rsidP="00A5484A">
      <w:pPr>
        <w:tabs>
          <w:tab w:val="left" w:pos="284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15EC8">
        <w:rPr>
          <w:rFonts w:ascii="Times New Roman" w:hAnsi="Times New Roman" w:cs="Times New Roman"/>
          <w:sz w:val="28"/>
          <w:szCs w:val="28"/>
        </w:rPr>
        <w:t>Должностные лица у</w:t>
      </w:r>
      <w:r w:rsidR="005F216C" w:rsidRPr="00FD48A5">
        <w:rPr>
          <w:rFonts w:ascii="Times New Roman" w:hAnsi="Times New Roman" w:cs="Times New Roman"/>
          <w:sz w:val="28"/>
          <w:szCs w:val="28"/>
        </w:rPr>
        <w:t>полномоченн</w:t>
      </w:r>
      <w:r w:rsidR="00715EC8">
        <w:rPr>
          <w:rFonts w:ascii="Times New Roman" w:hAnsi="Times New Roman" w:cs="Times New Roman"/>
          <w:sz w:val="28"/>
          <w:szCs w:val="28"/>
        </w:rPr>
        <w:t>ого</w:t>
      </w:r>
      <w:r w:rsidR="005F216C" w:rsidRPr="00FD48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15EC8">
        <w:rPr>
          <w:rFonts w:ascii="Times New Roman" w:hAnsi="Times New Roman" w:cs="Times New Roman"/>
          <w:sz w:val="28"/>
          <w:szCs w:val="28"/>
        </w:rPr>
        <w:t>а</w:t>
      </w:r>
      <w:r w:rsidR="005F216C" w:rsidRPr="00FD48A5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715EC8">
        <w:rPr>
          <w:rFonts w:ascii="Times New Roman" w:hAnsi="Times New Roman" w:cs="Times New Roman"/>
          <w:sz w:val="28"/>
          <w:szCs w:val="28"/>
        </w:rPr>
        <w:t>ют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зая</w:t>
      </w:r>
      <w:r w:rsidR="005F216C" w:rsidRPr="00FD48A5">
        <w:rPr>
          <w:rFonts w:ascii="Times New Roman" w:hAnsi="Times New Roman" w:cs="Times New Roman"/>
          <w:sz w:val="28"/>
          <w:szCs w:val="28"/>
        </w:rPr>
        <w:t>вление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исполнителя услуг в течение 5-ти рабочих дней с момента направления исполнителем услуг заяв</w:t>
      </w:r>
      <w:r w:rsidR="005F216C" w:rsidRPr="00FD48A5">
        <w:rPr>
          <w:rFonts w:ascii="Times New Roman" w:hAnsi="Times New Roman" w:cs="Times New Roman"/>
          <w:sz w:val="28"/>
          <w:szCs w:val="28"/>
        </w:rPr>
        <w:t>ления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</w:t>
      </w:r>
      <w:r w:rsidR="005F216C" w:rsidRPr="00FD48A5">
        <w:rPr>
          <w:rFonts w:ascii="Times New Roman" w:hAnsi="Times New Roman" w:cs="Times New Roman"/>
          <w:sz w:val="28"/>
          <w:szCs w:val="28"/>
        </w:rPr>
        <w:t xml:space="preserve"> и 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5EC8">
        <w:rPr>
          <w:rFonts w:ascii="Times New Roman" w:hAnsi="Times New Roman" w:cs="Times New Roman"/>
          <w:sz w:val="28"/>
          <w:szCs w:val="28"/>
        </w:rPr>
        <w:t>ют</w:t>
      </w:r>
      <w:r w:rsidR="00952989" w:rsidRPr="00FD48A5">
        <w:rPr>
          <w:rFonts w:ascii="Times New Roman" w:hAnsi="Times New Roman" w:cs="Times New Roman"/>
          <w:sz w:val="28"/>
          <w:szCs w:val="28"/>
        </w:rPr>
        <w:t xml:space="preserve"> решение о заключении рамочного соглашения с исполнителем услуг либо решение об отказе в заключени</w:t>
      </w:r>
      <w:proofErr w:type="gramStart"/>
      <w:r w:rsidR="00952989" w:rsidRPr="00FD48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2989" w:rsidRPr="00FD48A5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  <w:bookmarkEnd w:id="3"/>
    </w:p>
    <w:p w:rsidR="00952989" w:rsidRPr="00BB08A3" w:rsidRDefault="00952989" w:rsidP="00A5484A">
      <w:pPr>
        <w:tabs>
          <w:tab w:val="left" w:pos="284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</w:t>
      </w:r>
      <w:r w:rsidR="005F216C" w:rsidRPr="00BB08A3">
        <w:rPr>
          <w:rFonts w:ascii="Times New Roman" w:hAnsi="Times New Roman" w:cs="Times New Roman"/>
          <w:sz w:val="28"/>
          <w:szCs w:val="28"/>
        </w:rPr>
        <w:t xml:space="preserve"> в 2-х экземплярах. </w:t>
      </w:r>
      <w:r w:rsidRPr="00BB08A3">
        <w:rPr>
          <w:rFonts w:ascii="Times New Roman" w:hAnsi="Times New Roman" w:cs="Times New Roman"/>
          <w:sz w:val="28"/>
          <w:szCs w:val="28"/>
        </w:rPr>
        <w:t>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</w:t>
      </w:r>
      <w:r w:rsidR="005F216C" w:rsidRPr="00BB08A3">
        <w:rPr>
          <w:rFonts w:ascii="Times New Roman" w:hAnsi="Times New Roman" w:cs="Times New Roman"/>
          <w:sz w:val="28"/>
          <w:szCs w:val="28"/>
        </w:rPr>
        <w:t>ому</w:t>
      </w:r>
      <w:r w:rsidRPr="00BB08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F216C" w:rsidRPr="00BB08A3">
        <w:rPr>
          <w:rFonts w:ascii="Times New Roman" w:hAnsi="Times New Roman" w:cs="Times New Roman"/>
          <w:sz w:val="28"/>
          <w:szCs w:val="28"/>
        </w:rPr>
        <w:t>у</w:t>
      </w:r>
      <w:r w:rsidRPr="00BB08A3">
        <w:rPr>
          <w:rFonts w:ascii="Times New Roman" w:hAnsi="Times New Roman" w:cs="Times New Roman"/>
          <w:sz w:val="28"/>
          <w:szCs w:val="28"/>
        </w:rPr>
        <w:t>.</w:t>
      </w:r>
    </w:p>
    <w:p w:rsidR="00531927" w:rsidRDefault="004C2FCC" w:rsidP="00A5484A">
      <w:pPr>
        <w:tabs>
          <w:tab w:val="left" w:pos="284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324">
        <w:rPr>
          <w:rFonts w:ascii="Times New Roman" w:hAnsi="Times New Roman" w:cs="Times New Roman"/>
          <w:sz w:val="28"/>
          <w:szCs w:val="28"/>
        </w:rPr>
        <w:t>1</w:t>
      </w:r>
      <w:r w:rsidR="00531927">
        <w:rPr>
          <w:rFonts w:ascii="Times New Roman" w:hAnsi="Times New Roman" w:cs="Times New Roman"/>
          <w:sz w:val="28"/>
          <w:szCs w:val="28"/>
        </w:rPr>
        <w:t>4</w:t>
      </w:r>
      <w:r w:rsidR="00531927" w:rsidRPr="00531927">
        <w:rPr>
          <w:rFonts w:ascii="Times New Roman" w:hAnsi="Times New Roman" w:cs="Times New Roman"/>
          <w:sz w:val="28"/>
          <w:szCs w:val="28"/>
        </w:rPr>
        <w:t>.</w:t>
      </w:r>
      <w:r w:rsidR="00531927" w:rsidRPr="005319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27" w:rsidRPr="00531927">
        <w:rPr>
          <w:rFonts w:ascii="Times New Roman" w:hAnsi="Times New Roman" w:cs="Times New Roman"/>
          <w:sz w:val="28"/>
          <w:szCs w:val="28"/>
        </w:rPr>
        <w:t>Решение об отклонении заявки на стадии рассмотрения и об отказе в заключени</w:t>
      </w:r>
      <w:proofErr w:type="gramStart"/>
      <w:r w:rsidR="00531927" w:rsidRPr="005319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1927" w:rsidRPr="00531927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52989" w:rsidRPr="004C2FCC" w:rsidRDefault="004357F3" w:rsidP="004C2FCC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CC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5F216C" w:rsidRPr="004C2FCC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4C2FC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4C2FCC">
        <w:rPr>
          <w:rFonts w:ascii="Times New Roman" w:hAnsi="Times New Roman" w:cs="Times New Roman"/>
          <w:sz w:val="28"/>
          <w:szCs w:val="28"/>
        </w:rPr>
        <w:t>я</w:t>
      </w:r>
      <w:r w:rsidR="00952989" w:rsidRPr="004C2FC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216C" w:rsidRPr="004C2FCC">
        <w:rPr>
          <w:rFonts w:ascii="Times New Roman" w:hAnsi="Times New Roman" w:cs="Times New Roman"/>
          <w:sz w:val="28"/>
          <w:szCs w:val="28"/>
        </w:rPr>
        <w:t xml:space="preserve"> </w:t>
      </w:r>
      <w:r w:rsidRPr="004C2FCC">
        <w:rPr>
          <w:rFonts w:ascii="Times New Roman" w:hAnsi="Times New Roman" w:cs="Times New Roman"/>
          <w:sz w:val="28"/>
          <w:szCs w:val="28"/>
        </w:rPr>
        <w:t>требованиям</w:t>
      </w:r>
      <w:r w:rsidR="00952989" w:rsidRPr="004C2FCC">
        <w:rPr>
          <w:rFonts w:ascii="Times New Roman" w:hAnsi="Times New Roman" w:cs="Times New Roman"/>
          <w:sz w:val="28"/>
          <w:szCs w:val="28"/>
        </w:rPr>
        <w:t>, установленны</w:t>
      </w:r>
      <w:r w:rsidRPr="004C2FCC">
        <w:rPr>
          <w:rFonts w:ascii="Times New Roman" w:hAnsi="Times New Roman" w:cs="Times New Roman"/>
          <w:sz w:val="28"/>
          <w:szCs w:val="28"/>
        </w:rPr>
        <w:t>м</w:t>
      </w:r>
      <w:r w:rsidR="00952989" w:rsidRPr="004C2FC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C2FCC">
        <w:rPr>
          <w:rFonts w:ascii="Times New Roman" w:hAnsi="Times New Roman" w:cs="Times New Roman"/>
          <w:sz w:val="28"/>
          <w:szCs w:val="28"/>
        </w:rPr>
        <w:t>9</w:t>
      </w:r>
      <w:r w:rsidR="00FD48A5" w:rsidRPr="004C2FCC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4C2FCC">
        <w:rPr>
          <w:rFonts w:ascii="Times New Roman" w:hAnsi="Times New Roman" w:cs="Times New Roman"/>
          <w:sz w:val="28"/>
          <w:szCs w:val="28"/>
        </w:rPr>
        <w:t>настоящего Порядка;</w:t>
      </w:r>
      <w:bookmarkStart w:id="4" w:name="dst100079"/>
      <w:bookmarkEnd w:id="4"/>
    </w:p>
    <w:p w:rsidR="00266094" w:rsidRPr="004C2FCC" w:rsidRDefault="00266094" w:rsidP="004C2FCC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C2FCC">
        <w:rPr>
          <w:rStyle w:val="blk"/>
          <w:rFonts w:ascii="Times New Roman" w:hAnsi="Times New Roman" w:cs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266094" w:rsidRPr="00266094" w:rsidRDefault="00266094" w:rsidP="004357F3">
      <w:pPr>
        <w:pStyle w:val="a4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094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266094" w:rsidRPr="00266094" w:rsidRDefault="00266094" w:rsidP="004357F3">
      <w:pPr>
        <w:pStyle w:val="a4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094">
        <w:rPr>
          <w:rFonts w:ascii="Times New Roman" w:hAnsi="Times New Roman" w:cs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952989" w:rsidRPr="00266094" w:rsidRDefault="00952989" w:rsidP="004357F3">
      <w:pPr>
        <w:pStyle w:val="a4"/>
        <w:numPr>
          <w:ilvl w:val="0"/>
          <w:numId w:val="8"/>
        </w:numPr>
        <w:tabs>
          <w:tab w:val="left" w:pos="284"/>
          <w:tab w:val="left" w:pos="993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6094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66094" w:rsidRDefault="005E2A6F" w:rsidP="00A5484A">
      <w:pPr>
        <w:tabs>
          <w:tab w:val="left" w:pos="284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F3">
        <w:rPr>
          <w:rFonts w:ascii="Times New Roman" w:hAnsi="Times New Roman" w:cs="Times New Roman"/>
          <w:sz w:val="28"/>
          <w:szCs w:val="28"/>
        </w:rPr>
        <w:t xml:space="preserve">    </w:t>
      </w:r>
      <w:r w:rsidR="00E21324">
        <w:rPr>
          <w:rFonts w:ascii="Times New Roman" w:hAnsi="Times New Roman" w:cs="Times New Roman"/>
          <w:sz w:val="28"/>
          <w:szCs w:val="28"/>
        </w:rPr>
        <w:t>1</w:t>
      </w:r>
      <w:r w:rsidR="00266094">
        <w:rPr>
          <w:rFonts w:ascii="Times New Roman" w:hAnsi="Times New Roman" w:cs="Times New Roman"/>
          <w:sz w:val="28"/>
          <w:szCs w:val="28"/>
        </w:rPr>
        <w:t>5</w:t>
      </w:r>
      <w:r w:rsidR="00266094" w:rsidRPr="00266094">
        <w:rPr>
          <w:rFonts w:ascii="Times New Roman" w:hAnsi="Times New Roman" w:cs="Times New Roman"/>
          <w:sz w:val="28"/>
          <w:szCs w:val="28"/>
        </w:rPr>
        <w:t>.</w:t>
      </w:r>
      <w:r w:rsidR="00266094" w:rsidRPr="00266094">
        <w:rPr>
          <w:rFonts w:ascii="Times New Roman" w:hAnsi="Times New Roman" w:cs="Times New Roman"/>
          <w:sz w:val="28"/>
          <w:szCs w:val="28"/>
        </w:rPr>
        <w:tab/>
        <w:t>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содержать:</w:t>
      </w:r>
    </w:p>
    <w:p w:rsidR="00266094" w:rsidRPr="00266094" w:rsidRDefault="00266094" w:rsidP="00422815">
      <w:pPr>
        <w:tabs>
          <w:tab w:val="left" w:pos="426"/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2815">
        <w:rPr>
          <w:rFonts w:ascii="Times New Roman" w:hAnsi="Times New Roman" w:cs="Times New Roman"/>
          <w:sz w:val="28"/>
          <w:szCs w:val="28"/>
        </w:rPr>
        <w:t xml:space="preserve">    </w:t>
      </w:r>
      <w:r w:rsidRPr="0026609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6094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:rsidR="00266094" w:rsidRPr="00266094" w:rsidRDefault="00266094" w:rsidP="00422815">
      <w:pPr>
        <w:pStyle w:val="a4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9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6094">
        <w:rPr>
          <w:rFonts w:ascii="Times New Roman" w:hAnsi="Times New Roman" w:cs="Times New Roman"/>
          <w:sz w:val="28"/>
          <w:szCs w:val="28"/>
        </w:rPr>
        <w:t xml:space="preserve"> об исполнителях услуг, заявки которых были рассмотрены;</w:t>
      </w:r>
    </w:p>
    <w:p w:rsidR="00266094" w:rsidRPr="00266094" w:rsidRDefault="00266094" w:rsidP="00422815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09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6094">
        <w:rPr>
          <w:rFonts w:ascii="Times New Roman" w:hAnsi="Times New Roman" w:cs="Times New Roman"/>
          <w:sz w:val="28"/>
          <w:szCs w:val="28"/>
        </w:rPr>
        <w:t xml:space="preserve">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66094" w:rsidRPr="004357F3" w:rsidRDefault="00422815" w:rsidP="00422815">
      <w:pPr>
        <w:pStyle w:val="a4"/>
        <w:numPr>
          <w:ilvl w:val="0"/>
          <w:numId w:val="23"/>
        </w:numPr>
        <w:tabs>
          <w:tab w:val="left" w:pos="284"/>
          <w:tab w:val="left" w:pos="567"/>
          <w:tab w:val="left" w:pos="993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94" w:rsidRPr="004357F3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52989" w:rsidRPr="00FD48A5" w:rsidRDefault="004357F3" w:rsidP="00A5484A">
      <w:pPr>
        <w:tabs>
          <w:tab w:val="left" w:pos="284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094">
        <w:rPr>
          <w:rFonts w:ascii="Times New Roman" w:hAnsi="Times New Roman" w:cs="Times New Roman"/>
          <w:sz w:val="28"/>
          <w:szCs w:val="28"/>
        </w:rPr>
        <w:t xml:space="preserve">16. </w:t>
      </w:r>
      <w:r w:rsidR="00952989" w:rsidRPr="00FD48A5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BB08A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B08A3">
        <w:rPr>
          <w:rFonts w:ascii="Times New Roman" w:hAnsi="Times New Roman" w:cs="Times New Roman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52989" w:rsidRDefault="00952989" w:rsidP="00A5484A">
      <w:pPr>
        <w:pStyle w:val="a4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66094" w:rsidRPr="00266094" w:rsidRDefault="00266094" w:rsidP="0026609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Pr="00266094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6609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6609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952989" w:rsidRPr="00BB08A3" w:rsidRDefault="00952989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8A3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BB08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B08A3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266094" w:rsidRDefault="00266094" w:rsidP="00706087">
      <w:pPr>
        <w:tabs>
          <w:tab w:val="left" w:pos="567"/>
        </w:tabs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25498205"/>
      <w:r>
        <w:rPr>
          <w:rFonts w:ascii="Times New Roman" w:hAnsi="Times New Roman" w:cs="Times New Roman"/>
          <w:sz w:val="28"/>
          <w:szCs w:val="28"/>
        </w:rPr>
        <w:t>17.</w:t>
      </w:r>
      <w:r w:rsidRPr="00266094">
        <w:rPr>
          <w:rFonts w:ascii="Times New Roman" w:hAnsi="Times New Roman" w:cs="Times New Roman"/>
          <w:sz w:val="28"/>
          <w:szCs w:val="28"/>
        </w:rPr>
        <w:tab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6094">
        <w:rPr>
          <w:rFonts w:ascii="Times New Roman" w:hAnsi="Times New Roman" w:cs="Times New Roman"/>
          <w:sz w:val="28"/>
          <w:szCs w:val="28"/>
        </w:rPr>
        <w:t>8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5"/>
    </w:p>
    <w:p w:rsidR="00952989" w:rsidRPr="00BB6797" w:rsidRDefault="00A5484A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324">
        <w:rPr>
          <w:rFonts w:ascii="Times New Roman" w:hAnsi="Times New Roman" w:cs="Times New Roman"/>
          <w:sz w:val="28"/>
          <w:szCs w:val="28"/>
        </w:rPr>
        <w:t>1</w:t>
      </w:r>
      <w:r w:rsidR="00266094">
        <w:rPr>
          <w:rFonts w:ascii="Times New Roman" w:hAnsi="Times New Roman" w:cs="Times New Roman"/>
          <w:sz w:val="28"/>
          <w:szCs w:val="28"/>
        </w:rPr>
        <w:t>9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952989" w:rsidRPr="00BB08A3" w:rsidRDefault="00E21324" w:rsidP="00A5484A">
      <w:pPr>
        <w:pStyle w:val="a4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094">
        <w:rPr>
          <w:rFonts w:ascii="Times New Roman" w:hAnsi="Times New Roman" w:cs="Times New Roman"/>
          <w:sz w:val="28"/>
          <w:szCs w:val="28"/>
        </w:rPr>
        <w:t>20</w:t>
      </w:r>
      <w:r w:rsidR="00BB6797">
        <w:rPr>
          <w:rFonts w:ascii="Times New Roman" w:hAnsi="Times New Roman" w:cs="Times New Roman"/>
          <w:sz w:val="28"/>
          <w:szCs w:val="28"/>
        </w:rPr>
        <w:t>.</w:t>
      </w:r>
      <w:r w:rsidR="00982B6E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BB08A3">
        <w:rPr>
          <w:rFonts w:ascii="Times New Roman" w:hAnsi="Times New Roman" w:cs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952989" w:rsidRPr="00BB08A3">
        <w:rPr>
          <w:rFonts w:ascii="Times New Roman" w:hAnsi="Times New Roman" w:cs="Times New Roman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952989" w:rsidRPr="00BB08A3">
        <w:rPr>
          <w:rFonts w:ascii="Times New Roman" w:hAnsi="Times New Roman" w:cs="Times New Roman"/>
          <w:sz w:val="28"/>
          <w:szCs w:val="28"/>
        </w:rPr>
        <w:t>, включенными в реестр договоров на авансирование.</w:t>
      </w:r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815">
        <w:rPr>
          <w:rFonts w:ascii="Times New Roman" w:hAnsi="Times New Roman" w:cs="Times New Roman"/>
          <w:sz w:val="28"/>
          <w:szCs w:val="28"/>
        </w:rPr>
        <w:t xml:space="preserve"> </w:t>
      </w:r>
      <w:r w:rsidR="00266094">
        <w:rPr>
          <w:rFonts w:ascii="Times New Roman" w:hAnsi="Times New Roman" w:cs="Times New Roman"/>
          <w:sz w:val="28"/>
          <w:szCs w:val="28"/>
        </w:rPr>
        <w:t>21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952989" w:rsidRPr="00BB679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52989" w:rsidRPr="00BB6797">
        <w:rPr>
          <w:rFonts w:ascii="Times New Roman" w:hAnsi="Times New Roman" w:cs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858783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815">
        <w:rPr>
          <w:rFonts w:ascii="Times New Roman" w:hAnsi="Times New Roman" w:cs="Times New Roman"/>
          <w:sz w:val="28"/>
          <w:szCs w:val="28"/>
        </w:rPr>
        <w:t xml:space="preserve"> </w:t>
      </w:r>
      <w:r w:rsidR="00F34B85">
        <w:rPr>
          <w:rFonts w:ascii="Times New Roman" w:hAnsi="Times New Roman" w:cs="Times New Roman"/>
          <w:sz w:val="28"/>
          <w:szCs w:val="28"/>
        </w:rPr>
        <w:t>2</w:t>
      </w:r>
      <w:r w:rsidR="00266094">
        <w:rPr>
          <w:rFonts w:ascii="Times New Roman" w:hAnsi="Times New Roman" w:cs="Times New Roman"/>
          <w:sz w:val="28"/>
          <w:szCs w:val="28"/>
        </w:rPr>
        <w:t>2</w:t>
      </w:r>
      <w:r w:rsidR="00BB6797">
        <w:rPr>
          <w:rFonts w:ascii="Times New Roman" w:hAnsi="Times New Roman" w:cs="Times New Roman"/>
          <w:sz w:val="28"/>
          <w:szCs w:val="28"/>
        </w:rPr>
        <w:t>.</w:t>
      </w:r>
      <w:r w:rsidR="00CE0375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BB6797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6"/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58784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815">
        <w:rPr>
          <w:rFonts w:ascii="Times New Roman" w:hAnsi="Times New Roman" w:cs="Times New Roman"/>
          <w:sz w:val="28"/>
          <w:szCs w:val="28"/>
        </w:rPr>
        <w:t xml:space="preserve"> </w:t>
      </w:r>
      <w:r w:rsidR="00F34B85">
        <w:rPr>
          <w:rFonts w:ascii="Times New Roman" w:hAnsi="Times New Roman" w:cs="Times New Roman"/>
          <w:sz w:val="28"/>
          <w:szCs w:val="28"/>
        </w:rPr>
        <w:t>2</w:t>
      </w:r>
      <w:r w:rsidR="00266094">
        <w:rPr>
          <w:rFonts w:ascii="Times New Roman" w:hAnsi="Times New Roman" w:cs="Times New Roman"/>
          <w:sz w:val="28"/>
          <w:szCs w:val="28"/>
        </w:rPr>
        <w:t>3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7"/>
      <w:r w:rsidR="00952989" w:rsidRPr="00BB6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094">
        <w:rPr>
          <w:rFonts w:ascii="Times New Roman" w:hAnsi="Times New Roman" w:cs="Times New Roman"/>
          <w:sz w:val="28"/>
          <w:szCs w:val="28"/>
        </w:rPr>
        <w:t>4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lastRenderedPageBreak/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52989" w:rsidRPr="00BB6797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76FE2">
        <w:rPr>
          <w:rFonts w:ascii="Times New Roman" w:hAnsi="Times New Roman" w:cs="Times New Roman"/>
          <w:sz w:val="28"/>
          <w:szCs w:val="28"/>
        </w:rPr>
        <w:t>5</w:t>
      </w:r>
      <w:r w:rsidR="00BB6797">
        <w:rPr>
          <w:rFonts w:ascii="Times New Roman" w:hAnsi="Times New Roman" w:cs="Times New Roman"/>
          <w:sz w:val="28"/>
          <w:szCs w:val="28"/>
        </w:rPr>
        <w:t xml:space="preserve">.  </w:t>
      </w:r>
      <w:r w:rsidR="00952989" w:rsidRPr="00BB6797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952989" w:rsidRPr="00BB67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2989" w:rsidRPr="00BB6797">
        <w:rPr>
          <w:rFonts w:ascii="Times New Roman" w:hAnsi="Times New Roman" w:cs="Times New Roman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952989" w:rsidRDefault="00BB6797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5498208"/>
      <w:r w:rsidRPr="0028519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21324">
        <w:rPr>
          <w:rFonts w:ascii="Times New Roman" w:hAnsi="Times New Roman" w:cs="Times New Roman"/>
          <w:sz w:val="28"/>
          <w:szCs w:val="28"/>
        </w:rPr>
        <w:t>2</w:t>
      </w:r>
      <w:r w:rsidR="00A76FE2">
        <w:rPr>
          <w:rFonts w:ascii="Times New Roman" w:hAnsi="Times New Roman" w:cs="Times New Roman"/>
          <w:sz w:val="28"/>
          <w:szCs w:val="28"/>
        </w:rPr>
        <w:t>6</w:t>
      </w:r>
      <w:r w:rsidRPr="00285194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85194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</w:t>
      </w:r>
      <w:r w:rsidR="00952989" w:rsidRPr="004C2FC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85194" w:rsidRPr="004C2FCC">
        <w:rPr>
          <w:rFonts w:ascii="Times New Roman" w:hAnsi="Times New Roman" w:cs="Times New Roman"/>
          <w:sz w:val="28"/>
          <w:szCs w:val="28"/>
        </w:rPr>
        <w:t>2</w:t>
      </w:r>
      <w:r w:rsidR="004C2FCC" w:rsidRPr="004C2FCC">
        <w:rPr>
          <w:rFonts w:ascii="Times New Roman" w:hAnsi="Times New Roman" w:cs="Times New Roman"/>
          <w:sz w:val="28"/>
          <w:szCs w:val="28"/>
        </w:rPr>
        <w:t>3</w:t>
      </w:r>
      <w:r w:rsidR="00952989" w:rsidRPr="004C2FCC">
        <w:rPr>
          <w:rFonts w:ascii="Times New Roman" w:hAnsi="Times New Roman" w:cs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</w:t>
      </w:r>
      <w:r w:rsidR="00952989" w:rsidRPr="00285194">
        <w:rPr>
          <w:rFonts w:ascii="Times New Roman" w:hAnsi="Times New Roman" w:cs="Times New Roman"/>
          <w:sz w:val="28"/>
          <w:szCs w:val="28"/>
        </w:rPr>
        <w:t>щего года.</w:t>
      </w:r>
      <w:bookmarkEnd w:id="8"/>
    </w:p>
    <w:p w:rsidR="00A76FE2" w:rsidRPr="00A76FE2" w:rsidRDefault="004357F3" w:rsidP="004357F3">
      <w:pPr>
        <w:tabs>
          <w:tab w:val="left" w:pos="0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FE2">
        <w:rPr>
          <w:rFonts w:ascii="Times New Roman" w:hAnsi="Times New Roman" w:cs="Times New Roman"/>
          <w:sz w:val="28"/>
          <w:szCs w:val="28"/>
        </w:rPr>
        <w:t>27.</w:t>
      </w:r>
      <w:r w:rsidR="00A76FE2" w:rsidRPr="00A76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E2" w:rsidRPr="00A76FE2">
        <w:rPr>
          <w:rFonts w:ascii="Times New Roman" w:hAnsi="Times New Roman" w:cs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A76FE2" w:rsidRPr="00A76FE2" w:rsidRDefault="00A76FE2" w:rsidP="00422815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6FE2">
        <w:rPr>
          <w:rFonts w:ascii="Times New Roman" w:hAnsi="Times New Roman" w:cs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76FE2" w:rsidRPr="00285194" w:rsidRDefault="00A76FE2" w:rsidP="00422815">
      <w:pPr>
        <w:tabs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6FE2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952989" w:rsidRPr="00BB6797" w:rsidRDefault="00A5484A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324">
        <w:rPr>
          <w:rFonts w:ascii="Times New Roman" w:hAnsi="Times New Roman" w:cs="Times New Roman"/>
          <w:sz w:val="28"/>
          <w:szCs w:val="28"/>
        </w:rPr>
        <w:t>2</w:t>
      </w:r>
      <w:r w:rsidR="00A76FE2">
        <w:rPr>
          <w:rFonts w:ascii="Times New Roman" w:hAnsi="Times New Roman" w:cs="Times New Roman"/>
          <w:sz w:val="28"/>
          <w:szCs w:val="28"/>
        </w:rPr>
        <w:t>8</w:t>
      </w:r>
      <w:r w:rsidR="00BB6797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BB6797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A3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порядок взыскания (возврата) сре</w:t>
      </w:r>
      <w:proofErr w:type="gramStart"/>
      <w:r w:rsidRPr="00BB08A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B08A3">
        <w:rPr>
          <w:rFonts w:ascii="Times New Roman" w:hAnsi="Times New Roman" w:cs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952989" w:rsidRPr="00BB08A3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lastRenderedPageBreak/>
        <w:t>порядок, формы и сроки представления отчетов;</w:t>
      </w:r>
    </w:p>
    <w:p w:rsidR="00952989" w:rsidRDefault="00952989" w:rsidP="00A5484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A76FE2" w:rsidRDefault="00A76FE2" w:rsidP="004357F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76FE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76FE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952989" w:rsidRPr="00A76FE2" w:rsidRDefault="00E21324" w:rsidP="00A76FE2">
      <w:pPr>
        <w:pStyle w:val="a4"/>
        <w:tabs>
          <w:tab w:val="left" w:pos="993"/>
        </w:tabs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>2</w:t>
      </w:r>
      <w:r w:rsidR="00A76FE2" w:rsidRPr="00A76FE2">
        <w:rPr>
          <w:rFonts w:ascii="Times New Roman" w:hAnsi="Times New Roman" w:cs="Times New Roman"/>
          <w:sz w:val="28"/>
          <w:szCs w:val="28"/>
        </w:rPr>
        <w:t>9</w:t>
      </w:r>
      <w:r w:rsidR="00BB6797" w:rsidRPr="00A76FE2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A76FE2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952989" w:rsidRPr="00221A6F" w:rsidRDefault="00A76FE2" w:rsidP="00A5484A">
      <w:pPr>
        <w:tabs>
          <w:tab w:val="left" w:pos="993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88"/>
      <w:bookmarkStart w:id="10" w:name="dst100089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30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52989" w:rsidRPr="00BB08A3" w:rsidRDefault="00952989" w:rsidP="00A5484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952989" w:rsidRPr="00BB08A3" w:rsidRDefault="00952989" w:rsidP="00A5484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52989" w:rsidRPr="00BB08A3" w:rsidRDefault="00952989" w:rsidP="00A5484A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952989" w:rsidRPr="00221A6F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F3">
        <w:rPr>
          <w:rFonts w:ascii="Times New Roman" w:hAnsi="Times New Roman" w:cs="Times New Roman"/>
          <w:sz w:val="28"/>
          <w:szCs w:val="28"/>
        </w:rPr>
        <w:t xml:space="preserve">    </w:t>
      </w:r>
      <w:r w:rsidR="00A76FE2">
        <w:rPr>
          <w:rFonts w:ascii="Times New Roman" w:hAnsi="Times New Roman" w:cs="Times New Roman"/>
          <w:sz w:val="28"/>
          <w:szCs w:val="28"/>
        </w:rPr>
        <w:t>31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952989" w:rsidRPr="00221A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2989" w:rsidRPr="00221A6F">
        <w:rPr>
          <w:rFonts w:ascii="Times New Roman" w:hAnsi="Times New Roman" w:cs="Times New Roman"/>
          <w:sz w:val="28"/>
          <w:szCs w:val="28"/>
        </w:rPr>
        <w:t>:</w:t>
      </w:r>
    </w:p>
    <w:p w:rsidR="00952989" w:rsidRPr="00BB08A3" w:rsidRDefault="00952989" w:rsidP="00A5484A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952989" w:rsidRPr="00BB08A3" w:rsidRDefault="00952989" w:rsidP="00A5484A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52989" w:rsidRPr="00BB08A3" w:rsidRDefault="00952989" w:rsidP="00A5484A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A3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952989" w:rsidRPr="00BB08A3" w:rsidRDefault="00E21324" w:rsidP="00A5484A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E2">
        <w:rPr>
          <w:rFonts w:ascii="Times New Roman" w:hAnsi="Times New Roman" w:cs="Times New Roman"/>
          <w:sz w:val="28"/>
          <w:szCs w:val="28"/>
        </w:rPr>
        <w:t>32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814D70" w:rsidRPr="00221A6F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r w:rsidR="00952989" w:rsidRPr="00221A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4D70" w:rsidRPr="00221A6F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952989" w:rsidRPr="00221A6F">
        <w:rPr>
          <w:rFonts w:ascii="Times New Roman" w:hAnsi="Times New Roman" w:cs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285194" w:rsidRDefault="00285194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989" w:rsidRPr="00221A6F" w:rsidRDefault="00952989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6F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221A6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21A6F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952989" w:rsidRPr="00221A6F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61632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F3">
        <w:rPr>
          <w:rFonts w:ascii="Times New Roman" w:hAnsi="Times New Roman" w:cs="Times New Roman"/>
          <w:sz w:val="28"/>
          <w:szCs w:val="28"/>
        </w:rPr>
        <w:t xml:space="preserve">    </w:t>
      </w:r>
      <w:r w:rsidR="00F34B85"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3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на авансирование </w:t>
      </w:r>
      <w:r w:rsidR="00952989" w:rsidRPr="00221A6F">
        <w:rPr>
          <w:rFonts w:ascii="Times New Roman" w:hAnsi="Times New Roman" w:cs="Times New Roman"/>
          <w:sz w:val="28"/>
          <w:szCs w:val="28"/>
        </w:rPr>
        <w:lastRenderedPageBreak/>
        <w:t>средств из местного бюджета (заявках на перечисление средств из местного бюджета).</w:t>
      </w:r>
      <w:bookmarkEnd w:id="11"/>
    </w:p>
    <w:p w:rsidR="00A76FE2" w:rsidRDefault="00E21324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7F3">
        <w:rPr>
          <w:rFonts w:ascii="Times New Roman" w:hAnsi="Times New Roman" w:cs="Times New Roman"/>
          <w:sz w:val="28"/>
          <w:szCs w:val="28"/>
        </w:rPr>
        <w:t xml:space="preserve">  </w:t>
      </w:r>
      <w:r w:rsidR="00F34B85"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4</w:t>
      </w:r>
      <w:r w:rsidR="00221A6F">
        <w:rPr>
          <w:rFonts w:ascii="Times New Roman" w:hAnsi="Times New Roman" w:cs="Times New Roman"/>
          <w:sz w:val="28"/>
          <w:szCs w:val="28"/>
        </w:rPr>
        <w:t>.</w:t>
      </w:r>
      <w:r w:rsidR="00A5484A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221A6F">
        <w:rPr>
          <w:rFonts w:ascii="Times New Roman" w:hAnsi="Times New Roman" w:cs="Times New Roman"/>
          <w:sz w:val="28"/>
          <w:szCs w:val="28"/>
        </w:rPr>
        <w:t>Исполнитель услуг предо</w:t>
      </w:r>
      <w:r w:rsidR="00221A6F">
        <w:rPr>
          <w:rFonts w:ascii="Times New Roman" w:hAnsi="Times New Roman" w:cs="Times New Roman"/>
          <w:sz w:val="28"/>
          <w:szCs w:val="28"/>
        </w:rPr>
        <w:t>ставляет в уполномоченный орган</w:t>
      </w:r>
      <w:r w:rsidR="00A76FE2">
        <w:rPr>
          <w:rFonts w:ascii="Times New Roman" w:hAnsi="Times New Roman" w:cs="Times New Roman"/>
          <w:sz w:val="28"/>
          <w:szCs w:val="28"/>
        </w:rPr>
        <w:t>:</w:t>
      </w:r>
    </w:p>
    <w:p w:rsidR="00A76FE2" w:rsidRPr="00A76FE2" w:rsidRDefault="00A76FE2" w:rsidP="00370B8A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6FE2">
        <w:rPr>
          <w:rFonts w:ascii="Times New Roman" w:hAnsi="Times New Roman" w:cs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A76FE2" w:rsidRDefault="00A76FE2" w:rsidP="00370B8A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6FE2">
        <w:rPr>
          <w:rFonts w:ascii="Times New Roman" w:hAnsi="Times New Roman" w:cs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52989" w:rsidRPr="00221A6F" w:rsidRDefault="00E21324" w:rsidP="00370B8A">
      <w:p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989" w:rsidRPr="00221A6F" w:rsidRDefault="00952989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6F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221A6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21A6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52989" w:rsidRPr="00221A6F" w:rsidRDefault="00A5484A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7F3">
        <w:rPr>
          <w:rFonts w:ascii="Times New Roman" w:hAnsi="Times New Roman" w:cs="Times New Roman"/>
          <w:sz w:val="28"/>
          <w:szCs w:val="28"/>
        </w:rPr>
        <w:t xml:space="preserve">   </w:t>
      </w:r>
      <w:r w:rsidR="00E21324"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5</w:t>
      </w:r>
      <w:r w:rsidR="0022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221A6F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952989" w:rsidRPr="00221A6F" w:rsidRDefault="004357F3" w:rsidP="00A5484A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7FB8">
        <w:rPr>
          <w:rFonts w:ascii="Times New Roman" w:hAnsi="Times New Roman" w:cs="Times New Roman"/>
          <w:sz w:val="28"/>
          <w:szCs w:val="28"/>
        </w:rPr>
        <w:t xml:space="preserve"> </w:t>
      </w:r>
      <w:r w:rsidR="00E21324"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6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952989" w:rsidRPr="00221A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2989" w:rsidRPr="00221A6F">
        <w:rPr>
          <w:rFonts w:ascii="Times New Roman" w:hAnsi="Times New Roman" w:cs="Times New Roman"/>
          <w:sz w:val="28"/>
          <w:szCs w:val="28"/>
        </w:rPr>
        <w:t>:</w:t>
      </w:r>
    </w:p>
    <w:p w:rsidR="00952989" w:rsidRPr="00221A6F" w:rsidRDefault="00952989" w:rsidP="00A5484A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6F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52989" w:rsidRPr="00221A6F" w:rsidRDefault="00952989" w:rsidP="00A5484A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6F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52989" w:rsidRPr="00221A6F" w:rsidRDefault="00952989" w:rsidP="00A5484A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6F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952989" w:rsidRPr="00221A6F" w:rsidRDefault="00952989" w:rsidP="00A5484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A6F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952989" w:rsidRPr="00221A6F" w:rsidRDefault="00E21324" w:rsidP="00A5484A">
      <w:pPr>
        <w:tabs>
          <w:tab w:val="left" w:pos="993"/>
        </w:tabs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7.</w:t>
      </w:r>
      <w:r w:rsidR="00221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989" w:rsidRPr="00221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2989" w:rsidRPr="00221A6F">
        <w:rPr>
          <w:rFonts w:ascii="Times New Roman" w:hAnsi="Times New Roman" w:cs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952989" w:rsidRPr="00FF18E8" w:rsidRDefault="00E21324" w:rsidP="00A5484A">
      <w:pPr>
        <w:tabs>
          <w:tab w:val="left" w:pos="993"/>
        </w:tabs>
        <w:spacing w:after="0" w:line="240" w:lineRule="auto"/>
        <w:ind w:left="-567" w:firstLine="56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8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952989" w:rsidRPr="00221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2989" w:rsidRPr="00221A6F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в форме субсидии.</w:t>
      </w:r>
    </w:p>
    <w:p w:rsidR="00952989" w:rsidRPr="00221A6F" w:rsidRDefault="00952989" w:rsidP="00A5484A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6F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Pr="00221A6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21A6F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952989" w:rsidRPr="00221A6F" w:rsidRDefault="004357F3" w:rsidP="00A5484A">
      <w:pPr>
        <w:tabs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FB8">
        <w:rPr>
          <w:rFonts w:ascii="Times New Roman" w:hAnsi="Times New Roman" w:cs="Times New Roman"/>
          <w:sz w:val="28"/>
          <w:szCs w:val="28"/>
        </w:rPr>
        <w:t xml:space="preserve"> </w:t>
      </w:r>
      <w:r w:rsidR="00E21324">
        <w:rPr>
          <w:rFonts w:ascii="Times New Roman" w:hAnsi="Times New Roman" w:cs="Times New Roman"/>
          <w:sz w:val="28"/>
          <w:szCs w:val="28"/>
        </w:rPr>
        <w:t>3</w:t>
      </w:r>
      <w:r w:rsidR="00A76FE2">
        <w:rPr>
          <w:rFonts w:ascii="Times New Roman" w:hAnsi="Times New Roman" w:cs="Times New Roman"/>
          <w:sz w:val="28"/>
          <w:szCs w:val="28"/>
        </w:rPr>
        <w:t>9</w:t>
      </w:r>
      <w:r w:rsidR="00221A6F">
        <w:rPr>
          <w:rFonts w:ascii="Times New Roman" w:hAnsi="Times New Roman" w:cs="Times New Roman"/>
          <w:sz w:val="28"/>
          <w:szCs w:val="28"/>
        </w:rPr>
        <w:t xml:space="preserve">. </w:t>
      </w:r>
      <w:r w:rsidR="00952989" w:rsidRPr="00221A6F">
        <w:rPr>
          <w:rFonts w:ascii="Times New Roman" w:hAnsi="Times New Roman" w:cs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</w:t>
      </w:r>
      <w:r w:rsidR="00BF680D" w:rsidRPr="00221A6F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952989" w:rsidRPr="00221A6F" w:rsidRDefault="004357F3" w:rsidP="00A5484A">
      <w:pPr>
        <w:tabs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6FE2">
        <w:rPr>
          <w:rFonts w:ascii="Times New Roman" w:hAnsi="Times New Roman" w:cs="Times New Roman"/>
          <w:sz w:val="28"/>
          <w:szCs w:val="28"/>
        </w:rPr>
        <w:t>40</w:t>
      </w:r>
      <w:r w:rsidR="00221A6F">
        <w:rPr>
          <w:rFonts w:ascii="Times New Roman" w:hAnsi="Times New Roman" w:cs="Times New Roman"/>
          <w:sz w:val="28"/>
          <w:szCs w:val="28"/>
        </w:rPr>
        <w:t>.</w:t>
      </w:r>
      <w:r w:rsidR="00A5484A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221A6F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52989" w:rsidRPr="00221A6F" w:rsidRDefault="004357F3" w:rsidP="00A5484A">
      <w:pPr>
        <w:tabs>
          <w:tab w:val="left" w:pos="99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B85">
        <w:rPr>
          <w:rFonts w:ascii="Times New Roman" w:hAnsi="Times New Roman" w:cs="Times New Roman"/>
          <w:sz w:val="28"/>
          <w:szCs w:val="28"/>
        </w:rPr>
        <w:t>4</w:t>
      </w:r>
      <w:r w:rsidR="00A76FE2">
        <w:rPr>
          <w:rFonts w:ascii="Times New Roman" w:hAnsi="Times New Roman" w:cs="Times New Roman"/>
          <w:sz w:val="28"/>
          <w:szCs w:val="28"/>
        </w:rPr>
        <w:t>1</w:t>
      </w:r>
      <w:r w:rsidR="00221A6F">
        <w:rPr>
          <w:rFonts w:ascii="Times New Roman" w:hAnsi="Times New Roman" w:cs="Times New Roman"/>
          <w:sz w:val="28"/>
          <w:szCs w:val="28"/>
        </w:rPr>
        <w:t>.</w:t>
      </w:r>
      <w:r w:rsidR="00A5484A">
        <w:rPr>
          <w:rFonts w:ascii="Times New Roman" w:hAnsi="Times New Roman" w:cs="Times New Roman"/>
          <w:sz w:val="28"/>
          <w:szCs w:val="28"/>
        </w:rPr>
        <w:t xml:space="preserve"> </w:t>
      </w:r>
      <w:r w:rsidR="00952989" w:rsidRPr="00221A6F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952989" w:rsidRPr="00221A6F" w:rsidRDefault="00952989" w:rsidP="00A5484A">
      <w:pPr>
        <w:tabs>
          <w:tab w:val="left" w:pos="993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21A6F" w:rsidRDefault="00221A6F" w:rsidP="00A5484A">
      <w:pPr>
        <w:widowControl w:val="0"/>
        <w:ind w:left="-567" w:firstLine="709"/>
        <w:jc w:val="right"/>
        <w:rPr>
          <w:sz w:val="28"/>
          <w:szCs w:val="28"/>
        </w:rPr>
      </w:pPr>
    </w:p>
    <w:p w:rsidR="00221A6F" w:rsidRDefault="00221A6F" w:rsidP="00A5484A">
      <w:pPr>
        <w:widowControl w:val="0"/>
        <w:ind w:left="-567" w:firstLine="709"/>
        <w:jc w:val="right"/>
        <w:rPr>
          <w:sz w:val="28"/>
          <w:szCs w:val="28"/>
        </w:rPr>
      </w:pPr>
    </w:p>
    <w:p w:rsidR="00221A6F" w:rsidRDefault="00221A6F" w:rsidP="00A5484A">
      <w:pPr>
        <w:widowControl w:val="0"/>
        <w:ind w:left="-567"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221A6F" w:rsidRDefault="00221A6F" w:rsidP="00952989">
      <w:pPr>
        <w:widowControl w:val="0"/>
        <w:ind w:firstLine="709"/>
        <w:jc w:val="right"/>
        <w:rPr>
          <w:sz w:val="28"/>
          <w:szCs w:val="28"/>
        </w:rPr>
      </w:pPr>
    </w:p>
    <w:p w:rsidR="00982B6E" w:rsidRDefault="00982B6E" w:rsidP="00952989">
      <w:pPr>
        <w:widowControl w:val="0"/>
        <w:ind w:firstLine="709"/>
        <w:jc w:val="right"/>
        <w:rPr>
          <w:sz w:val="28"/>
          <w:szCs w:val="28"/>
        </w:rPr>
      </w:pPr>
    </w:p>
    <w:p w:rsidR="00982B6E" w:rsidRDefault="00982B6E" w:rsidP="00952989">
      <w:pPr>
        <w:widowControl w:val="0"/>
        <w:ind w:firstLine="709"/>
        <w:jc w:val="right"/>
        <w:rPr>
          <w:sz w:val="28"/>
          <w:szCs w:val="28"/>
        </w:rPr>
      </w:pPr>
    </w:p>
    <w:p w:rsidR="00982B6E" w:rsidRDefault="00982B6E" w:rsidP="00952989">
      <w:pPr>
        <w:widowControl w:val="0"/>
        <w:ind w:firstLine="709"/>
        <w:jc w:val="right"/>
        <w:rPr>
          <w:sz w:val="28"/>
          <w:szCs w:val="28"/>
        </w:rPr>
      </w:pPr>
    </w:p>
    <w:p w:rsidR="006212CB" w:rsidRDefault="006212CB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2CB" w:rsidRDefault="006212CB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2CB" w:rsidRDefault="006212CB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12CB" w:rsidRDefault="006212CB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47DD" w:rsidRDefault="009547DD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2989" w:rsidRPr="00A316F4" w:rsidRDefault="00C234D1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989" w:rsidRPr="00A316F4">
        <w:rPr>
          <w:rFonts w:ascii="Times New Roman" w:hAnsi="Times New Roman" w:cs="Times New Roman"/>
          <w:sz w:val="24"/>
          <w:szCs w:val="24"/>
        </w:rPr>
        <w:t>ПРИЛОЖЕНИЕ</w:t>
      </w:r>
    </w:p>
    <w:p w:rsidR="00952989" w:rsidRPr="00A316F4" w:rsidRDefault="00952989" w:rsidP="0037414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16F4">
        <w:rPr>
          <w:rFonts w:ascii="Times New Roman" w:hAnsi="Times New Roman" w:cs="Times New Roman"/>
          <w:sz w:val="24"/>
          <w:szCs w:val="24"/>
        </w:rPr>
        <w:t>К Порядку</w:t>
      </w:r>
    </w:p>
    <w:p w:rsidR="00952989" w:rsidRPr="002F38AF" w:rsidRDefault="00952989" w:rsidP="0095298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2989" w:rsidRPr="002F38AF" w:rsidRDefault="00952989" w:rsidP="009529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8"/>
          <w:szCs w:val="28"/>
        </w:rPr>
        <w:softHyphen/>
      </w:r>
      <w:r w:rsidRPr="002F38AF">
        <w:rPr>
          <w:rFonts w:ascii="Times New Roman" w:hAnsi="Times New Roman" w:cs="Times New Roman"/>
          <w:sz w:val="24"/>
          <w:szCs w:val="24"/>
        </w:rPr>
        <w:t xml:space="preserve"> РАМОЧНОЕ СОГЛАШЕНИЕ №______</w:t>
      </w:r>
    </w:p>
    <w:p w:rsidR="00952989" w:rsidRPr="002F38AF" w:rsidRDefault="00952989" w:rsidP="00952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F38AF" w:rsidRDefault="00952989" w:rsidP="00952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F38AF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8AF"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"__" _____________ 20__ г.</w:t>
      </w:r>
    </w:p>
    <w:p w:rsidR="00952989" w:rsidRPr="002F38AF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  <w:i/>
        </w:rPr>
        <w:t>_______________________________________________________________</w:t>
      </w:r>
      <w:r w:rsidRPr="002F38AF">
        <w:rPr>
          <w:rFonts w:ascii="Times New Roman" w:hAnsi="Times New Roman" w:cs="Times New Roman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</w:t>
      </w:r>
      <w:r w:rsidR="00221A6F" w:rsidRPr="002F38AF">
        <w:rPr>
          <w:rFonts w:ascii="Times New Roman" w:hAnsi="Times New Roman" w:cs="Times New Roman"/>
        </w:rPr>
        <w:t>м</w:t>
      </w:r>
      <w:r w:rsidRPr="002F38AF">
        <w:rPr>
          <w:rFonts w:ascii="Times New Roman" w:hAnsi="Times New Roman" w:cs="Times New Roman"/>
        </w:rPr>
        <w:t xml:space="preserve"> образовани</w:t>
      </w:r>
      <w:r w:rsidR="00221A6F" w:rsidRPr="002F38AF">
        <w:rPr>
          <w:rFonts w:ascii="Times New Roman" w:hAnsi="Times New Roman" w:cs="Times New Roman"/>
        </w:rPr>
        <w:t xml:space="preserve">и </w:t>
      </w:r>
      <w:r w:rsidR="00BF680D" w:rsidRPr="002F38AF">
        <w:rPr>
          <w:rFonts w:ascii="Times New Roman" w:hAnsi="Times New Roman" w:cs="Times New Roman"/>
        </w:rPr>
        <w:t>«Смоленский район» Смоленской области</w:t>
      </w:r>
      <w:r w:rsidR="00221A6F" w:rsidRPr="002F38AF">
        <w:rPr>
          <w:rFonts w:ascii="Times New Roman" w:hAnsi="Times New Roman" w:cs="Times New Roman"/>
        </w:rPr>
        <w:t xml:space="preserve"> </w:t>
      </w:r>
      <w:r w:rsidRPr="002F38AF">
        <w:rPr>
          <w:rFonts w:ascii="Times New Roman" w:hAnsi="Times New Roman" w:cs="Times New Roman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</w:t>
      </w:r>
      <w:proofErr w:type="gramEnd"/>
      <w:r w:rsidRPr="002F38AF">
        <w:rPr>
          <w:rFonts w:ascii="Times New Roman" w:hAnsi="Times New Roman" w:cs="Times New Roman"/>
        </w:rPr>
        <w:t xml:space="preserve">, </w:t>
      </w:r>
      <w:proofErr w:type="gramStart"/>
      <w:r w:rsidRPr="002F38AF">
        <w:rPr>
          <w:rFonts w:ascii="Times New Roman" w:hAnsi="Times New Roman" w:cs="Times New Roman"/>
        </w:rPr>
        <w:t>осуществляющим обучение</w:t>
      </w:r>
      <w:r w:rsidR="00285194" w:rsidRPr="002F38AF">
        <w:rPr>
          <w:rFonts w:ascii="Times New Roman" w:hAnsi="Times New Roman" w:cs="Times New Roman"/>
        </w:rPr>
        <w:t xml:space="preserve"> по программам дополнительного образования детей</w:t>
      </w:r>
      <w:r w:rsidRPr="002F38AF">
        <w:rPr>
          <w:rFonts w:ascii="Times New Roman" w:hAnsi="Times New Roman" w:cs="Times New Roman"/>
        </w:rPr>
        <w:t>, индивидуальным предпринимателям,</w:t>
      </w:r>
      <w:r w:rsidR="00285194" w:rsidRPr="002F38AF">
        <w:rPr>
          <w:rFonts w:ascii="Times New Roman" w:hAnsi="Times New Roman" w:cs="Times New Roman"/>
        </w:rPr>
        <w:t xml:space="preserve"> реализующим  дополнительные общеобразовательные программы, </w:t>
      </w:r>
      <w:r w:rsidRPr="002F38AF">
        <w:rPr>
          <w:rFonts w:ascii="Times New Roman" w:hAnsi="Times New Roman" w:cs="Times New Roman"/>
        </w:rPr>
        <w:t xml:space="preserve">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proofErr w:type="gramEnd"/>
      <w:r w:rsidRPr="002F38AF">
        <w:rPr>
          <w:rFonts w:ascii="Times New Roman" w:hAnsi="Times New Roman" w:cs="Times New Roman"/>
        </w:rPr>
        <w:t xml:space="preserve"> ________ </w:t>
      </w:r>
      <w:proofErr w:type="gramStart"/>
      <w:r w:rsidRPr="002F38AF">
        <w:rPr>
          <w:rFonts w:ascii="Times New Roman" w:hAnsi="Times New Roman" w:cs="Times New Roman"/>
        </w:rPr>
        <w:t>от</w:t>
      </w:r>
      <w:proofErr w:type="gramEnd"/>
      <w:r w:rsidRPr="002F38AF">
        <w:rPr>
          <w:rFonts w:ascii="Times New Roman" w:hAnsi="Times New Roman" w:cs="Times New Roman"/>
        </w:rPr>
        <w:t xml:space="preserve"> ____________ №______ (далее – </w:t>
      </w:r>
      <w:proofErr w:type="gramStart"/>
      <w:r w:rsidRPr="002F38AF">
        <w:rPr>
          <w:rFonts w:ascii="Times New Roman" w:hAnsi="Times New Roman" w:cs="Times New Roman"/>
        </w:rPr>
        <w:t>Порядок</w:t>
      </w:r>
      <w:proofErr w:type="gramEnd"/>
      <w:r w:rsidRPr="002F38AF">
        <w:rPr>
          <w:rFonts w:ascii="Times New Roman" w:hAnsi="Times New Roman" w:cs="Times New Roman"/>
        </w:rPr>
        <w:t xml:space="preserve"> предоставления грантов), заключили настоящее Соглашение о нижеследующем.</w:t>
      </w:r>
    </w:p>
    <w:p w:rsidR="00952989" w:rsidRPr="002F38AF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2F38AF">
        <w:rPr>
          <w:rFonts w:ascii="Times New Roman" w:hAnsi="Times New Roman" w:cs="Times New Roman"/>
          <w:b/>
        </w:rPr>
        <w:t>Предмет соглашения</w:t>
      </w:r>
    </w:p>
    <w:p w:rsidR="00952989" w:rsidRPr="002F38AF" w:rsidRDefault="00952989" w:rsidP="00952989">
      <w:pPr>
        <w:pStyle w:val="a4"/>
        <w:ind w:left="0"/>
        <w:rPr>
          <w:rFonts w:ascii="Times New Roman" w:hAnsi="Times New Roman" w:cs="Times New Roman"/>
          <w:b/>
        </w:rPr>
      </w:pP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</w:t>
      </w:r>
      <w:r w:rsidR="00BF680D" w:rsidRPr="002F38AF">
        <w:rPr>
          <w:rFonts w:ascii="Times New Roman" w:hAnsi="Times New Roman" w:cs="Times New Roman"/>
        </w:rPr>
        <w:t xml:space="preserve"> «Смоленский район» Смоленской области</w:t>
      </w:r>
      <w:r w:rsidRPr="002F38AF">
        <w:rPr>
          <w:rFonts w:ascii="Times New Roman" w:hAnsi="Times New Roman" w:cs="Times New Roman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</w:t>
      </w:r>
      <w:r w:rsidR="00772951" w:rsidRPr="002F38AF">
        <w:rPr>
          <w:rFonts w:ascii="Times New Roman" w:hAnsi="Times New Roman" w:cs="Times New Roman"/>
        </w:rPr>
        <w:t xml:space="preserve"> системы общего образования в  муниципальном образовании «Смоленский район « Смоленской области на 2020-2022 годы» </w:t>
      </w:r>
      <w:r w:rsidRPr="002F38AF">
        <w:rPr>
          <w:rFonts w:ascii="Times New Roman" w:hAnsi="Times New Roman" w:cs="Times New Roman"/>
        </w:rPr>
        <w:t xml:space="preserve"> (далее - грант).</w:t>
      </w:r>
      <w:proofErr w:type="gramEnd"/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52989" w:rsidRPr="002F38AF" w:rsidRDefault="00952989" w:rsidP="00952989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2F38AF">
        <w:rPr>
          <w:rFonts w:ascii="Times New Roman" w:hAnsi="Times New Roman" w:cs="Times New Roman"/>
          <w:b/>
        </w:rPr>
        <w:t>Порядок и условия предоставления гранта</w:t>
      </w:r>
    </w:p>
    <w:p w:rsidR="00952989" w:rsidRPr="002F38AF" w:rsidRDefault="00952989" w:rsidP="00952989">
      <w:pPr>
        <w:pStyle w:val="a4"/>
        <w:ind w:left="0"/>
        <w:rPr>
          <w:rFonts w:ascii="Times New Roman" w:hAnsi="Times New Roman" w:cs="Times New Roman"/>
          <w:b/>
        </w:rPr>
      </w:pP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lastRenderedPageBreak/>
        <w:t xml:space="preserve">Грант предоставляется Уполномоченным органом Исполнителю услуг в размере, определяемом согласно Разделу </w:t>
      </w:r>
      <w:r w:rsidRPr="002F38AF">
        <w:rPr>
          <w:rFonts w:ascii="Times New Roman" w:hAnsi="Times New Roman" w:cs="Times New Roman"/>
          <w:lang w:val="en-US"/>
        </w:rPr>
        <w:t>III</w:t>
      </w:r>
      <w:r w:rsidRPr="002F38AF">
        <w:rPr>
          <w:rFonts w:ascii="Times New Roman" w:hAnsi="Times New Roman" w:cs="Times New Roman"/>
        </w:rPr>
        <w:t xml:space="preserve"> Порядка предоставления грантов.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772951" w:rsidRPr="002F38AF">
        <w:rPr>
          <w:rFonts w:ascii="Times New Roman" w:hAnsi="Times New Roman" w:cs="Times New Roman"/>
        </w:rPr>
        <w:t>приказом Департамента Смоленской области по образованию  науке от 31.03.2020 №261-ОД  «Об утверждении Правил персонифицированного финансирования дополнительного образования детей в Смоленской области»,</w:t>
      </w:r>
      <w:r w:rsidRPr="002F38AF">
        <w:rPr>
          <w:rFonts w:ascii="Times New Roman" w:hAnsi="Times New Roman" w:cs="Times New Roman"/>
        </w:rPr>
        <w:t xml:space="preserve"> (далее – Правила персонифицированного финансирования) и Порядка предоставления грантов.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Предоставление гранта осуществляется в пределах бюджетных ассигнований, утвержденных решением </w:t>
      </w:r>
      <w:r w:rsidR="008A30ED" w:rsidRPr="002F38AF">
        <w:rPr>
          <w:rFonts w:ascii="Times New Roman" w:hAnsi="Times New Roman" w:cs="Times New Roman"/>
        </w:rPr>
        <w:t xml:space="preserve">Смоленской районной Думы </w:t>
      </w:r>
      <w:r w:rsidRPr="002F38AF">
        <w:rPr>
          <w:rFonts w:ascii="Times New Roman" w:hAnsi="Times New Roman" w:cs="Times New Roman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772951" w:rsidRPr="002F38AF">
        <w:rPr>
          <w:rFonts w:ascii="Times New Roman" w:hAnsi="Times New Roman" w:cs="Times New Roman"/>
        </w:rPr>
        <w:t>«Развитие системы общего образования в  муниципальном образовании «Смоленский район « Смоленской области на 2020-2022 годы».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Перечисление гранта осуществляется на счет Исполнителя услуг, указанный в разделе </w:t>
      </w:r>
      <w:r w:rsidRPr="002F38AF">
        <w:rPr>
          <w:rFonts w:ascii="Times New Roman" w:hAnsi="Times New Roman" w:cs="Times New Roman"/>
        </w:rPr>
        <w:fldChar w:fldCharType="begin"/>
      </w:r>
      <w:r w:rsidRPr="002F38AF">
        <w:rPr>
          <w:rFonts w:ascii="Times New Roman" w:hAnsi="Times New Roman" w:cs="Times New Roman"/>
        </w:rPr>
        <w:instrText xml:space="preserve"> REF _Ref35886223 \r \h </w:instrText>
      </w:r>
      <w:r w:rsidR="00285194" w:rsidRPr="002F38AF">
        <w:rPr>
          <w:rFonts w:ascii="Times New Roman" w:hAnsi="Times New Roman" w:cs="Times New Roman"/>
        </w:rPr>
        <w:instrText xml:space="preserve"> \* MERGEFORMAT </w:instrText>
      </w:r>
      <w:r w:rsidRPr="002F38AF">
        <w:rPr>
          <w:rFonts w:ascii="Times New Roman" w:hAnsi="Times New Roman" w:cs="Times New Roman"/>
        </w:rPr>
      </w:r>
      <w:r w:rsidRPr="002F38AF">
        <w:rPr>
          <w:rFonts w:ascii="Times New Roman" w:hAnsi="Times New Roman" w:cs="Times New Roman"/>
        </w:rPr>
        <w:fldChar w:fldCharType="separate"/>
      </w:r>
      <w:r w:rsidR="00920491">
        <w:rPr>
          <w:rFonts w:ascii="Times New Roman" w:hAnsi="Times New Roman" w:cs="Times New Roman"/>
        </w:rPr>
        <w:t>VII</w:t>
      </w:r>
      <w:r w:rsidRPr="002F38AF">
        <w:rPr>
          <w:rFonts w:ascii="Times New Roman" w:hAnsi="Times New Roman" w:cs="Times New Roman"/>
        </w:rPr>
        <w:fldChar w:fldCharType="end"/>
      </w:r>
      <w:r w:rsidRPr="002F38AF">
        <w:rPr>
          <w:rFonts w:ascii="Times New Roman" w:hAnsi="Times New Roman" w:cs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52989" w:rsidRPr="002F38AF" w:rsidRDefault="00952989" w:rsidP="00A316F4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2F38AF">
        <w:rPr>
          <w:rFonts w:ascii="Times New Roman" w:hAnsi="Times New Roman" w:cs="Times New Roman"/>
          <w:b/>
        </w:rPr>
        <w:t>Права и обязанности сторон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Исполнитель услуг обязан:</w:t>
      </w:r>
    </w:p>
    <w:p w:rsidR="00952989" w:rsidRPr="002F38AF" w:rsidRDefault="00952989" w:rsidP="00A316F4">
      <w:pPr>
        <w:pStyle w:val="a4"/>
        <w:numPr>
          <w:ilvl w:val="2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952989" w:rsidRPr="002F38AF" w:rsidRDefault="00952989" w:rsidP="00A316F4">
      <w:pPr>
        <w:pStyle w:val="a4"/>
        <w:numPr>
          <w:ilvl w:val="2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Соблюдать Правила персонифицированного финансирования, в том числе </w:t>
      </w:r>
      <w:proofErr w:type="gramStart"/>
      <w:r w:rsidRPr="002F38AF">
        <w:rPr>
          <w:rFonts w:ascii="Times New Roman" w:hAnsi="Times New Roman" w:cs="Times New Roman"/>
        </w:rPr>
        <w:t>при</w:t>
      </w:r>
      <w:proofErr w:type="gramEnd"/>
      <w:r w:rsidRPr="002F38AF">
        <w:rPr>
          <w:rFonts w:ascii="Times New Roman" w:hAnsi="Times New Roman" w:cs="Times New Roman"/>
        </w:rPr>
        <w:t>:</w:t>
      </w:r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276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заключении</w:t>
      </w:r>
      <w:proofErr w:type="gramEnd"/>
      <w:r w:rsidRPr="002F38AF">
        <w:rPr>
          <w:rFonts w:ascii="Times New Roman" w:hAnsi="Times New Roman" w:cs="Times New Roman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276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установлении</w:t>
      </w:r>
      <w:proofErr w:type="gramEnd"/>
      <w:r w:rsidRPr="002F38AF">
        <w:rPr>
          <w:rFonts w:ascii="Times New Roman" w:hAnsi="Times New Roman" w:cs="Times New Roman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276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предложении</w:t>
      </w:r>
      <w:proofErr w:type="gramEnd"/>
      <w:r w:rsidRPr="002F38AF">
        <w:rPr>
          <w:rFonts w:ascii="Times New Roman" w:hAnsi="Times New Roman" w:cs="Times New Roman"/>
        </w:rPr>
        <w:t xml:space="preserve"> образовательных программ для обучения детей.</w:t>
      </w:r>
    </w:p>
    <w:p w:rsidR="00952989" w:rsidRPr="002F38AF" w:rsidRDefault="00952989" w:rsidP="00A316F4">
      <w:pPr>
        <w:pStyle w:val="a4"/>
        <w:numPr>
          <w:ilvl w:val="2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  <w:proofErr w:type="gramEnd"/>
    </w:p>
    <w:p w:rsidR="00952989" w:rsidRPr="002F38AF" w:rsidRDefault="00952989" w:rsidP="00A316F4">
      <w:pPr>
        <w:pStyle w:val="a4"/>
        <w:numPr>
          <w:ilvl w:val="2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952989" w:rsidRPr="002F38AF" w:rsidRDefault="00952989" w:rsidP="00A316F4">
      <w:pPr>
        <w:pStyle w:val="a4"/>
        <w:numPr>
          <w:ilvl w:val="2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</w:t>
      </w:r>
      <w:r w:rsidRPr="002F38AF">
        <w:rPr>
          <w:rFonts w:ascii="Times New Roman" w:hAnsi="Times New Roman" w:cs="Times New Roman"/>
        </w:rPr>
        <w:lastRenderedPageBreak/>
        <w:t>дополнительного образования в муниципальном образовании</w:t>
      </w:r>
      <w:r w:rsidR="00772951" w:rsidRPr="002F38AF">
        <w:rPr>
          <w:rFonts w:ascii="Times New Roman" w:hAnsi="Times New Roman" w:cs="Times New Roman"/>
        </w:rPr>
        <w:t xml:space="preserve"> «Смоленский район « Смоленской области</w:t>
      </w:r>
      <w:r w:rsidRPr="002F38AF">
        <w:rPr>
          <w:rFonts w:ascii="Times New Roman" w:hAnsi="Times New Roman" w:cs="Times New Roman"/>
        </w:rPr>
        <w:t>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Принимать на </w:t>
      </w:r>
      <w:proofErr w:type="gramStart"/>
      <w:r w:rsidRPr="002F38AF">
        <w:rPr>
          <w:rFonts w:ascii="Times New Roman" w:hAnsi="Times New Roman" w:cs="Times New Roman"/>
        </w:rPr>
        <w:t>обучение по</w:t>
      </w:r>
      <w:proofErr w:type="gramEnd"/>
      <w:r w:rsidRPr="002F38AF">
        <w:rPr>
          <w:rFonts w:ascii="Times New Roman" w:hAnsi="Times New Roman" w:cs="Times New Roman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Исполнитель услуг имеет право: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Fonts w:ascii="Times New Roman" w:hAnsi="Times New Roman" w:cs="Times New Roman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F38AF">
        <w:rPr>
          <w:rFonts w:ascii="Times New Roman" w:hAnsi="Times New Roman" w:cs="Times New Roman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F38AF">
        <w:rPr>
          <w:rFonts w:ascii="Times New Roman" w:hAnsi="Times New Roman" w:cs="Times New Roman"/>
        </w:rPr>
        <w:t>направленность образовательной программы предусмотрена Программой персонифицированного финансирования муниципального образования</w:t>
      </w:r>
      <w:r w:rsidR="00772951" w:rsidRPr="002F38AF">
        <w:rPr>
          <w:rFonts w:ascii="Times New Roman" w:hAnsi="Times New Roman" w:cs="Times New Roman"/>
        </w:rPr>
        <w:t xml:space="preserve"> </w:t>
      </w:r>
      <w:r w:rsidR="008A30ED" w:rsidRPr="002F38AF">
        <w:rPr>
          <w:rFonts w:ascii="Times New Roman" w:hAnsi="Times New Roman" w:cs="Times New Roman"/>
        </w:rPr>
        <w:t>«Смоленский район»  Смоленской области</w:t>
      </w:r>
      <w:proofErr w:type="gramStart"/>
      <w:r w:rsidR="00772951" w:rsidRPr="002F38AF">
        <w:rPr>
          <w:rFonts w:ascii="Times New Roman" w:hAnsi="Times New Roman" w:cs="Times New Roman"/>
        </w:rPr>
        <w:t xml:space="preserve"> </w:t>
      </w:r>
      <w:r w:rsidR="00706087">
        <w:rPr>
          <w:rFonts w:ascii="Times New Roman" w:hAnsi="Times New Roman" w:cs="Times New Roman"/>
        </w:rPr>
        <w:t>;</w:t>
      </w:r>
      <w:proofErr w:type="gramEnd"/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F38AF">
        <w:rPr>
          <w:rFonts w:ascii="Times New Roman" w:hAnsi="Times New Roman" w:cs="Times New Roman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772951" w:rsidRPr="002F38AF">
        <w:rPr>
          <w:rFonts w:ascii="Times New Roman" w:hAnsi="Times New Roman" w:cs="Times New Roman"/>
        </w:rPr>
        <w:t xml:space="preserve"> </w:t>
      </w:r>
      <w:r w:rsidRPr="002F38AF">
        <w:rPr>
          <w:rFonts w:ascii="Times New Roman" w:hAnsi="Times New Roman" w:cs="Times New Roman"/>
        </w:rPr>
        <w:t>муниципального образования</w:t>
      </w:r>
      <w:r w:rsidR="00772951" w:rsidRPr="002F38AF">
        <w:rPr>
          <w:rFonts w:ascii="Times New Roman" w:hAnsi="Times New Roman" w:cs="Times New Roman"/>
        </w:rPr>
        <w:t xml:space="preserve"> «Смоленский район» Смоленской области</w:t>
      </w:r>
      <w:r w:rsidRPr="002F38AF">
        <w:rPr>
          <w:rFonts w:ascii="Times New Roman" w:hAnsi="Times New Roman" w:cs="Times New Roman"/>
        </w:rPr>
        <w:t xml:space="preserve"> лимита зачисления на обучение для соответствующей направленности;</w:t>
      </w:r>
      <w:bookmarkStart w:id="12" w:name="_Ref450823035"/>
    </w:p>
    <w:p w:rsidR="00952989" w:rsidRPr="002F38AF" w:rsidRDefault="00952989" w:rsidP="00A316F4">
      <w:pPr>
        <w:pStyle w:val="a4"/>
        <w:numPr>
          <w:ilvl w:val="3"/>
          <w:numId w:val="1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F38AF">
        <w:rPr>
          <w:rFonts w:ascii="Times New Roman" w:hAnsi="Times New Roman" w:cs="Times New Roman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2"/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</w:t>
      </w:r>
      <w:r w:rsidR="00772951" w:rsidRPr="002F38AF">
        <w:rPr>
          <w:rFonts w:ascii="Times New Roman" w:hAnsi="Times New Roman" w:cs="Times New Roman"/>
        </w:rPr>
        <w:t xml:space="preserve"> «Смоленский район» Смоленской области</w:t>
      </w:r>
      <w:r w:rsidRPr="002F38AF">
        <w:rPr>
          <w:rFonts w:ascii="Times New Roman" w:hAnsi="Times New Roman" w:cs="Times New Roman"/>
        </w:rPr>
        <w:t>.</w:t>
      </w:r>
    </w:p>
    <w:p w:rsidR="00952989" w:rsidRPr="002F38AF" w:rsidRDefault="00A5484A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  </w:t>
      </w:r>
      <w:r w:rsidR="00952989" w:rsidRPr="002F38AF">
        <w:rPr>
          <w:rFonts w:ascii="Times New Roman" w:hAnsi="Times New Roman" w:cs="Times New Roman"/>
        </w:rPr>
        <w:t>Уполномоченный орган обязан: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A5484A" w:rsidRPr="002F38AF">
        <w:rPr>
          <w:rFonts w:ascii="Times New Roman" w:hAnsi="Times New Roman" w:cs="Times New Roman"/>
        </w:rPr>
        <w:t>муниципальном образовании «Смоленский район» Смоленской области</w:t>
      </w:r>
      <w:r w:rsidRPr="002F38AF">
        <w:rPr>
          <w:rFonts w:ascii="Times New Roman" w:hAnsi="Times New Roman" w:cs="Times New Roman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Уполномоченный орган имеет право: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52989" w:rsidRPr="002F38AF" w:rsidRDefault="00952989" w:rsidP="00952989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Ref9763529"/>
      <w:r w:rsidRPr="002F38AF">
        <w:rPr>
          <w:rFonts w:ascii="Times New Roman" w:hAnsi="Times New Roman" w:cs="Times New Roman"/>
          <w:b/>
        </w:rPr>
        <w:t xml:space="preserve">Порядок </w:t>
      </w:r>
      <w:bookmarkEnd w:id="13"/>
      <w:r w:rsidRPr="002F38AF">
        <w:rPr>
          <w:rFonts w:ascii="Times New Roman" w:hAnsi="Times New Roman" w:cs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52989" w:rsidRPr="002F38AF" w:rsidRDefault="00952989" w:rsidP="00952989">
      <w:pPr>
        <w:pStyle w:val="a4"/>
        <w:ind w:left="0"/>
        <w:rPr>
          <w:rFonts w:ascii="Times New Roman" w:hAnsi="Times New Roman" w:cs="Times New Roman"/>
          <w:b/>
        </w:rPr>
      </w:pP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Согласно пункту </w:t>
      </w:r>
      <w:r w:rsidR="00374147" w:rsidRPr="002F38AF">
        <w:rPr>
          <w:rFonts w:ascii="Times New Roman" w:hAnsi="Times New Roman" w:cs="Times New Roman"/>
        </w:rPr>
        <w:t>9.10</w:t>
      </w:r>
      <w:r w:rsidRPr="002F38AF">
        <w:rPr>
          <w:rFonts w:ascii="Times New Roman" w:hAnsi="Times New Roman" w:cs="Times New Roman"/>
        </w:rPr>
        <w:t xml:space="preserve">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F38A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Согласно пункту </w:t>
      </w:r>
      <w:r w:rsidR="00374147" w:rsidRPr="002F38A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9.15 </w:t>
      </w:r>
      <w:r w:rsidRPr="002F38A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2F38A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End"/>
    </w:p>
    <w:p w:rsidR="00952989" w:rsidRPr="002F38AF" w:rsidRDefault="00952989" w:rsidP="00A316F4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52989" w:rsidRPr="002F38AF" w:rsidRDefault="00952989" w:rsidP="00A316F4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2F38AF">
        <w:rPr>
          <w:rFonts w:ascii="Times New Roman" w:hAnsi="Times New Roman" w:cs="Times New Roman"/>
          <w:b/>
        </w:rPr>
        <w:t>Ответственность сторон</w:t>
      </w:r>
    </w:p>
    <w:p w:rsidR="00952989" w:rsidRPr="002F38AF" w:rsidRDefault="00952989" w:rsidP="00952989">
      <w:pPr>
        <w:pStyle w:val="a4"/>
        <w:ind w:left="0" w:firstLine="709"/>
        <w:rPr>
          <w:rFonts w:ascii="Times New Roman" w:hAnsi="Times New Roman" w:cs="Times New Roman"/>
          <w:b/>
        </w:rPr>
      </w:pP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52989" w:rsidRPr="002F38AF" w:rsidRDefault="00952989" w:rsidP="00952989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2F38AF">
        <w:rPr>
          <w:rFonts w:ascii="Times New Roman" w:hAnsi="Times New Roman" w:cs="Times New Roman"/>
          <w:b/>
        </w:rPr>
        <w:t>Заключительные положения</w:t>
      </w:r>
    </w:p>
    <w:p w:rsidR="00952989" w:rsidRPr="002F38AF" w:rsidRDefault="00952989" w:rsidP="00952989">
      <w:pPr>
        <w:pStyle w:val="a4"/>
        <w:ind w:left="0" w:firstLine="709"/>
        <w:rPr>
          <w:rFonts w:ascii="Times New Roman" w:hAnsi="Times New Roman" w:cs="Times New Roman"/>
          <w:b/>
        </w:rPr>
      </w:pP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A5484A" w:rsidRPr="002F38AF">
        <w:rPr>
          <w:rFonts w:ascii="Times New Roman" w:hAnsi="Times New Roman" w:cs="Times New Roman"/>
        </w:rPr>
        <w:t xml:space="preserve"> в муниципальном образовании «Смоленский район» Смоленской области</w:t>
      </w:r>
      <w:r w:rsidRPr="002F38AF">
        <w:rPr>
          <w:rFonts w:ascii="Times New Roman" w:hAnsi="Times New Roman" w:cs="Times New Roman"/>
        </w:rPr>
        <w:t>;</w:t>
      </w:r>
    </w:p>
    <w:p w:rsidR="00952989" w:rsidRPr="002F38AF" w:rsidRDefault="00952989" w:rsidP="00952989">
      <w:pPr>
        <w:pStyle w:val="a4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="00A5484A" w:rsidRPr="002F38AF">
        <w:rPr>
          <w:rFonts w:ascii="Times New Roman" w:hAnsi="Times New Roman" w:cs="Times New Roman"/>
        </w:rPr>
        <w:t>муниципальном образовании «Смоленский район» Смоленской области</w:t>
      </w:r>
      <w:r w:rsidRPr="002F38AF">
        <w:rPr>
          <w:rFonts w:ascii="Times New Roman" w:hAnsi="Times New Roman" w:cs="Times New Roman"/>
        </w:rPr>
        <w:t>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lastRenderedPageBreak/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 xml:space="preserve"> Все приложения к настоящему Соглашению являются его неотъемлемой частью.</w:t>
      </w:r>
    </w:p>
    <w:p w:rsidR="00952989" w:rsidRPr="002F38AF" w:rsidRDefault="00952989" w:rsidP="00952989">
      <w:pPr>
        <w:pStyle w:val="a4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52989" w:rsidRPr="002F38AF" w:rsidRDefault="00952989" w:rsidP="00952989">
      <w:pPr>
        <w:pStyle w:val="a4"/>
        <w:ind w:left="709"/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pStyle w:val="a4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Ref35886223"/>
      <w:r w:rsidRPr="002F38AF">
        <w:rPr>
          <w:rFonts w:ascii="Times New Roman" w:hAnsi="Times New Roman" w:cs="Times New Roman"/>
          <w:b/>
        </w:rPr>
        <w:t>Адреса и реквизиты сторон</w:t>
      </w:r>
      <w:bookmarkEnd w:id="14"/>
    </w:p>
    <w:p w:rsidR="00952989" w:rsidRPr="002F38AF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F38AF" w:rsidRDefault="00952989" w:rsidP="00952989">
      <w:pPr>
        <w:rPr>
          <w:rFonts w:ascii="Times New Roman" w:hAnsi="Times New Roman" w:cs="Times New Roman"/>
        </w:rPr>
      </w:pPr>
      <w:r w:rsidRPr="002F38AF">
        <w:rPr>
          <w:rFonts w:ascii="Times New Roman" w:hAnsi="Times New Roman" w:cs="Times New Roman"/>
        </w:rPr>
        <w:br w:type="page"/>
      </w:r>
    </w:p>
    <w:p w:rsidR="00952989" w:rsidRPr="00285194" w:rsidRDefault="00952989" w:rsidP="0095298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989" w:rsidRPr="00285194" w:rsidRDefault="00952989" w:rsidP="0095298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952989" w:rsidRPr="00285194" w:rsidRDefault="00952989" w:rsidP="0095298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52989" w:rsidRPr="00285194" w:rsidRDefault="00952989" w:rsidP="00952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85194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Месяц, за который сформирован реестр: _________________________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Наименование исполнителя образовательных услуг: _________________________________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ОГРН исполнителя образовательных услуг:  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5194">
              <w:rPr>
                <w:rFonts w:ascii="Times New Roman" w:hAnsi="Times New Roman" w:cs="Times New Roman"/>
              </w:rPr>
              <w:t>п.п</w:t>
            </w:r>
            <w:proofErr w:type="spellEnd"/>
            <w:r w:rsidRPr="00285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89" w:rsidRPr="00285194" w:rsidRDefault="00952989" w:rsidP="00952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52989" w:rsidRPr="00285194" w:rsidTr="00CB360A">
        <w:tc>
          <w:tcPr>
            <w:tcW w:w="9587" w:type="dxa"/>
            <w:gridSpan w:val="2"/>
          </w:tcPr>
          <w:p w:rsidR="00952989" w:rsidRPr="00285194" w:rsidRDefault="00952989" w:rsidP="00CB360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952989" w:rsidRPr="00285194" w:rsidRDefault="00952989" w:rsidP="00CB360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89" w:rsidRPr="00285194" w:rsidTr="00CB360A">
        <w:tc>
          <w:tcPr>
            <w:tcW w:w="4825" w:type="dxa"/>
          </w:tcPr>
          <w:p w:rsidR="00952989" w:rsidRPr="00285194" w:rsidRDefault="00952989" w:rsidP="00CB3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52989" w:rsidRPr="00285194" w:rsidRDefault="00952989" w:rsidP="00CB3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52989" w:rsidRPr="00285194" w:rsidTr="00CB360A">
        <w:trPr>
          <w:trHeight w:val="23"/>
        </w:trPr>
        <w:tc>
          <w:tcPr>
            <w:tcW w:w="4825" w:type="dxa"/>
          </w:tcPr>
          <w:p w:rsidR="00952989" w:rsidRPr="00285194" w:rsidRDefault="00952989" w:rsidP="00CB36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52989" w:rsidRPr="00285194" w:rsidRDefault="00952989" w:rsidP="00CB3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52989" w:rsidRPr="00285194" w:rsidRDefault="00952989" w:rsidP="00CB36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52989" w:rsidRPr="00285194" w:rsidRDefault="00952989" w:rsidP="00CB3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89" w:rsidRPr="00285194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br w:type="page"/>
      </w:r>
    </w:p>
    <w:p w:rsidR="00952989" w:rsidRPr="00285194" w:rsidRDefault="00952989" w:rsidP="0095298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52989" w:rsidRPr="00285194" w:rsidRDefault="00952989" w:rsidP="0095298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952989" w:rsidRPr="00285194" w:rsidRDefault="00952989" w:rsidP="0095298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52989" w:rsidRPr="00285194" w:rsidRDefault="00952989" w:rsidP="00952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285194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Месяц, за который сформирован реестр: _________________________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Наименование исполнителя образовательных услуг: _________________________________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ОГРН исполнителя образовательных услуг:  _________________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proofErr w:type="spellStart"/>
      <w:r w:rsidRPr="00285194">
        <w:rPr>
          <w:rFonts w:ascii="Times New Roman" w:hAnsi="Times New Roman" w:cs="Times New Roman"/>
        </w:rPr>
        <w:t>Проавансировано</w:t>
      </w:r>
      <w:proofErr w:type="spellEnd"/>
      <w:r w:rsidRPr="00285194">
        <w:rPr>
          <w:rFonts w:ascii="Times New Roman" w:hAnsi="Times New Roman" w:cs="Times New Roman"/>
        </w:rPr>
        <w:t xml:space="preserve"> услуг за месяц на сумму: __________________________ рублей</w:t>
      </w:r>
    </w:p>
    <w:p w:rsidR="00952989" w:rsidRPr="00285194" w:rsidRDefault="00952989" w:rsidP="00952989">
      <w:pPr>
        <w:rPr>
          <w:rFonts w:ascii="Times New Roman" w:hAnsi="Times New Roman" w:cs="Times New Roman"/>
        </w:rPr>
      </w:pPr>
      <w:r w:rsidRPr="00285194">
        <w:rPr>
          <w:rFonts w:ascii="Times New Roman" w:hAnsi="Times New Roman" w:cs="Times New Roman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5194">
              <w:rPr>
                <w:rFonts w:ascii="Times New Roman" w:hAnsi="Times New Roman" w:cs="Times New Roman"/>
              </w:rPr>
              <w:t>п.п</w:t>
            </w:r>
            <w:proofErr w:type="spellEnd"/>
            <w:r w:rsidRPr="00285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Обязательство по оплате, рублей</w:t>
            </w: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89" w:rsidRPr="00285194" w:rsidTr="00CB360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  <w:r w:rsidRPr="00285194">
              <w:rPr>
                <w:rFonts w:ascii="Times New Roman" w:hAnsi="Times New Roman" w:cs="Times New Roman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2989" w:rsidRPr="00285194" w:rsidRDefault="00952989" w:rsidP="00CB3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89" w:rsidRPr="00285194" w:rsidRDefault="00952989" w:rsidP="009529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1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989" w:rsidRPr="00285194" w:rsidRDefault="00952989" w:rsidP="00952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52989" w:rsidRPr="00285194" w:rsidTr="00CB360A">
        <w:tc>
          <w:tcPr>
            <w:tcW w:w="9587" w:type="dxa"/>
            <w:gridSpan w:val="2"/>
          </w:tcPr>
          <w:p w:rsidR="00952989" w:rsidRPr="00285194" w:rsidRDefault="00952989" w:rsidP="00CB360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952989" w:rsidRPr="00285194" w:rsidRDefault="00952989" w:rsidP="00CB360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89" w:rsidRPr="00285194" w:rsidTr="00CB360A">
        <w:tc>
          <w:tcPr>
            <w:tcW w:w="4825" w:type="dxa"/>
          </w:tcPr>
          <w:p w:rsidR="00952989" w:rsidRPr="00285194" w:rsidRDefault="00952989" w:rsidP="00CB3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52989" w:rsidRPr="00285194" w:rsidRDefault="00952989" w:rsidP="00CB3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52989" w:rsidRPr="00285194" w:rsidTr="00CB360A">
        <w:trPr>
          <w:trHeight w:val="23"/>
        </w:trPr>
        <w:tc>
          <w:tcPr>
            <w:tcW w:w="4825" w:type="dxa"/>
          </w:tcPr>
          <w:p w:rsidR="00952989" w:rsidRPr="00285194" w:rsidRDefault="00952989" w:rsidP="00CB36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52989" w:rsidRPr="00285194" w:rsidRDefault="00952989" w:rsidP="00CB3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52989" w:rsidRPr="00285194" w:rsidRDefault="00952989" w:rsidP="00CB36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52989" w:rsidRPr="00285194" w:rsidRDefault="00952989" w:rsidP="00CB3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89" w:rsidRPr="00285194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85194" w:rsidRDefault="00952989" w:rsidP="00952989">
      <w:pPr>
        <w:jc w:val="both"/>
        <w:rPr>
          <w:rFonts w:ascii="Times New Roman" w:hAnsi="Times New Roman" w:cs="Times New Roman"/>
        </w:rPr>
      </w:pPr>
    </w:p>
    <w:p w:rsidR="00952989" w:rsidRPr="00285194" w:rsidRDefault="00952989" w:rsidP="00952989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lastRenderedPageBreak/>
        <w:t>_____________».</w:t>
      </w:r>
    </w:p>
    <w:p w:rsidR="00952989" w:rsidRPr="00285194" w:rsidRDefault="00952989" w:rsidP="0095298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2989" w:rsidRPr="00285194" w:rsidRDefault="00952989" w:rsidP="0095298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989" w:rsidRPr="00285194" w:rsidRDefault="00952989" w:rsidP="00952989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2989" w:rsidRPr="00285194" w:rsidRDefault="00952989" w:rsidP="0095298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52989" w:rsidRPr="00285194" w:rsidRDefault="00952989" w:rsidP="0095298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124EA" w:rsidRPr="00285194" w:rsidRDefault="00D124EA" w:rsidP="00952989">
      <w:pPr>
        <w:rPr>
          <w:rFonts w:ascii="Times New Roman" w:hAnsi="Times New Roman" w:cs="Times New Roman"/>
        </w:rPr>
      </w:pPr>
    </w:p>
    <w:sectPr w:rsidR="00D124EA" w:rsidRPr="00285194" w:rsidSect="00A5484A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B3" w:rsidRDefault="00D31DB3" w:rsidP="00A5484A">
      <w:pPr>
        <w:spacing w:after="0" w:line="240" w:lineRule="auto"/>
      </w:pPr>
      <w:r>
        <w:separator/>
      </w:r>
    </w:p>
  </w:endnote>
  <w:endnote w:type="continuationSeparator" w:id="0">
    <w:p w:rsidR="00D31DB3" w:rsidRDefault="00D31DB3" w:rsidP="00A5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B3" w:rsidRDefault="00D31DB3" w:rsidP="00A5484A">
      <w:pPr>
        <w:spacing w:after="0" w:line="240" w:lineRule="auto"/>
      </w:pPr>
      <w:r>
        <w:separator/>
      </w:r>
    </w:p>
  </w:footnote>
  <w:footnote w:type="continuationSeparator" w:id="0">
    <w:p w:rsidR="00D31DB3" w:rsidRDefault="00D31DB3" w:rsidP="00A5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32239"/>
      <w:docPartObj>
        <w:docPartGallery w:val="Page Numbers (Top of Page)"/>
        <w:docPartUnique/>
      </w:docPartObj>
    </w:sdtPr>
    <w:sdtEndPr/>
    <w:sdtContent>
      <w:p w:rsidR="00A5484A" w:rsidRDefault="00A548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60">
          <w:rPr>
            <w:noProof/>
          </w:rPr>
          <w:t>2</w:t>
        </w:r>
        <w:r>
          <w:fldChar w:fldCharType="end"/>
        </w:r>
      </w:p>
    </w:sdtContent>
  </w:sdt>
  <w:p w:rsidR="00A5484A" w:rsidRDefault="00A548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D4C1574"/>
    <w:multiLevelType w:val="hybridMultilevel"/>
    <w:tmpl w:val="F3CEB7E2"/>
    <w:lvl w:ilvl="0" w:tplc="0C78AEC2">
      <w:start w:val="1"/>
      <w:numFmt w:val="decimal"/>
      <w:lvlText w:val="%1)"/>
      <w:lvlJc w:val="left"/>
      <w:pPr>
        <w:ind w:left="400" w:hanging="4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</w:lvl>
    <w:lvl w:ilvl="3" w:tplc="0419000F" w:tentative="1">
      <w:start w:val="1"/>
      <w:numFmt w:val="decimal"/>
      <w:lvlText w:val="%4."/>
      <w:lvlJc w:val="left"/>
      <w:pPr>
        <w:ind w:left="-1657" w:hanging="360"/>
      </w:p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</w:lvl>
    <w:lvl w:ilvl="6" w:tplc="0419000F" w:tentative="1">
      <w:start w:val="1"/>
      <w:numFmt w:val="decimal"/>
      <w:lvlText w:val="%7."/>
      <w:lvlJc w:val="left"/>
      <w:pPr>
        <w:ind w:left="503" w:hanging="360"/>
      </w:p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217E18"/>
    <w:multiLevelType w:val="hybridMultilevel"/>
    <w:tmpl w:val="8C528A2A"/>
    <w:lvl w:ilvl="0" w:tplc="8A8EF95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ABF28AB"/>
    <w:multiLevelType w:val="hybridMultilevel"/>
    <w:tmpl w:val="3EEC4764"/>
    <w:lvl w:ilvl="0" w:tplc="BEB23218">
      <w:start w:val="2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70E43"/>
    <w:multiLevelType w:val="hybridMultilevel"/>
    <w:tmpl w:val="10283F8C"/>
    <w:lvl w:ilvl="0" w:tplc="4AA6315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68B9"/>
    <w:multiLevelType w:val="hybridMultilevel"/>
    <w:tmpl w:val="10283F8C"/>
    <w:lvl w:ilvl="0" w:tplc="4AA6315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19"/>
  </w:num>
  <w:num w:numId="12">
    <w:abstractNumId w:val="5"/>
  </w:num>
  <w:num w:numId="13">
    <w:abstractNumId w:val="3"/>
  </w:num>
  <w:num w:numId="14">
    <w:abstractNumId w:val="18"/>
  </w:num>
  <w:num w:numId="15">
    <w:abstractNumId w:val="9"/>
  </w:num>
  <w:num w:numId="16">
    <w:abstractNumId w:val="16"/>
  </w:num>
  <w:num w:numId="17">
    <w:abstractNumId w:val="0"/>
  </w:num>
  <w:num w:numId="18">
    <w:abstractNumId w:val="1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0E"/>
    <w:rsid w:val="000107E1"/>
    <w:rsid w:val="000126BA"/>
    <w:rsid w:val="000932BE"/>
    <w:rsid w:val="00154FE4"/>
    <w:rsid w:val="0019510E"/>
    <w:rsid w:val="002116DA"/>
    <w:rsid w:val="00221A6F"/>
    <w:rsid w:val="00231852"/>
    <w:rsid w:val="00260E54"/>
    <w:rsid w:val="00266094"/>
    <w:rsid w:val="0027556B"/>
    <w:rsid w:val="002835D8"/>
    <w:rsid w:val="00285194"/>
    <w:rsid w:val="00296120"/>
    <w:rsid w:val="002C5772"/>
    <w:rsid w:val="002D4D07"/>
    <w:rsid w:val="002E4174"/>
    <w:rsid w:val="002F38AF"/>
    <w:rsid w:val="00361373"/>
    <w:rsid w:val="00370B8A"/>
    <w:rsid w:val="00372CAD"/>
    <w:rsid w:val="00374147"/>
    <w:rsid w:val="003B10A2"/>
    <w:rsid w:val="00420E7C"/>
    <w:rsid w:val="00422815"/>
    <w:rsid w:val="004357F3"/>
    <w:rsid w:val="004A13EC"/>
    <w:rsid w:val="004A255F"/>
    <w:rsid w:val="004C2FCC"/>
    <w:rsid w:val="004D6B1F"/>
    <w:rsid w:val="004E6DF9"/>
    <w:rsid w:val="00502A27"/>
    <w:rsid w:val="00530E20"/>
    <w:rsid w:val="00531927"/>
    <w:rsid w:val="005A2AE9"/>
    <w:rsid w:val="005B762A"/>
    <w:rsid w:val="005E2A6F"/>
    <w:rsid w:val="005F216C"/>
    <w:rsid w:val="006212CB"/>
    <w:rsid w:val="00661060"/>
    <w:rsid w:val="00671BB4"/>
    <w:rsid w:val="00681F2B"/>
    <w:rsid w:val="006C2014"/>
    <w:rsid w:val="00706087"/>
    <w:rsid w:val="00715EC8"/>
    <w:rsid w:val="00727FB8"/>
    <w:rsid w:val="00765FF6"/>
    <w:rsid w:val="00772951"/>
    <w:rsid w:val="007A6EBD"/>
    <w:rsid w:val="007F2DDB"/>
    <w:rsid w:val="00814D70"/>
    <w:rsid w:val="00824594"/>
    <w:rsid w:val="00831AA9"/>
    <w:rsid w:val="00872FDD"/>
    <w:rsid w:val="008941D1"/>
    <w:rsid w:val="008A30ED"/>
    <w:rsid w:val="008C3E6E"/>
    <w:rsid w:val="00920491"/>
    <w:rsid w:val="00933AB0"/>
    <w:rsid w:val="00952989"/>
    <w:rsid w:val="009547DD"/>
    <w:rsid w:val="00956C93"/>
    <w:rsid w:val="009761DB"/>
    <w:rsid w:val="00982B6E"/>
    <w:rsid w:val="00A316F4"/>
    <w:rsid w:val="00A345F1"/>
    <w:rsid w:val="00A5484A"/>
    <w:rsid w:val="00A663B2"/>
    <w:rsid w:val="00A76FE2"/>
    <w:rsid w:val="00A81FC2"/>
    <w:rsid w:val="00AB3422"/>
    <w:rsid w:val="00B5208C"/>
    <w:rsid w:val="00B80B70"/>
    <w:rsid w:val="00BA42DD"/>
    <w:rsid w:val="00BB08A3"/>
    <w:rsid w:val="00BB6797"/>
    <w:rsid w:val="00BD7260"/>
    <w:rsid w:val="00BF680D"/>
    <w:rsid w:val="00C1446A"/>
    <w:rsid w:val="00C16037"/>
    <w:rsid w:val="00C234D1"/>
    <w:rsid w:val="00C76D21"/>
    <w:rsid w:val="00CB360A"/>
    <w:rsid w:val="00CE0375"/>
    <w:rsid w:val="00CE3428"/>
    <w:rsid w:val="00D124EA"/>
    <w:rsid w:val="00D31DB3"/>
    <w:rsid w:val="00D5249F"/>
    <w:rsid w:val="00D76D4B"/>
    <w:rsid w:val="00E21324"/>
    <w:rsid w:val="00E73B0B"/>
    <w:rsid w:val="00E84901"/>
    <w:rsid w:val="00E967EF"/>
    <w:rsid w:val="00ED2560"/>
    <w:rsid w:val="00F34B85"/>
    <w:rsid w:val="00F36082"/>
    <w:rsid w:val="00F60903"/>
    <w:rsid w:val="00FD48A5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361373"/>
    <w:pPr>
      <w:ind w:left="720"/>
      <w:contextualSpacing/>
    </w:pPr>
  </w:style>
  <w:style w:type="character" w:customStyle="1" w:styleId="2">
    <w:name w:val="Основной текст (2)"/>
    <w:basedOn w:val="a0"/>
    <w:rsid w:val="00D1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952989"/>
  </w:style>
  <w:style w:type="character" w:customStyle="1" w:styleId="blk">
    <w:name w:val="blk"/>
    <w:basedOn w:val="a0"/>
    <w:rsid w:val="00952989"/>
  </w:style>
  <w:style w:type="paragraph" w:customStyle="1" w:styleId="ConsPlusNormal">
    <w:name w:val="ConsPlusNormal"/>
    <w:rsid w:val="00952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52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52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52989"/>
  </w:style>
  <w:style w:type="character" w:customStyle="1" w:styleId="eop">
    <w:name w:val="eop"/>
    <w:rsid w:val="00952989"/>
  </w:style>
  <w:style w:type="paragraph" w:styleId="a6">
    <w:name w:val="Balloon Text"/>
    <w:basedOn w:val="a"/>
    <w:link w:val="a7"/>
    <w:uiPriority w:val="99"/>
    <w:semiHidden/>
    <w:unhideWhenUsed/>
    <w:rsid w:val="006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84A"/>
  </w:style>
  <w:style w:type="paragraph" w:styleId="aa">
    <w:name w:val="footer"/>
    <w:basedOn w:val="a"/>
    <w:link w:val="ab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361373"/>
    <w:pPr>
      <w:ind w:left="720"/>
      <w:contextualSpacing/>
    </w:pPr>
  </w:style>
  <w:style w:type="character" w:customStyle="1" w:styleId="2">
    <w:name w:val="Основной текст (2)"/>
    <w:basedOn w:val="a0"/>
    <w:rsid w:val="00D12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952989"/>
  </w:style>
  <w:style w:type="character" w:customStyle="1" w:styleId="blk">
    <w:name w:val="blk"/>
    <w:basedOn w:val="a0"/>
    <w:rsid w:val="00952989"/>
  </w:style>
  <w:style w:type="paragraph" w:customStyle="1" w:styleId="ConsPlusNormal">
    <w:name w:val="ConsPlusNormal"/>
    <w:rsid w:val="009529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52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52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52989"/>
  </w:style>
  <w:style w:type="character" w:customStyle="1" w:styleId="eop">
    <w:name w:val="eop"/>
    <w:rsid w:val="00952989"/>
  </w:style>
  <w:style w:type="paragraph" w:styleId="a6">
    <w:name w:val="Balloon Text"/>
    <w:basedOn w:val="a"/>
    <w:link w:val="a7"/>
    <w:uiPriority w:val="99"/>
    <w:semiHidden/>
    <w:unhideWhenUsed/>
    <w:rsid w:val="0068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84A"/>
  </w:style>
  <w:style w:type="paragraph" w:styleId="aa">
    <w:name w:val="footer"/>
    <w:basedOn w:val="a"/>
    <w:link w:val="ab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9B6E-DA31-4B78-BBF0-CDB5BBE9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25</Pages>
  <Words>8042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OBR-SEF</dc:creator>
  <cp:keywords/>
  <dc:description/>
  <cp:lastModifiedBy>OBR-SEF</cp:lastModifiedBy>
  <cp:revision>6</cp:revision>
  <cp:lastPrinted>2021-04-15T13:24:00Z</cp:lastPrinted>
  <dcterms:created xsi:type="dcterms:W3CDTF">2021-03-23T11:58:00Z</dcterms:created>
  <dcterms:modified xsi:type="dcterms:W3CDTF">2021-05-14T13:19:00Z</dcterms:modified>
</cp:coreProperties>
</file>