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3A" w:rsidRDefault="00C9413A" w:rsidP="00C9413A">
      <w:pPr>
        <w:pStyle w:val="ab"/>
        <w:jc w:val="center"/>
        <w:rPr>
          <w:rFonts w:ascii="Times New Roman" w:hAnsi="Times New Roman"/>
          <w:b/>
          <w:sz w:val="28"/>
          <w:szCs w:val="28"/>
        </w:rPr>
      </w:pPr>
      <w:r>
        <w:rPr>
          <w:noProof/>
        </w:rPr>
        <w:drawing>
          <wp:inline distT="0" distB="0" distL="0" distR="0">
            <wp:extent cx="534670" cy="868045"/>
            <wp:effectExtent l="0" t="0" r="0" b="8255"/>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868045"/>
                    </a:xfrm>
                    <a:prstGeom prst="rect">
                      <a:avLst/>
                    </a:prstGeom>
                    <a:noFill/>
                    <a:ln>
                      <a:noFill/>
                    </a:ln>
                  </pic:spPr>
                </pic:pic>
              </a:graphicData>
            </a:graphic>
          </wp:inline>
        </w:drawing>
      </w:r>
    </w:p>
    <w:p w:rsidR="00C9413A" w:rsidRDefault="00C9413A" w:rsidP="00C9413A">
      <w:pPr>
        <w:pStyle w:val="ab"/>
        <w:jc w:val="center"/>
        <w:rPr>
          <w:rFonts w:ascii="Times New Roman" w:hAnsi="Times New Roman"/>
          <w:b/>
          <w:sz w:val="28"/>
          <w:szCs w:val="28"/>
        </w:rPr>
      </w:pPr>
    </w:p>
    <w:p w:rsidR="00C9413A" w:rsidRDefault="00C9413A" w:rsidP="00C9413A">
      <w:pPr>
        <w:pStyle w:val="ab"/>
        <w:jc w:val="center"/>
        <w:rPr>
          <w:rFonts w:ascii="Times New Roman" w:hAnsi="Times New Roman"/>
          <w:b/>
          <w:sz w:val="28"/>
          <w:szCs w:val="28"/>
        </w:rPr>
      </w:pPr>
      <w:r>
        <w:rPr>
          <w:rFonts w:ascii="Times New Roman" w:hAnsi="Times New Roman"/>
          <w:b/>
          <w:sz w:val="28"/>
          <w:szCs w:val="28"/>
        </w:rPr>
        <w:t>МУНИЦИПАЛЬНОЕ ОБРАЗОВАНИЕ</w:t>
      </w:r>
    </w:p>
    <w:p w:rsidR="00C9413A" w:rsidRDefault="00C9413A" w:rsidP="00C9413A">
      <w:pPr>
        <w:pStyle w:val="ab"/>
        <w:jc w:val="center"/>
        <w:rPr>
          <w:rFonts w:ascii="Times New Roman" w:hAnsi="Times New Roman"/>
          <w:b/>
          <w:sz w:val="28"/>
          <w:szCs w:val="28"/>
        </w:rPr>
      </w:pPr>
      <w:r>
        <w:rPr>
          <w:rFonts w:ascii="Times New Roman" w:hAnsi="Times New Roman"/>
          <w:b/>
          <w:sz w:val="28"/>
          <w:szCs w:val="28"/>
        </w:rPr>
        <w:t>«СМОЛЕНСКИЙ РАЙОН» СМОЛЕНСКОЙ ОБЛАСТИ</w:t>
      </w:r>
    </w:p>
    <w:p w:rsidR="00C9413A" w:rsidRDefault="00C9413A" w:rsidP="00C9413A">
      <w:pPr>
        <w:pStyle w:val="ab"/>
        <w:jc w:val="center"/>
        <w:rPr>
          <w:rFonts w:ascii="Times New Roman" w:hAnsi="Times New Roman"/>
          <w:b/>
          <w:sz w:val="28"/>
          <w:szCs w:val="28"/>
        </w:rPr>
      </w:pPr>
    </w:p>
    <w:p w:rsidR="00C9413A" w:rsidRDefault="00C9413A" w:rsidP="00C9413A">
      <w:pPr>
        <w:pStyle w:val="ab"/>
        <w:jc w:val="center"/>
        <w:rPr>
          <w:rFonts w:ascii="Times New Roman" w:hAnsi="Times New Roman"/>
          <w:b/>
          <w:sz w:val="28"/>
          <w:szCs w:val="28"/>
        </w:rPr>
      </w:pPr>
      <w:r>
        <w:rPr>
          <w:rFonts w:ascii="Times New Roman" w:hAnsi="Times New Roman"/>
          <w:b/>
          <w:sz w:val="28"/>
          <w:szCs w:val="28"/>
        </w:rPr>
        <w:t>СМОЛЕНСКАЯ РАЙОННАЯ ДУМА</w:t>
      </w:r>
    </w:p>
    <w:p w:rsidR="00C9413A" w:rsidRDefault="00C9413A" w:rsidP="00C9413A">
      <w:pPr>
        <w:spacing w:after="0" w:line="240" w:lineRule="auto"/>
        <w:jc w:val="center"/>
        <w:rPr>
          <w:rFonts w:ascii="Times New Roman" w:hAnsi="Times New Roman" w:cs="Times New Roman"/>
          <w:b/>
          <w:sz w:val="28"/>
          <w:szCs w:val="28"/>
        </w:rPr>
      </w:pPr>
    </w:p>
    <w:p w:rsidR="00C9413A" w:rsidRDefault="00C9413A" w:rsidP="00C9413A">
      <w:pPr>
        <w:spacing w:after="0" w:line="240" w:lineRule="auto"/>
        <w:jc w:val="center"/>
        <w:rPr>
          <w:rFonts w:ascii="Times New Roman" w:hAnsi="Times New Roman" w:cs="Times New Roman"/>
          <w:b/>
          <w:sz w:val="28"/>
          <w:szCs w:val="28"/>
        </w:rPr>
      </w:pPr>
    </w:p>
    <w:p w:rsidR="00C9413A" w:rsidRDefault="00C9413A" w:rsidP="00C9413A">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УТВЕРЖДЕН</w:t>
      </w:r>
    </w:p>
    <w:p w:rsidR="00C9413A" w:rsidRDefault="00C9413A" w:rsidP="00C9413A">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решением Смоленской районной Думы от 27 мая 2021 года № 30</w:t>
      </w:r>
    </w:p>
    <w:p w:rsidR="00C9413A" w:rsidRDefault="00C9413A" w:rsidP="00C9413A">
      <w:pPr>
        <w:spacing w:after="0" w:line="240" w:lineRule="auto"/>
        <w:jc w:val="center"/>
        <w:rPr>
          <w:rFonts w:ascii="Times New Roman" w:hAnsi="Times New Roman" w:cs="Times New Roman"/>
          <w:b/>
          <w:sz w:val="28"/>
          <w:szCs w:val="28"/>
        </w:rPr>
      </w:pPr>
    </w:p>
    <w:p w:rsidR="00C9413A" w:rsidRDefault="00C9413A" w:rsidP="00C9413A">
      <w:pPr>
        <w:spacing w:after="0" w:line="240" w:lineRule="auto"/>
        <w:jc w:val="center"/>
        <w:rPr>
          <w:rFonts w:ascii="Times New Roman" w:hAnsi="Times New Roman" w:cs="Times New Roman"/>
          <w:b/>
          <w:sz w:val="28"/>
          <w:szCs w:val="28"/>
        </w:rPr>
      </w:pPr>
    </w:p>
    <w:p w:rsidR="00C9413A" w:rsidRDefault="00C9413A" w:rsidP="00C9413A">
      <w:pPr>
        <w:spacing w:after="0" w:line="240" w:lineRule="auto"/>
        <w:jc w:val="center"/>
        <w:rPr>
          <w:rFonts w:ascii="Times New Roman" w:hAnsi="Times New Roman" w:cs="Times New Roman"/>
          <w:b/>
          <w:sz w:val="28"/>
          <w:szCs w:val="28"/>
        </w:rPr>
      </w:pPr>
    </w:p>
    <w:p w:rsidR="00C9413A" w:rsidRDefault="00C9413A" w:rsidP="00C9413A">
      <w:pPr>
        <w:spacing w:after="0" w:line="240" w:lineRule="auto"/>
        <w:ind w:left="1701" w:right="1700"/>
        <w:jc w:val="center"/>
        <w:rPr>
          <w:rFonts w:ascii="Times New Roman" w:hAnsi="Times New Roman" w:cs="Times New Roman"/>
          <w:b/>
          <w:sz w:val="28"/>
          <w:szCs w:val="28"/>
        </w:rPr>
      </w:pPr>
      <w:r>
        <w:rPr>
          <w:rFonts w:ascii="Times New Roman" w:hAnsi="Times New Roman" w:cs="Times New Roman"/>
          <w:b/>
          <w:sz w:val="28"/>
          <w:szCs w:val="28"/>
        </w:rPr>
        <w:t xml:space="preserve">Отчет </w:t>
      </w:r>
    </w:p>
    <w:p w:rsidR="00C9413A" w:rsidRDefault="00C9413A" w:rsidP="00C9413A">
      <w:pPr>
        <w:spacing w:after="0" w:line="240" w:lineRule="auto"/>
        <w:ind w:left="1701" w:right="1700"/>
        <w:jc w:val="center"/>
        <w:rPr>
          <w:rFonts w:ascii="Times New Roman" w:hAnsi="Times New Roman" w:cs="Times New Roman"/>
          <w:b/>
          <w:sz w:val="28"/>
          <w:szCs w:val="28"/>
        </w:rPr>
      </w:pPr>
      <w:r>
        <w:rPr>
          <w:rFonts w:ascii="Times New Roman" w:hAnsi="Times New Roman" w:cs="Times New Roman"/>
          <w:b/>
          <w:sz w:val="28"/>
          <w:szCs w:val="28"/>
        </w:rPr>
        <w:t xml:space="preserve">Главы муниципального образования </w:t>
      </w:r>
    </w:p>
    <w:p w:rsidR="00C9413A" w:rsidRDefault="00C9413A" w:rsidP="00C9413A">
      <w:pPr>
        <w:spacing w:after="0" w:line="240" w:lineRule="auto"/>
        <w:ind w:left="1701" w:right="1700"/>
        <w:jc w:val="center"/>
        <w:rPr>
          <w:rFonts w:ascii="Times New Roman" w:hAnsi="Times New Roman" w:cs="Times New Roman"/>
          <w:b/>
          <w:sz w:val="28"/>
          <w:szCs w:val="28"/>
        </w:rPr>
      </w:pPr>
      <w:r>
        <w:rPr>
          <w:rFonts w:ascii="Times New Roman" w:hAnsi="Times New Roman" w:cs="Times New Roman"/>
          <w:b/>
          <w:sz w:val="28"/>
          <w:szCs w:val="28"/>
        </w:rPr>
        <w:t xml:space="preserve">«Смоленский район» Смоленской области </w:t>
      </w:r>
    </w:p>
    <w:p w:rsidR="00C9413A" w:rsidRDefault="00C9413A" w:rsidP="00C9413A">
      <w:pPr>
        <w:spacing w:after="0" w:line="240" w:lineRule="auto"/>
        <w:ind w:left="1701" w:right="1700"/>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своей деятельности, деятельности Администрации муниципального образования «Смоленский район» Смоленской области </w:t>
      </w:r>
    </w:p>
    <w:p w:rsidR="00C9413A" w:rsidRDefault="00C9413A" w:rsidP="00C9413A">
      <w:pPr>
        <w:spacing w:after="0" w:line="240" w:lineRule="auto"/>
        <w:ind w:left="1701" w:right="1700"/>
        <w:jc w:val="center"/>
        <w:rPr>
          <w:rFonts w:ascii="Times New Roman" w:hAnsi="Times New Roman" w:cs="Times New Roman"/>
          <w:b/>
          <w:sz w:val="28"/>
          <w:szCs w:val="28"/>
        </w:rPr>
      </w:pPr>
      <w:r>
        <w:rPr>
          <w:rFonts w:ascii="Times New Roman" w:hAnsi="Times New Roman" w:cs="Times New Roman"/>
          <w:b/>
          <w:sz w:val="28"/>
          <w:szCs w:val="28"/>
        </w:rPr>
        <w:t>за 2020 год</w:t>
      </w: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C9413A" w:rsidRDefault="00C9413A" w:rsidP="00C9413A">
      <w:pPr>
        <w:spacing w:after="0" w:line="240" w:lineRule="auto"/>
        <w:ind w:left="5954"/>
        <w:rPr>
          <w:rFonts w:ascii="Times New Roman" w:hAnsi="Times New Roman" w:cs="Times New Roman"/>
          <w:sz w:val="28"/>
          <w:szCs w:val="28"/>
        </w:rPr>
      </w:pPr>
    </w:p>
    <w:p w:rsidR="0051166B" w:rsidRPr="002E65C9" w:rsidRDefault="0051166B" w:rsidP="0051166B">
      <w:pPr>
        <w:spacing w:after="0" w:line="240" w:lineRule="auto"/>
        <w:jc w:val="center"/>
        <w:rPr>
          <w:rFonts w:ascii="Times New Roman" w:hAnsi="Times New Roman" w:cs="Times New Roman"/>
          <w:b/>
          <w:sz w:val="28"/>
          <w:szCs w:val="28"/>
        </w:rPr>
      </w:pPr>
      <w:bookmarkStart w:id="0" w:name="_GoBack"/>
      <w:bookmarkEnd w:id="0"/>
      <w:r w:rsidRPr="002E65C9">
        <w:rPr>
          <w:rFonts w:ascii="Times New Roman" w:hAnsi="Times New Roman" w:cs="Times New Roman"/>
          <w:b/>
          <w:sz w:val="28"/>
          <w:szCs w:val="28"/>
        </w:rPr>
        <w:lastRenderedPageBreak/>
        <w:t>Отчет Главы муниципального образования «Смоленский район»</w:t>
      </w:r>
    </w:p>
    <w:p w:rsidR="0051166B" w:rsidRDefault="0051166B" w:rsidP="005116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Смоленской области о результатах своей деятельности, деятельности Администрации муниципального образования «Смоленский район» Смоленской области за 20</w:t>
      </w:r>
      <w:r w:rsidR="004045C9">
        <w:rPr>
          <w:rFonts w:ascii="Times New Roman" w:hAnsi="Times New Roman" w:cs="Times New Roman"/>
          <w:b/>
          <w:sz w:val="28"/>
          <w:szCs w:val="28"/>
        </w:rPr>
        <w:t>20</w:t>
      </w:r>
      <w:r>
        <w:rPr>
          <w:rFonts w:ascii="Times New Roman" w:hAnsi="Times New Roman" w:cs="Times New Roman"/>
          <w:b/>
          <w:sz w:val="28"/>
          <w:szCs w:val="28"/>
        </w:rPr>
        <w:t xml:space="preserve"> год</w:t>
      </w:r>
    </w:p>
    <w:p w:rsidR="0051166B" w:rsidRDefault="0051166B" w:rsidP="000F4BF9">
      <w:pPr>
        <w:spacing w:after="0" w:line="240" w:lineRule="auto"/>
        <w:jc w:val="both"/>
        <w:rPr>
          <w:rFonts w:ascii="Times New Roman" w:eastAsia="Times New Roman" w:hAnsi="Times New Roman" w:cs="Times New Roman"/>
          <w:sz w:val="28"/>
          <w:szCs w:val="28"/>
          <w:lang w:eastAsia="ru-RU"/>
        </w:rPr>
      </w:pPr>
    </w:p>
    <w:p w:rsidR="000F4BF9" w:rsidRDefault="002F19DB" w:rsidP="000F4B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Отчет Главы муниципального образования «Смоленский район» Смоленской области разработан в соответствии с </w:t>
      </w:r>
      <w:r w:rsidR="000F4BF9" w:rsidRPr="000F4BF9">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«Смоленский район» Смоленской области</w:t>
      </w:r>
      <w:r w:rsidR="002D7137">
        <w:rPr>
          <w:rFonts w:ascii="Times New Roman" w:eastAsia="Times New Roman" w:hAnsi="Times New Roman" w:cs="Times New Roman"/>
          <w:sz w:val="28"/>
          <w:szCs w:val="28"/>
          <w:lang w:eastAsia="ru-RU"/>
        </w:rPr>
        <w:t>, утвержденны</w:t>
      </w:r>
      <w:r w:rsidR="005E7D52">
        <w:rPr>
          <w:rFonts w:ascii="Times New Roman" w:eastAsia="Times New Roman" w:hAnsi="Times New Roman" w:cs="Times New Roman"/>
          <w:sz w:val="28"/>
          <w:szCs w:val="28"/>
          <w:lang w:eastAsia="ru-RU"/>
        </w:rPr>
        <w:t>м</w:t>
      </w:r>
      <w:r w:rsidR="002D7137">
        <w:rPr>
          <w:rFonts w:ascii="Times New Roman" w:eastAsia="Times New Roman" w:hAnsi="Times New Roman" w:cs="Times New Roman"/>
          <w:sz w:val="28"/>
          <w:szCs w:val="28"/>
          <w:lang w:eastAsia="ru-RU"/>
        </w:rPr>
        <w:t xml:space="preserve"> решением Смоленской районной Думы от 28.06.2002 № 100</w:t>
      </w:r>
      <w:r w:rsidR="000F4BF9" w:rsidRPr="000F4BF9">
        <w:rPr>
          <w:rFonts w:ascii="Times New Roman" w:eastAsia="Times New Roman" w:hAnsi="Times New Roman" w:cs="Times New Roman"/>
          <w:sz w:val="28"/>
          <w:szCs w:val="28"/>
          <w:lang w:eastAsia="ru-RU"/>
        </w:rPr>
        <w:t>,  Положением о порядке представления и рассмотрения ежегодного отчета Главы муниципального образования «Смоленский район» Смоленской области о результатах своей деятельности, деятельности Администрации муниципального образования «Смоленский район» Смоленской области, утвержденным</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решением </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Смоленской </w:t>
      </w:r>
      <w:r w:rsidR="002D7137">
        <w:rPr>
          <w:rFonts w:ascii="Times New Roman" w:eastAsia="Times New Roman" w:hAnsi="Times New Roman" w:cs="Times New Roman"/>
          <w:sz w:val="28"/>
          <w:szCs w:val="28"/>
          <w:lang w:eastAsia="ru-RU"/>
        </w:rPr>
        <w:t>районной Думы</w:t>
      </w:r>
      <w:r w:rsidR="000F4BF9" w:rsidRPr="000F4BF9">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21 февраля 2018 года</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 15</w:t>
      </w:r>
      <w:r>
        <w:rPr>
          <w:rFonts w:ascii="Times New Roman" w:eastAsia="Times New Roman" w:hAnsi="Times New Roman" w:cs="Times New Roman"/>
          <w:sz w:val="28"/>
          <w:szCs w:val="28"/>
          <w:lang w:eastAsia="ru-RU"/>
        </w:rPr>
        <w:t>.</w:t>
      </w:r>
    </w:p>
    <w:p w:rsidR="00C12A94" w:rsidRPr="0051166B" w:rsidRDefault="00C12A94" w:rsidP="0051166B">
      <w:pPr>
        <w:pStyle w:val="a4"/>
        <w:numPr>
          <w:ilvl w:val="0"/>
          <w:numId w:val="17"/>
        </w:numPr>
        <w:spacing w:after="0" w:line="240" w:lineRule="auto"/>
        <w:jc w:val="center"/>
        <w:rPr>
          <w:rFonts w:ascii="Times New Roman" w:hAnsi="Times New Roman" w:cs="Times New Roman"/>
          <w:b/>
          <w:sz w:val="28"/>
          <w:szCs w:val="28"/>
        </w:rPr>
      </w:pPr>
      <w:r w:rsidRPr="0051166B">
        <w:rPr>
          <w:rFonts w:ascii="Times New Roman" w:hAnsi="Times New Roman" w:cs="Times New Roman"/>
          <w:b/>
          <w:sz w:val="28"/>
          <w:szCs w:val="28"/>
        </w:rPr>
        <w:t>Оценка социально-экономического положения в муниципальном образовании:</w:t>
      </w:r>
    </w:p>
    <w:p w:rsidR="00C12A94" w:rsidRDefault="00C12A94" w:rsidP="00834901">
      <w:pPr>
        <w:pStyle w:val="a4"/>
        <w:numPr>
          <w:ilvl w:val="1"/>
          <w:numId w:val="17"/>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Социально-демографическая ситуация</w:t>
      </w:r>
    </w:p>
    <w:p w:rsidR="00C54BE0" w:rsidRPr="006376B2" w:rsidRDefault="006376B2" w:rsidP="00C12A94">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FF0000"/>
          <w:sz w:val="28"/>
          <w:szCs w:val="28"/>
        </w:rPr>
        <w:t xml:space="preserve"> </w:t>
      </w:r>
      <w:r w:rsidR="00FB2091" w:rsidRPr="006376B2">
        <w:rPr>
          <w:rFonts w:ascii="Times New Roman" w:eastAsia="Times New Roman" w:hAnsi="Times New Roman" w:cs="Times New Roman"/>
          <w:color w:val="000000" w:themeColor="text1"/>
          <w:sz w:val="28"/>
          <w:szCs w:val="28"/>
          <w:lang w:eastAsia="ru-RU"/>
        </w:rPr>
        <w:t>Ч</w:t>
      </w:r>
      <w:r w:rsidR="00C54BE0" w:rsidRPr="006376B2">
        <w:rPr>
          <w:rFonts w:ascii="Times New Roman" w:eastAsia="Times New Roman" w:hAnsi="Times New Roman" w:cs="Times New Roman"/>
          <w:color w:val="000000" w:themeColor="text1"/>
          <w:sz w:val="28"/>
          <w:szCs w:val="28"/>
          <w:lang w:eastAsia="ru-RU"/>
        </w:rPr>
        <w:t xml:space="preserve">исленность </w:t>
      </w:r>
      <w:r w:rsidR="00834901" w:rsidRPr="006376B2">
        <w:rPr>
          <w:rFonts w:ascii="Times New Roman" w:eastAsia="Times New Roman" w:hAnsi="Times New Roman" w:cs="Times New Roman"/>
          <w:color w:val="000000" w:themeColor="text1"/>
          <w:sz w:val="28"/>
          <w:szCs w:val="28"/>
          <w:lang w:eastAsia="ru-RU"/>
        </w:rPr>
        <w:t xml:space="preserve">  </w:t>
      </w:r>
      <w:r w:rsidR="00C54BE0" w:rsidRPr="006376B2">
        <w:rPr>
          <w:rFonts w:ascii="Times New Roman" w:eastAsia="Times New Roman" w:hAnsi="Times New Roman" w:cs="Times New Roman"/>
          <w:color w:val="000000" w:themeColor="text1"/>
          <w:sz w:val="28"/>
          <w:szCs w:val="28"/>
          <w:lang w:eastAsia="ru-RU"/>
        </w:rPr>
        <w:t xml:space="preserve"> населения</w:t>
      </w:r>
      <w:r w:rsidR="00834901" w:rsidRPr="006376B2">
        <w:rPr>
          <w:rFonts w:ascii="Times New Roman" w:eastAsia="Times New Roman" w:hAnsi="Times New Roman" w:cs="Times New Roman"/>
          <w:color w:val="000000" w:themeColor="text1"/>
          <w:sz w:val="28"/>
          <w:szCs w:val="28"/>
          <w:lang w:eastAsia="ru-RU"/>
        </w:rPr>
        <w:t xml:space="preserve">   </w:t>
      </w:r>
      <w:r w:rsidR="00C54BE0" w:rsidRPr="006376B2">
        <w:rPr>
          <w:rFonts w:ascii="Times New Roman" w:eastAsia="Times New Roman" w:hAnsi="Times New Roman" w:cs="Times New Roman"/>
          <w:color w:val="000000" w:themeColor="text1"/>
          <w:sz w:val="28"/>
          <w:szCs w:val="28"/>
          <w:lang w:eastAsia="ru-RU"/>
        </w:rPr>
        <w:t xml:space="preserve"> </w:t>
      </w:r>
      <w:r w:rsidR="00FB2091" w:rsidRPr="006376B2">
        <w:rPr>
          <w:rFonts w:ascii="Times New Roman" w:eastAsia="Times New Roman" w:hAnsi="Times New Roman" w:cs="Times New Roman"/>
          <w:color w:val="000000" w:themeColor="text1"/>
          <w:sz w:val="28"/>
          <w:szCs w:val="28"/>
          <w:lang w:eastAsia="ru-RU"/>
        </w:rPr>
        <w:t xml:space="preserve">муниципального </w:t>
      </w:r>
      <w:r w:rsidR="00834901" w:rsidRPr="006376B2">
        <w:rPr>
          <w:rFonts w:ascii="Times New Roman" w:eastAsia="Times New Roman" w:hAnsi="Times New Roman" w:cs="Times New Roman"/>
          <w:color w:val="000000" w:themeColor="text1"/>
          <w:sz w:val="28"/>
          <w:szCs w:val="28"/>
          <w:lang w:eastAsia="ru-RU"/>
        </w:rPr>
        <w:t xml:space="preserve">  </w:t>
      </w:r>
      <w:r w:rsidR="00FB2091" w:rsidRPr="006376B2">
        <w:rPr>
          <w:rFonts w:ascii="Times New Roman" w:eastAsia="Times New Roman" w:hAnsi="Times New Roman" w:cs="Times New Roman"/>
          <w:color w:val="000000" w:themeColor="text1"/>
          <w:sz w:val="28"/>
          <w:szCs w:val="28"/>
          <w:lang w:eastAsia="ru-RU"/>
        </w:rPr>
        <w:t>образования</w:t>
      </w:r>
      <w:r w:rsidR="00834901" w:rsidRPr="006376B2">
        <w:rPr>
          <w:rFonts w:ascii="Times New Roman" w:eastAsia="Times New Roman" w:hAnsi="Times New Roman" w:cs="Times New Roman"/>
          <w:color w:val="000000" w:themeColor="text1"/>
          <w:sz w:val="28"/>
          <w:szCs w:val="28"/>
          <w:lang w:eastAsia="ru-RU"/>
        </w:rPr>
        <w:t xml:space="preserve"> </w:t>
      </w:r>
      <w:r w:rsidR="00C54BE0" w:rsidRPr="006376B2">
        <w:rPr>
          <w:rFonts w:ascii="Times New Roman" w:eastAsia="Times New Roman" w:hAnsi="Times New Roman" w:cs="Times New Roman"/>
          <w:color w:val="000000" w:themeColor="text1"/>
          <w:sz w:val="28"/>
          <w:szCs w:val="28"/>
          <w:lang w:eastAsia="ru-RU"/>
        </w:rPr>
        <w:t xml:space="preserve"> по </w:t>
      </w:r>
      <w:r w:rsidR="00834901" w:rsidRPr="006376B2">
        <w:rPr>
          <w:rFonts w:ascii="Times New Roman" w:eastAsia="Times New Roman" w:hAnsi="Times New Roman" w:cs="Times New Roman"/>
          <w:color w:val="000000" w:themeColor="text1"/>
          <w:sz w:val="28"/>
          <w:szCs w:val="28"/>
          <w:lang w:eastAsia="ru-RU"/>
        </w:rPr>
        <w:t xml:space="preserve"> </w:t>
      </w:r>
      <w:r w:rsidR="00C54BE0" w:rsidRPr="006376B2">
        <w:rPr>
          <w:rFonts w:ascii="Times New Roman" w:eastAsia="Times New Roman" w:hAnsi="Times New Roman" w:cs="Times New Roman"/>
          <w:color w:val="000000" w:themeColor="text1"/>
          <w:sz w:val="28"/>
          <w:szCs w:val="28"/>
          <w:lang w:eastAsia="ru-RU"/>
        </w:rPr>
        <w:t>состоян</w:t>
      </w:r>
      <w:r w:rsidR="00FB2091" w:rsidRPr="006376B2">
        <w:rPr>
          <w:rFonts w:ascii="Times New Roman" w:eastAsia="Times New Roman" w:hAnsi="Times New Roman" w:cs="Times New Roman"/>
          <w:color w:val="000000" w:themeColor="text1"/>
          <w:sz w:val="28"/>
          <w:szCs w:val="28"/>
          <w:lang w:eastAsia="ru-RU"/>
        </w:rPr>
        <w:t>ию</w:t>
      </w:r>
      <w:r w:rsidR="00834901" w:rsidRPr="006376B2">
        <w:rPr>
          <w:rFonts w:ascii="Times New Roman" w:eastAsia="Times New Roman" w:hAnsi="Times New Roman" w:cs="Times New Roman"/>
          <w:color w:val="000000" w:themeColor="text1"/>
          <w:sz w:val="28"/>
          <w:szCs w:val="28"/>
          <w:lang w:eastAsia="ru-RU"/>
        </w:rPr>
        <w:t xml:space="preserve">  </w:t>
      </w:r>
      <w:r w:rsidR="00FB2091" w:rsidRPr="006376B2">
        <w:rPr>
          <w:rFonts w:ascii="Times New Roman" w:eastAsia="Times New Roman" w:hAnsi="Times New Roman" w:cs="Times New Roman"/>
          <w:color w:val="000000" w:themeColor="text1"/>
          <w:sz w:val="28"/>
          <w:szCs w:val="28"/>
          <w:lang w:eastAsia="ru-RU"/>
        </w:rPr>
        <w:t>на 1 января 20</w:t>
      </w:r>
      <w:r w:rsidR="00016C38" w:rsidRPr="006376B2">
        <w:rPr>
          <w:rFonts w:ascii="Times New Roman" w:eastAsia="Times New Roman" w:hAnsi="Times New Roman" w:cs="Times New Roman"/>
          <w:color w:val="000000" w:themeColor="text1"/>
          <w:sz w:val="28"/>
          <w:szCs w:val="28"/>
          <w:lang w:eastAsia="ru-RU"/>
        </w:rPr>
        <w:t>2</w:t>
      </w:r>
      <w:r w:rsidRPr="006376B2">
        <w:rPr>
          <w:rFonts w:ascii="Times New Roman" w:eastAsia="Times New Roman" w:hAnsi="Times New Roman" w:cs="Times New Roman"/>
          <w:color w:val="000000" w:themeColor="text1"/>
          <w:sz w:val="28"/>
          <w:szCs w:val="28"/>
          <w:lang w:eastAsia="ru-RU"/>
        </w:rPr>
        <w:t>1</w:t>
      </w:r>
      <w:r w:rsidR="00915EDA" w:rsidRPr="006376B2">
        <w:rPr>
          <w:rFonts w:ascii="Times New Roman" w:eastAsia="Times New Roman" w:hAnsi="Times New Roman" w:cs="Times New Roman"/>
          <w:color w:val="000000" w:themeColor="text1"/>
          <w:sz w:val="28"/>
          <w:szCs w:val="28"/>
          <w:lang w:eastAsia="ru-RU"/>
        </w:rPr>
        <w:t xml:space="preserve"> года</w:t>
      </w:r>
      <w:r w:rsidR="00E46852" w:rsidRPr="006376B2">
        <w:rPr>
          <w:rFonts w:ascii="Times New Roman" w:eastAsia="Times New Roman" w:hAnsi="Times New Roman" w:cs="Times New Roman"/>
          <w:color w:val="000000" w:themeColor="text1"/>
          <w:sz w:val="28"/>
          <w:szCs w:val="28"/>
          <w:lang w:eastAsia="ru-RU"/>
        </w:rPr>
        <w:t xml:space="preserve">  </w:t>
      </w:r>
      <w:r w:rsidR="00915EDA" w:rsidRPr="006376B2">
        <w:rPr>
          <w:rFonts w:ascii="Times New Roman" w:eastAsia="Times New Roman" w:hAnsi="Times New Roman" w:cs="Times New Roman"/>
          <w:color w:val="000000" w:themeColor="text1"/>
          <w:sz w:val="28"/>
          <w:szCs w:val="28"/>
          <w:lang w:eastAsia="ru-RU"/>
        </w:rPr>
        <w:t>состав</w:t>
      </w:r>
      <w:r w:rsidR="00FB2091" w:rsidRPr="006376B2">
        <w:rPr>
          <w:rFonts w:ascii="Times New Roman" w:eastAsia="Times New Roman" w:hAnsi="Times New Roman" w:cs="Times New Roman"/>
          <w:color w:val="000000" w:themeColor="text1"/>
          <w:sz w:val="28"/>
          <w:szCs w:val="28"/>
          <w:lang w:eastAsia="ru-RU"/>
        </w:rPr>
        <w:t>и</w:t>
      </w:r>
      <w:r w:rsidR="00C26063" w:rsidRPr="006376B2">
        <w:rPr>
          <w:rFonts w:ascii="Times New Roman" w:eastAsia="Times New Roman" w:hAnsi="Times New Roman" w:cs="Times New Roman"/>
          <w:color w:val="000000" w:themeColor="text1"/>
          <w:sz w:val="28"/>
          <w:szCs w:val="28"/>
          <w:lang w:eastAsia="ru-RU"/>
        </w:rPr>
        <w:t>ла</w:t>
      </w:r>
      <w:r w:rsidR="00C54BE0" w:rsidRPr="006376B2">
        <w:rPr>
          <w:rFonts w:ascii="Times New Roman" w:eastAsia="Times New Roman" w:hAnsi="Times New Roman" w:cs="Times New Roman"/>
          <w:color w:val="000000" w:themeColor="text1"/>
          <w:sz w:val="28"/>
          <w:szCs w:val="28"/>
          <w:lang w:eastAsia="ru-RU"/>
        </w:rPr>
        <w:t xml:space="preserve"> </w:t>
      </w:r>
      <w:r w:rsidR="00FB2091" w:rsidRPr="006376B2">
        <w:rPr>
          <w:rFonts w:ascii="Times New Roman" w:eastAsia="Times New Roman" w:hAnsi="Times New Roman" w:cs="Times New Roman"/>
          <w:color w:val="000000" w:themeColor="text1"/>
          <w:sz w:val="28"/>
          <w:szCs w:val="28"/>
          <w:lang w:eastAsia="ru-RU"/>
        </w:rPr>
        <w:t>6</w:t>
      </w:r>
      <w:r w:rsidRPr="006376B2">
        <w:rPr>
          <w:rFonts w:ascii="Times New Roman" w:eastAsia="Times New Roman" w:hAnsi="Times New Roman" w:cs="Times New Roman"/>
          <w:color w:val="000000" w:themeColor="text1"/>
          <w:sz w:val="28"/>
          <w:szCs w:val="28"/>
          <w:lang w:eastAsia="ru-RU"/>
        </w:rPr>
        <w:t>1</w:t>
      </w:r>
      <w:r w:rsidR="008220A4">
        <w:rPr>
          <w:rFonts w:ascii="Times New Roman" w:eastAsia="Times New Roman" w:hAnsi="Times New Roman" w:cs="Times New Roman"/>
          <w:color w:val="000000" w:themeColor="text1"/>
          <w:sz w:val="28"/>
          <w:szCs w:val="28"/>
          <w:lang w:eastAsia="ru-RU"/>
        </w:rPr>
        <w:t>385</w:t>
      </w:r>
      <w:r w:rsidR="00C54BE0" w:rsidRPr="006376B2">
        <w:rPr>
          <w:rFonts w:ascii="Times New Roman" w:eastAsia="Times New Roman" w:hAnsi="Times New Roman" w:cs="Times New Roman"/>
          <w:color w:val="000000" w:themeColor="text1"/>
          <w:sz w:val="28"/>
          <w:szCs w:val="28"/>
          <w:lang w:eastAsia="ru-RU"/>
        </w:rPr>
        <w:t xml:space="preserve"> человек. Все население сельское.</w:t>
      </w:r>
      <w:r w:rsidR="00876870" w:rsidRPr="006376B2">
        <w:rPr>
          <w:rFonts w:ascii="Times New Roman" w:eastAsia="Times New Roman" w:hAnsi="Times New Roman" w:cs="Times New Roman"/>
          <w:color w:val="000000" w:themeColor="text1"/>
          <w:sz w:val="28"/>
          <w:szCs w:val="28"/>
          <w:lang w:eastAsia="ru-RU"/>
        </w:rPr>
        <w:t xml:space="preserve"> Численность женщин  </w:t>
      </w:r>
      <w:r w:rsidR="00FE7ECE" w:rsidRPr="006376B2">
        <w:rPr>
          <w:rFonts w:ascii="Times New Roman" w:eastAsia="Times New Roman" w:hAnsi="Times New Roman" w:cs="Times New Roman"/>
          <w:color w:val="000000" w:themeColor="text1"/>
          <w:sz w:val="28"/>
          <w:szCs w:val="28"/>
          <w:lang w:eastAsia="ru-RU"/>
        </w:rPr>
        <w:t>2</w:t>
      </w:r>
      <w:r w:rsidRPr="006376B2">
        <w:rPr>
          <w:rFonts w:ascii="Times New Roman" w:eastAsia="Times New Roman" w:hAnsi="Times New Roman" w:cs="Times New Roman"/>
          <w:color w:val="000000" w:themeColor="text1"/>
          <w:sz w:val="28"/>
          <w:szCs w:val="28"/>
          <w:lang w:eastAsia="ru-RU"/>
        </w:rPr>
        <w:t>8251</w:t>
      </w:r>
      <w:r w:rsidR="00E64684" w:rsidRPr="006376B2">
        <w:rPr>
          <w:rFonts w:ascii="Times New Roman" w:eastAsia="Times New Roman" w:hAnsi="Times New Roman" w:cs="Times New Roman"/>
          <w:color w:val="000000" w:themeColor="text1"/>
          <w:sz w:val="28"/>
          <w:szCs w:val="28"/>
          <w:lang w:eastAsia="ru-RU"/>
        </w:rPr>
        <w:t xml:space="preserve"> </w:t>
      </w:r>
      <w:r w:rsidR="00876870" w:rsidRPr="006376B2">
        <w:rPr>
          <w:rFonts w:ascii="Times New Roman" w:eastAsia="Times New Roman" w:hAnsi="Times New Roman" w:cs="Times New Roman"/>
          <w:color w:val="000000" w:themeColor="text1"/>
          <w:sz w:val="28"/>
          <w:szCs w:val="28"/>
          <w:lang w:eastAsia="ru-RU"/>
        </w:rPr>
        <w:t>человек, мужчин 3</w:t>
      </w:r>
      <w:r w:rsidRPr="006376B2">
        <w:rPr>
          <w:rFonts w:ascii="Times New Roman" w:eastAsia="Times New Roman" w:hAnsi="Times New Roman" w:cs="Times New Roman"/>
          <w:color w:val="000000" w:themeColor="text1"/>
          <w:sz w:val="28"/>
          <w:szCs w:val="28"/>
          <w:lang w:eastAsia="ru-RU"/>
        </w:rPr>
        <w:t>31</w:t>
      </w:r>
      <w:r w:rsidR="008220A4">
        <w:rPr>
          <w:rFonts w:ascii="Times New Roman" w:eastAsia="Times New Roman" w:hAnsi="Times New Roman" w:cs="Times New Roman"/>
          <w:color w:val="000000" w:themeColor="text1"/>
          <w:sz w:val="28"/>
          <w:szCs w:val="28"/>
          <w:lang w:eastAsia="ru-RU"/>
        </w:rPr>
        <w:t>34</w:t>
      </w:r>
      <w:r w:rsidR="00876870" w:rsidRPr="006376B2">
        <w:rPr>
          <w:rFonts w:ascii="Times New Roman" w:eastAsia="Times New Roman" w:hAnsi="Times New Roman" w:cs="Times New Roman"/>
          <w:color w:val="000000" w:themeColor="text1"/>
          <w:sz w:val="28"/>
          <w:szCs w:val="28"/>
          <w:lang w:eastAsia="ru-RU"/>
        </w:rPr>
        <w:t xml:space="preserve"> человек</w:t>
      </w:r>
      <w:r w:rsidR="00FE7ECE" w:rsidRPr="006376B2">
        <w:rPr>
          <w:rFonts w:ascii="Times New Roman" w:eastAsia="Times New Roman" w:hAnsi="Times New Roman" w:cs="Times New Roman"/>
          <w:color w:val="000000" w:themeColor="text1"/>
          <w:sz w:val="28"/>
          <w:szCs w:val="28"/>
          <w:lang w:eastAsia="ru-RU"/>
        </w:rPr>
        <w:t>а</w:t>
      </w:r>
      <w:r w:rsidR="00876870" w:rsidRPr="006376B2">
        <w:rPr>
          <w:rFonts w:ascii="Times New Roman" w:eastAsia="Times New Roman" w:hAnsi="Times New Roman" w:cs="Times New Roman"/>
          <w:color w:val="000000" w:themeColor="text1"/>
          <w:sz w:val="28"/>
          <w:szCs w:val="28"/>
          <w:lang w:eastAsia="ru-RU"/>
        </w:rPr>
        <w:t>.</w:t>
      </w:r>
    </w:p>
    <w:p w:rsidR="00C54BE0" w:rsidRPr="006376B2"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6376B2">
        <w:rPr>
          <w:rFonts w:ascii="Times New Roman" w:eastAsia="Times New Roman" w:hAnsi="Times New Roman" w:cs="Times New Roman"/>
          <w:color w:val="000000" w:themeColor="text1"/>
          <w:sz w:val="28"/>
          <w:szCs w:val="28"/>
          <w:lang w:eastAsia="ru-RU"/>
        </w:rPr>
        <w:t xml:space="preserve">          В 20</w:t>
      </w:r>
      <w:r w:rsidR="008220A4">
        <w:rPr>
          <w:rFonts w:ascii="Times New Roman" w:eastAsia="Times New Roman" w:hAnsi="Times New Roman" w:cs="Times New Roman"/>
          <w:color w:val="000000" w:themeColor="text1"/>
          <w:sz w:val="28"/>
          <w:szCs w:val="28"/>
          <w:lang w:eastAsia="ru-RU"/>
        </w:rPr>
        <w:t>20</w:t>
      </w:r>
      <w:r w:rsidRPr="006376B2">
        <w:rPr>
          <w:rFonts w:ascii="Times New Roman" w:eastAsia="Times New Roman" w:hAnsi="Times New Roman" w:cs="Times New Roman"/>
          <w:color w:val="000000" w:themeColor="text1"/>
          <w:sz w:val="28"/>
          <w:szCs w:val="28"/>
          <w:lang w:eastAsia="ru-RU"/>
        </w:rPr>
        <w:t xml:space="preserve"> году численность населения района </w:t>
      </w:r>
      <w:r w:rsidR="006376B2" w:rsidRPr="006376B2">
        <w:rPr>
          <w:rFonts w:ascii="Times New Roman" w:eastAsia="Times New Roman" w:hAnsi="Times New Roman" w:cs="Times New Roman"/>
          <w:color w:val="000000" w:themeColor="text1"/>
          <w:sz w:val="28"/>
          <w:szCs w:val="28"/>
          <w:lang w:eastAsia="ru-RU"/>
        </w:rPr>
        <w:t>сократилась</w:t>
      </w:r>
      <w:r w:rsidR="002E65C9" w:rsidRPr="006376B2">
        <w:rPr>
          <w:rFonts w:ascii="Times New Roman" w:eastAsia="Times New Roman" w:hAnsi="Times New Roman" w:cs="Times New Roman"/>
          <w:color w:val="000000" w:themeColor="text1"/>
          <w:sz w:val="28"/>
          <w:szCs w:val="28"/>
          <w:lang w:eastAsia="ru-RU"/>
        </w:rPr>
        <w:t xml:space="preserve"> на </w:t>
      </w:r>
      <w:r w:rsidR="006376B2" w:rsidRPr="006376B2">
        <w:rPr>
          <w:rFonts w:ascii="Times New Roman" w:eastAsia="Times New Roman" w:hAnsi="Times New Roman" w:cs="Times New Roman"/>
          <w:color w:val="000000" w:themeColor="text1"/>
          <w:sz w:val="28"/>
          <w:szCs w:val="28"/>
          <w:lang w:eastAsia="ru-RU"/>
        </w:rPr>
        <w:t>25</w:t>
      </w:r>
      <w:r w:rsidR="008220A4">
        <w:rPr>
          <w:rFonts w:ascii="Times New Roman" w:eastAsia="Times New Roman" w:hAnsi="Times New Roman" w:cs="Times New Roman"/>
          <w:color w:val="000000" w:themeColor="text1"/>
          <w:sz w:val="28"/>
          <w:szCs w:val="28"/>
          <w:lang w:eastAsia="ru-RU"/>
        </w:rPr>
        <w:t>62</w:t>
      </w:r>
      <w:r w:rsidR="002E65C9" w:rsidRPr="006376B2">
        <w:rPr>
          <w:rFonts w:ascii="Times New Roman" w:eastAsia="Times New Roman" w:hAnsi="Times New Roman" w:cs="Times New Roman"/>
          <w:color w:val="000000" w:themeColor="text1"/>
          <w:sz w:val="28"/>
          <w:szCs w:val="28"/>
          <w:lang w:eastAsia="ru-RU"/>
        </w:rPr>
        <w:t xml:space="preserve"> человек. </w:t>
      </w:r>
    </w:p>
    <w:p w:rsidR="00C54BE0" w:rsidRPr="00F4399E" w:rsidRDefault="008C75D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4399E">
        <w:rPr>
          <w:rFonts w:ascii="Times New Roman" w:eastAsia="Times New Roman" w:hAnsi="Times New Roman" w:cs="Times New Roman"/>
          <w:color w:val="000000" w:themeColor="text1"/>
          <w:sz w:val="28"/>
          <w:szCs w:val="28"/>
          <w:lang w:eastAsia="ru-RU"/>
        </w:rPr>
        <w:t>В</w:t>
      </w:r>
      <w:r w:rsidR="00C54BE0" w:rsidRPr="00F4399E">
        <w:rPr>
          <w:rFonts w:ascii="Times New Roman" w:eastAsia="Times New Roman" w:hAnsi="Times New Roman" w:cs="Times New Roman"/>
          <w:color w:val="000000" w:themeColor="text1"/>
          <w:sz w:val="28"/>
          <w:szCs w:val="28"/>
          <w:lang w:eastAsia="ru-RU"/>
        </w:rPr>
        <w:t xml:space="preserve"> 20</w:t>
      </w:r>
      <w:r w:rsidR="00084A0B" w:rsidRPr="00F4399E">
        <w:rPr>
          <w:rFonts w:ascii="Times New Roman" w:eastAsia="Times New Roman" w:hAnsi="Times New Roman" w:cs="Times New Roman"/>
          <w:color w:val="000000" w:themeColor="text1"/>
          <w:sz w:val="28"/>
          <w:szCs w:val="28"/>
          <w:lang w:eastAsia="ru-RU"/>
        </w:rPr>
        <w:t>20</w:t>
      </w:r>
      <w:r w:rsidR="00C54BE0" w:rsidRPr="00F4399E">
        <w:rPr>
          <w:rFonts w:ascii="Times New Roman" w:eastAsia="Times New Roman" w:hAnsi="Times New Roman" w:cs="Times New Roman"/>
          <w:color w:val="000000" w:themeColor="text1"/>
          <w:sz w:val="28"/>
          <w:szCs w:val="28"/>
          <w:lang w:eastAsia="ru-RU"/>
        </w:rPr>
        <w:t xml:space="preserve"> год</w:t>
      </w:r>
      <w:r w:rsidR="00834901" w:rsidRPr="00F4399E">
        <w:rPr>
          <w:rFonts w:ascii="Times New Roman" w:eastAsia="Times New Roman" w:hAnsi="Times New Roman" w:cs="Times New Roman"/>
          <w:color w:val="000000" w:themeColor="text1"/>
          <w:sz w:val="28"/>
          <w:szCs w:val="28"/>
          <w:lang w:eastAsia="ru-RU"/>
        </w:rPr>
        <w:t>у</w:t>
      </w:r>
      <w:r w:rsidR="00C54BE0" w:rsidRPr="00F4399E">
        <w:rPr>
          <w:rFonts w:ascii="Times New Roman" w:eastAsia="Times New Roman" w:hAnsi="Times New Roman" w:cs="Times New Roman"/>
          <w:color w:val="000000" w:themeColor="text1"/>
          <w:sz w:val="28"/>
          <w:szCs w:val="28"/>
          <w:lang w:eastAsia="ru-RU"/>
        </w:rPr>
        <w:t xml:space="preserve">  родил</w:t>
      </w:r>
      <w:r w:rsidR="004E3928" w:rsidRPr="00F4399E">
        <w:rPr>
          <w:rFonts w:ascii="Times New Roman" w:eastAsia="Times New Roman" w:hAnsi="Times New Roman" w:cs="Times New Roman"/>
          <w:color w:val="000000" w:themeColor="text1"/>
          <w:sz w:val="28"/>
          <w:szCs w:val="28"/>
          <w:lang w:eastAsia="ru-RU"/>
        </w:rPr>
        <w:t>ось</w:t>
      </w:r>
      <w:r w:rsidR="00C54BE0" w:rsidRPr="00F4399E">
        <w:rPr>
          <w:rFonts w:ascii="Times New Roman" w:eastAsia="Times New Roman" w:hAnsi="Times New Roman" w:cs="Times New Roman"/>
          <w:color w:val="000000" w:themeColor="text1"/>
          <w:sz w:val="28"/>
          <w:szCs w:val="28"/>
          <w:lang w:eastAsia="ru-RU"/>
        </w:rPr>
        <w:t xml:space="preserve">   </w:t>
      </w:r>
      <w:r w:rsidR="004E3928" w:rsidRPr="00F4399E">
        <w:rPr>
          <w:rFonts w:ascii="Times New Roman" w:eastAsia="Times New Roman" w:hAnsi="Times New Roman" w:cs="Times New Roman"/>
          <w:color w:val="000000" w:themeColor="text1"/>
          <w:sz w:val="28"/>
          <w:szCs w:val="28"/>
          <w:lang w:eastAsia="ru-RU"/>
        </w:rPr>
        <w:t>4</w:t>
      </w:r>
      <w:r w:rsidR="00084A0B" w:rsidRPr="00F4399E">
        <w:rPr>
          <w:rFonts w:ascii="Times New Roman" w:eastAsia="Times New Roman" w:hAnsi="Times New Roman" w:cs="Times New Roman"/>
          <w:color w:val="000000" w:themeColor="text1"/>
          <w:sz w:val="28"/>
          <w:szCs w:val="28"/>
          <w:lang w:eastAsia="ru-RU"/>
        </w:rPr>
        <w:t>25</w:t>
      </w:r>
      <w:r w:rsidR="00915EDA" w:rsidRPr="00F4399E">
        <w:rPr>
          <w:rFonts w:ascii="Times New Roman" w:eastAsia="Times New Roman" w:hAnsi="Times New Roman" w:cs="Times New Roman"/>
          <w:color w:val="000000" w:themeColor="text1"/>
          <w:sz w:val="28"/>
          <w:szCs w:val="28"/>
          <w:lang w:eastAsia="ru-RU"/>
        </w:rPr>
        <w:t xml:space="preserve"> </w:t>
      </w:r>
      <w:r w:rsidR="00084A0B" w:rsidRPr="00F4399E">
        <w:rPr>
          <w:rFonts w:ascii="Times New Roman" w:eastAsia="Times New Roman" w:hAnsi="Times New Roman" w:cs="Times New Roman"/>
          <w:color w:val="000000" w:themeColor="text1"/>
          <w:sz w:val="28"/>
          <w:szCs w:val="28"/>
          <w:lang w:eastAsia="ru-RU"/>
        </w:rPr>
        <w:t>детей</w:t>
      </w:r>
      <w:r w:rsidR="00C54BE0" w:rsidRPr="00F4399E">
        <w:rPr>
          <w:rFonts w:ascii="Times New Roman" w:eastAsia="Times New Roman" w:hAnsi="Times New Roman" w:cs="Times New Roman"/>
          <w:color w:val="000000" w:themeColor="text1"/>
          <w:sz w:val="28"/>
          <w:szCs w:val="28"/>
          <w:lang w:eastAsia="ru-RU"/>
        </w:rPr>
        <w:t xml:space="preserve">, на </w:t>
      </w:r>
      <w:r w:rsidR="004E3928" w:rsidRPr="00F4399E">
        <w:rPr>
          <w:rFonts w:ascii="Times New Roman" w:eastAsia="Times New Roman" w:hAnsi="Times New Roman" w:cs="Times New Roman"/>
          <w:color w:val="000000" w:themeColor="text1"/>
          <w:sz w:val="28"/>
          <w:szCs w:val="28"/>
          <w:lang w:eastAsia="ru-RU"/>
        </w:rPr>
        <w:t>2</w:t>
      </w:r>
      <w:r w:rsidR="00084A0B" w:rsidRPr="00F4399E">
        <w:rPr>
          <w:rFonts w:ascii="Times New Roman" w:eastAsia="Times New Roman" w:hAnsi="Times New Roman" w:cs="Times New Roman"/>
          <w:color w:val="000000" w:themeColor="text1"/>
          <w:sz w:val="28"/>
          <w:szCs w:val="28"/>
          <w:lang w:eastAsia="ru-RU"/>
        </w:rPr>
        <w:t>3</w:t>
      </w:r>
      <w:r w:rsidR="00C54BE0" w:rsidRPr="00F4399E">
        <w:rPr>
          <w:rFonts w:ascii="Times New Roman" w:eastAsia="Times New Roman" w:hAnsi="Times New Roman" w:cs="Times New Roman"/>
          <w:color w:val="000000" w:themeColor="text1"/>
          <w:sz w:val="28"/>
          <w:szCs w:val="28"/>
          <w:lang w:eastAsia="ru-RU"/>
        </w:rPr>
        <w:t xml:space="preserve"> </w:t>
      </w:r>
      <w:r w:rsidR="004E3928" w:rsidRPr="00F4399E">
        <w:rPr>
          <w:rFonts w:ascii="Times New Roman" w:eastAsia="Times New Roman" w:hAnsi="Times New Roman" w:cs="Times New Roman"/>
          <w:color w:val="000000" w:themeColor="text1"/>
          <w:sz w:val="28"/>
          <w:szCs w:val="28"/>
          <w:lang w:eastAsia="ru-RU"/>
        </w:rPr>
        <w:t>ребенка</w:t>
      </w:r>
      <w:r w:rsidR="00C54BE0" w:rsidRPr="00F4399E">
        <w:rPr>
          <w:rFonts w:ascii="Times New Roman" w:eastAsia="Times New Roman" w:hAnsi="Times New Roman" w:cs="Times New Roman"/>
          <w:color w:val="000000" w:themeColor="text1"/>
          <w:sz w:val="28"/>
          <w:szCs w:val="28"/>
          <w:lang w:eastAsia="ru-RU"/>
        </w:rPr>
        <w:t xml:space="preserve"> </w:t>
      </w:r>
      <w:r w:rsidR="00084A0B" w:rsidRPr="00F4399E">
        <w:rPr>
          <w:rFonts w:ascii="Times New Roman" w:eastAsia="Times New Roman" w:hAnsi="Times New Roman" w:cs="Times New Roman"/>
          <w:color w:val="000000" w:themeColor="text1"/>
          <w:sz w:val="28"/>
          <w:szCs w:val="28"/>
          <w:lang w:eastAsia="ru-RU"/>
        </w:rPr>
        <w:t>больше</w:t>
      </w:r>
      <w:r w:rsidR="00C54BE0" w:rsidRPr="00F4399E">
        <w:rPr>
          <w:rFonts w:ascii="Times New Roman" w:eastAsia="Times New Roman" w:hAnsi="Times New Roman" w:cs="Times New Roman"/>
          <w:color w:val="000000" w:themeColor="text1"/>
          <w:sz w:val="28"/>
          <w:szCs w:val="28"/>
          <w:lang w:eastAsia="ru-RU"/>
        </w:rPr>
        <w:t xml:space="preserve"> по сравнению с аналогичным периодом прошлого года, умерло </w:t>
      </w:r>
      <w:r w:rsidR="004E3928" w:rsidRPr="00F4399E">
        <w:rPr>
          <w:rFonts w:ascii="Times New Roman" w:eastAsia="Times New Roman" w:hAnsi="Times New Roman" w:cs="Times New Roman"/>
          <w:color w:val="000000" w:themeColor="text1"/>
          <w:sz w:val="28"/>
          <w:szCs w:val="28"/>
          <w:lang w:eastAsia="ru-RU"/>
        </w:rPr>
        <w:t>8</w:t>
      </w:r>
      <w:r w:rsidR="00084A0B" w:rsidRPr="00F4399E">
        <w:rPr>
          <w:rFonts w:ascii="Times New Roman" w:eastAsia="Times New Roman" w:hAnsi="Times New Roman" w:cs="Times New Roman"/>
          <w:color w:val="000000" w:themeColor="text1"/>
          <w:sz w:val="28"/>
          <w:szCs w:val="28"/>
          <w:lang w:eastAsia="ru-RU"/>
        </w:rPr>
        <w:t>37</w:t>
      </w:r>
      <w:r w:rsidR="00C54BE0" w:rsidRPr="00F4399E">
        <w:rPr>
          <w:rFonts w:ascii="Times New Roman" w:eastAsia="Times New Roman" w:hAnsi="Times New Roman" w:cs="Times New Roman"/>
          <w:color w:val="000000" w:themeColor="text1"/>
          <w:sz w:val="28"/>
          <w:szCs w:val="28"/>
          <w:lang w:eastAsia="ru-RU"/>
        </w:rPr>
        <w:t xml:space="preserve"> человек, что на </w:t>
      </w:r>
      <w:r w:rsidR="004E3928" w:rsidRPr="00F4399E">
        <w:rPr>
          <w:rFonts w:ascii="Times New Roman" w:eastAsia="Times New Roman" w:hAnsi="Times New Roman" w:cs="Times New Roman"/>
          <w:color w:val="000000" w:themeColor="text1"/>
          <w:sz w:val="28"/>
          <w:szCs w:val="28"/>
          <w:lang w:eastAsia="ru-RU"/>
        </w:rPr>
        <w:t>2</w:t>
      </w:r>
      <w:r w:rsidR="00084A0B" w:rsidRPr="00F4399E">
        <w:rPr>
          <w:rFonts w:ascii="Times New Roman" w:eastAsia="Times New Roman" w:hAnsi="Times New Roman" w:cs="Times New Roman"/>
          <w:color w:val="000000" w:themeColor="text1"/>
          <w:sz w:val="28"/>
          <w:szCs w:val="28"/>
          <w:lang w:eastAsia="ru-RU"/>
        </w:rPr>
        <w:t>4</w:t>
      </w:r>
      <w:r w:rsidR="004E3928" w:rsidRPr="00F4399E">
        <w:rPr>
          <w:rFonts w:ascii="Times New Roman" w:eastAsia="Times New Roman" w:hAnsi="Times New Roman" w:cs="Times New Roman"/>
          <w:color w:val="000000" w:themeColor="text1"/>
          <w:sz w:val="28"/>
          <w:szCs w:val="28"/>
          <w:lang w:eastAsia="ru-RU"/>
        </w:rPr>
        <w:t xml:space="preserve"> человек</w:t>
      </w:r>
      <w:r w:rsidR="00084A0B" w:rsidRPr="00F4399E">
        <w:rPr>
          <w:rFonts w:ascii="Times New Roman" w:eastAsia="Times New Roman" w:hAnsi="Times New Roman" w:cs="Times New Roman"/>
          <w:color w:val="000000" w:themeColor="text1"/>
          <w:sz w:val="28"/>
          <w:szCs w:val="28"/>
          <w:lang w:eastAsia="ru-RU"/>
        </w:rPr>
        <w:t>а</w:t>
      </w:r>
      <w:r w:rsidR="004E3928" w:rsidRPr="00F4399E">
        <w:rPr>
          <w:rFonts w:ascii="Times New Roman" w:eastAsia="Times New Roman" w:hAnsi="Times New Roman" w:cs="Times New Roman"/>
          <w:color w:val="000000" w:themeColor="text1"/>
          <w:sz w:val="28"/>
          <w:szCs w:val="28"/>
          <w:lang w:eastAsia="ru-RU"/>
        </w:rPr>
        <w:t xml:space="preserve"> больше </w:t>
      </w:r>
      <w:r w:rsidR="00016C38" w:rsidRPr="00F4399E">
        <w:rPr>
          <w:rFonts w:ascii="Times New Roman" w:eastAsia="Times New Roman" w:hAnsi="Times New Roman" w:cs="Times New Roman"/>
          <w:color w:val="000000" w:themeColor="text1"/>
          <w:sz w:val="28"/>
          <w:szCs w:val="28"/>
          <w:lang w:eastAsia="ru-RU"/>
        </w:rPr>
        <w:t>уровн</w:t>
      </w:r>
      <w:r w:rsidR="004E3928" w:rsidRPr="00F4399E">
        <w:rPr>
          <w:rFonts w:ascii="Times New Roman" w:eastAsia="Times New Roman" w:hAnsi="Times New Roman" w:cs="Times New Roman"/>
          <w:color w:val="000000" w:themeColor="text1"/>
          <w:sz w:val="28"/>
          <w:szCs w:val="28"/>
          <w:lang w:eastAsia="ru-RU"/>
        </w:rPr>
        <w:t>я</w:t>
      </w:r>
      <w:r w:rsidR="00C54BE0" w:rsidRPr="00F4399E">
        <w:rPr>
          <w:rFonts w:ascii="Times New Roman" w:eastAsia="Times New Roman" w:hAnsi="Times New Roman" w:cs="Times New Roman"/>
          <w:color w:val="000000" w:themeColor="text1"/>
          <w:sz w:val="28"/>
          <w:szCs w:val="28"/>
          <w:lang w:eastAsia="ru-RU"/>
        </w:rPr>
        <w:t xml:space="preserve"> прошл</w:t>
      </w:r>
      <w:r w:rsidR="00016C38" w:rsidRPr="00F4399E">
        <w:rPr>
          <w:rFonts w:ascii="Times New Roman" w:eastAsia="Times New Roman" w:hAnsi="Times New Roman" w:cs="Times New Roman"/>
          <w:color w:val="000000" w:themeColor="text1"/>
          <w:sz w:val="28"/>
          <w:szCs w:val="28"/>
          <w:lang w:eastAsia="ru-RU"/>
        </w:rPr>
        <w:t>ого</w:t>
      </w:r>
      <w:r w:rsidR="00C54BE0" w:rsidRPr="00F4399E">
        <w:rPr>
          <w:rFonts w:ascii="Times New Roman" w:eastAsia="Times New Roman" w:hAnsi="Times New Roman" w:cs="Times New Roman"/>
          <w:color w:val="000000" w:themeColor="text1"/>
          <w:sz w:val="28"/>
          <w:szCs w:val="28"/>
          <w:lang w:eastAsia="ru-RU"/>
        </w:rPr>
        <w:t xml:space="preserve"> год</w:t>
      </w:r>
      <w:r w:rsidR="00016C38" w:rsidRPr="00F4399E">
        <w:rPr>
          <w:rFonts w:ascii="Times New Roman" w:eastAsia="Times New Roman" w:hAnsi="Times New Roman" w:cs="Times New Roman"/>
          <w:color w:val="000000" w:themeColor="text1"/>
          <w:sz w:val="28"/>
          <w:szCs w:val="28"/>
          <w:lang w:eastAsia="ru-RU"/>
        </w:rPr>
        <w:t>а</w:t>
      </w:r>
      <w:r w:rsidR="00C54BE0" w:rsidRPr="00F4399E">
        <w:rPr>
          <w:rFonts w:ascii="Times New Roman" w:eastAsia="Times New Roman" w:hAnsi="Times New Roman" w:cs="Times New Roman"/>
          <w:color w:val="000000" w:themeColor="text1"/>
          <w:sz w:val="28"/>
          <w:szCs w:val="28"/>
          <w:lang w:eastAsia="ru-RU"/>
        </w:rPr>
        <w:t>. Естественная убыль</w:t>
      </w:r>
      <w:r w:rsidR="00915EDA" w:rsidRPr="00F4399E">
        <w:rPr>
          <w:rFonts w:ascii="Times New Roman" w:eastAsia="Times New Roman" w:hAnsi="Times New Roman" w:cs="Times New Roman"/>
          <w:color w:val="000000" w:themeColor="text1"/>
          <w:sz w:val="28"/>
          <w:szCs w:val="28"/>
          <w:lang w:eastAsia="ru-RU"/>
        </w:rPr>
        <w:t xml:space="preserve"> населения</w:t>
      </w:r>
      <w:r w:rsidR="00C54BE0" w:rsidRPr="00F4399E">
        <w:rPr>
          <w:rFonts w:ascii="Times New Roman" w:eastAsia="Times New Roman" w:hAnsi="Times New Roman" w:cs="Times New Roman"/>
          <w:color w:val="000000" w:themeColor="text1"/>
          <w:sz w:val="28"/>
          <w:szCs w:val="28"/>
          <w:lang w:eastAsia="ru-RU"/>
        </w:rPr>
        <w:t xml:space="preserve"> составила </w:t>
      </w:r>
      <w:r w:rsidR="004E3928" w:rsidRPr="00F4399E">
        <w:rPr>
          <w:rFonts w:ascii="Times New Roman" w:eastAsia="Times New Roman" w:hAnsi="Times New Roman" w:cs="Times New Roman"/>
          <w:color w:val="000000" w:themeColor="text1"/>
          <w:sz w:val="28"/>
          <w:szCs w:val="28"/>
          <w:lang w:eastAsia="ru-RU"/>
        </w:rPr>
        <w:t>41</w:t>
      </w:r>
      <w:r w:rsidR="00F4399E" w:rsidRPr="00F4399E">
        <w:rPr>
          <w:rFonts w:ascii="Times New Roman" w:eastAsia="Times New Roman" w:hAnsi="Times New Roman" w:cs="Times New Roman"/>
          <w:color w:val="000000" w:themeColor="text1"/>
          <w:sz w:val="28"/>
          <w:szCs w:val="28"/>
          <w:lang w:eastAsia="ru-RU"/>
        </w:rPr>
        <w:t>2</w:t>
      </w:r>
      <w:r w:rsidR="00C54BE0" w:rsidRPr="00F4399E">
        <w:rPr>
          <w:rFonts w:ascii="Times New Roman" w:eastAsia="Times New Roman" w:hAnsi="Times New Roman" w:cs="Times New Roman"/>
          <w:color w:val="000000" w:themeColor="text1"/>
          <w:sz w:val="28"/>
          <w:szCs w:val="28"/>
          <w:lang w:eastAsia="ru-RU"/>
        </w:rPr>
        <w:t xml:space="preserve"> человек. Показатель по сравнению с прошлым годом у</w:t>
      </w:r>
      <w:r w:rsidR="00016C38" w:rsidRPr="00F4399E">
        <w:rPr>
          <w:rFonts w:ascii="Times New Roman" w:eastAsia="Times New Roman" w:hAnsi="Times New Roman" w:cs="Times New Roman"/>
          <w:color w:val="000000" w:themeColor="text1"/>
          <w:sz w:val="28"/>
          <w:szCs w:val="28"/>
          <w:lang w:eastAsia="ru-RU"/>
        </w:rPr>
        <w:t>велич</w:t>
      </w:r>
      <w:r w:rsidR="00C54BE0" w:rsidRPr="00F4399E">
        <w:rPr>
          <w:rFonts w:ascii="Times New Roman" w:eastAsia="Times New Roman" w:hAnsi="Times New Roman" w:cs="Times New Roman"/>
          <w:color w:val="000000" w:themeColor="text1"/>
          <w:sz w:val="28"/>
          <w:szCs w:val="28"/>
          <w:lang w:eastAsia="ru-RU"/>
        </w:rPr>
        <w:t xml:space="preserve">ился на </w:t>
      </w:r>
      <w:r w:rsidR="00F4399E" w:rsidRPr="00F4399E">
        <w:rPr>
          <w:rFonts w:ascii="Times New Roman" w:eastAsia="Times New Roman" w:hAnsi="Times New Roman" w:cs="Times New Roman"/>
          <w:color w:val="000000" w:themeColor="text1"/>
          <w:sz w:val="28"/>
          <w:szCs w:val="28"/>
          <w:lang w:eastAsia="ru-RU"/>
        </w:rPr>
        <w:t>1</w:t>
      </w:r>
      <w:r w:rsidR="00C54BE0" w:rsidRPr="00F4399E">
        <w:rPr>
          <w:rFonts w:ascii="Times New Roman" w:eastAsia="Times New Roman" w:hAnsi="Times New Roman" w:cs="Times New Roman"/>
          <w:color w:val="000000" w:themeColor="text1"/>
          <w:sz w:val="28"/>
          <w:szCs w:val="28"/>
          <w:lang w:eastAsia="ru-RU"/>
        </w:rPr>
        <w:t xml:space="preserve"> человек</w:t>
      </w:r>
      <w:r w:rsidR="00F4399E" w:rsidRPr="00F4399E">
        <w:rPr>
          <w:rFonts w:ascii="Times New Roman" w:eastAsia="Times New Roman" w:hAnsi="Times New Roman" w:cs="Times New Roman"/>
          <w:color w:val="000000" w:themeColor="text1"/>
          <w:sz w:val="28"/>
          <w:szCs w:val="28"/>
          <w:lang w:eastAsia="ru-RU"/>
        </w:rPr>
        <w:t>а</w:t>
      </w:r>
      <w:r w:rsidR="00C54BE0" w:rsidRPr="00F4399E">
        <w:rPr>
          <w:rFonts w:ascii="Times New Roman" w:eastAsia="Times New Roman" w:hAnsi="Times New Roman" w:cs="Times New Roman"/>
          <w:color w:val="000000" w:themeColor="text1"/>
          <w:sz w:val="28"/>
          <w:szCs w:val="28"/>
          <w:lang w:eastAsia="ru-RU"/>
        </w:rPr>
        <w:t xml:space="preserve">. </w:t>
      </w:r>
    </w:p>
    <w:p w:rsidR="00C54BE0" w:rsidRPr="00F4399E"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4399E">
        <w:rPr>
          <w:rFonts w:ascii="Times New Roman" w:eastAsia="Times New Roman" w:hAnsi="Times New Roman" w:cs="Times New Roman"/>
          <w:color w:val="000000" w:themeColor="text1"/>
          <w:sz w:val="28"/>
          <w:szCs w:val="28"/>
          <w:lang w:eastAsia="ru-RU"/>
        </w:rPr>
        <w:t>На территори</w:t>
      </w:r>
      <w:r w:rsidR="004E3928" w:rsidRPr="00F4399E">
        <w:rPr>
          <w:rFonts w:ascii="Times New Roman" w:eastAsia="Times New Roman" w:hAnsi="Times New Roman" w:cs="Times New Roman"/>
          <w:color w:val="000000" w:themeColor="text1"/>
          <w:sz w:val="28"/>
          <w:szCs w:val="28"/>
          <w:lang w:eastAsia="ru-RU"/>
        </w:rPr>
        <w:t>ю</w:t>
      </w:r>
      <w:r w:rsidRPr="00F4399E">
        <w:rPr>
          <w:rFonts w:ascii="Times New Roman" w:eastAsia="Times New Roman" w:hAnsi="Times New Roman" w:cs="Times New Roman"/>
          <w:color w:val="000000" w:themeColor="text1"/>
          <w:sz w:val="28"/>
          <w:szCs w:val="28"/>
          <w:lang w:eastAsia="ru-RU"/>
        </w:rPr>
        <w:t xml:space="preserve"> муниципального образования «Смоленский район» Смоленской области за 20</w:t>
      </w:r>
      <w:r w:rsidR="00F4399E">
        <w:rPr>
          <w:rFonts w:ascii="Times New Roman" w:eastAsia="Times New Roman" w:hAnsi="Times New Roman" w:cs="Times New Roman"/>
          <w:color w:val="000000" w:themeColor="text1"/>
          <w:sz w:val="28"/>
          <w:szCs w:val="28"/>
          <w:lang w:eastAsia="ru-RU"/>
        </w:rPr>
        <w:t>20</w:t>
      </w:r>
      <w:r w:rsidRPr="00F4399E">
        <w:rPr>
          <w:rFonts w:ascii="Times New Roman" w:eastAsia="Times New Roman" w:hAnsi="Times New Roman" w:cs="Times New Roman"/>
          <w:color w:val="000000" w:themeColor="text1"/>
          <w:sz w:val="28"/>
          <w:szCs w:val="28"/>
          <w:lang w:eastAsia="ru-RU"/>
        </w:rPr>
        <w:t xml:space="preserve"> год</w:t>
      </w:r>
      <w:r w:rsidR="006235E6" w:rsidRPr="00F4399E">
        <w:rPr>
          <w:rFonts w:ascii="Times New Roman" w:eastAsia="Times New Roman" w:hAnsi="Times New Roman" w:cs="Times New Roman"/>
          <w:color w:val="000000" w:themeColor="text1"/>
          <w:sz w:val="28"/>
          <w:szCs w:val="28"/>
          <w:lang w:eastAsia="ru-RU"/>
        </w:rPr>
        <w:t>а</w:t>
      </w:r>
      <w:r w:rsidRPr="00F4399E">
        <w:rPr>
          <w:rFonts w:ascii="Times New Roman" w:eastAsia="Times New Roman" w:hAnsi="Times New Roman" w:cs="Times New Roman"/>
          <w:color w:val="000000" w:themeColor="text1"/>
          <w:sz w:val="28"/>
          <w:szCs w:val="28"/>
          <w:lang w:eastAsia="ru-RU"/>
        </w:rPr>
        <w:t xml:space="preserve"> прибыло </w:t>
      </w:r>
      <w:r w:rsidR="00F4399E">
        <w:rPr>
          <w:rFonts w:ascii="Times New Roman" w:eastAsia="Times New Roman" w:hAnsi="Times New Roman" w:cs="Times New Roman"/>
          <w:color w:val="000000" w:themeColor="text1"/>
          <w:sz w:val="28"/>
          <w:szCs w:val="28"/>
          <w:lang w:eastAsia="ru-RU"/>
        </w:rPr>
        <w:t>3272</w:t>
      </w:r>
      <w:r w:rsidRPr="00F4399E">
        <w:rPr>
          <w:rFonts w:ascii="Times New Roman" w:eastAsia="Times New Roman" w:hAnsi="Times New Roman" w:cs="Times New Roman"/>
          <w:color w:val="000000" w:themeColor="text1"/>
          <w:sz w:val="28"/>
          <w:szCs w:val="28"/>
          <w:lang w:eastAsia="ru-RU"/>
        </w:rPr>
        <w:t xml:space="preserve"> человек, выбыло </w:t>
      </w:r>
      <w:r w:rsidR="00F4399E">
        <w:rPr>
          <w:rFonts w:ascii="Times New Roman" w:eastAsia="Times New Roman" w:hAnsi="Times New Roman" w:cs="Times New Roman"/>
          <w:color w:val="000000" w:themeColor="text1"/>
          <w:sz w:val="28"/>
          <w:szCs w:val="28"/>
          <w:lang w:eastAsia="ru-RU"/>
        </w:rPr>
        <w:t>54</w:t>
      </w:r>
      <w:r w:rsidR="00FE5DB9">
        <w:rPr>
          <w:rFonts w:ascii="Times New Roman" w:eastAsia="Times New Roman" w:hAnsi="Times New Roman" w:cs="Times New Roman"/>
          <w:color w:val="000000" w:themeColor="text1"/>
          <w:sz w:val="28"/>
          <w:szCs w:val="28"/>
          <w:lang w:eastAsia="ru-RU"/>
        </w:rPr>
        <w:t>22</w:t>
      </w:r>
      <w:r w:rsidR="00F4399E">
        <w:rPr>
          <w:rFonts w:ascii="Times New Roman" w:eastAsia="Times New Roman" w:hAnsi="Times New Roman" w:cs="Times New Roman"/>
          <w:color w:val="000000" w:themeColor="text1"/>
          <w:sz w:val="28"/>
          <w:szCs w:val="28"/>
          <w:lang w:eastAsia="ru-RU"/>
        </w:rPr>
        <w:t xml:space="preserve"> человек, миграционная</w:t>
      </w:r>
      <w:r w:rsidRPr="00F4399E">
        <w:rPr>
          <w:rFonts w:ascii="Times New Roman" w:eastAsia="Times New Roman" w:hAnsi="Times New Roman" w:cs="Times New Roman"/>
          <w:color w:val="000000" w:themeColor="text1"/>
          <w:sz w:val="28"/>
          <w:szCs w:val="28"/>
          <w:lang w:eastAsia="ru-RU"/>
        </w:rPr>
        <w:t xml:space="preserve"> </w:t>
      </w:r>
      <w:r w:rsidR="00F4399E">
        <w:rPr>
          <w:rFonts w:ascii="Times New Roman" w:eastAsia="Times New Roman" w:hAnsi="Times New Roman" w:cs="Times New Roman"/>
          <w:color w:val="000000" w:themeColor="text1"/>
          <w:sz w:val="28"/>
          <w:szCs w:val="28"/>
          <w:lang w:eastAsia="ru-RU"/>
        </w:rPr>
        <w:t>убыль</w:t>
      </w:r>
      <w:r w:rsidRPr="00F4399E">
        <w:rPr>
          <w:rFonts w:ascii="Times New Roman" w:eastAsia="Times New Roman" w:hAnsi="Times New Roman" w:cs="Times New Roman"/>
          <w:color w:val="000000" w:themeColor="text1"/>
          <w:sz w:val="28"/>
          <w:szCs w:val="28"/>
          <w:lang w:eastAsia="ru-RU"/>
        </w:rPr>
        <w:t xml:space="preserve"> составил</w:t>
      </w:r>
      <w:r w:rsidR="00F4399E">
        <w:rPr>
          <w:rFonts w:ascii="Times New Roman" w:eastAsia="Times New Roman" w:hAnsi="Times New Roman" w:cs="Times New Roman"/>
          <w:color w:val="000000" w:themeColor="text1"/>
          <w:sz w:val="28"/>
          <w:szCs w:val="28"/>
          <w:lang w:eastAsia="ru-RU"/>
        </w:rPr>
        <w:t>а</w:t>
      </w:r>
      <w:r w:rsidRPr="00F4399E">
        <w:rPr>
          <w:rFonts w:ascii="Times New Roman" w:eastAsia="Times New Roman" w:hAnsi="Times New Roman" w:cs="Times New Roman"/>
          <w:color w:val="000000" w:themeColor="text1"/>
          <w:sz w:val="28"/>
          <w:szCs w:val="28"/>
          <w:lang w:eastAsia="ru-RU"/>
        </w:rPr>
        <w:t xml:space="preserve"> </w:t>
      </w:r>
      <w:r w:rsidR="00F4399E">
        <w:rPr>
          <w:rFonts w:ascii="Times New Roman" w:eastAsia="Times New Roman" w:hAnsi="Times New Roman" w:cs="Times New Roman"/>
          <w:color w:val="000000" w:themeColor="text1"/>
          <w:sz w:val="28"/>
          <w:szCs w:val="28"/>
          <w:lang w:eastAsia="ru-RU"/>
        </w:rPr>
        <w:t>21</w:t>
      </w:r>
      <w:r w:rsidR="00FE5DB9">
        <w:rPr>
          <w:rFonts w:ascii="Times New Roman" w:eastAsia="Times New Roman" w:hAnsi="Times New Roman" w:cs="Times New Roman"/>
          <w:color w:val="000000" w:themeColor="text1"/>
          <w:sz w:val="28"/>
          <w:szCs w:val="28"/>
          <w:lang w:eastAsia="ru-RU"/>
        </w:rPr>
        <w:t>50</w:t>
      </w:r>
      <w:r w:rsidRPr="00F4399E">
        <w:rPr>
          <w:rFonts w:ascii="Times New Roman" w:eastAsia="Times New Roman" w:hAnsi="Times New Roman" w:cs="Times New Roman"/>
          <w:color w:val="000000" w:themeColor="text1"/>
          <w:sz w:val="28"/>
          <w:szCs w:val="28"/>
          <w:lang w:eastAsia="ru-RU"/>
        </w:rPr>
        <w:t xml:space="preserve"> человек. </w:t>
      </w:r>
      <w:r w:rsidR="00C158A3" w:rsidRPr="00F4399E">
        <w:rPr>
          <w:rFonts w:ascii="Times New Roman" w:eastAsia="Times New Roman" w:hAnsi="Times New Roman" w:cs="Times New Roman"/>
          <w:color w:val="000000" w:themeColor="text1"/>
          <w:sz w:val="28"/>
          <w:szCs w:val="28"/>
          <w:lang w:eastAsia="ru-RU"/>
        </w:rPr>
        <w:t xml:space="preserve"> </w:t>
      </w:r>
    </w:p>
    <w:p w:rsidR="00C54BE0" w:rsidRPr="006376B2" w:rsidRDefault="00900DD2" w:rsidP="00900DD2">
      <w:pPr>
        <w:spacing w:after="0" w:line="240" w:lineRule="auto"/>
        <w:jc w:val="both"/>
        <w:rPr>
          <w:rFonts w:ascii="Times New Roman" w:eastAsia="Times New Roman" w:hAnsi="Times New Roman" w:cs="Times New Roman"/>
          <w:b/>
          <w:bCs/>
          <w:color w:val="000000" w:themeColor="text1"/>
          <w:sz w:val="28"/>
          <w:szCs w:val="28"/>
          <w:lang w:eastAsia="ru-RU"/>
        </w:rPr>
      </w:pPr>
      <w:r w:rsidRPr="004045C9">
        <w:rPr>
          <w:rFonts w:ascii="Times New Roman" w:eastAsia="Times New Roman" w:hAnsi="Times New Roman" w:cs="Times New Roman"/>
          <w:color w:val="FF0000"/>
          <w:sz w:val="28"/>
          <w:szCs w:val="28"/>
          <w:lang w:eastAsia="ru-RU"/>
        </w:rPr>
        <w:t xml:space="preserve">          </w:t>
      </w:r>
      <w:r w:rsidRPr="006376B2">
        <w:rPr>
          <w:rFonts w:ascii="Times New Roman" w:eastAsia="Times New Roman" w:hAnsi="Times New Roman" w:cs="Times New Roman"/>
          <w:color w:val="000000" w:themeColor="text1"/>
          <w:sz w:val="28"/>
          <w:szCs w:val="28"/>
          <w:lang w:eastAsia="ru-RU"/>
        </w:rPr>
        <w:t>Численность лиц с высшим образованием – 1</w:t>
      </w:r>
      <w:r w:rsidR="006376B2" w:rsidRPr="006376B2">
        <w:rPr>
          <w:rFonts w:ascii="Times New Roman" w:eastAsia="Times New Roman" w:hAnsi="Times New Roman" w:cs="Times New Roman"/>
          <w:color w:val="000000" w:themeColor="text1"/>
          <w:sz w:val="28"/>
          <w:szCs w:val="28"/>
          <w:lang w:eastAsia="ru-RU"/>
        </w:rPr>
        <w:t>1780</w:t>
      </w:r>
      <w:r w:rsidRPr="006376B2">
        <w:rPr>
          <w:rFonts w:ascii="Times New Roman" w:eastAsia="Times New Roman" w:hAnsi="Times New Roman" w:cs="Times New Roman"/>
          <w:color w:val="000000" w:themeColor="text1"/>
          <w:sz w:val="28"/>
          <w:szCs w:val="28"/>
          <w:lang w:eastAsia="ru-RU"/>
        </w:rPr>
        <w:t xml:space="preserve"> человек, с профессиональным образованием – 1</w:t>
      </w:r>
      <w:r w:rsidR="006376B2" w:rsidRPr="006376B2">
        <w:rPr>
          <w:rFonts w:ascii="Times New Roman" w:eastAsia="Times New Roman" w:hAnsi="Times New Roman" w:cs="Times New Roman"/>
          <w:color w:val="000000" w:themeColor="text1"/>
          <w:sz w:val="28"/>
          <w:szCs w:val="28"/>
          <w:lang w:eastAsia="ru-RU"/>
        </w:rPr>
        <w:t>7358</w:t>
      </w:r>
      <w:r w:rsidRPr="006376B2">
        <w:rPr>
          <w:rFonts w:ascii="Times New Roman" w:eastAsia="Times New Roman" w:hAnsi="Times New Roman" w:cs="Times New Roman"/>
          <w:color w:val="000000" w:themeColor="text1"/>
          <w:sz w:val="28"/>
          <w:szCs w:val="28"/>
          <w:lang w:eastAsia="ru-RU"/>
        </w:rPr>
        <w:t xml:space="preserve"> человек.</w:t>
      </w:r>
    </w:p>
    <w:p w:rsidR="00C54BE0" w:rsidRPr="00CD2247"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xml:space="preserve">       </w:t>
      </w:r>
      <w:r w:rsidR="00F8309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  Среднесписочная численность работников крупных и средних предприятий</w:t>
      </w:r>
      <w:r w:rsidR="00D54917" w:rsidRPr="00CD2247">
        <w:rPr>
          <w:rFonts w:ascii="Times New Roman" w:eastAsia="Times New Roman" w:hAnsi="Times New Roman" w:cs="Times New Roman"/>
          <w:color w:val="000000" w:themeColor="text1"/>
          <w:sz w:val="28"/>
          <w:szCs w:val="28"/>
          <w:lang w:eastAsia="ru-RU"/>
        </w:rPr>
        <w:t xml:space="preserve"> </w:t>
      </w:r>
      <w:r w:rsidR="0069565F" w:rsidRPr="00CD2247">
        <w:rPr>
          <w:rFonts w:ascii="Times New Roman" w:eastAsia="Times New Roman" w:hAnsi="Times New Roman" w:cs="Times New Roman"/>
          <w:color w:val="000000" w:themeColor="text1"/>
          <w:sz w:val="28"/>
          <w:szCs w:val="28"/>
          <w:lang w:eastAsia="ru-RU"/>
        </w:rPr>
        <w:t>на конец</w:t>
      </w:r>
      <w:r w:rsidR="00D54917" w:rsidRPr="00CD2247">
        <w:rPr>
          <w:rFonts w:ascii="Times New Roman" w:eastAsia="Times New Roman" w:hAnsi="Times New Roman" w:cs="Times New Roman"/>
          <w:color w:val="000000" w:themeColor="text1"/>
          <w:sz w:val="28"/>
          <w:szCs w:val="28"/>
          <w:lang w:eastAsia="ru-RU"/>
        </w:rPr>
        <w:t xml:space="preserve"> 20</w:t>
      </w:r>
      <w:r w:rsidR="00AA0786" w:rsidRPr="00CD2247">
        <w:rPr>
          <w:rFonts w:ascii="Times New Roman" w:eastAsia="Times New Roman" w:hAnsi="Times New Roman" w:cs="Times New Roman"/>
          <w:color w:val="000000" w:themeColor="text1"/>
          <w:sz w:val="28"/>
          <w:szCs w:val="28"/>
          <w:lang w:eastAsia="ru-RU"/>
        </w:rPr>
        <w:t>20</w:t>
      </w:r>
      <w:r w:rsidR="00D54917" w:rsidRPr="00CD2247">
        <w:rPr>
          <w:rFonts w:ascii="Times New Roman" w:eastAsia="Times New Roman" w:hAnsi="Times New Roman" w:cs="Times New Roman"/>
          <w:color w:val="000000" w:themeColor="text1"/>
          <w:sz w:val="28"/>
          <w:szCs w:val="28"/>
          <w:lang w:eastAsia="ru-RU"/>
        </w:rPr>
        <w:t xml:space="preserve"> года</w:t>
      </w:r>
      <w:r w:rsidRPr="00CD2247">
        <w:rPr>
          <w:rFonts w:ascii="Times New Roman" w:eastAsia="Times New Roman" w:hAnsi="Times New Roman" w:cs="Times New Roman"/>
          <w:color w:val="000000" w:themeColor="text1"/>
          <w:sz w:val="28"/>
          <w:szCs w:val="28"/>
          <w:lang w:eastAsia="ru-RU"/>
        </w:rPr>
        <w:t xml:space="preserve">  составила  </w:t>
      </w:r>
      <w:r w:rsidR="00907FAD" w:rsidRPr="00CD2247">
        <w:rPr>
          <w:rFonts w:ascii="Times New Roman" w:eastAsia="Times New Roman" w:hAnsi="Times New Roman" w:cs="Times New Roman"/>
          <w:color w:val="000000" w:themeColor="text1"/>
          <w:sz w:val="28"/>
          <w:szCs w:val="28"/>
          <w:lang w:eastAsia="ru-RU"/>
        </w:rPr>
        <w:t>11</w:t>
      </w:r>
      <w:r w:rsidR="00107504">
        <w:rPr>
          <w:rFonts w:ascii="Times New Roman" w:eastAsia="Times New Roman" w:hAnsi="Times New Roman" w:cs="Times New Roman"/>
          <w:color w:val="000000" w:themeColor="text1"/>
          <w:sz w:val="28"/>
          <w:szCs w:val="28"/>
          <w:lang w:eastAsia="ru-RU"/>
        </w:rPr>
        <w:t>143</w:t>
      </w:r>
      <w:r w:rsidRPr="00CD2247">
        <w:rPr>
          <w:rFonts w:ascii="Times New Roman" w:eastAsia="Times New Roman" w:hAnsi="Times New Roman" w:cs="Times New Roman"/>
          <w:color w:val="000000" w:themeColor="text1"/>
          <w:sz w:val="28"/>
          <w:szCs w:val="28"/>
          <w:lang w:eastAsia="ru-RU"/>
        </w:rPr>
        <w:t xml:space="preserve">  человек, что </w:t>
      </w:r>
      <w:r w:rsidR="00107504">
        <w:rPr>
          <w:rFonts w:ascii="Times New Roman" w:eastAsia="Times New Roman" w:hAnsi="Times New Roman" w:cs="Times New Roman"/>
          <w:color w:val="000000" w:themeColor="text1"/>
          <w:sz w:val="28"/>
          <w:szCs w:val="28"/>
          <w:lang w:eastAsia="ru-RU"/>
        </w:rPr>
        <w:t>больше</w:t>
      </w:r>
      <w:r w:rsidRPr="00CD2247">
        <w:rPr>
          <w:rFonts w:ascii="Times New Roman" w:eastAsia="Times New Roman" w:hAnsi="Times New Roman" w:cs="Times New Roman"/>
          <w:color w:val="000000" w:themeColor="text1"/>
          <w:sz w:val="28"/>
          <w:szCs w:val="28"/>
          <w:lang w:eastAsia="ru-RU"/>
        </w:rPr>
        <w:t xml:space="preserve"> уровня  прошлого года на </w:t>
      </w:r>
      <w:r w:rsidR="00107504">
        <w:rPr>
          <w:rFonts w:ascii="Times New Roman" w:eastAsia="Times New Roman" w:hAnsi="Times New Roman" w:cs="Times New Roman"/>
          <w:color w:val="000000" w:themeColor="text1"/>
          <w:sz w:val="28"/>
          <w:szCs w:val="28"/>
          <w:lang w:eastAsia="ru-RU"/>
        </w:rPr>
        <w:t>2,1</w:t>
      </w:r>
      <w:r w:rsidRPr="00CD2247">
        <w:rPr>
          <w:rFonts w:ascii="Times New Roman" w:eastAsia="Times New Roman" w:hAnsi="Times New Roman" w:cs="Times New Roman"/>
          <w:color w:val="000000" w:themeColor="text1"/>
          <w:sz w:val="28"/>
          <w:szCs w:val="28"/>
          <w:lang w:eastAsia="ru-RU"/>
        </w:rPr>
        <w:t xml:space="preserve">%. </w:t>
      </w:r>
      <w:r w:rsidR="00AC327E" w:rsidRPr="00CD2247">
        <w:rPr>
          <w:rFonts w:ascii="Times New Roman" w:eastAsia="Times New Roman" w:hAnsi="Times New Roman" w:cs="Times New Roman"/>
          <w:color w:val="000000" w:themeColor="text1"/>
          <w:sz w:val="28"/>
          <w:szCs w:val="28"/>
          <w:lang w:eastAsia="ru-RU"/>
        </w:rPr>
        <w:t xml:space="preserve">По видам экономической деятельности: </w:t>
      </w:r>
    </w:p>
    <w:p w:rsidR="00AC327E" w:rsidRPr="00CD2247"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xml:space="preserve">- сельское, лесное хозяйство, охота, рыболовство и рыбоводство – </w:t>
      </w:r>
      <w:r w:rsidR="00AA0786" w:rsidRPr="00CD2247">
        <w:rPr>
          <w:rFonts w:ascii="Times New Roman" w:eastAsia="Times New Roman" w:hAnsi="Times New Roman" w:cs="Times New Roman"/>
          <w:color w:val="000000" w:themeColor="text1"/>
          <w:sz w:val="28"/>
          <w:szCs w:val="28"/>
          <w:lang w:eastAsia="ru-RU"/>
        </w:rPr>
        <w:t>447</w:t>
      </w:r>
      <w:r w:rsidRPr="00CD2247">
        <w:rPr>
          <w:rFonts w:ascii="Times New Roman" w:eastAsia="Times New Roman" w:hAnsi="Times New Roman" w:cs="Times New Roman"/>
          <w:color w:val="000000" w:themeColor="text1"/>
          <w:sz w:val="28"/>
          <w:szCs w:val="28"/>
          <w:lang w:eastAsia="ru-RU"/>
        </w:rPr>
        <w:t xml:space="preserve"> человек;</w:t>
      </w:r>
    </w:p>
    <w:p w:rsidR="00AC327E" w:rsidRPr="00CD2247"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обрабатывающие производства – 3</w:t>
      </w:r>
      <w:r w:rsidR="00AA0786" w:rsidRPr="00CD2247">
        <w:rPr>
          <w:rFonts w:ascii="Times New Roman" w:eastAsia="Times New Roman" w:hAnsi="Times New Roman" w:cs="Times New Roman"/>
          <w:color w:val="000000" w:themeColor="text1"/>
          <w:sz w:val="28"/>
          <w:szCs w:val="28"/>
          <w:lang w:eastAsia="ru-RU"/>
        </w:rPr>
        <w:t>85</w:t>
      </w:r>
      <w:r w:rsidRPr="00CD2247">
        <w:rPr>
          <w:rFonts w:ascii="Times New Roman" w:eastAsia="Times New Roman" w:hAnsi="Times New Roman" w:cs="Times New Roman"/>
          <w:color w:val="000000" w:themeColor="text1"/>
          <w:sz w:val="28"/>
          <w:szCs w:val="28"/>
          <w:lang w:eastAsia="ru-RU"/>
        </w:rPr>
        <w:t xml:space="preserve"> человек;</w:t>
      </w:r>
    </w:p>
    <w:p w:rsidR="00AC327E" w:rsidRPr="00CD2247"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строительство -  3</w:t>
      </w:r>
      <w:r w:rsidR="00AA0786" w:rsidRPr="00CD2247">
        <w:rPr>
          <w:rFonts w:ascii="Times New Roman" w:eastAsia="Times New Roman" w:hAnsi="Times New Roman" w:cs="Times New Roman"/>
          <w:color w:val="000000" w:themeColor="text1"/>
          <w:sz w:val="28"/>
          <w:szCs w:val="28"/>
          <w:lang w:eastAsia="ru-RU"/>
        </w:rPr>
        <w:t>55</w:t>
      </w:r>
      <w:r w:rsidRPr="00CD2247">
        <w:rPr>
          <w:rFonts w:ascii="Times New Roman" w:eastAsia="Times New Roman" w:hAnsi="Times New Roman" w:cs="Times New Roman"/>
          <w:color w:val="000000" w:themeColor="text1"/>
          <w:sz w:val="28"/>
          <w:szCs w:val="28"/>
          <w:lang w:eastAsia="ru-RU"/>
        </w:rPr>
        <w:t xml:space="preserve"> человек;</w:t>
      </w:r>
    </w:p>
    <w:p w:rsidR="00AC327E" w:rsidRPr="00CD2247"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торговля оптовая и розничная</w:t>
      </w:r>
      <w:r w:rsidR="008A4E9A" w:rsidRPr="00CD2247">
        <w:rPr>
          <w:rFonts w:ascii="Times New Roman" w:eastAsia="Times New Roman" w:hAnsi="Times New Roman" w:cs="Times New Roman"/>
          <w:color w:val="000000" w:themeColor="text1"/>
          <w:sz w:val="28"/>
          <w:szCs w:val="28"/>
          <w:lang w:eastAsia="ru-RU"/>
        </w:rPr>
        <w:t xml:space="preserve">; ремонт автотранспортных средств – </w:t>
      </w:r>
      <w:r w:rsidR="00AA0786" w:rsidRPr="00CD2247">
        <w:rPr>
          <w:rFonts w:ascii="Times New Roman" w:eastAsia="Times New Roman" w:hAnsi="Times New Roman" w:cs="Times New Roman"/>
          <w:color w:val="000000" w:themeColor="text1"/>
          <w:sz w:val="28"/>
          <w:szCs w:val="28"/>
          <w:lang w:eastAsia="ru-RU"/>
        </w:rPr>
        <w:t>1445</w:t>
      </w:r>
      <w:r w:rsidR="001D7074" w:rsidRPr="00CD2247">
        <w:rPr>
          <w:rFonts w:ascii="Times New Roman" w:eastAsia="Times New Roman" w:hAnsi="Times New Roman" w:cs="Times New Roman"/>
          <w:color w:val="000000" w:themeColor="text1"/>
          <w:sz w:val="28"/>
          <w:szCs w:val="28"/>
          <w:lang w:eastAsia="ru-RU"/>
        </w:rPr>
        <w:t>человек</w:t>
      </w:r>
      <w:r w:rsidR="008A4E9A" w:rsidRPr="00CD2247">
        <w:rPr>
          <w:rFonts w:ascii="Times New Roman" w:eastAsia="Times New Roman" w:hAnsi="Times New Roman" w:cs="Times New Roman"/>
          <w:color w:val="000000" w:themeColor="text1"/>
          <w:sz w:val="28"/>
          <w:szCs w:val="28"/>
          <w:lang w:eastAsia="ru-RU"/>
        </w:rPr>
        <w:t>;</w:t>
      </w:r>
    </w:p>
    <w:p w:rsidR="008A4E9A" w:rsidRPr="00CD2247"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xml:space="preserve">- транспортировка и хранение – </w:t>
      </w:r>
      <w:r w:rsidR="00AA0786" w:rsidRPr="00CD2247">
        <w:rPr>
          <w:rFonts w:ascii="Times New Roman" w:eastAsia="Times New Roman" w:hAnsi="Times New Roman" w:cs="Times New Roman"/>
          <w:color w:val="000000" w:themeColor="text1"/>
          <w:sz w:val="28"/>
          <w:szCs w:val="28"/>
          <w:lang w:eastAsia="ru-RU"/>
        </w:rPr>
        <w:t>4946</w:t>
      </w:r>
      <w:r w:rsidRPr="00CD2247">
        <w:rPr>
          <w:rFonts w:ascii="Times New Roman" w:eastAsia="Times New Roman" w:hAnsi="Times New Roman" w:cs="Times New Roman"/>
          <w:color w:val="000000" w:themeColor="text1"/>
          <w:sz w:val="28"/>
          <w:szCs w:val="28"/>
          <w:lang w:eastAsia="ru-RU"/>
        </w:rPr>
        <w:t xml:space="preserve"> человек;</w:t>
      </w:r>
    </w:p>
    <w:p w:rsidR="008A4E9A" w:rsidRPr="00CD2247"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xml:space="preserve">- государственное управление и обеспечение военной безопасности; социальное обеспечение – </w:t>
      </w:r>
      <w:r w:rsidR="00CD2247" w:rsidRPr="00CD2247">
        <w:rPr>
          <w:rFonts w:ascii="Times New Roman" w:eastAsia="Times New Roman" w:hAnsi="Times New Roman" w:cs="Times New Roman"/>
          <w:color w:val="000000" w:themeColor="text1"/>
          <w:sz w:val="28"/>
          <w:szCs w:val="28"/>
          <w:lang w:eastAsia="ru-RU"/>
        </w:rPr>
        <w:t>344</w:t>
      </w:r>
      <w:r w:rsidRPr="00CD2247">
        <w:rPr>
          <w:rFonts w:ascii="Times New Roman" w:eastAsia="Times New Roman" w:hAnsi="Times New Roman" w:cs="Times New Roman"/>
          <w:color w:val="000000" w:themeColor="text1"/>
          <w:sz w:val="28"/>
          <w:szCs w:val="28"/>
          <w:lang w:eastAsia="ru-RU"/>
        </w:rPr>
        <w:t xml:space="preserve"> человек</w:t>
      </w:r>
      <w:r w:rsidR="00C57A35" w:rsidRPr="00CD2247">
        <w:rPr>
          <w:rFonts w:ascii="Times New Roman" w:eastAsia="Times New Roman" w:hAnsi="Times New Roman" w:cs="Times New Roman"/>
          <w:color w:val="000000" w:themeColor="text1"/>
          <w:sz w:val="28"/>
          <w:szCs w:val="28"/>
          <w:lang w:eastAsia="ru-RU"/>
        </w:rPr>
        <w:t>а</w:t>
      </w:r>
      <w:r w:rsidRPr="00CD2247">
        <w:rPr>
          <w:rFonts w:ascii="Times New Roman" w:eastAsia="Times New Roman" w:hAnsi="Times New Roman" w:cs="Times New Roman"/>
          <w:color w:val="000000" w:themeColor="text1"/>
          <w:sz w:val="28"/>
          <w:szCs w:val="28"/>
          <w:lang w:eastAsia="ru-RU"/>
        </w:rPr>
        <w:t>;</w:t>
      </w:r>
    </w:p>
    <w:p w:rsidR="008A4E9A" w:rsidRPr="00CD2247"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образование – 12</w:t>
      </w:r>
      <w:r w:rsidR="00CD2247" w:rsidRPr="00CD2247">
        <w:rPr>
          <w:rFonts w:ascii="Times New Roman" w:eastAsia="Times New Roman" w:hAnsi="Times New Roman" w:cs="Times New Roman"/>
          <w:color w:val="000000" w:themeColor="text1"/>
          <w:sz w:val="28"/>
          <w:szCs w:val="28"/>
          <w:lang w:eastAsia="ru-RU"/>
        </w:rPr>
        <w:t>53</w:t>
      </w:r>
      <w:r w:rsidRPr="00CD2247">
        <w:rPr>
          <w:rFonts w:ascii="Times New Roman" w:eastAsia="Times New Roman" w:hAnsi="Times New Roman" w:cs="Times New Roman"/>
          <w:color w:val="000000" w:themeColor="text1"/>
          <w:sz w:val="28"/>
          <w:szCs w:val="28"/>
          <w:lang w:eastAsia="ru-RU"/>
        </w:rPr>
        <w:t xml:space="preserve"> человек</w:t>
      </w:r>
      <w:r w:rsidR="00F127AA" w:rsidRPr="00CD2247">
        <w:rPr>
          <w:rFonts w:ascii="Times New Roman" w:eastAsia="Times New Roman" w:hAnsi="Times New Roman" w:cs="Times New Roman"/>
          <w:color w:val="000000" w:themeColor="text1"/>
          <w:sz w:val="28"/>
          <w:szCs w:val="28"/>
          <w:lang w:eastAsia="ru-RU"/>
        </w:rPr>
        <w:t>а</w:t>
      </w:r>
      <w:r w:rsidRPr="00CD2247">
        <w:rPr>
          <w:rFonts w:ascii="Times New Roman" w:eastAsia="Times New Roman" w:hAnsi="Times New Roman" w:cs="Times New Roman"/>
          <w:color w:val="000000" w:themeColor="text1"/>
          <w:sz w:val="28"/>
          <w:szCs w:val="28"/>
          <w:lang w:eastAsia="ru-RU"/>
        </w:rPr>
        <w:t>;</w:t>
      </w:r>
    </w:p>
    <w:p w:rsidR="008A4E9A" w:rsidRPr="00CD2247"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деятельность в области здравоохранения и социальных услуг – 1</w:t>
      </w:r>
      <w:r w:rsidR="00CD2247" w:rsidRPr="00CD2247">
        <w:rPr>
          <w:rFonts w:ascii="Times New Roman" w:eastAsia="Times New Roman" w:hAnsi="Times New Roman" w:cs="Times New Roman"/>
          <w:color w:val="000000" w:themeColor="text1"/>
          <w:sz w:val="28"/>
          <w:szCs w:val="28"/>
          <w:lang w:eastAsia="ru-RU"/>
        </w:rPr>
        <w:t>564</w:t>
      </w:r>
      <w:r w:rsidRPr="00CD2247">
        <w:rPr>
          <w:rFonts w:ascii="Times New Roman" w:eastAsia="Times New Roman" w:hAnsi="Times New Roman" w:cs="Times New Roman"/>
          <w:color w:val="000000" w:themeColor="text1"/>
          <w:sz w:val="28"/>
          <w:szCs w:val="28"/>
          <w:lang w:eastAsia="ru-RU"/>
        </w:rPr>
        <w:t xml:space="preserve"> человек</w:t>
      </w:r>
      <w:r w:rsidR="00F127AA" w:rsidRPr="00CD2247">
        <w:rPr>
          <w:rFonts w:ascii="Times New Roman" w:eastAsia="Times New Roman" w:hAnsi="Times New Roman" w:cs="Times New Roman"/>
          <w:color w:val="000000" w:themeColor="text1"/>
          <w:sz w:val="28"/>
          <w:szCs w:val="28"/>
          <w:lang w:eastAsia="ru-RU"/>
        </w:rPr>
        <w:t>а</w:t>
      </w:r>
      <w:r w:rsidRPr="00CD2247">
        <w:rPr>
          <w:rFonts w:ascii="Times New Roman" w:eastAsia="Times New Roman" w:hAnsi="Times New Roman" w:cs="Times New Roman"/>
          <w:color w:val="000000" w:themeColor="text1"/>
          <w:sz w:val="28"/>
          <w:szCs w:val="28"/>
          <w:lang w:eastAsia="ru-RU"/>
        </w:rPr>
        <w:t>;</w:t>
      </w:r>
    </w:p>
    <w:p w:rsidR="008A4E9A" w:rsidRPr="00CD2247"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lastRenderedPageBreak/>
        <w:t>- деятельность</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 в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области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культуры,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спорта,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организации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досуга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и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развлечений – 1</w:t>
      </w:r>
      <w:r w:rsidR="00CD2247" w:rsidRPr="00CD2247">
        <w:rPr>
          <w:rFonts w:ascii="Times New Roman" w:eastAsia="Times New Roman" w:hAnsi="Times New Roman" w:cs="Times New Roman"/>
          <w:color w:val="000000" w:themeColor="text1"/>
          <w:sz w:val="28"/>
          <w:szCs w:val="28"/>
          <w:lang w:eastAsia="ru-RU"/>
        </w:rPr>
        <w:t>43</w:t>
      </w:r>
      <w:r w:rsidRPr="00CD2247">
        <w:rPr>
          <w:rFonts w:ascii="Times New Roman" w:eastAsia="Times New Roman" w:hAnsi="Times New Roman" w:cs="Times New Roman"/>
          <w:color w:val="000000" w:themeColor="text1"/>
          <w:sz w:val="28"/>
          <w:szCs w:val="28"/>
          <w:lang w:eastAsia="ru-RU"/>
        </w:rPr>
        <w:t xml:space="preserve"> человек.</w:t>
      </w:r>
    </w:p>
    <w:p w:rsidR="00FE6296" w:rsidRPr="009301B4" w:rsidRDefault="00FE6296" w:rsidP="00FE6296">
      <w:pPr>
        <w:spacing w:after="0" w:line="240" w:lineRule="auto"/>
        <w:jc w:val="both"/>
        <w:rPr>
          <w:rFonts w:ascii="Times New Roman" w:eastAsia="Times New Roman" w:hAnsi="Times New Roman" w:cs="Times New Roman"/>
          <w:color w:val="000000" w:themeColor="text1"/>
          <w:sz w:val="28"/>
          <w:szCs w:val="28"/>
          <w:lang w:eastAsia="ru-RU"/>
        </w:rPr>
      </w:pPr>
      <w:r w:rsidRPr="004045C9">
        <w:rPr>
          <w:rFonts w:ascii="Times New Roman" w:eastAsia="Times New Roman" w:hAnsi="Times New Roman" w:cs="Times New Roman"/>
          <w:color w:val="FF0000"/>
          <w:sz w:val="28"/>
          <w:szCs w:val="28"/>
          <w:lang w:eastAsia="ru-RU"/>
        </w:rPr>
        <w:t xml:space="preserve">        </w:t>
      </w:r>
      <w:r w:rsidR="009C5D0E">
        <w:rPr>
          <w:rFonts w:ascii="Times New Roman" w:eastAsia="Times New Roman" w:hAnsi="Times New Roman" w:cs="Times New Roman"/>
          <w:color w:val="FF0000"/>
          <w:sz w:val="28"/>
          <w:szCs w:val="28"/>
          <w:lang w:eastAsia="ru-RU"/>
        </w:rPr>
        <w:t xml:space="preserve"> </w:t>
      </w:r>
      <w:r w:rsidRPr="004045C9">
        <w:rPr>
          <w:rFonts w:ascii="Times New Roman" w:eastAsia="Times New Roman" w:hAnsi="Times New Roman" w:cs="Times New Roman"/>
          <w:color w:val="FF0000"/>
          <w:sz w:val="28"/>
          <w:szCs w:val="28"/>
          <w:lang w:eastAsia="ru-RU"/>
        </w:rPr>
        <w:t xml:space="preserve"> </w:t>
      </w:r>
      <w:r w:rsidRPr="009301B4">
        <w:rPr>
          <w:rFonts w:ascii="Times New Roman" w:eastAsia="Times New Roman" w:hAnsi="Times New Roman" w:cs="Times New Roman"/>
          <w:color w:val="000000" w:themeColor="text1"/>
          <w:sz w:val="28"/>
          <w:szCs w:val="28"/>
          <w:lang w:eastAsia="ru-RU"/>
        </w:rPr>
        <w:t>На 1 января 20</w:t>
      </w:r>
      <w:r w:rsidR="00CD2247" w:rsidRPr="009301B4">
        <w:rPr>
          <w:rFonts w:ascii="Times New Roman" w:eastAsia="Times New Roman" w:hAnsi="Times New Roman" w:cs="Times New Roman"/>
          <w:color w:val="000000" w:themeColor="text1"/>
          <w:sz w:val="28"/>
          <w:szCs w:val="28"/>
          <w:lang w:eastAsia="ru-RU"/>
        </w:rPr>
        <w:t>20</w:t>
      </w:r>
      <w:r w:rsidRPr="009301B4">
        <w:rPr>
          <w:rFonts w:ascii="Times New Roman" w:eastAsia="Times New Roman" w:hAnsi="Times New Roman" w:cs="Times New Roman"/>
          <w:color w:val="000000" w:themeColor="text1"/>
          <w:sz w:val="28"/>
          <w:szCs w:val="28"/>
          <w:lang w:eastAsia="ru-RU"/>
        </w:rPr>
        <w:t xml:space="preserve"> года на учете в центре занятости населения состояло </w:t>
      </w:r>
      <w:r w:rsidR="00CD2247" w:rsidRPr="009301B4">
        <w:rPr>
          <w:rFonts w:ascii="Times New Roman" w:eastAsia="Times New Roman" w:hAnsi="Times New Roman" w:cs="Times New Roman"/>
          <w:color w:val="000000" w:themeColor="text1"/>
          <w:sz w:val="28"/>
          <w:szCs w:val="28"/>
          <w:lang w:eastAsia="ru-RU"/>
        </w:rPr>
        <w:t xml:space="preserve">239 </w:t>
      </w:r>
      <w:r w:rsidRPr="009301B4">
        <w:rPr>
          <w:rFonts w:ascii="Times New Roman" w:eastAsia="Times New Roman" w:hAnsi="Times New Roman" w:cs="Times New Roman"/>
          <w:color w:val="000000" w:themeColor="text1"/>
          <w:sz w:val="28"/>
          <w:szCs w:val="28"/>
          <w:lang w:eastAsia="ru-RU"/>
        </w:rPr>
        <w:t xml:space="preserve">безработных граждан, уровень регистрируемой безработицы – </w:t>
      </w:r>
      <w:r w:rsidR="00CD2247" w:rsidRPr="009301B4">
        <w:rPr>
          <w:rFonts w:ascii="Times New Roman" w:eastAsia="Times New Roman" w:hAnsi="Times New Roman" w:cs="Times New Roman"/>
          <w:color w:val="000000" w:themeColor="text1"/>
          <w:sz w:val="28"/>
          <w:szCs w:val="28"/>
          <w:lang w:eastAsia="ru-RU"/>
        </w:rPr>
        <w:t>1,02</w:t>
      </w:r>
      <w:r w:rsidRPr="009301B4">
        <w:rPr>
          <w:rFonts w:ascii="Times New Roman" w:eastAsia="Times New Roman" w:hAnsi="Times New Roman" w:cs="Times New Roman"/>
          <w:color w:val="000000" w:themeColor="text1"/>
          <w:sz w:val="28"/>
          <w:szCs w:val="28"/>
          <w:lang w:eastAsia="ru-RU"/>
        </w:rPr>
        <w:t xml:space="preserve">%. По состоянию на 1 </w:t>
      </w:r>
      <w:r w:rsidR="00A75F8E" w:rsidRPr="009301B4">
        <w:rPr>
          <w:rFonts w:ascii="Times New Roman" w:eastAsia="Times New Roman" w:hAnsi="Times New Roman" w:cs="Times New Roman"/>
          <w:color w:val="000000" w:themeColor="text1"/>
          <w:sz w:val="28"/>
          <w:szCs w:val="28"/>
          <w:lang w:eastAsia="ru-RU"/>
        </w:rPr>
        <w:t>января 202</w:t>
      </w:r>
      <w:r w:rsidR="00CD2247" w:rsidRPr="009301B4">
        <w:rPr>
          <w:rFonts w:ascii="Times New Roman" w:eastAsia="Times New Roman" w:hAnsi="Times New Roman" w:cs="Times New Roman"/>
          <w:color w:val="000000" w:themeColor="text1"/>
          <w:sz w:val="28"/>
          <w:szCs w:val="28"/>
          <w:lang w:eastAsia="ru-RU"/>
        </w:rPr>
        <w:t>1</w:t>
      </w:r>
      <w:r w:rsidRPr="009301B4">
        <w:rPr>
          <w:rFonts w:ascii="Times New Roman" w:eastAsia="Times New Roman" w:hAnsi="Times New Roman" w:cs="Times New Roman"/>
          <w:color w:val="000000" w:themeColor="text1"/>
          <w:sz w:val="28"/>
          <w:szCs w:val="28"/>
          <w:lang w:eastAsia="ru-RU"/>
        </w:rPr>
        <w:t xml:space="preserve"> года численность безработных, состоящих на учете, составила </w:t>
      </w:r>
      <w:r w:rsidR="00CD2247" w:rsidRPr="009301B4">
        <w:rPr>
          <w:rFonts w:ascii="Times New Roman" w:eastAsia="Times New Roman" w:hAnsi="Times New Roman" w:cs="Times New Roman"/>
          <w:color w:val="000000" w:themeColor="text1"/>
          <w:sz w:val="28"/>
          <w:szCs w:val="28"/>
          <w:lang w:eastAsia="ru-RU"/>
        </w:rPr>
        <w:t>1286</w:t>
      </w:r>
      <w:r w:rsidRPr="009301B4">
        <w:rPr>
          <w:rFonts w:ascii="Times New Roman" w:eastAsia="Times New Roman" w:hAnsi="Times New Roman" w:cs="Times New Roman"/>
          <w:color w:val="000000" w:themeColor="text1"/>
          <w:sz w:val="28"/>
          <w:szCs w:val="28"/>
          <w:lang w:eastAsia="ru-RU"/>
        </w:rPr>
        <w:t xml:space="preserve"> человек, уровень регистрируемой безработицы составил </w:t>
      </w:r>
      <w:r w:rsidR="00CD2247" w:rsidRPr="009301B4">
        <w:rPr>
          <w:rFonts w:ascii="Times New Roman" w:eastAsia="Times New Roman" w:hAnsi="Times New Roman" w:cs="Times New Roman"/>
          <w:color w:val="000000" w:themeColor="text1"/>
          <w:sz w:val="28"/>
          <w:szCs w:val="28"/>
          <w:lang w:eastAsia="ru-RU"/>
        </w:rPr>
        <w:t>5,52</w:t>
      </w:r>
      <w:r w:rsidRPr="009301B4">
        <w:rPr>
          <w:rFonts w:ascii="Times New Roman" w:eastAsia="Times New Roman" w:hAnsi="Times New Roman" w:cs="Times New Roman"/>
          <w:color w:val="000000" w:themeColor="text1"/>
          <w:sz w:val="28"/>
          <w:szCs w:val="28"/>
          <w:lang w:eastAsia="ru-RU"/>
        </w:rPr>
        <w:t xml:space="preserve">%.     </w:t>
      </w:r>
    </w:p>
    <w:p w:rsidR="00FE6296" w:rsidRPr="009301B4" w:rsidRDefault="00FE6296" w:rsidP="00FE6296">
      <w:pPr>
        <w:spacing w:after="0" w:line="240" w:lineRule="auto"/>
        <w:jc w:val="both"/>
        <w:rPr>
          <w:rFonts w:ascii="Times New Roman" w:eastAsia="Times New Roman" w:hAnsi="Times New Roman" w:cs="Times New Roman"/>
          <w:color w:val="000000" w:themeColor="text1"/>
          <w:sz w:val="28"/>
          <w:szCs w:val="28"/>
          <w:lang w:eastAsia="ru-RU"/>
        </w:rPr>
      </w:pPr>
      <w:r w:rsidRPr="009301B4">
        <w:rPr>
          <w:rFonts w:ascii="Times New Roman" w:eastAsia="Times New Roman" w:hAnsi="Times New Roman" w:cs="Times New Roman"/>
          <w:color w:val="000000" w:themeColor="text1"/>
          <w:sz w:val="28"/>
          <w:szCs w:val="28"/>
          <w:lang w:eastAsia="ru-RU"/>
        </w:rPr>
        <w:t xml:space="preserve">       </w:t>
      </w:r>
      <w:r w:rsidR="009C5D0E">
        <w:rPr>
          <w:rFonts w:ascii="Times New Roman" w:eastAsia="Times New Roman" w:hAnsi="Times New Roman" w:cs="Times New Roman"/>
          <w:color w:val="000000" w:themeColor="text1"/>
          <w:sz w:val="28"/>
          <w:szCs w:val="28"/>
          <w:lang w:eastAsia="ru-RU"/>
        </w:rPr>
        <w:t xml:space="preserve">  </w:t>
      </w:r>
      <w:r w:rsidRPr="009301B4">
        <w:rPr>
          <w:rFonts w:ascii="Times New Roman" w:eastAsia="Times New Roman" w:hAnsi="Times New Roman" w:cs="Times New Roman"/>
          <w:color w:val="000000" w:themeColor="text1"/>
          <w:sz w:val="28"/>
          <w:szCs w:val="28"/>
          <w:lang w:eastAsia="ru-RU"/>
        </w:rPr>
        <w:t xml:space="preserve"> Коэффициент напряженности на рынке труда </w:t>
      </w:r>
      <w:r w:rsidR="00CD2247" w:rsidRPr="009301B4">
        <w:rPr>
          <w:rFonts w:ascii="Times New Roman" w:eastAsia="Times New Roman" w:hAnsi="Times New Roman" w:cs="Times New Roman"/>
          <w:color w:val="000000" w:themeColor="text1"/>
          <w:sz w:val="28"/>
          <w:szCs w:val="28"/>
          <w:lang w:eastAsia="ru-RU"/>
        </w:rPr>
        <w:t>на 1 января</w:t>
      </w:r>
      <w:r w:rsidRPr="009301B4">
        <w:rPr>
          <w:rFonts w:ascii="Times New Roman" w:eastAsia="Times New Roman" w:hAnsi="Times New Roman" w:cs="Times New Roman"/>
          <w:color w:val="000000" w:themeColor="text1"/>
          <w:sz w:val="28"/>
          <w:szCs w:val="28"/>
          <w:lang w:eastAsia="ru-RU"/>
        </w:rPr>
        <w:t xml:space="preserve"> </w:t>
      </w:r>
      <w:r w:rsidR="00040FFF" w:rsidRPr="009301B4">
        <w:rPr>
          <w:rFonts w:ascii="Times New Roman" w:eastAsia="Times New Roman" w:hAnsi="Times New Roman" w:cs="Times New Roman"/>
          <w:color w:val="000000" w:themeColor="text1"/>
          <w:sz w:val="28"/>
          <w:szCs w:val="28"/>
          <w:lang w:eastAsia="ru-RU"/>
        </w:rPr>
        <w:t>20</w:t>
      </w:r>
      <w:r w:rsidR="00CD2247" w:rsidRPr="009301B4">
        <w:rPr>
          <w:rFonts w:ascii="Times New Roman" w:eastAsia="Times New Roman" w:hAnsi="Times New Roman" w:cs="Times New Roman"/>
          <w:color w:val="000000" w:themeColor="text1"/>
          <w:sz w:val="28"/>
          <w:szCs w:val="28"/>
          <w:lang w:eastAsia="ru-RU"/>
        </w:rPr>
        <w:t>20</w:t>
      </w:r>
      <w:r w:rsidR="00040FFF" w:rsidRPr="009301B4">
        <w:rPr>
          <w:rFonts w:ascii="Times New Roman" w:eastAsia="Times New Roman" w:hAnsi="Times New Roman" w:cs="Times New Roman"/>
          <w:color w:val="000000" w:themeColor="text1"/>
          <w:sz w:val="28"/>
          <w:szCs w:val="28"/>
          <w:lang w:eastAsia="ru-RU"/>
        </w:rPr>
        <w:t xml:space="preserve"> года</w:t>
      </w:r>
      <w:r w:rsidR="00C109AC" w:rsidRPr="009301B4">
        <w:rPr>
          <w:rFonts w:ascii="Times New Roman" w:eastAsia="Times New Roman" w:hAnsi="Times New Roman" w:cs="Times New Roman"/>
          <w:color w:val="000000" w:themeColor="text1"/>
          <w:sz w:val="28"/>
          <w:szCs w:val="28"/>
          <w:lang w:eastAsia="ru-RU"/>
        </w:rPr>
        <w:t xml:space="preserve"> составлял</w:t>
      </w:r>
      <w:r w:rsidRPr="009301B4">
        <w:rPr>
          <w:rFonts w:ascii="Times New Roman" w:eastAsia="Times New Roman" w:hAnsi="Times New Roman" w:cs="Times New Roman"/>
          <w:color w:val="000000" w:themeColor="text1"/>
          <w:sz w:val="28"/>
          <w:szCs w:val="28"/>
          <w:lang w:eastAsia="ru-RU"/>
        </w:rPr>
        <w:t xml:space="preserve"> </w:t>
      </w:r>
      <w:r w:rsidR="00A75F8E" w:rsidRPr="009301B4">
        <w:rPr>
          <w:rFonts w:ascii="Times New Roman" w:eastAsia="Times New Roman" w:hAnsi="Times New Roman" w:cs="Times New Roman"/>
          <w:color w:val="000000" w:themeColor="text1"/>
          <w:sz w:val="28"/>
          <w:szCs w:val="28"/>
          <w:lang w:eastAsia="ru-RU"/>
        </w:rPr>
        <w:t>0,9</w:t>
      </w:r>
      <w:r w:rsidRPr="009301B4">
        <w:rPr>
          <w:rFonts w:ascii="Times New Roman" w:eastAsia="Times New Roman" w:hAnsi="Times New Roman" w:cs="Times New Roman"/>
          <w:color w:val="000000" w:themeColor="text1"/>
          <w:sz w:val="28"/>
          <w:szCs w:val="28"/>
          <w:lang w:eastAsia="ru-RU"/>
        </w:rPr>
        <w:t xml:space="preserve"> человека на вакансию,</w:t>
      </w:r>
      <w:r w:rsidR="00A75F8E" w:rsidRPr="009301B4">
        <w:rPr>
          <w:rFonts w:ascii="Times New Roman" w:eastAsia="Times New Roman" w:hAnsi="Times New Roman" w:cs="Times New Roman"/>
          <w:color w:val="000000" w:themeColor="text1"/>
          <w:sz w:val="28"/>
          <w:szCs w:val="28"/>
          <w:lang w:eastAsia="ru-RU"/>
        </w:rPr>
        <w:t xml:space="preserve"> и</w:t>
      </w:r>
      <w:r w:rsidRPr="009301B4">
        <w:rPr>
          <w:rFonts w:ascii="Times New Roman" w:eastAsia="Times New Roman" w:hAnsi="Times New Roman" w:cs="Times New Roman"/>
          <w:color w:val="000000" w:themeColor="text1"/>
          <w:sz w:val="28"/>
          <w:szCs w:val="28"/>
          <w:lang w:eastAsia="ru-RU"/>
        </w:rPr>
        <w:t xml:space="preserve"> на 1 </w:t>
      </w:r>
      <w:r w:rsidR="00040FFF" w:rsidRPr="009301B4">
        <w:rPr>
          <w:rFonts w:ascii="Times New Roman" w:eastAsia="Times New Roman" w:hAnsi="Times New Roman" w:cs="Times New Roman"/>
          <w:color w:val="000000" w:themeColor="text1"/>
          <w:sz w:val="28"/>
          <w:szCs w:val="28"/>
          <w:lang w:eastAsia="ru-RU"/>
        </w:rPr>
        <w:t>января 20</w:t>
      </w:r>
      <w:r w:rsidR="00A75F8E" w:rsidRPr="009301B4">
        <w:rPr>
          <w:rFonts w:ascii="Times New Roman" w:eastAsia="Times New Roman" w:hAnsi="Times New Roman" w:cs="Times New Roman"/>
          <w:color w:val="000000" w:themeColor="text1"/>
          <w:sz w:val="28"/>
          <w:szCs w:val="28"/>
          <w:lang w:eastAsia="ru-RU"/>
        </w:rPr>
        <w:t>2</w:t>
      </w:r>
      <w:r w:rsidR="009301B4" w:rsidRPr="009301B4">
        <w:rPr>
          <w:rFonts w:ascii="Times New Roman" w:eastAsia="Times New Roman" w:hAnsi="Times New Roman" w:cs="Times New Roman"/>
          <w:color w:val="000000" w:themeColor="text1"/>
          <w:sz w:val="28"/>
          <w:szCs w:val="28"/>
          <w:lang w:eastAsia="ru-RU"/>
        </w:rPr>
        <w:t>1</w:t>
      </w:r>
      <w:r w:rsidR="00040FFF" w:rsidRPr="009301B4">
        <w:rPr>
          <w:rFonts w:ascii="Times New Roman" w:eastAsia="Times New Roman" w:hAnsi="Times New Roman" w:cs="Times New Roman"/>
          <w:color w:val="000000" w:themeColor="text1"/>
          <w:sz w:val="28"/>
          <w:szCs w:val="28"/>
          <w:lang w:eastAsia="ru-RU"/>
        </w:rPr>
        <w:t xml:space="preserve"> года</w:t>
      </w:r>
      <w:r w:rsidR="009301B4" w:rsidRPr="009301B4">
        <w:rPr>
          <w:rFonts w:ascii="Times New Roman" w:eastAsia="Times New Roman" w:hAnsi="Times New Roman" w:cs="Times New Roman"/>
          <w:color w:val="000000" w:themeColor="text1"/>
          <w:sz w:val="28"/>
          <w:szCs w:val="28"/>
          <w:lang w:eastAsia="ru-RU"/>
        </w:rPr>
        <w:t xml:space="preserve"> – 3</w:t>
      </w:r>
      <w:r w:rsidRPr="009301B4">
        <w:rPr>
          <w:rFonts w:ascii="Times New Roman" w:eastAsia="Times New Roman" w:hAnsi="Times New Roman" w:cs="Times New Roman"/>
          <w:color w:val="000000" w:themeColor="text1"/>
          <w:sz w:val="28"/>
          <w:szCs w:val="28"/>
          <w:lang w:eastAsia="ru-RU"/>
        </w:rPr>
        <w:t xml:space="preserve">,9 человека на вакансию. </w:t>
      </w:r>
    </w:p>
    <w:p w:rsidR="00C54BE0" w:rsidRPr="00107504" w:rsidRDefault="00C54BE0" w:rsidP="00C54BE0">
      <w:pPr>
        <w:spacing w:after="0" w:line="240" w:lineRule="auto"/>
        <w:ind w:firstLine="720"/>
        <w:jc w:val="both"/>
        <w:rPr>
          <w:rFonts w:ascii="Times New Roman" w:eastAsia="Times New Roman" w:hAnsi="Times New Roman" w:cs="Times New Roman"/>
          <w:b/>
          <w:bCs/>
          <w:color w:val="000000" w:themeColor="text1"/>
          <w:sz w:val="28"/>
          <w:szCs w:val="28"/>
          <w:lang w:eastAsia="ru-RU"/>
        </w:rPr>
      </w:pPr>
      <w:r w:rsidRPr="00107504">
        <w:rPr>
          <w:rFonts w:ascii="Times New Roman" w:eastAsia="Times New Roman" w:hAnsi="Times New Roman" w:cs="Times New Roman"/>
          <w:color w:val="000000" w:themeColor="text1"/>
          <w:sz w:val="28"/>
          <w:szCs w:val="28"/>
          <w:lang w:eastAsia="ru-RU"/>
        </w:rPr>
        <w:t xml:space="preserve">Фонд заработной платы </w:t>
      </w:r>
      <w:r w:rsidR="00F03492" w:rsidRPr="00107504">
        <w:rPr>
          <w:rFonts w:ascii="Times New Roman" w:eastAsia="Times New Roman" w:hAnsi="Times New Roman" w:cs="Times New Roman"/>
          <w:color w:val="000000" w:themeColor="text1"/>
          <w:sz w:val="28"/>
          <w:szCs w:val="28"/>
          <w:lang w:eastAsia="ru-RU"/>
        </w:rPr>
        <w:t>за 20</w:t>
      </w:r>
      <w:r w:rsidR="00107504" w:rsidRPr="00107504">
        <w:rPr>
          <w:rFonts w:ascii="Times New Roman" w:eastAsia="Times New Roman" w:hAnsi="Times New Roman" w:cs="Times New Roman"/>
          <w:color w:val="000000" w:themeColor="text1"/>
          <w:sz w:val="28"/>
          <w:szCs w:val="28"/>
          <w:lang w:eastAsia="ru-RU"/>
        </w:rPr>
        <w:t>20</w:t>
      </w:r>
      <w:r w:rsidR="00F03492" w:rsidRPr="00107504">
        <w:rPr>
          <w:rFonts w:ascii="Times New Roman" w:eastAsia="Times New Roman" w:hAnsi="Times New Roman" w:cs="Times New Roman"/>
          <w:color w:val="000000" w:themeColor="text1"/>
          <w:sz w:val="28"/>
          <w:szCs w:val="28"/>
          <w:lang w:eastAsia="ru-RU"/>
        </w:rPr>
        <w:t xml:space="preserve"> год </w:t>
      </w:r>
      <w:r w:rsidRPr="00107504">
        <w:rPr>
          <w:rFonts w:ascii="Times New Roman" w:eastAsia="Times New Roman" w:hAnsi="Times New Roman" w:cs="Times New Roman"/>
          <w:color w:val="000000" w:themeColor="text1"/>
          <w:sz w:val="28"/>
          <w:szCs w:val="28"/>
          <w:lang w:eastAsia="ru-RU"/>
        </w:rPr>
        <w:t xml:space="preserve"> составил </w:t>
      </w:r>
      <w:r w:rsidR="00107504" w:rsidRPr="00107504">
        <w:rPr>
          <w:rFonts w:ascii="Times New Roman" w:eastAsia="Times New Roman" w:hAnsi="Times New Roman" w:cs="Times New Roman"/>
          <w:color w:val="000000" w:themeColor="text1"/>
          <w:sz w:val="28"/>
          <w:szCs w:val="28"/>
          <w:lang w:eastAsia="ru-RU"/>
        </w:rPr>
        <w:t>3650,23</w:t>
      </w:r>
      <w:r w:rsidRPr="00107504">
        <w:rPr>
          <w:rFonts w:ascii="Times New Roman" w:eastAsia="Times New Roman" w:hAnsi="Times New Roman" w:cs="Times New Roman"/>
          <w:color w:val="000000" w:themeColor="text1"/>
          <w:sz w:val="28"/>
          <w:szCs w:val="28"/>
          <w:lang w:eastAsia="ru-RU"/>
        </w:rPr>
        <w:t xml:space="preserve">  млн. рублей, что больше показателя </w:t>
      </w:r>
      <w:r w:rsidR="00F03492" w:rsidRPr="00107504">
        <w:rPr>
          <w:rFonts w:ascii="Times New Roman" w:eastAsia="Times New Roman" w:hAnsi="Times New Roman" w:cs="Times New Roman"/>
          <w:color w:val="000000" w:themeColor="text1"/>
          <w:sz w:val="28"/>
          <w:szCs w:val="28"/>
          <w:lang w:eastAsia="ru-RU"/>
        </w:rPr>
        <w:t xml:space="preserve">соответствующего периода </w:t>
      </w:r>
      <w:r w:rsidRPr="00107504">
        <w:rPr>
          <w:rFonts w:ascii="Times New Roman" w:eastAsia="Times New Roman" w:hAnsi="Times New Roman" w:cs="Times New Roman"/>
          <w:color w:val="000000" w:themeColor="text1"/>
          <w:sz w:val="28"/>
          <w:szCs w:val="28"/>
          <w:lang w:eastAsia="ru-RU"/>
        </w:rPr>
        <w:t xml:space="preserve">прошлого года на </w:t>
      </w:r>
      <w:r w:rsidR="00107504" w:rsidRPr="00107504">
        <w:rPr>
          <w:rFonts w:ascii="Times New Roman" w:eastAsia="Times New Roman" w:hAnsi="Times New Roman" w:cs="Times New Roman"/>
          <w:color w:val="000000" w:themeColor="text1"/>
          <w:sz w:val="28"/>
          <w:szCs w:val="28"/>
          <w:lang w:eastAsia="ru-RU"/>
        </w:rPr>
        <w:t>8,2</w:t>
      </w:r>
      <w:r w:rsidR="00C57A35" w:rsidRPr="00107504">
        <w:rPr>
          <w:rFonts w:ascii="Times New Roman" w:eastAsia="Times New Roman" w:hAnsi="Times New Roman" w:cs="Times New Roman"/>
          <w:color w:val="000000" w:themeColor="text1"/>
          <w:sz w:val="28"/>
          <w:szCs w:val="28"/>
          <w:lang w:eastAsia="ru-RU"/>
        </w:rPr>
        <w:t xml:space="preserve"> </w:t>
      </w:r>
      <w:r w:rsidRPr="00107504">
        <w:rPr>
          <w:rFonts w:ascii="Times New Roman" w:eastAsia="Times New Roman" w:hAnsi="Times New Roman" w:cs="Times New Roman"/>
          <w:color w:val="000000" w:themeColor="text1"/>
          <w:sz w:val="28"/>
          <w:szCs w:val="28"/>
          <w:lang w:eastAsia="ru-RU"/>
        </w:rPr>
        <w:t xml:space="preserve">%.  </w:t>
      </w:r>
    </w:p>
    <w:p w:rsidR="00AC5A4B" w:rsidRPr="00084A0B"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084A0B">
        <w:rPr>
          <w:rFonts w:ascii="Times New Roman" w:eastAsia="Times New Roman" w:hAnsi="Times New Roman" w:cs="Times New Roman"/>
          <w:color w:val="000000" w:themeColor="text1"/>
          <w:sz w:val="28"/>
          <w:szCs w:val="28"/>
          <w:lang w:eastAsia="ru-RU"/>
        </w:rPr>
        <w:t xml:space="preserve">По итогам </w:t>
      </w:r>
      <w:r w:rsidR="00902C46" w:rsidRPr="00084A0B">
        <w:rPr>
          <w:rFonts w:ascii="Times New Roman" w:eastAsia="Times New Roman" w:hAnsi="Times New Roman" w:cs="Times New Roman"/>
          <w:color w:val="000000" w:themeColor="text1"/>
          <w:sz w:val="28"/>
          <w:szCs w:val="28"/>
          <w:lang w:eastAsia="ru-RU"/>
        </w:rPr>
        <w:t>20</w:t>
      </w:r>
      <w:r w:rsidR="00084A0B" w:rsidRPr="00084A0B">
        <w:rPr>
          <w:rFonts w:ascii="Times New Roman" w:eastAsia="Times New Roman" w:hAnsi="Times New Roman" w:cs="Times New Roman"/>
          <w:color w:val="000000" w:themeColor="text1"/>
          <w:sz w:val="28"/>
          <w:szCs w:val="28"/>
          <w:lang w:eastAsia="ru-RU"/>
        </w:rPr>
        <w:t>20</w:t>
      </w:r>
      <w:r w:rsidR="00902C46" w:rsidRPr="00084A0B">
        <w:rPr>
          <w:rFonts w:ascii="Times New Roman" w:eastAsia="Times New Roman" w:hAnsi="Times New Roman" w:cs="Times New Roman"/>
          <w:color w:val="000000" w:themeColor="text1"/>
          <w:sz w:val="28"/>
          <w:szCs w:val="28"/>
          <w:lang w:eastAsia="ru-RU"/>
        </w:rPr>
        <w:t xml:space="preserve"> </w:t>
      </w:r>
      <w:r w:rsidRPr="00084A0B">
        <w:rPr>
          <w:rFonts w:ascii="Times New Roman" w:eastAsia="Times New Roman" w:hAnsi="Times New Roman" w:cs="Times New Roman"/>
          <w:color w:val="000000" w:themeColor="text1"/>
          <w:sz w:val="28"/>
          <w:szCs w:val="28"/>
          <w:lang w:eastAsia="ru-RU"/>
        </w:rPr>
        <w:t xml:space="preserve"> года  </w:t>
      </w:r>
      <w:r w:rsidRPr="00084A0B">
        <w:rPr>
          <w:rFonts w:ascii="Times New Roman" w:eastAsia="Times New Roman" w:hAnsi="Times New Roman" w:cs="Times New Roman"/>
          <w:bCs/>
          <w:color w:val="000000" w:themeColor="text1"/>
          <w:sz w:val="28"/>
          <w:szCs w:val="28"/>
          <w:lang w:eastAsia="ru-RU"/>
        </w:rPr>
        <w:t>среднемесячная  заработная</w:t>
      </w:r>
      <w:r w:rsidRPr="00084A0B">
        <w:rPr>
          <w:rFonts w:ascii="Times New Roman" w:eastAsia="Times New Roman" w:hAnsi="Times New Roman" w:cs="Times New Roman"/>
          <w:color w:val="000000" w:themeColor="text1"/>
          <w:sz w:val="28"/>
          <w:szCs w:val="28"/>
          <w:lang w:eastAsia="ru-RU"/>
        </w:rPr>
        <w:t xml:space="preserve"> плата работников крупных и средних предприятий муниципального </w:t>
      </w:r>
      <w:r w:rsidR="00795568" w:rsidRPr="00084A0B">
        <w:rPr>
          <w:rFonts w:ascii="Times New Roman" w:eastAsia="Times New Roman" w:hAnsi="Times New Roman" w:cs="Times New Roman"/>
          <w:color w:val="000000" w:themeColor="text1"/>
          <w:sz w:val="28"/>
          <w:szCs w:val="28"/>
          <w:lang w:eastAsia="ru-RU"/>
        </w:rPr>
        <w:t xml:space="preserve">образования </w:t>
      </w:r>
      <w:r w:rsidR="002D7137" w:rsidRPr="00084A0B">
        <w:rPr>
          <w:rFonts w:ascii="Times New Roman" w:eastAsia="Times New Roman" w:hAnsi="Times New Roman" w:cs="Times New Roman"/>
          <w:color w:val="000000" w:themeColor="text1"/>
          <w:sz w:val="28"/>
          <w:szCs w:val="28"/>
          <w:lang w:eastAsia="ru-RU"/>
        </w:rPr>
        <w:t xml:space="preserve"> составила</w:t>
      </w:r>
      <w:r w:rsidRPr="00084A0B">
        <w:rPr>
          <w:rFonts w:ascii="Times New Roman" w:eastAsia="Times New Roman" w:hAnsi="Times New Roman" w:cs="Times New Roman"/>
          <w:color w:val="000000" w:themeColor="text1"/>
          <w:sz w:val="28"/>
          <w:szCs w:val="28"/>
          <w:lang w:eastAsia="ru-RU"/>
        </w:rPr>
        <w:t xml:space="preserve"> </w:t>
      </w:r>
      <w:r w:rsidR="00084A0B" w:rsidRPr="00084A0B">
        <w:rPr>
          <w:rFonts w:ascii="Times New Roman" w:eastAsia="Times New Roman" w:hAnsi="Times New Roman" w:cs="Times New Roman"/>
          <w:color w:val="000000" w:themeColor="text1"/>
          <w:sz w:val="28"/>
          <w:szCs w:val="28"/>
          <w:lang w:eastAsia="ru-RU"/>
        </w:rPr>
        <w:t>27299,1</w:t>
      </w:r>
      <w:r w:rsidRPr="00084A0B">
        <w:rPr>
          <w:rFonts w:ascii="Times New Roman" w:eastAsia="Times New Roman" w:hAnsi="Times New Roman" w:cs="Times New Roman"/>
          <w:color w:val="000000" w:themeColor="text1"/>
          <w:sz w:val="28"/>
          <w:szCs w:val="28"/>
          <w:lang w:eastAsia="ru-RU"/>
        </w:rPr>
        <w:t xml:space="preserve"> рублей,  рост к уровню 201</w:t>
      </w:r>
      <w:r w:rsidR="00084A0B" w:rsidRPr="00084A0B">
        <w:rPr>
          <w:rFonts w:ascii="Times New Roman" w:eastAsia="Times New Roman" w:hAnsi="Times New Roman" w:cs="Times New Roman"/>
          <w:color w:val="000000" w:themeColor="text1"/>
          <w:sz w:val="28"/>
          <w:szCs w:val="28"/>
          <w:lang w:eastAsia="ru-RU"/>
        </w:rPr>
        <w:t>9</w:t>
      </w:r>
      <w:r w:rsidRPr="00084A0B">
        <w:rPr>
          <w:rFonts w:ascii="Times New Roman" w:eastAsia="Times New Roman" w:hAnsi="Times New Roman" w:cs="Times New Roman"/>
          <w:color w:val="000000" w:themeColor="text1"/>
          <w:sz w:val="28"/>
          <w:szCs w:val="28"/>
          <w:lang w:eastAsia="ru-RU"/>
        </w:rPr>
        <w:t xml:space="preserve"> года  - </w:t>
      </w:r>
      <w:r w:rsidR="00084A0B" w:rsidRPr="00084A0B">
        <w:rPr>
          <w:rFonts w:ascii="Times New Roman" w:eastAsia="Times New Roman" w:hAnsi="Times New Roman" w:cs="Times New Roman"/>
          <w:color w:val="000000" w:themeColor="text1"/>
          <w:sz w:val="28"/>
          <w:szCs w:val="28"/>
          <w:lang w:eastAsia="ru-RU"/>
        </w:rPr>
        <w:t>6</w:t>
      </w:r>
      <w:r w:rsidRPr="00084A0B">
        <w:rPr>
          <w:rFonts w:ascii="Times New Roman" w:eastAsia="Times New Roman" w:hAnsi="Times New Roman" w:cs="Times New Roman"/>
          <w:color w:val="000000" w:themeColor="text1"/>
          <w:sz w:val="28"/>
          <w:szCs w:val="28"/>
          <w:lang w:eastAsia="ru-RU"/>
        </w:rPr>
        <w:t xml:space="preserve"> %. </w:t>
      </w:r>
    </w:p>
    <w:p w:rsidR="007D46AC" w:rsidRPr="004045C9" w:rsidRDefault="007D46AC" w:rsidP="00C54BE0">
      <w:pPr>
        <w:spacing w:after="0" w:line="240" w:lineRule="auto"/>
        <w:ind w:firstLine="720"/>
        <w:jc w:val="both"/>
        <w:rPr>
          <w:rFonts w:ascii="Times New Roman" w:eastAsia="Times New Roman" w:hAnsi="Times New Roman" w:cs="Times New Roman"/>
          <w:bCs/>
          <w:color w:val="FF0000"/>
          <w:sz w:val="28"/>
          <w:szCs w:val="28"/>
          <w:bdr w:val="none" w:sz="0" w:space="0" w:color="auto" w:frame="1"/>
          <w:lang w:eastAsia="ru-RU"/>
        </w:rPr>
      </w:pPr>
    </w:p>
    <w:p w:rsidR="00F4041A" w:rsidRPr="004D3683" w:rsidRDefault="00F4041A" w:rsidP="000254D0">
      <w:pPr>
        <w:pStyle w:val="a4"/>
        <w:numPr>
          <w:ilvl w:val="1"/>
          <w:numId w:val="17"/>
        </w:numPr>
        <w:spacing w:after="0" w:line="240" w:lineRule="auto"/>
        <w:ind w:left="0" w:firstLine="0"/>
        <w:jc w:val="center"/>
        <w:rPr>
          <w:rFonts w:ascii="Times New Roman" w:eastAsia="Times New Roman" w:hAnsi="Times New Roman" w:cs="Times New Roman"/>
          <w:b/>
          <w:color w:val="000000" w:themeColor="text1"/>
          <w:sz w:val="28"/>
          <w:szCs w:val="28"/>
          <w:lang w:eastAsia="ru-RU"/>
        </w:rPr>
      </w:pPr>
      <w:r w:rsidRPr="004D3683">
        <w:rPr>
          <w:rFonts w:ascii="Times New Roman" w:eastAsia="Times New Roman" w:hAnsi="Times New Roman" w:cs="Times New Roman"/>
          <w:b/>
          <w:color w:val="000000" w:themeColor="text1"/>
          <w:sz w:val="28"/>
          <w:szCs w:val="28"/>
          <w:lang w:eastAsia="ru-RU"/>
        </w:rPr>
        <w:t>Экономический потенциал</w:t>
      </w:r>
    </w:p>
    <w:p w:rsidR="007D46AC" w:rsidRPr="004D3683" w:rsidRDefault="007D46AC" w:rsidP="007D46A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D3683">
        <w:rPr>
          <w:rFonts w:ascii="Times New Roman" w:eastAsia="Times New Roman" w:hAnsi="Times New Roman" w:cs="Times New Roman"/>
          <w:color w:val="000000" w:themeColor="text1"/>
          <w:sz w:val="28"/>
          <w:szCs w:val="28"/>
          <w:lang w:eastAsia="ru-RU"/>
        </w:rPr>
        <w:t xml:space="preserve">Основными бюджетообразующими предприятиями муниципального образования «Смоленский район» Смоленской области являются: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410"/>
      </w:tblGrid>
      <w:tr w:rsidR="004D3683" w:rsidRPr="004D3683" w:rsidTr="00F37660">
        <w:trPr>
          <w:trHeight w:val="20"/>
        </w:trPr>
        <w:tc>
          <w:tcPr>
            <w:tcW w:w="7513"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p>
          <w:p w:rsidR="004D3683" w:rsidRPr="004D3683" w:rsidRDefault="004D3683" w:rsidP="004D3683">
            <w:pPr>
              <w:tabs>
                <w:tab w:val="center" w:pos="2895"/>
              </w:tabs>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Наименование налогоплательщиков</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Доля в объеме поступлений местного бюджета, %</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Обособленное подразделение ООО «Газпром Трансгаз Санкт-Петербург» - ГРС Смоленский ГКС</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6,2</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ЗАО ПКФ «РБДС»</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3,4</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ОГБУЗ «Смоленская областная клиническая психиатрическая больница»</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3,3</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Смоленский филиал ПАО «НК «Роснефть» - Смоленскнефтепродукт»</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2,9</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«Альфа Транс Терминал»</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2,8</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Обособленное структурное подразделение ЗАО «Тандер»-магазин «Магнит»</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2,7</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«АЛДИ»</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2,7</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Обособленное структурное подразделение ООО «Сельта» - автотранспортное предприятие Смоленск</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2,2</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«Центр – сервис Западный»</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2,2</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«ОПТИТРАНС»</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2,0</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ОГБУЗ  «Смоленская центральная районная больница»</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1,9</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«ВЕСТТРАНСЛАЙН»</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1,6</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«ПТИЦЕФАБРИКА «СМЕТАНИНО»»</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1,4</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«ЛОГТРАНС»</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1,3</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СОГБУ «Жуковский психоневрологический интернат с обособленным спецотделением»</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1,3</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ФКУ «Единый расчетный центр министерства обороны РФ»</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1,3</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ФКУЗ «Санаторий «Борок» МВД России»</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1,3</w:t>
            </w:r>
          </w:p>
        </w:tc>
      </w:tr>
    </w:tbl>
    <w:p w:rsidR="00C54BE0" w:rsidRPr="00D84DC9"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D84DC9">
        <w:rPr>
          <w:rFonts w:ascii="Times New Roman" w:eastAsia="Times New Roman" w:hAnsi="Times New Roman" w:cs="Times New Roman"/>
          <w:color w:val="000000" w:themeColor="text1"/>
          <w:sz w:val="28"/>
          <w:szCs w:val="28"/>
          <w:lang w:eastAsia="ru-RU"/>
        </w:rPr>
        <w:lastRenderedPageBreak/>
        <w:t>Промышленный сектор экономики района предс</w:t>
      </w:r>
      <w:r w:rsidR="00194D2F" w:rsidRPr="00D84DC9">
        <w:rPr>
          <w:rFonts w:ascii="Times New Roman" w:eastAsia="Times New Roman" w:hAnsi="Times New Roman" w:cs="Times New Roman"/>
          <w:color w:val="000000" w:themeColor="text1"/>
          <w:sz w:val="28"/>
          <w:szCs w:val="28"/>
          <w:lang w:eastAsia="ru-RU"/>
        </w:rPr>
        <w:t>тавлен предприятиями добывающей;  обрабатывающей промышленности;</w:t>
      </w:r>
      <w:r w:rsidRPr="00D84DC9">
        <w:rPr>
          <w:rFonts w:ascii="Times New Roman" w:eastAsia="Times New Roman" w:hAnsi="Times New Roman" w:cs="Times New Roman"/>
          <w:color w:val="000000" w:themeColor="text1"/>
          <w:sz w:val="28"/>
          <w:szCs w:val="28"/>
          <w:lang w:eastAsia="ru-RU"/>
        </w:rPr>
        <w:t xml:space="preserve"> </w:t>
      </w:r>
      <w:r w:rsidRPr="00D84DC9">
        <w:rPr>
          <w:rFonts w:ascii="Times New Roman" w:eastAsia="Times New Roman" w:hAnsi="Times New Roman" w:cs="Times New Roman"/>
          <w:color w:val="000000" w:themeColor="text1"/>
          <w:sz w:val="28"/>
          <w:szCs w:val="20"/>
          <w:lang w:eastAsia="ru-RU"/>
        </w:rPr>
        <w:t>обеспечение электри</w:t>
      </w:r>
      <w:r w:rsidR="00194D2F" w:rsidRPr="00D84DC9">
        <w:rPr>
          <w:rFonts w:ascii="Times New Roman" w:eastAsia="Times New Roman" w:hAnsi="Times New Roman" w:cs="Times New Roman"/>
          <w:color w:val="000000" w:themeColor="text1"/>
          <w:sz w:val="28"/>
          <w:szCs w:val="20"/>
          <w:lang w:eastAsia="ru-RU"/>
        </w:rPr>
        <w:t>ческой энергией,  газом и паром, кондиционирование воздуха;</w:t>
      </w:r>
      <w:r w:rsidRPr="00D84DC9">
        <w:rPr>
          <w:rFonts w:ascii="Times New Roman" w:eastAsia="Times New Roman" w:hAnsi="Times New Roman" w:cs="Times New Roman"/>
          <w:color w:val="000000" w:themeColor="text1"/>
          <w:sz w:val="28"/>
          <w:szCs w:val="28"/>
          <w:lang w:eastAsia="ru-RU"/>
        </w:rPr>
        <w:t xml:space="preserve"> </w:t>
      </w:r>
      <w:r w:rsidRPr="00D84DC9">
        <w:rPr>
          <w:rFonts w:ascii="Times New Roman" w:eastAsia="Times New Roman" w:hAnsi="Times New Roman" w:cs="Times New Roman"/>
          <w:color w:val="000000" w:themeColor="text1"/>
          <w:sz w:val="28"/>
          <w:szCs w:val="20"/>
          <w:lang w:eastAsia="ru-RU"/>
        </w:rPr>
        <w:t>водоснабжение, водоотведение, организация сбора и утилизации отходов, деятельность по ликвидации загрязнений</w:t>
      </w:r>
      <w:r w:rsidRPr="00D84DC9">
        <w:rPr>
          <w:rFonts w:ascii="Times New Roman" w:eastAsia="Times New Roman" w:hAnsi="Times New Roman" w:cs="Times New Roman"/>
          <w:color w:val="000000" w:themeColor="text1"/>
          <w:sz w:val="28"/>
          <w:szCs w:val="28"/>
          <w:lang w:eastAsia="ru-RU"/>
        </w:rPr>
        <w:t xml:space="preserve">. </w:t>
      </w:r>
    </w:p>
    <w:p w:rsidR="00C54BE0" w:rsidRPr="004F1251" w:rsidRDefault="00C54BE0" w:rsidP="00C54B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F1251">
        <w:rPr>
          <w:rFonts w:ascii="Times New Roman" w:eastAsia="Times New Roman" w:hAnsi="Times New Roman" w:cs="Times New Roman"/>
          <w:color w:val="000000" w:themeColor="text1"/>
          <w:sz w:val="28"/>
          <w:szCs w:val="28"/>
          <w:lang w:eastAsia="ru-RU"/>
        </w:rPr>
        <w:t>В промышленности района  лидирующее положение занимает  отрасль «обрабатывающие производства»</w:t>
      </w:r>
      <w:r w:rsidR="00795568" w:rsidRPr="004F1251">
        <w:rPr>
          <w:rFonts w:ascii="Times New Roman" w:eastAsia="Times New Roman" w:hAnsi="Times New Roman" w:cs="Times New Roman"/>
          <w:color w:val="000000" w:themeColor="text1"/>
          <w:sz w:val="28"/>
          <w:szCs w:val="28"/>
          <w:lang w:eastAsia="ru-RU"/>
        </w:rPr>
        <w:t xml:space="preserve"> (</w:t>
      </w:r>
      <w:r w:rsidR="00795568" w:rsidRPr="00F37660">
        <w:rPr>
          <w:rFonts w:ascii="Times New Roman" w:eastAsia="Times New Roman" w:hAnsi="Times New Roman" w:cs="Times New Roman"/>
          <w:color w:val="000000" w:themeColor="text1"/>
          <w:sz w:val="28"/>
          <w:szCs w:val="28"/>
          <w:lang w:eastAsia="ru-RU"/>
        </w:rPr>
        <w:t xml:space="preserve">ООО «Птицефабрика «Сметанино», </w:t>
      </w:r>
      <w:r w:rsidR="00194D2F" w:rsidRPr="00F37660">
        <w:rPr>
          <w:rFonts w:ascii="Times New Roman" w:eastAsia="Times New Roman" w:hAnsi="Times New Roman" w:cs="Times New Roman"/>
          <w:color w:val="000000" w:themeColor="text1"/>
          <w:sz w:val="28"/>
          <w:szCs w:val="28"/>
          <w:lang w:eastAsia="ru-RU"/>
        </w:rPr>
        <w:t xml:space="preserve">ООО «Агросоюз», </w:t>
      </w:r>
      <w:r w:rsidR="00640286" w:rsidRPr="004F1251">
        <w:rPr>
          <w:rFonts w:ascii="Times New Roman" w:eastAsia="Times New Roman" w:hAnsi="Times New Roman" w:cs="Times New Roman"/>
          <w:color w:val="000000" w:themeColor="text1"/>
          <w:sz w:val="28"/>
          <w:szCs w:val="28"/>
          <w:lang w:eastAsia="ru-RU"/>
        </w:rPr>
        <w:t xml:space="preserve">СПСК «Смоленский производитель», </w:t>
      </w:r>
      <w:r w:rsidR="00194D2F" w:rsidRPr="004F1251">
        <w:rPr>
          <w:rFonts w:ascii="Times New Roman" w:eastAsia="Times New Roman" w:hAnsi="Times New Roman" w:cs="Times New Roman"/>
          <w:color w:val="000000" w:themeColor="text1"/>
          <w:sz w:val="28"/>
          <w:szCs w:val="28"/>
          <w:lang w:eastAsia="ru-RU"/>
        </w:rPr>
        <w:t xml:space="preserve">ООО «Каравай», ООО «Алди», </w:t>
      </w:r>
      <w:r w:rsidR="00772034" w:rsidRPr="004F1251">
        <w:rPr>
          <w:rFonts w:ascii="Times New Roman" w:eastAsia="Times New Roman" w:hAnsi="Times New Roman" w:cs="Times New Roman"/>
          <w:color w:val="000000" w:themeColor="text1"/>
          <w:sz w:val="28"/>
          <w:szCs w:val="28"/>
          <w:lang w:eastAsia="ru-RU"/>
        </w:rPr>
        <w:t xml:space="preserve">ООО «Юнипроф», </w:t>
      </w:r>
      <w:r w:rsidR="00194D2F" w:rsidRPr="004F1251">
        <w:rPr>
          <w:rFonts w:ascii="Times New Roman" w:eastAsia="Times New Roman" w:hAnsi="Times New Roman" w:cs="Times New Roman"/>
          <w:color w:val="000000" w:themeColor="text1"/>
          <w:sz w:val="28"/>
          <w:szCs w:val="28"/>
          <w:lang w:eastAsia="ru-RU"/>
        </w:rPr>
        <w:t>ЗАО «БАУТЭК»,</w:t>
      </w:r>
      <w:r w:rsidR="00194D2F" w:rsidRPr="004F1251">
        <w:rPr>
          <w:color w:val="000000" w:themeColor="text1"/>
        </w:rPr>
        <w:t xml:space="preserve"> </w:t>
      </w:r>
      <w:r w:rsidR="00772034" w:rsidRPr="004F1251">
        <w:rPr>
          <w:rFonts w:ascii="Times New Roman" w:eastAsia="Times New Roman" w:hAnsi="Times New Roman" w:cs="Times New Roman"/>
          <w:color w:val="000000" w:themeColor="text1"/>
          <w:sz w:val="28"/>
          <w:szCs w:val="28"/>
          <w:lang w:eastAsia="ru-RU"/>
        </w:rPr>
        <w:t>ОО</w:t>
      </w:r>
      <w:r w:rsidR="00194D2F" w:rsidRPr="004F1251">
        <w:rPr>
          <w:rFonts w:ascii="Times New Roman" w:eastAsia="Times New Roman" w:hAnsi="Times New Roman" w:cs="Times New Roman"/>
          <w:color w:val="000000" w:themeColor="text1"/>
          <w:sz w:val="28"/>
          <w:szCs w:val="28"/>
          <w:lang w:eastAsia="ru-RU"/>
        </w:rPr>
        <w:t xml:space="preserve">О «Фаянс», </w:t>
      </w:r>
      <w:r w:rsidR="00194D2F" w:rsidRPr="004F1251">
        <w:rPr>
          <w:color w:val="000000" w:themeColor="text1"/>
        </w:rPr>
        <w:t xml:space="preserve"> </w:t>
      </w:r>
      <w:r w:rsidR="00194D2F" w:rsidRPr="004F1251">
        <w:rPr>
          <w:rFonts w:ascii="Times New Roman" w:eastAsia="Times New Roman" w:hAnsi="Times New Roman" w:cs="Times New Roman"/>
          <w:color w:val="000000" w:themeColor="text1"/>
          <w:sz w:val="28"/>
          <w:szCs w:val="28"/>
          <w:lang w:eastAsia="ru-RU"/>
        </w:rPr>
        <w:t>ООО СПП «Бетонгарант)</w:t>
      </w:r>
      <w:r w:rsidRPr="004F1251">
        <w:rPr>
          <w:rFonts w:ascii="Times New Roman" w:eastAsia="Times New Roman" w:hAnsi="Times New Roman" w:cs="Times New Roman"/>
          <w:color w:val="000000" w:themeColor="text1"/>
          <w:sz w:val="28"/>
          <w:szCs w:val="28"/>
          <w:lang w:eastAsia="ru-RU"/>
        </w:rPr>
        <w:t xml:space="preserve">, на долю предприятий обрабатывающего  комплекса  приходится </w:t>
      </w:r>
      <w:r w:rsidR="00772034" w:rsidRPr="004F1251">
        <w:rPr>
          <w:rFonts w:ascii="Times New Roman" w:eastAsia="Times New Roman" w:hAnsi="Times New Roman" w:cs="Times New Roman"/>
          <w:color w:val="000000" w:themeColor="text1"/>
          <w:sz w:val="28"/>
          <w:szCs w:val="20"/>
          <w:lang w:eastAsia="ru-RU"/>
        </w:rPr>
        <w:t>85,5</w:t>
      </w:r>
      <w:r w:rsidRPr="004F1251">
        <w:rPr>
          <w:rFonts w:ascii="Times New Roman" w:eastAsia="Times New Roman" w:hAnsi="Times New Roman" w:cs="Times New Roman"/>
          <w:color w:val="000000" w:themeColor="text1"/>
          <w:sz w:val="28"/>
          <w:szCs w:val="20"/>
          <w:lang w:eastAsia="ru-RU"/>
        </w:rPr>
        <w:t xml:space="preserve"> </w:t>
      </w:r>
      <w:r w:rsidR="00466452" w:rsidRPr="004F1251">
        <w:rPr>
          <w:rFonts w:ascii="Times New Roman" w:eastAsia="Times New Roman" w:hAnsi="Times New Roman" w:cs="Times New Roman"/>
          <w:color w:val="000000" w:themeColor="text1"/>
          <w:sz w:val="28"/>
          <w:szCs w:val="28"/>
          <w:lang w:eastAsia="ru-RU"/>
        </w:rPr>
        <w:t>процент</w:t>
      </w:r>
      <w:r w:rsidR="00260A54" w:rsidRPr="004F1251">
        <w:rPr>
          <w:rFonts w:ascii="Times New Roman" w:eastAsia="Times New Roman" w:hAnsi="Times New Roman" w:cs="Times New Roman"/>
          <w:color w:val="000000" w:themeColor="text1"/>
          <w:sz w:val="28"/>
          <w:szCs w:val="28"/>
          <w:lang w:eastAsia="ru-RU"/>
        </w:rPr>
        <w:t>ов</w:t>
      </w:r>
      <w:r w:rsidRPr="004F1251">
        <w:rPr>
          <w:rFonts w:ascii="Times New Roman" w:eastAsia="Times New Roman" w:hAnsi="Times New Roman" w:cs="Times New Roman"/>
          <w:color w:val="000000" w:themeColor="text1"/>
          <w:sz w:val="28"/>
          <w:szCs w:val="28"/>
          <w:lang w:eastAsia="ru-RU"/>
        </w:rPr>
        <w:t xml:space="preserve"> всей произведенной промышленной продукции, </w:t>
      </w:r>
      <w:r w:rsidRPr="004F1251">
        <w:rPr>
          <w:rFonts w:ascii="Times New Roman" w:eastAsia="Times New Roman" w:hAnsi="Times New Roman" w:cs="Times New Roman"/>
          <w:color w:val="000000" w:themeColor="text1"/>
          <w:sz w:val="28"/>
          <w:szCs w:val="20"/>
          <w:lang w:eastAsia="ru-RU"/>
        </w:rPr>
        <w:t xml:space="preserve">доля добычи полезных ископаемых составляет </w:t>
      </w:r>
      <w:r w:rsidR="00772034" w:rsidRPr="004F1251">
        <w:rPr>
          <w:rFonts w:ascii="Times New Roman" w:eastAsia="Times New Roman" w:hAnsi="Times New Roman" w:cs="Times New Roman"/>
          <w:color w:val="000000" w:themeColor="text1"/>
          <w:sz w:val="28"/>
          <w:szCs w:val="20"/>
          <w:lang w:eastAsia="ru-RU"/>
        </w:rPr>
        <w:t>7,1</w:t>
      </w:r>
      <w:r w:rsidRPr="004F1251">
        <w:rPr>
          <w:rFonts w:ascii="Times New Roman" w:eastAsia="Times New Roman" w:hAnsi="Times New Roman" w:cs="Times New Roman"/>
          <w:color w:val="000000" w:themeColor="text1"/>
          <w:sz w:val="28"/>
          <w:szCs w:val="20"/>
          <w:lang w:eastAsia="ru-RU"/>
        </w:rPr>
        <w:t xml:space="preserve"> процентов, обеспечение электрической энергией, газом и паром</w:t>
      </w:r>
      <w:r w:rsidR="00194D2F" w:rsidRPr="004F1251">
        <w:rPr>
          <w:rFonts w:ascii="Times New Roman" w:eastAsia="Times New Roman" w:hAnsi="Times New Roman" w:cs="Times New Roman"/>
          <w:color w:val="000000" w:themeColor="text1"/>
          <w:sz w:val="28"/>
          <w:szCs w:val="20"/>
          <w:lang w:eastAsia="ru-RU"/>
        </w:rPr>
        <w:t>,</w:t>
      </w:r>
      <w:r w:rsidR="009D48FA" w:rsidRPr="004F1251">
        <w:rPr>
          <w:rFonts w:ascii="Times New Roman" w:eastAsia="Times New Roman" w:hAnsi="Times New Roman" w:cs="Times New Roman"/>
          <w:color w:val="000000" w:themeColor="text1"/>
          <w:sz w:val="28"/>
          <w:szCs w:val="20"/>
          <w:lang w:eastAsia="ru-RU"/>
        </w:rPr>
        <w:t xml:space="preserve"> кондиционирование воздуха</w:t>
      </w:r>
      <w:r w:rsidRPr="004F1251">
        <w:rPr>
          <w:rFonts w:ascii="Times New Roman" w:eastAsia="Times New Roman" w:hAnsi="Times New Roman" w:cs="Times New Roman"/>
          <w:color w:val="000000" w:themeColor="text1"/>
          <w:sz w:val="28"/>
          <w:szCs w:val="20"/>
          <w:lang w:eastAsia="ru-RU"/>
        </w:rPr>
        <w:t xml:space="preserve"> – </w:t>
      </w:r>
      <w:r w:rsidR="00772034" w:rsidRPr="004F1251">
        <w:rPr>
          <w:rFonts w:ascii="Times New Roman" w:eastAsia="Times New Roman" w:hAnsi="Times New Roman" w:cs="Times New Roman"/>
          <w:color w:val="000000" w:themeColor="text1"/>
          <w:sz w:val="28"/>
          <w:szCs w:val="20"/>
          <w:lang w:eastAsia="ru-RU"/>
        </w:rPr>
        <w:t>3,6 процентов</w:t>
      </w:r>
      <w:r w:rsidRPr="004F1251">
        <w:rPr>
          <w:rFonts w:ascii="Times New Roman" w:eastAsia="Times New Roman" w:hAnsi="Times New Roman" w:cs="Times New Roman"/>
          <w:color w:val="000000" w:themeColor="text1"/>
          <w:sz w:val="28"/>
          <w:szCs w:val="20"/>
          <w:lang w:eastAsia="ru-RU"/>
        </w:rPr>
        <w:t xml:space="preserve">, водоснабжение, водоотведение, организация сбора и утилизации отходов, деятельность по ликвидации загрязнений – </w:t>
      </w:r>
      <w:r w:rsidR="00772034" w:rsidRPr="004F1251">
        <w:rPr>
          <w:rFonts w:ascii="Times New Roman" w:eastAsia="Times New Roman" w:hAnsi="Times New Roman" w:cs="Times New Roman"/>
          <w:color w:val="000000" w:themeColor="text1"/>
          <w:sz w:val="28"/>
          <w:szCs w:val="20"/>
          <w:lang w:eastAsia="ru-RU"/>
        </w:rPr>
        <w:t>3,8</w:t>
      </w:r>
      <w:r w:rsidRPr="004F1251">
        <w:rPr>
          <w:rFonts w:ascii="Times New Roman" w:eastAsia="Times New Roman" w:hAnsi="Times New Roman" w:cs="Times New Roman"/>
          <w:color w:val="000000" w:themeColor="text1"/>
          <w:sz w:val="28"/>
          <w:szCs w:val="20"/>
          <w:lang w:eastAsia="ru-RU"/>
        </w:rPr>
        <w:t xml:space="preserve"> процентов от общего объема отгруженной продукции.</w:t>
      </w:r>
    </w:p>
    <w:p w:rsidR="00C54BE0" w:rsidRPr="004F1251"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F1251">
        <w:rPr>
          <w:rFonts w:ascii="Times New Roman" w:eastAsia="Times New Roman" w:hAnsi="Times New Roman" w:cs="Times New Roman"/>
          <w:color w:val="000000" w:themeColor="text1"/>
          <w:sz w:val="28"/>
          <w:szCs w:val="28"/>
          <w:lang w:eastAsia="ru-RU"/>
        </w:rPr>
        <w:t xml:space="preserve">В целом за </w:t>
      </w:r>
      <w:r w:rsidR="006B37C6" w:rsidRPr="004F1251">
        <w:rPr>
          <w:rFonts w:ascii="Times New Roman" w:eastAsia="Times New Roman" w:hAnsi="Times New Roman" w:cs="Times New Roman"/>
          <w:color w:val="000000" w:themeColor="text1"/>
          <w:sz w:val="28"/>
          <w:szCs w:val="28"/>
          <w:lang w:eastAsia="ru-RU"/>
        </w:rPr>
        <w:t>20</w:t>
      </w:r>
      <w:r w:rsidR="004F1251" w:rsidRPr="004F1251">
        <w:rPr>
          <w:rFonts w:ascii="Times New Roman" w:eastAsia="Times New Roman" w:hAnsi="Times New Roman" w:cs="Times New Roman"/>
          <w:color w:val="000000" w:themeColor="text1"/>
          <w:sz w:val="28"/>
          <w:szCs w:val="28"/>
          <w:lang w:eastAsia="ru-RU"/>
        </w:rPr>
        <w:t>20</w:t>
      </w:r>
      <w:r w:rsidR="006B37C6" w:rsidRPr="004F1251">
        <w:rPr>
          <w:rFonts w:ascii="Times New Roman" w:eastAsia="Times New Roman" w:hAnsi="Times New Roman" w:cs="Times New Roman"/>
          <w:color w:val="000000" w:themeColor="text1"/>
          <w:sz w:val="28"/>
          <w:szCs w:val="28"/>
          <w:lang w:eastAsia="ru-RU"/>
        </w:rPr>
        <w:t xml:space="preserve"> год</w:t>
      </w:r>
      <w:r w:rsidRPr="004F1251">
        <w:rPr>
          <w:rFonts w:ascii="Times New Roman" w:eastAsia="Times New Roman" w:hAnsi="Times New Roman" w:cs="Times New Roman"/>
          <w:color w:val="000000" w:themeColor="text1"/>
          <w:sz w:val="28"/>
          <w:szCs w:val="28"/>
          <w:lang w:eastAsia="ru-RU"/>
        </w:rPr>
        <w:t xml:space="preserve"> промышленными  предприятиями  района отгружено товаров собственного производства, выполнено работ и услуг в действующих ценах на сумму </w:t>
      </w:r>
      <w:r w:rsidR="004F1251" w:rsidRPr="004F1251">
        <w:rPr>
          <w:rFonts w:ascii="Times New Roman" w:eastAsia="Times New Roman" w:hAnsi="Times New Roman" w:cs="Times New Roman"/>
          <w:color w:val="000000" w:themeColor="text1"/>
          <w:sz w:val="28"/>
          <w:szCs w:val="28"/>
          <w:lang w:eastAsia="ru-RU"/>
        </w:rPr>
        <w:t>1607</w:t>
      </w:r>
      <w:r w:rsidRPr="004F1251">
        <w:rPr>
          <w:rFonts w:ascii="Times New Roman" w:eastAsia="Times New Roman" w:hAnsi="Times New Roman" w:cs="Times New Roman"/>
          <w:color w:val="000000" w:themeColor="text1"/>
          <w:sz w:val="28"/>
          <w:szCs w:val="28"/>
          <w:lang w:eastAsia="ru-RU"/>
        </w:rPr>
        <w:t xml:space="preserve"> млн. рублей, объем отгрузки по сравнению с аналогичным периодом 201</w:t>
      </w:r>
      <w:r w:rsidR="004F1251" w:rsidRPr="004F1251">
        <w:rPr>
          <w:rFonts w:ascii="Times New Roman" w:eastAsia="Times New Roman" w:hAnsi="Times New Roman" w:cs="Times New Roman"/>
          <w:color w:val="000000" w:themeColor="text1"/>
          <w:sz w:val="28"/>
          <w:szCs w:val="28"/>
          <w:lang w:eastAsia="ru-RU"/>
        </w:rPr>
        <w:t>9</w:t>
      </w:r>
      <w:r w:rsidRPr="004F1251">
        <w:rPr>
          <w:rFonts w:ascii="Times New Roman" w:eastAsia="Times New Roman" w:hAnsi="Times New Roman" w:cs="Times New Roman"/>
          <w:color w:val="000000" w:themeColor="text1"/>
          <w:sz w:val="28"/>
          <w:szCs w:val="28"/>
          <w:lang w:eastAsia="ru-RU"/>
        </w:rPr>
        <w:t xml:space="preserve"> года увеличился на </w:t>
      </w:r>
      <w:r w:rsidR="004F1251" w:rsidRPr="004F1251">
        <w:rPr>
          <w:rFonts w:ascii="Times New Roman" w:eastAsia="Times New Roman" w:hAnsi="Times New Roman" w:cs="Times New Roman"/>
          <w:color w:val="000000" w:themeColor="text1"/>
          <w:sz w:val="28"/>
          <w:szCs w:val="28"/>
          <w:lang w:eastAsia="ru-RU"/>
        </w:rPr>
        <w:t>6,3</w:t>
      </w:r>
      <w:r w:rsidR="004F1251">
        <w:rPr>
          <w:rFonts w:ascii="Times New Roman" w:eastAsia="Times New Roman" w:hAnsi="Times New Roman" w:cs="Times New Roman"/>
          <w:color w:val="000000" w:themeColor="text1"/>
          <w:sz w:val="28"/>
          <w:szCs w:val="28"/>
          <w:lang w:eastAsia="ru-RU"/>
        </w:rPr>
        <w:t xml:space="preserve"> </w:t>
      </w:r>
      <w:r w:rsidRPr="004F1251">
        <w:rPr>
          <w:rFonts w:ascii="Times New Roman" w:eastAsia="Times New Roman" w:hAnsi="Times New Roman" w:cs="Times New Roman"/>
          <w:color w:val="000000" w:themeColor="text1"/>
          <w:sz w:val="28"/>
          <w:szCs w:val="28"/>
          <w:lang w:eastAsia="ru-RU"/>
        </w:rPr>
        <w:t>%.</w:t>
      </w:r>
    </w:p>
    <w:p w:rsidR="00C54BE0" w:rsidRPr="004045C9" w:rsidRDefault="00C54BE0" w:rsidP="00C54BE0">
      <w:pPr>
        <w:spacing w:after="0" w:line="240" w:lineRule="auto"/>
        <w:ind w:left="720"/>
        <w:jc w:val="center"/>
        <w:rPr>
          <w:rFonts w:ascii="Times New Roman" w:eastAsia="Times New Roman" w:hAnsi="Times New Roman" w:cs="Times New Roman"/>
          <w:b/>
          <w:color w:val="FF0000"/>
          <w:sz w:val="28"/>
          <w:szCs w:val="28"/>
          <w:lang w:eastAsia="ru-RU"/>
        </w:rPr>
      </w:pP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Важной задачей агропромышленного комплекса является обеспечение населения продовольствием, а также создание условий для устойчивого развития сельского хозяйства. </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Сельское хозяйство является ведущей системообразующей сферой экономики муниципального образования «Смоленский район» Смоленской области, формирующей продовольственную безопасность, трудовой и поселенческий потенциал сельских территорий.</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Calibri" w:hAnsi="Times New Roman" w:cs="Times New Roman"/>
          <w:sz w:val="28"/>
          <w:szCs w:val="36"/>
        </w:rPr>
        <w:t>На территории Смоленского района осуществляют деятельность</w:t>
      </w:r>
      <w:r w:rsidRPr="003335DC">
        <w:rPr>
          <w:rFonts w:ascii="Times New Roman" w:eastAsia="Times New Roman" w:hAnsi="Times New Roman" w:cs="Times New Roman"/>
          <w:sz w:val="28"/>
          <w:szCs w:val="28"/>
          <w:lang w:eastAsia="ru-RU"/>
        </w:rPr>
        <w:t xml:space="preserve"> 19 сельскохозяйственных организаций, 25 крестьянских (фермерских) хозяйств, 3 индивидуальных предпринимателя, 2 тепличных комбината, 5 сельскохозяйственных кооперативов.</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Наибольший удельный вес в производстве сельскохозяйственной продукции занимают ООО «Птицефабрика «Сметанино», ООО «Козинский тепличный комбинат», ООО «Агрофирма-Катынь», ООО «АГРО-ФОРС», ЗАО им. Мичурина, СПК «Талашкино</w:t>
      </w:r>
      <w:r w:rsidRPr="003335DC">
        <w:rPr>
          <w:rFonts w:ascii="Times New Roman" w:eastAsia="Times New Roman" w:hAnsi="Times New Roman" w:cs="Times New Roman"/>
          <w:b/>
          <w:sz w:val="28"/>
          <w:szCs w:val="28"/>
          <w:lang w:eastAsia="ru-RU"/>
        </w:rPr>
        <w:t>-</w:t>
      </w:r>
      <w:r w:rsidRPr="003335DC">
        <w:rPr>
          <w:rFonts w:ascii="Times New Roman" w:eastAsia="Times New Roman" w:hAnsi="Times New Roman" w:cs="Times New Roman"/>
          <w:sz w:val="28"/>
          <w:szCs w:val="28"/>
          <w:lang w:eastAsia="ru-RU"/>
        </w:rPr>
        <w:t xml:space="preserve">Агро», АО «Смоленское» по племенной работе, ООО «СМП «Агросервис», К(Ф)Х Васютина Станислава Семеновича, а также СПСК «Смоленский производитель», СПСК «Содействие», СППССК «Фермерский». </w:t>
      </w:r>
    </w:p>
    <w:p w:rsidR="003335DC" w:rsidRPr="003335DC" w:rsidRDefault="003335DC" w:rsidP="003335DC">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В 2020 году в сельскохозяйственных организациях произведено сельскохозяйственной продукции на сумму 1,6 млрд. рублей, что на уровне предыдущего года. При этом выручка от реализации продукции составила 1,9 млрд. рублей, или 92 % к уровню 2019 года.</w:t>
      </w:r>
    </w:p>
    <w:p w:rsidR="003335DC" w:rsidRPr="003335DC" w:rsidRDefault="003335DC" w:rsidP="003335DC">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По итогам 2020 года из 24 сельскохозяйственных предприятий, </w:t>
      </w:r>
      <w:r w:rsidRPr="003335DC">
        <w:rPr>
          <w:rFonts w:ascii="Times New Roman" w:eastAsia="Times New Roman" w:hAnsi="Times New Roman" w:cs="Times New Roman"/>
          <w:bCs/>
          <w:sz w:val="28"/>
          <w:szCs w:val="28"/>
          <w:lang w:eastAsia="ru-RU"/>
        </w:rPr>
        <w:t xml:space="preserve">положительного </w:t>
      </w:r>
      <w:r w:rsidRPr="003335DC">
        <w:rPr>
          <w:rFonts w:ascii="Times New Roman" w:eastAsia="Times New Roman" w:hAnsi="Times New Roman" w:cs="Times New Roman"/>
          <w:sz w:val="28"/>
          <w:szCs w:val="28"/>
          <w:lang w:eastAsia="ru-RU"/>
        </w:rPr>
        <w:t>финансового результата достигли 22 предприятия (</w:t>
      </w:r>
      <w:r w:rsidRPr="003335DC">
        <w:rPr>
          <w:rFonts w:ascii="Times New Roman" w:eastAsia="Times New Roman" w:hAnsi="Times New Roman" w:cs="Times New Roman"/>
          <w:i/>
          <w:sz w:val="28"/>
          <w:szCs w:val="28"/>
          <w:lang w:eastAsia="ru-RU"/>
        </w:rPr>
        <w:t>2019 г. – из 21 предприятия 16 с положительным финансовым результатом</w:t>
      </w:r>
      <w:r w:rsidRPr="003335DC">
        <w:rPr>
          <w:rFonts w:ascii="Times New Roman" w:eastAsia="Times New Roman" w:hAnsi="Times New Roman" w:cs="Times New Roman"/>
          <w:sz w:val="28"/>
          <w:szCs w:val="28"/>
          <w:lang w:eastAsia="ru-RU"/>
        </w:rPr>
        <w:t>).</w:t>
      </w:r>
    </w:p>
    <w:p w:rsidR="003335DC" w:rsidRPr="003335DC" w:rsidRDefault="003335DC" w:rsidP="003335DC">
      <w:pPr>
        <w:widowControl w:val="0"/>
        <w:shd w:val="clear" w:color="auto" w:fill="FFFFFF"/>
        <w:autoSpaceDE w:val="0"/>
        <w:autoSpaceDN w:val="0"/>
        <w:adjustRightInd w:val="0"/>
        <w:spacing w:before="7" w:after="0" w:line="240" w:lineRule="auto"/>
        <w:ind w:right="22" w:firstLine="709"/>
        <w:jc w:val="both"/>
        <w:rPr>
          <w:rFonts w:ascii="Times New Roman" w:eastAsia="Calibri" w:hAnsi="Times New Roman" w:cs="Times New Roman"/>
          <w:sz w:val="28"/>
          <w:szCs w:val="28"/>
        </w:rPr>
      </w:pPr>
      <w:r w:rsidRPr="003335DC">
        <w:rPr>
          <w:rFonts w:ascii="Times New Roman" w:eastAsia="Times New Roman" w:hAnsi="Times New Roman" w:cs="Times New Roman"/>
          <w:sz w:val="28"/>
          <w:szCs w:val="28"/>
          <w:lang w:eastAsia="ru-RU"/>
        </w:rPr>
        <w:t xml:space="preserve">В рамках реализации областной государственной программы </w:t>
      </w:r>
      <w:r w:rsidRPr="003335DC">
        <w:rPr>
          <w:rFonts w:ascii="Times New Roman" w:eastAsia="Calibri" w:hAnsi="Times New Roman" w:cs="Times New Roman"/>
          <w:sz w:val="28"/>
          <w:szCs w:val="28"/>
        </w:rPr>
        <w:t xml:space="preserve">развития </w:t>
      </w:r>
      <w:r w:rsidRPr="003335DC">
        <w:rPr>
          <w:rFonts w:ascii="Times New Roman" w:eastAsia="Calibri" w:hAnsi="Times New Roman" w:cs="Times New Roman"/>
          <w:sz w:val="28"/>
          <w:szCs w:val="28"/>
        </w:rPr>
        <w:lastRenderedPageBreak/>
        <w:t>сельского хозяйства о</w:t>
      </w:r>
      <w:r w:rsidRPr="003335DC">
        <w:rPr>
          <w:rFonts w:ascii="Times New Roman" w:eastAsia="Times New Roman" w:hAnsi="Times New Roman" w:cs="Times New Roman"/>
          <w:sz w:val="28"/>
          <w:szCs w:val="28"/>
          <w:lang w:eastAsia="ru-RU"/>
        </w:rPr>
        <w:t xml:space="preserve">бъем государственной поддержки сельскохозяйственным товаропроизводителям </w:t>
      </w:r>
      <w:r w:rsidRPr="003335DC">
        <w:rPr>
          <w:rFonts w:ascii="Times New Roman" w:eastAsia="Times New Roman" w:hAnsi="Times New Roman" w:cs="Times New Roman"/>
          <w:spacing w:val="-2"/>
          <w:sz w:val="28"/>
          <w:szCs w:val="28"/>
          <w:lang w:eastAsia="ru-RU"/>
        </w:rPr>
        <w:t>Смоленского района составил 97,2 млн. рублей</w:t>
      </w:r>
      <w:r w:rsidR="00C241CB">
        <w:rPr>
          <w:rFonts w:ascii="Times New Roman" w:eastAsia="Times New Roman" w:hAnsi="Times New Roman" w:cs="Times New Roman"/>
          <w:spacing w:val="-2"/>
          <w:sz w:val="28"/>
          <w:szCs w:val="28"/>
          <w:lang w:eastAsia="ru-RU"/>
        </w:rPr>
        <w:t xml:space="preserve"> </w:t>
      </w:r>
      <w:r w:rsidR="00C241CB" w:rsidRPr="003335DC">
        <w:rPr>
          <w:rFonts w:ascii="Times New Roman" w:eastAsia="Calibri" w:hAnsi="Times New Roman" w:cs="Times New Roman"/>
          <w:sz w:val="28"/>
          <w:szCs w:val="28"/>
        </w:rPr>
        <w:t>(</w:t>
      </w:r>
      <w:r w:rsidR="00C241CB" w:rsidRPr="003335DC">
        <w:rPr>
          <w:rFonts w:ascii="Times New Roman" w:eastAsia="Calibri" w:hAnsi="Times New Roman" w:cs="Times New Roman"/>
          <w:i/>
          <w:sz w:val="28"/>
          <w:szCs w:val="28"/>
        </w:rPr>
        <w:t>96,9 млн. рублей из федерального и регионального бюджета; 0,31 млн. рублей из муниципального бюджета</w:t>
      </w:r>
      <w:r w:rsidR="00C241CB" w:rsidRPr="003335DC">
        <w:rPr>
          <w:rFonts w:ascii="Times New Roman" w:eastAsia="Calibri" w:hAnsi="Times New Roman" w:cs="Times New Roman"/>
          <w:sz w:val="28"/>
          <w:szCs w:val="28"/>
        </w:rPr>
        <w:t>)</w:t>
      </w:r>
      <w:r w:rsidRPr="003335DC">
        <w:rPr>
          <w:rFonts w:ascii="Times New Roman" w:eastAsia="Times New Roman" w:hAnsi="Times New Roman" w:cs="Times New Roman"/>
          <w:spacing w:val="-2"/>
          <w:sz w:val="28"/>
          <w:szCs w:val="28"/>
          <w:lang w:eastAsia="ru-RU"/>
        </w:rPr>
        <w:t xml:space="preserve">, </w:t>
      </w:r>
      <w:r w:rsidRPr="003335DC">
        <w:rPr>
          <w:rFonts w:ascii="Times New Roman" w:eastAsia="Calibri" w:hAnsi="Times New Roman" w:cs="Times New Roman"/>
          <w:sz w:val="28"/>
          <w:szCs w:val="28"/>
        </w:rPr>
        <w:t>что в 1,6 раза превышает уровень 2019 года.</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В 2020 году сельскохозяйственным товаропроизводителям муниципального образования «Смоленский район» Смоленской области выдано кредитных средств на общую сумму 744,2 млн. рублей, что в 2,7 раза выше уровня предыдущего года. При этом </w:t>
      </w:r>
      <w:r w:rsidRPr="003335DC">
        <w:rPr>
          <w:rFonts w:ascii="Times New Roman" w:eastAsia="Times New Roman" w:hAnsi="Times New Roman" w:cs="Times New Roman"/>
          <w:bCs/>
          <w:sz w:val="28"/>
          <w:szCs w:val="28"/>
          <w:lang w:eastAsia="ru-RU"/>
        </w:rPr>
        <w:t>708,1 млн.</w:t>
      </w:r>
      <w:r w:rsidRPr="003335DC">
        <w:rPr>
          <w:rFonts w:ascii="Times New Roman" w:eastAsia="Times New Roman" w:hAnsi="Times New Roman" w:cs="Times New Roman"/>
          <w:sz w:val="28"/>
          <w:szCs w:val="28"/>
          <w:lang w:eastAsia="ru-RU"/>
        </w:rPr>
        <w:t xml:space="preserve"> рублей выдано по системе льготного кредитования (в 2,6 раза выше уровня 2019 года). </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В 2020 году предоставлено займов на сумму 60,4 млн. рублей, или 30 % к уровню 2019 года.</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Своевременное получение средств государственной поддержки, кредитных ресурсов позволило провести сезонные полевые работы в агротехнические сроки, приобрести сельскохозяйственную технику и оборудование, оформить имущественное право на земли сельскохозяйственного назначения, что положительно отразилось на производственных показателях.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xml:space="preserve">Так, в 2020 году посевная площадь зерновых и зернобобовых культур в хозяйствах всех категорий составила 5,3 тыс. гектаров, или 113 % к уровню 2019 года. При этом валовой сбор зерна составил 11,3 тыс. тонн, или 109% к уровню 2019 года.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xml:space="preserve">Урожайность зерна, в среднем по Смоленскому району, составила                       21,4 центнеров с гектара, или 97 % к уровню предыдущего года.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Н</w:t>
      </w:r>
      <w:r w:rsidRPr="003335DC">
        <w:rPr>
          <w:rFonts w:ascii="Times New Roman" w:eastAsia="Times New Roman" w:hAnsi="Times New Roman" w:cs="Times New Roman"/>
          <w:sz w:val="28"/>
          <w:szCs w:val="28"/>
          <w:lang w:eastAsia="ru-RU"/>
        </w:rPr>
        <w:t xml:space="preserve">аибольшая урожайность </w:t>
      </w:r>
      <w:r w:rsidRPr="003335DC">
        <w:rPr>
          <w:rFonts w:ascii="Times New Roman" w:eastAsia="Times New Roman" w:hAnsi="Times New Roman" w:cs="Times New Roman"/>
          <w:bCs/>
          <w:sz w:val="28"/>
          <w:szCs w:val="28"/>
          <w:lang w:eastAsia="ru-RU"/>
        </w:rPr>
        <w:t>зерна получена в:</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ООО «Козинский тепличный комбинат» – 39,2 центнеров с гектара;</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xml:space="preserve">- ООО «АГРО-ФОРС» – 26,9 центнеров с гектара;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К(Ф)Х Васютина С.С. – 24,8 центнеров с гектара.</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xml:space="preserve">Основными зернопроизводящими организациями на территории муниципального образования являются ООО «Козинский тепличный комбинат», </w:t>
      </w:r>
      <w:r w:rsidRPr="003335DC">
        <w:rPr>
          <w:rFonts w:ascii="Times New Roman" w:eastAsia="Times New Roman" w:hAnsi="Times New Roman" w:cs="Times New Roman"/>
          <w:sz w:val="28"/>
          <w:szCs w:val="28"/>
          <w:lang w:eastAsia="ru-RU"/>
        </w:rPr>
        <w:t xml:space="preserve">ООО «Агрофирма-Катынь», </w:t>
      </w:r>
      <w:r w:rsidRPr="003335DC">
        <w:rPr>
          <w:rFonts w:ascii="Times New Roman" w:eastAsia="Times New Roman" w:hAnsi="Times New Roman" w:cs="Times New Roman"/>
          <w:bCs/>
          <w:sz w:val="28"/>
          <w:szCs w:val="28"/>
          <w:lang w:eastAsia="ru-RU"/>
        </w:rPr>
        <w:t>ООО «АГРО-ФОРС», СПК «Талашкино - Агро», ПСХК «Жуково».</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В 2020 году на территории муниципального образования «Смоленский район» Смоленской области производством масличных культур занимались 5 сельскохозяйственных организаций (</w:t>
      </w:r>
      <w:r w:rsidRPr="003335DC">
        <w:rPr>
          <w:rFonts w:ascii="Times New Roman" w:eastAsia="Times New Roman" w:hAnsi="Times New Roman" w:cs="Times New Roman"/>
          <w:i/>
          <w:sz w:val="28"/>
          <w:szCs w:val="28"/>
          <w:lang w:eastAsia="ru-RU"/>
        </w:rPr>
        <w:t>в 2019 г. – 4 ед.</w:t>
      </w:r>
      <w:r w:rsidRPr="003335DC">
        <w:rPr>
          <w:rFonts w:ascii="Times New Roman" w:eastAsia="Times New Roman" w:hAnsi="Times New Roman" w:cs="Times New Roman"/>
          <w:sz w:val="28"/>
          <w:szCs w:val="28"/>
          <w:lang w:eastAsia="ru-RU"/>
        </w:rPr>
        <w:t xml:space="preserve">).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Посевная площадь под этими культурами в хозяйствах всех категорий составила 0,9 тыс. гектаров, или 63 % к уровню 2019 года. Валовый сбор семян рапса </w:t>
      </w:r>
      <w:r w:rsidRPr="003335DC">
        <w:rPr>
          <w:rFonts w:ascii="Times New Roman" w:eastAsia="Times New Roman" w:hAnsi="Times New Roman" w:cs="Times New Roman"/>
          <w:bCs/>
          <w:sz w:val="28"/>
          <w:szCs w:val="28"/>
          <w:lang w:eastAsia="ru-RU"/>
        </w:rPr>
        <w:t xml:space="preserve">в хозяйствах всех категорий </w:t>
      </w:r>
      <w:r w:rsidRPr="003335DC">
        <w:rPr>
          <w:rFonts w:ascii="Times New Roman" w:eastAsia="Times New Roman" w:hAnsi="Times New Roman" w:cs="Times New Roman"/>
          <w:sz w:val="28"/>
          <w:szCs w:val="28"/>
          <w:lang w:eastAsia="ru-RU"/>
        </w:rPr>
        <w:t>составил 1,02 тыс. тонн, или 80 % к уровню предыдущего года.</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Снижение производственных показателей связано с перераспределением посевов масличных культур в звеньях севооборота в сельскохозяйственной организации ООО «АГРО-ФОРС», которая ведет производственную деятельность на территории смежных муниципальных образований.</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Calibri" w:hAnsi="Times New Roman" w:cs="Times New Roman"/>
          <w:sz w:val="28"/>
          <w:szCs w:val="21"/>
        </w:rPr>
      </w:pPr>
      <w:r w:rsidRPr="003335DC">
        <w:rPr>
          <w:rFonts w:ascii="Times New Roman" w:eastAsia="Times New Roman" w:hAnsi="Times New Roman" w:cs="Times New Roman"/>
          <w:sz w:val="28"/>
          <w:szCs w:val="28"/>
          <w:lang w:eastAsia="ru-RU"/>
        </w:rPr>
        <w:t>Средняя</w:t>
      </w:r>
      <w:r w:rsidRPr="003335DC">
        <w:rPr>
          <w:rFonts w:ascii="Times New Roman" w:eastAsia="Calibri" w:hAnsi="Times New Roman" w:cs="Times New Roman"/>
          <w:sz w:val="28"/>
          <w:szCs w:val="21"/>
        </w:rPr>
        <w:t xml:space="preserve"> урожайность</w:t>
      </w:r>
      <w:r w:rsidRPr="003335DC">
        <w:rPr>
          <w:rFonts w:ascii="Times New Roman" w:eastAsia="Times New Roman" w:hAnsi="Times New Roman" w:cs="Times New Roman"/>
          <w:sz w:val="28"/>
          <w:szCs w:val="28"/>
          <w:lang w:eastAsia="ru-RU"/>
        </w:rPr>
        <w:t xml:space="preserve"> семян</w:t>
      </w:r>
      <w:r w:rsidRPr="003335DC">
        <w:rPr>
          <w:rFonts w:ascii="Times New Roman" w:eastAsia="Calibri" w:hAnsi="Times New Roman" w:cs="Times New Roman"/>
          <w:sz w:val="28"/>
          <w:szCs w:val="21"/>
        </w:rPr>
        <w:t>, в среднем по Смоленскому району, получена на уровне 11,6 центнеров с гектара, что в 1,2 раза выше уровня 2019 года.</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В то же время на территории муниципального образования «Смоленский район» Смоленской области имеются сельскохозяйственные организации, которые </w:t>
      </w:r>
      <w:r w:rsidRPr="003335DC">
        <w:rPr>
          <w:rFonts w:ascii="Times New Roman" w:eastAsia="Times New Roman" w:hAnsi="Times New Roman" w:cs="Times New Roman"/>
          <w:sz w:val="28"/>
          <w:szCs w:val="28"/>
          <w:lang w:eastAsia="ru-RU"/>
        </w:rPr>
        <w:lastRenderedPageBreak/>
        <w:t>получают урожайность на уровне 25-30 центнеров с гектара и более. При этом доход с 1 гектара составляет более 65 тыс. рублей.</w:t>
      </w:r>
    </w:p>
    <w:p w:rsidR="003335DC" w:rsidRPr="003335DC" w:rsidRDefault="003335DC" w:rsidP="003335DC">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Смоленский район занимает лидирующие позиции в Смоленской области по производству картофеля и овощей. Ведущими картофеле- и овощеводческими предприятиями в районе являются ООО «Козинский тепличный комбинат» и Индивидуальный предприниматель Глава КФХ Ковалев Владислав Викторович.</w:t>
      </w:r>
    </w:p>
    <w:p w:rsidR="003335DC" w:rsidRPr="003335DC" w:rsidRDefault="003335DC" w:rsidP="003335DC">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Так, посевная площадь картофеля и овощей в хозяйствах всех категорий составляет 1,1 тыс. гектаров (</w:t>
      </w:r>
      <w:r w:rsidRPr="003335DC">
        <w:rPr>
          <w:rFonts w:ascii="Times New Roman" w:eastAsia="Calibri" w:hAnsi="Times New Roman" w:cs="Times New Roman"/>
          <w:i/>
          <w:sz w:val="28"/>
        </w:rPr>
        <w:t>96 % к уровню предыдущего года</w:t>
      </w:r>
      <w:r w:rsidRPr="003335DC">
        <w:rPr>
          <w:rFonts w:ascii="Times New Roman" w:eastAsia="Calibri" w:hAnsi="Times New Roman" w:cs="Times New Roman"/>
          <w:sz w:val="28"/>
        </w:rPr>
        <w:t>) При этом валовой сбор картофеля и овощей – около 20 тыс. тонн (</w:t>
      </w:r>
      <w:r w:rsidRPr="003335DC">
        <w:rPr>
          <w:rFonts w:ascii="Times New Roman" w:eastAsia="Calibri" w:hAnsi="Times New Roman" w:cs="Times New Roman"/>
          <w:i/>
          <w:sz w:val="28"/>
        </w:rPr>
        <w:t>80 % к уровню предыдущего года</w:t>
      </w:r>
      <w:r w:rsidRPr="003335DC">
        <w:rPr>
          <w:rFonts w:ascii="Times New Roman" w:eastAsia="Calibri" w:hAnsi="Times New Roman" w:cs="Times New Roman"/>
          <w:sz w:val="28"/>
        </w:rPr>
        <w:t>), или 12 % от областного показателя. Урожайность картофеля и овощей в Смоленском районе составляет более 200 центнеров с гектара (</w:t>
      </w:r>
      <w:r w:rsidRPr="003335DC">
        <w:rPr>
          <w:rFonts w:ascii="Times New Roman" w:eastAsia="Calibri" w:hAnsi="Times New Roman" w:cs="Times New Roman"/>
          <w:i/>
          <w:sz w:val="28"/>
        </w:rPr>
        <w:t>95 % к уровню 2019 года</w:t>
      </w:r>
      <w:r w:rsidRPr="003335DC">
        <w:rPr>
          <w:rFonts w:ascii="Times New Roman" w:eastAsia="Calibri" w:hAnsi="Times New Roman" w:cs="Times New Roman"/>
          <w:sz w:val="28"/>
        </w:rPr>
        <w:t>), или 119 % к уровню среднеобластного показателя.</w:t>
      </w:r>
    </w:p>
    <w:p w:rsidR="003335DC" w:rsidRPr="003335DC" w:rsidRDefault="003335DC" w:rsidP="003335DC">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Наибольшая урожайность картофеля и овощей отмечена в:</w:t>
      </w:r>
    </w:p>
    <w:p w:rsidR="003335DC" w:rsidRPr="003335DC" w:rsidRDefault="003335DC" w:rsidP="003335DC">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ИП Глава К(Ф)Х Ковалёв Владислав Викторович – 380 центнеров с гектара;</w:t>
      </w:r>
    </w:p>
    <w:p w:rsidR="003335DC" w:rsidRPr="003335DC" w:rsidRDefault="003335DC" w:rsidP="003335DC">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ООО «Козинский тепличный комбинат» – 687,5 центнеров с гектара (лучшая урожайность капусты – 850 центнеров с гектара; моркови столовой –       812 центнеров с гектара).</w:t>
      </w:r>
    </w:p>
    <w:p w:rsidR="003335DC" w:rsidRPr="003335DC" w:rsidRDefault="003335DC" w:rsidP="003335DC">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Следует отметить, что вопрос по закупкам картофеля для бюджетных организаций г. Смоленск и Смоленского района решен в полном объеме.</w:t>
      </w:r>
    </w:p>
    <w:p w:rsidR="003335DC" w:rsidRPr="003335DC" w:rsidRDefault="003335DC" w:rsidP="003335DC">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 xml:space="preserve">Повышение урожайности является результатом внедрения в сельскохозяйственное производство перспективных технологий возделывания культур с применением ресурсосберегающей техники; интегрированной системы защиты растений; своевременного проведения сортосмены и сортообновления (увеличение доли посевов, занятых высокими репродукциями); ведения системы земледелия. </w:t>
      </w:r>
    </w:p>
    <w:p w:rsidR="003335DC" w:rsidRPr="003335DC" w:rsidRDefault="003335DC" w:rsidP="003335DC">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Так, в 2020 году в расчете на 1 гектар удобренной площади сельскохозяйственными организациями и фермерскими хозяйствами было внесено 94 кг в действующем веществе минеральных удобрений и 30 тонн органических удобрений (</w:t>
      </w:r>
      <w:r w:rsidRPr="003335DC">
        <w:rPr>
          <w:rFonts w:ascii="Times New Roman" w:eastAsia="Calibri" w:hAnsi="Times New Roman" w:cs="Times New Roman"/>
          <w:i/>
          <w:sz w:val="28"/>
        </w:rPr>
        <w:t>или 103 % к уровню предыдущего года</w:t>
      </w:r>
      <w:r w:rsidRPr="003335DC">
        <w:rPr>
          <w:rFonts w:ascii="Times New Roman" w:eastAsia="Calibri" w:hAnsi="Times New Roman" w:cs="Times New Roman"/>
          <w:sz w:val="28"/>
        </w:rPr>
        <w:t xml:space="preserve">).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Под урожай 2021 года посеяно 2,1 тыс. гектаров озимых культур, что                 в 1,6 раза превышает уровень прошлого года.</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pacing w:val="-2"/>
          <w:sz w:val="28"/>
          <w:szCs w:val="28"/>
          <w:lang w:eastAsia="ru-RU"/>
        </w:rPr>
        <w:t xml:space="preserve">В целях повышения рентабельности и конкурентоспособности сельского хозяйства необходимо проводить его техническое перевооружение. Так, в 2020 году сельскохозяйственными товаропроизводителями Смоленского района было приобретено 54 единицы новой сельскохозяйственной техники на общую сумму </w:t>
      </w:r>
      <w:r w:rsidRPr="003335DC">
        <w:rPr>
          <w:rFonts w:ascii="Times New Roman" w:eastAsia="Times New Roman" w:hAnsi="Times New Roman" w:cs="Times New Roman"/>
          <w:spacing w:val="-2"/>
          <w:sz w:val="28"/>
          <w:szCs w:val="28"/>
          <w:lang w:eastAsia="ru-RU"/>
        </w:rPr>
        <w:br/>
        <w:t>92,2 млн. рублей, или в 1,4 раза выше уровня 2019 года. При этом доля сельскохозяйственных организаций Смоленского района в затраченных денежных средствах на приобретение сельскохозяйственной техники в Смоленской области составляет 10 %.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Сельскохозяйственные товаропроизводители Смоленского района активно проводят культуртехнические мероприятия на землях сельскохозяйственного назначения. Так, в 2020 году </w:t>
      </w:r>
      <w:r w:rsidRPr="003335DC">
        <w:rPr>
          <w:rFonts w:ascii="Times New Roman" w:eastAsia="Calibri" w:hAnsi="Times New Roman" w:cs="Times New Roman"/>
          <w:sz w:val="28"/>
          <w:szCs w:val="27"/>
          <w:shd w:val="clear" w:color="auto" w:fill="FFFFFF"/>
        </w:rPr>
        <w:t xml:space="preserve">мелиоративные мероприятия по приведению в надлежащее состояние земель сельскохозяйственного назначения </w:t>
      </w:r>
      <w:r w:rsidRPr="003335DC">
        <w:rPr>
          <w:rFonts w:ascii="Times New Roman" w:eastAsia="Times New Roman" w:hAnsi="Times New Roman" w:cs="Times New Roman"/>
          <w:sz w:val="28"/>
          <w:szCs w:val="28"/>
          <w:lang w:eastAsia="ru-RU"/>
        </w:rPr>
        <w:t xml:space="preserve">проведены на площади 272,9 гектаров, или 115 % к уровню 2019 года.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В 2021 году планируется провести </w:t>
      </w:r>
      <w:r w:rsidRPr="003335DC">
        <w:rPr>
          <w:rFonts w:ascii="Times New Roman" w:eastAsia="Calibri" w:hAnsi="Times New Roman" w:cs="Times New Roman"/>
          <w:sz w:val="28"/>
          <w:szCs w:val="27"/>
          <w:shd w:val="clear" w:color="auto" w:fill="FFFFFF"/>
        </w:rPr>
        <w:t>расчистку земель от древесно-</w:t>
      </w:r>
      <w:r w:rsidRPr="003335DC">
        <w:rPr>
          <w:rFonts w:ascii="Times New Roman" w:eastAsia="Calibri" w:hAnsi="Times New Roman" w:cs="Times New Roman"/>
          <w:sz w:val="28"/>
          <w:szCs w:val="27"/>
          <w:shd w:val="clear" w:color="auto" w:fill="FFFFFF"/>
        </w:rPr>
        <w:lastRenderedPageBreak/>
        <w:t xml:space="preserve">кустарниковой и травянистой растительности, пней, камней и иных предметов на площади </w:t>
      </w:r>
      <w:r w:rsidRPr="003335DC">
        <w:rPr>
          <w:rFonts w:ascii="Times New Roman" w:eastAsia="Times New Roman" w:hAnsi="Times New Roman" w:cs="Times New Roman"/>
          <w:sz w:val="28"/>
          <w:szCs w:val="28"/>
          <w:lang w:eastAsia="ru-RU"/>
        </w:rPr>
        <w:t>около 2 тыс. гектаров, в том числе для о</w:t>
      </w:r>
      <w:r w:rsidRPr="003335DC">
        <w:rPr>
          <w:rFonts w:ascii="Times New Roman" w:eastAsia="Calibri" w:hAnsi="Times New Roman" w:cs="Times New Roman"/>
          <w:sz w:val="28"/>
          <w:szCs w:val="28"/>
          <w:shd w:val="clear" w:color="auto" w:fill="FFFFFF"/>
        </w:rPr>
        <w:t xml:space="preserve">беспечения собственной кормовой базой ООО «Птицефабрика «Сметанино» </w:t>
      </w:r>
      <w:r w:rsidRPr="003335DC">
        <w:rPr>
          <w:rFonts w:ascii="Times New Roman" w:eastAsia="Times New Roman" w:hAnsi="Times New Roman" w:cs="Times New Roman"/>
          <w:sz w:val="28"/>
          <w:szCs w:val="28"/>
          <w:lang w:eastAsia="ru-RU"/>
        </w:rPr>
        <w:t>планирует ввести в севооборот под зерновые и зернобобовые культуры 1,5 тыс. гектаров пашни.</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Отрасль животноводства является прибыльной отраслью сельского хозяйства.</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На территории Смоленского района отрасль животноводства представлена    28 сельскохозяйственными организациями, занимающимися производством и реализацией молока и мяса, а также предприятием, лидирующим в Смоленской области по производству куриного яйца.</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Деятельность по разведению крупного рогатого скота на территории муниципального образования ведут 3 племенных хозяйства:</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АО «Смоленское» по племенной работе (племзавод и племрепродуктор) – по сычевской (вазузский тип) и голштинской породам соответственно;</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ЗАО им. Мичурина (племрепродуктор) – по бурой швицкой породе (смоленский тип);</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СПК «Талашкино-Агро» (племрепродуктор) – по бурой швицкой породе.</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По состоянию на 01 января 2021 года данными предприятиями реализована 141 голова племенного молодняка, что в 1,2 раза выше уровня предыдущего года. При этом общее поголовье племенного маточного стада составило 1 020 коров, что на уровне 2019 года.</w:t>
      </w:r>
    </w:p>
    <w:p w:rsidR="003335DC" w:rsidRPr="003335DC" w:rsidRDefault="003335DC" w:rsidP="003335DC">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В 2020 году в хозяйствах Смоленского района заготовлено 31,8 центнеров кормовых единиц, или 120% к уровню предыдущего года. Это свидетельствует о достаточном уровне обеспеченности кормами в зимне-стойловый период 2020-2021 года.</w:t>
      </w:r>
    </w:p>
    <w:p w:rsidR="003335DC" w:rsidRPr="003335DC" w:rsidRDefault="003335DC" w:rsidP="003335DC">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Следует отметить такие хозяйства, как ООО «Агрофирма-Катынь», ПСХК «Богородицкое», СПК «Талашкино-Агро», ЗАО имени Мичурина, ООО «СМП «Агросервис», КФХ Васютина С.С., ИП Глава КФХ Байрамов Ф.Э., заготовившие качественные корма в достаточном объеме.</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По состоянию на 1 января 2021 года в хозяйствах всех </w:t>
      </w:r>
      <w:r w:rsidRPr="003335DC">
        <w:rPr>
          <w:rFonts w:ascii="Times New Roman" w:eastAsia="Times New Roman" w:hAnsi="Times New Roman" w:cs="Times New Roman"/>
          <w:spacing w:val="-2"/>
          <w:sz w:val="28"/>
          <w:szCs w:val="28"/>
          <w:lang w:eastAsia="ru-RU"/>
        </w:rPr>
        <w:t xml:space="preserve">категорий поголовье крупного рогатого скота составило </w:t>
      </w:r>
      <w:r w:rsidRPr="003335DC">
        <w:rPr>
          <w:rFonts w:ascii="Times New Roman" w:eastAsia="Times New Roman" w:hAnsi="Times New Roman" w:cs="Times New Roman"/>
          <w:bCs/>
          <w:spacing w:val="-2"/>
          <w:sz w:val="28"/>
          <w:szCs w:val="28"/>
          <w:lang w:eastAsia="ru-RU"/>
        </w:rPr>
        <w:t xml:space="preserve">6 772 </w:t>
      </w:r>
      <w:r w:rsidRPr="003335DC">
        <w:rPr>
          <w:rFonts w:ascii="Times New Roman" w:eastAsia="Times New Roman" w:hAnsi="Times New Roman" w:cs="Times New Roman"/>
          <w:spacing w:val="-2"/>
          <w:sz w:val="28"/>
          <w:szCs w:val="28"/>
          <w:lang w:eastAsia="ru-RU"/>
        </w:rPr>
        <w:t>головы (</w:t>
      </w:r>
      <w:r w:rsidRPr="003335DC">
        <w:rPr>
          <w:rFonts w:ascii="Times New Roman" w:eastAsia="Times New Roman" w:hAnsi="Times New Roman" w:cs="Times New Roman"/>
          <w:i/>
          <w:sz w:val="28"/>
          <w:szCs w:val="28"/>
          <w:lang w:eastAsia="ru-RU"/>
        </w:rPr>
        <w:t>101,4 % к уровню предыдущего года</w:t>
      </w:r>
      <w:r w:rsidRPr="003335DC">
        <w:rPr>
          <w:rFonts w:ascii="Times New Roman" w:eastAsia="Times New Roman" w:hAnsi="Times New Roman" w:cs="Times New Roman"/>
          <w:spacing w:val="-2"/>
          <w:sz w:val="28"/>
          <w:szCs w:val="28"/>
          <w:lang w:eastAsia="ru-RU"/>
        </w:rPr>
        <w:t xml:space="preserve">), в том числе: </w:t>
      </w:r>
      <w:r w:rsidRPr="003335DC">
        <w:rPr>
          <w:rFonts w:ascii="Times New Roman" w:eastAsia="Times New Roman" w:hAnsi="Times New Roman" w:cs="Times New Roman"/>
          <w:bCs/>
          <w:spacing w:val="-2"/>
          <w:sz w:val="28"/>
          <w:szCs w:val="28"/>
          <w:lang w:eastAsia="ru-RU"/>
        </w:rPr>
        <w:t xml:space="preserve">3 325 </w:t>
      </w:r>
      <w:r w:rsidRPr="003335DC">
        <w:rPr>
          <w:rFonts w:ascii="Times New Roman" w:eastAsia="Times New Roman" w:hAnsi="Times New Roman" w:cs="Times New Roman"/>
          <w:sz w:val="28"/>
          <w:szCs w:val="28"/>
          <w:lang w:eastAsia="ru-RU"/>
        </w:rPr>
        <w:t>коров (</w:t>
      </w:r>
      <w:r w:rsidRPr="003335DC">
        <w:rPr>
          <w:rFonts w:ascii="Times New Roman" w:eastAsia="Times New Roman" w:hAnsi="Times New Roman" w:cs="Times New Roman"/>
          <w:i/>
          <w:sz w:val="28"/>
          <w:szCs w:val="28"/>
          <w:lang w:eastAsia="ru-RU"/>
        </w:rPr>
        <w:t>107,7 % к уровню предыдущего года</w:t>
      </w:r>
      <w:r w:rsidRPr="003335DC">
        <w:rPr>
          <w:rFonts w:ascii="Times New Roman" w:eastAsia="Times New Roman" w:hAnsi="Times New Roman" w:cs="Times New Roman"/>
          <w:sz w:val="28"/>
          <w:szCs w:val="28"/>
          <w:lang w:eastAsia="ru-RU"/>
        </w:rPr>
        <w:t>).</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В сельскохозяйственных организациях и крестьянских (фермерских) хозяйствах:</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крупного рогатого скота – 6 271 голова (</w:t>
      </w:r>
      <w:r w:rsidRPr="003335DC">
        <w:rPr>
          <w:rFonts w:ascii="Times New Roman" w:eastAsia="Times New Roman" w:hAnsi="Times New Roman" w:cs="Times New Roman"/>
          <w:i/>
          <w:sz w:val="28"/>
          <w:szCs w:val="28"/>
          <w:lang w:eastAsia="ru-RU"/>
        </w:rPr>
        <w:t>103 % к уровню предыдущего года</w:t>
      </w:r>
      <w:r w:rsidRPr="003335DC">
        <w:rPr>
          <w:rFonts w:ascii="Times New Roman" w:eastAsia="Times New Roman" w:hAnsi="Times New Roman" w:cs="Times New Roman"/>
          <w:sz w:val="28"/>
          <w:szCs w:val="28"/>
          <w:lang w:eastAsia="ru-RU"/>
        </w:rPr>
        <w:t>);</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коров – 2 968 голов (</w:t>
      </w:r>
      <w:r w:rsidRPr="003335DC">
        <w:rPr>
          <w:rFonts w:ascii="Times New Roman" w:eastAsia="Times New Roman" w:hAnsi="Times New Roman" w:cs="Times New Roman"/>
          <w:i/>
          <w:sz w:val="28"/>
          <w:szCs w:val="28"/>
          <w:lang w:eastAsia="ru-RU"/>
        </w:rPr>
        <w:t>108,6 % к уровню предыдущего года</w:t>
      </w:r>
      <w:r w:rsidRPr="003335DC">
        <w:rPr>
          <w:rFonts w:ascii="Times New Roman" w:eastAsia="Times New Roman" w:hAnsi="Times New Roman" w:cs="Times New Roman"/>
          <w:sz w:val="28"/>
          <w:szCs w:val="28"/>
          <w:lang w:eastAsia="ru-RU"/>
        </w:rPr>
        <w:t xml:space="preserve">). </w:t>
      </w:r>
    </w:p>
    <w:p w:rsidR="003335DC" w:rsidRPr="003335DC" w:rsidRDefault="003335DC" w:rsidP="003335DC">
      <w:pPr>
        <w:widowControl w:val="0"/>
        <w:autoSpaceDE w:val="0"/>
        <w:autoSpaceDN w:val="0"/>
        <w:adjustRightInd w:val="0"/>
        <w:spacing w:after="0" w:line="240" w:lineRule="auto"/>
        <w:ind w:right="29" w:firstLine="709"/>
        <w:jc w:val="both"/>
        <w:rPr>
          <w:rFonts w:ascii="Times New Roman" w:eastAsia="Times New Roman" w:hAnsi="Times New Roman" w:cs="Times New Roman"/>
          <w:spacing w:val="-3"/>
          <w:sz w:val="28"/>
          <w:szCs w:val="28"/>
          <w:lang w:eastAsia="ru-RU"/>
        </w:rPr>
      </w:pPr>
      <w:r w:rsidRPr="003335DC">
        <w:rPr>
          <w:rFonts w:ascii="Times New Roman" w:eastAsia="Times New Roman" w:hAnsi="Times New Roman" w:cs="Times New Roman"/>
          <w:sz w:val="28"/>
          <w:szCs w:val="28"/>
          <w:lang w:eastAsia="ru-RU"/>
        </w:rPr>
        <w:t xml:space="preserve">По состоянию </w:t>
      </w:r>
      <w:r w:rsidRPr="003335DC">
        <w:rPr>
          <w:rFonts w:ascii="Times New Roman" w:eastAsia="Times New Roman" w:hAnsi="Times New Roman" w:cs="Times New Roman"/>
          <w:spacing w:val="-3"/>
          <w:sz w:val="28"/>
          <w:szCs w:val="28"/>
          <w:lang w:eastAsia="ru-RU"/>
        </w:rPr>
        <w:t xml:space="preserve">на 1 января 2021 года производство скота и птицы на убой (в живом весе) в хозяйствах всех категорий составило 1,3 тыс. тонн, или 74 % к уровню предыдущего года. </w:t>
      </w:r>
    </w:p>
    <w:p w:rsidR="003335DC" w:rsidRPr="003335DC" w:rsidRDefault="003335DC" w:rsidP="003335DC">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В сельскохозяйственных организациях и крестьянских (фермерских) хозяйствах </w:t>
      </w:r>
      <w:r w:rsidRPr="003335DC">
        <w:rPr>
          <w:rFonts w:ascii="Times New Roman" w:eastAsia="Times New Roman" w:hAnsi="Times New Roman" w:cs="Times New Roman"/>
          <w:spacing w:val="-3"/>
          <w:sz w:val="28"/>
          <w:szCs w:val="28"/>
          <w:lang w:eastAsia="ru-RU"/>
        </w:rPr>
        <w:t>производство скота и птицы на убой (в живом весе) составило 0,7 тыс. тонн, или 65 % к уровню предыдущего года.</w:t>
      </w:r>
    </w:p>
    <w:p w:rsidR="003335DC" w:rsidRPr="003335DC" w:rsidRDefault="003335DC" w:rsidP="003335DC">
      <w:pPr>
        <w:widowControl w:val="0"/>
        <w:autoSpaceDE w:val="0"/>
        <w:autoSpaceDN w:val="0"/>
        <w:adjustRightInd w:val="0"/>
        <w:spacing w:after="0" w:line="240" w:lineRule="auto"/>
        <w:ind w:right="29" w:firstLine="709"/>
        <w:jc w:val="both"/>
        <w:rPr>
          <w:rFonts w:ascii="Times New Roman" w:eastAsia="Times New Roman" w:hAnsi="Times New Roman" w:cs="Times New Roman"/>
          <w:spacing w:val="-3"/>
          <w:sz w:val="28"/>
          <w:szCs w:val="28"/>
          <w:lang w:eastAsia="ru-RU"/>
        </w:rPr>
      </w:pPr>
      <w:r w:rsidRPr="003335DC">
        <w:rPr>
          <w:rFonts w:ascii="Times New Roman" w:eastAsia="Times New Roman" w:hAnsi="Times New Roman" w:cs="Times New Roman"/>
          <w:spacing w:val="-3"/>
          <w:sz w:val="28"/>
          <w:szCs w:val="28"/>
          <w:lang w:eastAsia="ru-RU"/>
        </w:rPr>
        <w:t>В 2020 году производство молока составило:</w:t>
      </w:r>
    </w:p>
    <w:p w:rsidR="003335DC" w:rsidRPr="003335DC" w:rsidRDefault="003335DC" w:rsidP="003335DC">
      <w:pPr>
        <w:widowControl w:val="0"/>
        <w:autoSpaceDE w:val="0"/>
        <w:autoSpaceDN w:val="0"/>
        <w:adjustRightInd w:val="0"/>
        <w:spacing w:after="0" w:line="240" w:lineRule="auto"/>
        <w:ind w:right="29" w:firstLine="709"/>
        <w:jc w:val="both"/>
        <w:rPr>
          <w:rFonts w:ascii="Times New Roman" w:eastAsia="Times New Roman" w:hAnsi="Times New Roman" w:cs="Times New Roman"/>
          <w:spacing w:val="-3"/>
          <w:sz w:val="28"/>
          <w:szCs w:val="28"/>
          <w:lang w:eastAsia="ru-RU"/>
        </w:rPr>
      </w:pPr>
      <w:r w:rsidRPr="003335DC">
        <w:rPr>
          <w:rFonts w:ascii="Times New Roman" w:eastAsia="Times New Roman" w:hAnsi="Times New Roman" w:cs="Times New Roman"/>
          <w:spacing w:val="-3"/>
          <w:sz w:val="28"/>
          <w:szCs w:val="28"/>
          <w:lang w:eastAsia="ru-RU"/>
        </w:rPr>
        <w:t>- в хозяйствах всех категорий – 13,6 тыс. тонн (</w:t>
      </w:r>
      <w:r w:rsidRPr="003335DC">
        <w:rPr>
          <w:rFonts w:ascii="Times New Roman" w:eastAsia="Times New Roman" w:hAnsi="Times New Roman" w:cs="Times New Roman"/>
          <w:i/>
          <w:spacing w:val="-3"/>
          <w:sz w:val="28"/>
          <w:szCs w:val="28"/>
          <w:lang w:eastAsia="ru-RU"/>
        </w:rPr>
        <w:t>100,7 % к уровню предыдущего года</w:t>
      </w:r>
      <w:r w:rsidRPr="003335DC">
        <w:rPr>
          <w:rFonts w:ascii="Times New Roman" w:eastAsia="Times New Roman" w:hAnsi="Times New Roman" w:cs="Times New Roman"/>
          <w:spacing w:val="-3"/>
          <w:sz w:val="28"/>
          <w:szCs w:val="28"/>
          <w:lang w:eastAsia="ru-RU"/>
        </w:rPr>
        <w:t xml:space="preserve">); </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pacing w:val="-3"/>
          <w:sz w:val="28"/>
          <w:szCs w:val="28"/>
          <w:lang w:eastAsia="ru-RU"/>
        </w:rPr>
        <w:t xml:space="preserve">- в </w:t>
      </w:r>
      <w:r w:rsidRPr="003335DC">
        <w:rPr>
          <w:rFonts w:ascii="Times New Roman" w:eastAsia="Times New Roman" w:hAnsi="Times New Roman" w:cs="Times New Roman"/>
          <w:sz w:val="28"/>
          <w:szCs w:val="28"/>
          <w:lang w:eastAsia="ru-RU"/>
        </w:rPr>
        <w:t xml:space="preserve">сельскохозяйственных организациях и крестьянских (фермерских) </w:t>
      </w:r>
      <w:r w:rsidRPr="003335DC">
        <w:rPr>
          <w:rFonts w:ascii="Times New Roman" w:eastAsia="Times New Roman" w:hAnsi="Times New Roman" w:cs="Times New Roman"/>
          <w:sz w:val="28"/>
          <w:szCs w:val="28"/>
          <w:lang w:eastAsia="ru-RU"/>
        </w:rPr>
        <w:lastRenderedPageBreak/>
        <w:t xml:space="preserve">хозяйствах – </w:t>
      </w:r>
      <w:r w:rsidRPr="003335DC">
        <w:rPr>
          <w:rFonts w:ascii="Times New Roman" w:eastAsia="Times New Roman" w:hAnsi="Times New Roman" w:cs="Times New Roman"/>
          <w:bCs/>
          <w:sz w:val="28"/>
          <w:szCs w:val="28"/>
          <w:lang w:eastAsia="ru-RU"/>
        </w:rPr>
        <w:t>11,7 тыс.</w:t>
      </w:r>
      <w:r w:rsidRPr="003335DC">
        <w:rPr>
          <w:rFonts w:ascii="Times New Roman" w:eastAsia="Times New Roman" w:hAnsi="Times New Roman" w:cs="Times New Roman"/>
          <w:sz w:val="28"/>
          <w:szCs w:val="28"/>
          <w:lang w:eastAsia="ru-RU"/>
        </w:rPr>
        <w:t xml:space="preserve"> тонн (</w:t>
      </w:r>
      <w:r w:rsidRPr="003335DC">
        <w:rPr>
          <w:rFonts w:ascii="Times New Roman" w:eastAsia="Times New Roman" w:hAnsi="Times New Roman" w:cs="Times New Roman"/>
          <w:i/>
          <w:sz w:val="28"/>
          <w:szCs w:val="28"/>
          <w:lang w:eastAsia="ru-RU"/>
        </w:rPr>
        <w:t xml:space="preserve">102,2 % к </w:t>
      </w:r>
      <w:r w:rsidRPr="003335DC">
        <w:rPr>
          <w:rFonts w:ascii="Times New Roman" w:eastAsia="Times New Roman" w:hAnsi="Times New Roman" w:cs="Times New Roman"/>
          <w:i/>
          <w:spacing w:val="-3"/>
          <w:sz w:val="28"/>
          <w:szCs w:val="28"/>
          <w:lang w:eastAsia="ru-RU"/>
        </w:rPr>
        <w:t>уровню предыдущего года</w:t>
      </w:r>
      <w:r w:rsidRPr="003335DC">
        <w:rPr>
          <w:rFonts w:ascii="Times New Roman" w:eastAsia="Times New Roman" w:hAnsi="Times New Roman" w:cs="Times New Roman"/>
          <w:sz w:val="28"/>
          <w:szCs w:val="28"/>
          <w:lang w:eastAsia="ru-RU"/>
        </w:rPr>
        <w:t xml:space="preserve">). </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При этом н</w:t>
      </w:r>
      <w:r w:rsidRPr="003335DC">
        <w:rPr>
          <w:rFonts w:ascii="Times New Roman" w:eastAsia="Times New Roman" w:hAnsi="Times New Roman" w:cs="Times New Roman"/>
          <w:spacing w:val="-6"/>
          <w:sz w:val="28"/>
          <w:szCs w:val="28"/>
          <w:lang w:eastAsia="ru-RU"/>
        </w:rPr>
        <w:t xml:space="preserve">адой </w:t>
      </w:r>
      <w:r w:rsidRPr="003335DC">
        <w:rPr>
          <w:rFonts w:ascii="Times New Roman" w:eastAsia="Times New Roman" w:hAnsi="Times New Roman" w:cs="Times New Roman"/>
          <w:sz w:val="28"/>
          <w:szCs w:val="28"/>
          <w:lang w:eastAsia="ru-RU"/>
        </w:rPr>
        <w:t>молока</w:t>
      </w:r>
      <w:r w:rsidRPr="003335DC">
        <w:rPr>
          <w:rFonts w:ascii="Times New Roman" w:eastAsia="Times New Roman" w:hAnsi="Times New Roman" w:cs="Times New Roman"/>
          <w:spacing w:val="-9"/>
          <w:sz w:val="28"/>
          <w:szCs w:val="28"/>
          <w:lang w:eastAsia="ru-RU"/>
        </w:rPr>
        <w:t xml:space="preserve"> на </w:t>
      </w:r>
      <w:r w:rsidRPr="003335DC">
        <w:rPr>
          <w:rFonts w:ascii="Times New Roman" w:eastAsia="Times New Roman" w:hAnsi="Times New Roman" w:cs="Times New Roman"/>
          <w:spacing w:val="-5"/>
          <w:sz w:val="28"/>
          <w:szCs w:val="28"/>
          <w:lang w:eastAsia="ru-RU"/>
        </w:rPr>
        <w:t>фуражную</w:t>
      </w:r>
      <w:r w:rsidRPr="003335DC">
        <w:rPr>
          <w:rFonts w:ascii="Times New Roman" w:eastAsia="Times New Roman" w:hAnsi="Times New Roman" w:cs="Times New Roman"/>
          <w:sz w:val="28"/>
          <w:szCs w:val="28"/>
          <w:lang w:eastAsia="ru-RU"/>
        </w:rPr>
        <w:t xml:space="preserve"> </w:t>
      </w:r>
      <w:r w:rsidRPr="003335DC">
        <w:rPr>
          <w:rFonts w:ascii="Times New Roman" w:eastAsia="Times New Roman" w:hAnsi="Times New Roman" w:cs="Times New Roman"/>
          <w:spacing w:val="-4"/>
          <w:sz w:val="28"/>
          <w:szCs w:val="28"/>
          <w:lang w:eastAsia="ru-RU"/>
        </w:rPr>
        <w:t>корову в сельскохозяйственных организациях и крестьянских (фермерских) хозяйствах составил 3940</w:t>
      </w:r>
      <w:r w:rsidRPr="003335DC">
        <w:rPr>
          <w:rFonts w:ascii="Times New Roman" w:eastAsia="Times New Roman" w:hAnsi="Times New Roman" w:cs="Times New Roman"/>
          <w:bCs/>
          <w:sz w:val="28"/>
          <w:szCs w:val="28"/>
          <w:lang w:eastAsia="ru-RU"/>
        </w:rPr>
        <w:t xml:space="preserve"> </w:t>
      </w:r>
      <w:r w:rsidRPr="003335DC">
        <w:rPr>
          <w:rFonts w:ascii="Times New Roman" w:eastAsia="Times New Roman" w:hAnsi="Times New Roman" w:cs="Times New Roman"/>
          <w:sz w:val="28"/>
          <w:szCs w:val="28"/>
          <w:lang w:eastAsia="ru-RU"/>
        </w:rPr>
        <w:t>кг (</w:t>
      </w:r>
      <w:r w:rsidRPr="003335DC">
        <w:rPr>
          <w:rFonts w:ascii="Times New Roman" w:eastAsia="Times New Roman" w:hAnsi="Times New Roman" w:cs="Times New Roman"/>
          <w:i/>
          <w:sz w:val="28"/>
          <w:szCs w:val="28"/>
          <w:lang w:eastAsia="ru-RU"/>
        </w:rPr>
        <w:t>94 % к уровню предыдущего года</w:t>
      </w:r>
      <w:r w:rsidRPr="003335DC">
        <w:rPr>
          <w:rFonts w:ascii="Times New Roman" w:eastAsia="Times New Roman" w:hAnsi="Times New Roman" w:cs="Times New Roman"/>
          <w:sz w:val="28"/>
          <w:szCs w:val="28"/>
          <w:lang w:eastAsia="ru-RU"/>
        </w:rPr>
        <w:t xml:space="preserve">). </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pacing w:val="-4"/>
          <w:sz w:val="28"/>
          <w:szCs w:val="28"/>
          <w:lang w:eastAsia="ru-RU"/>
        </w:rPr>
      </w:pPr>
      <w:r w:rsidRPr="003335DC">
        <w:rPr>
          <w:rFonts w:ascii="Times New Roman" w:eastAsia="Times New Roman" w:hAnsi="Times New Roman" w:cs="Times New Roman"/>
          <w:sz w:val="28"/>
          <w:szCs w:val="28"/>
          <w:lang w:eastAsia="ru-RU"/>
        </w:rPr>
        <w:t>Наибольший надой молока получен в АО «Смоленское» по племенной работе – на уровне 6 977 кг.</w:t>
      </w:r>
      <w:r w:rsidRPr="003335DC">
        <w:rPr>
          <w:rFonts w:ascii="Times New Roman" w:eastAsia="Times New Roman" w:hAnsi="Times New Roman" w:cs="Times New Roman"/>
          <w:spacing w:val="-4"/>
          <w:sz w:val="28"/>
          <w:szCs w:val="28"/>
          <w:lang w:eastAsia="ru-RU"/>
        </w:rPr>
        <w:t xml:space="preserve"> </w:t>
      </w:r>
    </w:p>
    <w:p w:rsidR="003335DC" w:rsidRPr="003335DC" w:rsidRDefault="003335DC" w:rsidP="003335DC">
      <w:pPr>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pacing w:val="-2"/>
          <w:sz w:val="28"/>
          <w:szCs w:val="28"/>
          <w:lang w:eastAsia="ru-RU"/>
        </w:rPr>
        <w:t xml:space="preserve">По итогам 2020 года по производству молока доля всех категорий хозяйств Смоленского района в общем </w:t>
      </w:r>
      <w:r w:rsidRPr="003335DC">
        <w:rPr>
          <w:rFonts w:ascii="Times New Roman" w:eastAsia="Times New Roman" w:hAnsi="Times New Roman" w:cs="Times New Roman"/>
          <w:sz w:val="28"/>
          <w:szCs w:val="28"/>
          <w:lang w:eastAsia="ru-RU"/>
        </w:rPr>
        <w:t>показателе области составляет 8,5%, по производству скота и птицы на убой – 1,5%.</w:t>
      </w:r>
    </w:p>
    <w:p w:rsidR="003335DC" w:rsidRPr="003335DC" w:rsidRDefault="003335DC" w:rsidP="003335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Поддержка малого предпринимательства является звеном рыночной экономики. Так, в 2020 году в сфере сельского хозяйства зарегистрировано 8 индивидуальных предпринимателей и 2 общества с ограниченной ответственностью. Работа по привлечению личных подсобных хозяйств к регистрации в качестве индивидуальных предпринимателей в Смоленском районе продолжается.</w:t>
      </w:r>
    </w:p>
    <w:p w:rsidR="003335DC" w:rsidRPr="003335DC" w:rsidRDefault="003335DC" w:rsidP="003335D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3335DC">
        <w:rPr>
          <w:rFonts w:ascii="Times New Roman" w:eastAsia="Times New Roman" w:hAnsi="Times New Roman" w:cs="Times New Roman"/>
          <w:spacing w:val="-1"/>
          <w:sz w:val="28"/>
          <w:szCs w:val="28"/>
          <w:lang w:eastAsia="ru-RU"/>
        </w:rPr>
        <w:t>По итогам 2020 года Смоленский район занимает в Смоленской области:</w:t>
      </w:r>
    </w:p>
    <w:p w:rsidR="003335DC" w:rsidRPr="003335DC" w:rsidRDefault="003335DC" w:rsidP="003335D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3335DC">
        <w:rPr>
          <w:rFonts w:ascii="Times New Roman" w:eastAsia="Times New Roman" w:hAnsi="Times New Roman" w:cs="Times New Roman"/>
          <w:spacing w:val="-1"/>
          <w:sz w:val="28"/>
          <w:szCs w:val="28"/>
          <w:lang w:eastAsia="ru-RU"/>
        </w:rPr>
        <w:t>- первое место по производству картофеля;</w:t>
      </w:r>
    </w:p>
    <w:p w:rsidR="003335DC" w:rsidRPr="003335DC" w:rsidRDefault="003335DC" w:rsidP="003335D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3335DC">
        <w:rPr>
          <w:rFonts w:ascii="Times New Roman" w:eastAsia="Times New Roman" w:hAnsi="Times New Roman" w:cs="Times New Roman"/>
          <w:spacing w:val="-1"/>
          <w:sz w:val="28"/>
          <w:szCs w:val="28"/>
          <w:lang w:eastAsia="ru-RU"/>
        </w:rPr>
        <w:t xml:space="preserve">- второе место по производству овощей; </w:t>
      </w:r>
    </w:p>
    <w:p w:rsidR="003335DC" w:rsidRPr="003335DC" w:rsidRDefault="003335DC" w:rsidP="003335D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3335DC">
        <w:rPr>
          <w:rFonts w:ascii="Times New Roman" w:eastAsia="Times New Roman" w:hAnsi="Times New Roman" w:cs="Times New Roman"/>
          <w:spacing w:val="-1"/>
          <w:sz w:val="28"/>
          <w:szCs w:val="28"/>
          <w:lang w:eastAsia="ru-RU"/>
        </w:rPr>
        <w:t>- второе место по количеству приобретенной новой сельскохозяйственной техники;</w:t>
      </w:r>
    </w:p>
    <w:p w:rsidR="003335DC" w:rsidRPr="003335DC" w:rsidRDefault="003335DC" w:rsidP="003335DC">
      <w:pPr>
        <w:widowControl w:val="0"/>
        <w:autoSpaceDE w:val="0"/>
        <w:autoSpaceDN w:val="0"/>
        <w:adjustRightInd w:val="0"/>
        <w:spacing w:after="0" w:line="240" w:lineRule="auto"/>
        <w:ind w:firstLine="709"/>
        <w:jc w:val="both"/>
        <w:rPr>
          <w:rFonts w:ascii="Calibri" w:eastAsia="Calibri" w:hAnsi="Calibri" w:cs="Times New Roman"/>
        </w:rPr>
      </w:pPr>
      <w:r w:rsidRPr="003335DC">
        <w:rPr>
          <w:rFonts w:ascii="Times New Roman" w:eastAsia="Times New Roman" w:hAnsi="Times New Roman" w:cs="Times New Roman"/>
          <w:spacing w:val="-1"/>
          <w:sz w:val="28"/>
          <w:szCs w:val="28"/>
          <w:lang w:eastAsia="ru-RU"/>
        </w:rPr>
        <w:t>- второе место по валовому надою молока.</w:t>
      </w:r>
    </w:p>
    <w:p w:rsidR="00C02C30" w:rsidRPr="004045C9" w:rsidRDefault="00C02C30" w:rsidP="004320FC">
      <w:pPr>
        <w:spacing w:after="0" w:line="240" w:lineRule="auto"/>
        <w:ind w:firstLine="851"/>
        <w:jc w:val="both"/>
        <w:rPr>
          <w:rFonts w:ascii="Times New Roman" w:eastAsia="Times New Roman" w:hAnsi="Times New Roman" w:cs="Times New Roman"/>
          <w:color w:val="FF0000"/>
          <w:sz w:val="28"/>
          <w:szCs w:val="28"/>
          <w:lang w:eastAsia="ru-RU"/>
        </w:rPr>
      </w:pPr>
    </w:p>
    <w:p w:rsidR="00C54BE0" w:rsidRPr="004045C9" w:rsidRDefault="00C54BE0" w:rsidP="004320FC">
      <w:pPr>
        <w:spacing w:after="0" w:line="240" w:lineRule="auto"/>
        <w:ind w:firstLine="851"/>
        <w:jc w:val="both"/>
        <w:rPr>
          <w:rFonts w:ascii="Times New Roman" w:eastAsia="Times New Roman" w:hAnsi="Times New Roman" w:cs="Times New Roman"/>
          <w:color w:val="FF0000"/>
          <w:sz w:val="28"/>
          <w:szCs w:val="28"/>
          <w:lang w:eastAsia="ru-RU"/>
        </w:rPr>
      </w:pPr>
      <w:r w:rsidRPr="00FA4F81">
        <w:rPr>
          <w:rFonts w:ascii="Times New Roman" w:eastAsia="Times New Roman" w:hAnsi="Times New Roman" w:cs="Times New Roman"/>
          <w:color w:val="000000" w:themeColor="text1"/>
          <w:sz w:val="28"/>
          <w:szCs w:val="28"/>
          <w:lang w:eastAsia="ru-RU"/>
        </w:rPr>
        <w:t xml:space="preserve">На </w:t>
      </w:r>
      <w:r w:rsidR="003C1739" w:rsidRPr="00FA4F81">
        <w:rPr>
          <w:rFonts w:ascii="Times New Roman" w:eastAsia="Times New Roman" w:hAnsi="Times New Roman" w:cs="Times New Roman"/>
          <w:color w:val="000000" w:themeColor="text1"/>
          <w:sz w:val="28"/>
          <w:szCs w:val="28"/>
          <w:lang w:eastAsia="ru-RU"/>
        </w:rPr>
        <w:t>1 января 20</w:t>
      </w:r>
      <w:r w:rsidR="00FA4F81" w:rsidRPr="00FA4F81">
        <w:rPr>
          <w:rFonts w:ascii="Times New Roman" w:eastAsia="Times New Roman" w:hAnsi="Times New Roman" w:cs="Times New Roman"/>
          <w:color w:val="000000" w:themeColor="text1"/>
          <w:sz w:val="28"/>
          <w:szCs w:val="28"/>
          <w:lang w:eastAsia="ru-RU"/>
        </w:rPr>
        <w:t>20</w:t>
      </w:r>
      <w:r w:rsidR="003C1739" w:rsidRPr="00FA4F81">
        <w:rPr>
          <w:rFonts w:ascii="Times New Roman" w:eastAsia="Times New Roman" w:hAnsi="Times New Roman" w:cs="Times New Roman"/>
          <w:color w:val="000000" w:themeColor="text1"/>
          <w:sz w:val="28"/>
          <w:szCs w:val="28"/>
          <w:lang w:eastAsia="ru-RU"/>
        </w:rPr>
        <w:t xml:space="preserve"> </w:t>
      </w:r>
      <w:r w:rsidRPr="00FA4F81">
        <w:rPr>
          <w:rFonts w:ascii="Times New Roman" w:eastAsia="Times New Roman" w:hAnsi="Times New Roman" w:cs="Times New Roman"/>
          <w:color w:val="000000" w:themeColor="text1"/>
          <w:sz w:val="28"/>
          <w:szCs w:val="28"/>
          <w:lang w:eastAsia="ru-RU"/>
        </w:rPr>
        <w:t xml:space="preserve">года  на территории </w:t>
      </w:r>
      <w:r w:rsidR="003C1739" w:rsidRPr="00FA4F81">
        <w:rPr>
          <w:rFonts w:ascii="Times New Roman" w:eastAsia="Times New Roman" w:hAnsi="Times New Roman" w:cs="Times New Roman"/>
          <w:color w:val="000000" w:themeColor="text1"/>
          <w:sz w:val="28"/>
          <w:szCs w:val="28"/>
          <w:lang w:eastAsia="ru-RU"/>
        </w:rPr>
        <w:t>муниципального образования</w:t>
      </w:r>
      <w:r w:rsidRPr="00FA4F81">
        <w:rPr>
          <w:rFonts w:ascii="Times New Roman" w:eastAsia="Times New Roman" w:hAnsi="Times New Roman" w:cs="Times New Roman"/>
          <w:color w:val="000000" w:themeColor="text1"/>
          <w:sz w:val="28"/>
          <w:szCs w:val="28"/>
          <w:lang w:eastAsia="ru-RU"/>
        </w:rPr>
        <w:t xml:space="preserve">  предпринимательскую деятельность осуществляли  </w:t>
      </w:r>
      <w:r w:rsidR="00757BAE" w:rsidRPr="00FA4F81">
        <w:rPr>
          <w:rFonts w:ascii="Times New Roman" w:eastAsia="Times New Roman" w:hAnsi="Times New Roman" w:cs="Times New Roman"/>
          <w:color w:val="000000" w:themeColor="text1"/>
          <w:sz w:val="28"/>
          <w:szCs w:val="28"/>
          <w:lang w:eastAsia="ru-RU"/>
        </w:rPr>
        <w:t>2</w:t>
      </w:r>
      <w:r w:rsidR="0088067C" w:rsidRPr="00FA4F81">
        <w:rPr>
          <w:rFonts w:ascii="Times New Roman" w:eastAsia="Times New Roman" w:hAnsi="Times New Roman" w:cs="Times New Roman"/>
          <w:color w:val="000000" w:themeColor="text1"/>
          <w:sz w:val="28"/>
          <w:szCs w:val="28"/>
          <w:lang w:eastAsia="ru-RU"/>
        </w:rPr>
        <w:t>17</w:t>
      </w:r>
      <w:r w:rsidR="00FA4F81" w:rsidRPr="00FA4F81">
        <w:rPr>
          <w:rFonts w:ascii="Times New Roman" w:eastAsia="Times New Roman" w:hAnsi="Times New Roman" w:cs="Times New Roman"/>
          <w:color w:val="000000" w:themeColor="text1"/>
          <w:sz w:val="28"/>
          <w:szCs w:val="28"/>
          <w:lang w:eastAsia="ru-RU"/>
        </w:rPr>
        <w:t>2</w:t>
      </w:r>
      <w:r w:rsidRPr="00FA4F81">
        <w:rPr>
          <w:rFonts w:ascii="Times New Roman" w:eastAsia="Times New Roman" w:hAnsi="Times New Roman" w:cs="Times New Roman"/>
          <w:color w:val="000000" w:themeColor="text1"/>
          <w:sz w:val="28"/>
          <w:szCs w:val="28"/>
          <w:lang w:eastAsia="ru-RU"/>
        </w:rPr>
        <w:t xml:space="preserve"> субъект</w:t>
      </w:r>
      <w:r w:rsidR="00FA4F81" w:rsidRPr="00FA4F81">
        <w:rPr>
          <w:rFonts w:ascii="Times New Roman" w:eastAsia="Times New Roman" w:hAnsi="Times New Roman" w:cs="Times New Roman"/>
          <w:color w:val="000000" w:themeColor="text1"/>
          <w:sz w:val="28"/>
          <w:szCs w:val="28"/>
          <w:lang w:eastAsia="ru-RU"/>
        </w:rPr>
        <w:t>а</w:t>
      </w:r>
      <w:r w:rsidRPr="00FA4F81">
        <w:rPr>
          <w:rFonts w:ascii="Times New Roman" w:eastAsia="Times New Roman" w:hAnsi="Times New Roman" w:cs="Times New Roman"/>
          <w:color w:val="000000" w:themeColor="text1"/>
          <w:sz w:val="28"/>
          <w:szCs w:val="28"/>
          <w:lang w:eastAsia="ru-RU"/>
        </w:rPr>
        <w:t xml:space="preserve">  малого и среднего предпр</w:t>
      </w:r>
      <w:r w:rsidR="00757BAE" w:rsidRPr="00FA4F81">
        <w:rPr>
          <w:rFonts w:ascii="Times New Roman" w:eastAsia="Times New Roman" w:hAnsi="Times New Roman" w:cs="Times New Roman"/>
          <w:color w:val="000000" w:themeColor="text1"/>
          <w:sz w:val="28"/>
          <w:szCs w:val="28"/>
          <w:lang w:eastAsia="ru-RU"/>
        </w:rPr>
        <w:t>инимательства</w:t>
      </w:r>
      <w:r w:rsidRPr="00FA4F81">
        <w:rPr>
          <w:rFonts w:ascii="Times New Roman" w:eastAsia="Times New Roman" w:hAnsi="Times New Roman" w:cs="Times New Roman"/>
          <w:color w:val="000000" w:themeColor="text1"/>
          <w:sz w:val="28"/>
          <w:szCs w:val="28"/>
          <w:lang w:eastAsia="ru-RU"/>
        </w:rPr>
        <w:t xml:space="preserve">.  </w:t>
      </w:r>
    </w:p>
    <w:p w:rsidR="00C54BE0" w:rsidRPr="00FA4F81" w:rsidRDefault="00C54BE0"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A4F81">
        <w:rPr>
          <w:rFonts w:ascii="Times New Roman" w:eastAsia="Times New Roman" w:hAnsi="Times New Roman" w:cs="Times New Roman"/>
          <w:color w:val="000000" w:themeColor="text1"/>
          <w:sz w:val="28"/>
          <w:szCs w:val="28"/>
          <w:lang w:eastAsia="ru-RU"/>
        </w:rPr>
        <w:t xml:space="preserve">По </w:t>
      </w:r>
      <w:r w:rsidR="00757BAE" w:rsidRPr="00FA4F81">
        <w:rPr>
          <w:rFonts w:ascii="Times New Roman" w:eastAsia="Times New Roman" w:hAnsi="Times New Roman" w:cs="Times New Roman"/>
          <w:color w:val="000000" w:themeColor="text1"/>
          <w:sz w:val="28"/>
          <w:szCs w:val="28"/>
          <w:lang w:eastAsia="ru-RU"/>
        </w:rPr>
        <w:t xml:space="preserve">состоянию на 1 </w:t>
      </w:r>
      <w:r w:rsidR="003C1739" w:rsidRPr="00FA4F81">
        <w:rPr>
          <w:rFonts w:ascii="Times New Roman" w:eastAsia="Times New Roman" w:hAnsi="Times New Roman" w:cs="Times New Roman"/>
          <w:color w:val="000000" w:themeColor="text1"/>
          <w:sz w:val="28"/>
          <w:szCs w:val="28"/>
          <w:lang w:eastAsia="ru-RU"/>
        </w:rPr>
        <w:t>января</w:t>
      </w:r>
      <w:r w:rsidR="00757BAE" w:rsidRPr="00FA4F81">
        <w:rPr>
          <w:rFonts w:ascii="Times New Roman" w:eastAsia="Times New Roman" w:hAnsi="Times New Roman" w:cs="Times New Roman"/>
          <w:color w:val="000000" w:themeColor="text1"/>
          <w:sz w:val="28"/>
          <w:szCs w:val="28"/>
          <w:lang w:eastAsia="ru-RU"/>
        </w:rPr>
        <w:t xml:space="preserve"> 20</w:t>
      </w:r>
      <w:r w:rsidR="0088067C" w:rsidRPr="00FA4F81">
        <w:rPr>
          <w:rFonts w:ascii="Times New Roman" w:eastAsia="Times New Roman" w:hAnsi="Times New Roman" w:cs="Times New Roman"/>
          <w:color w:val="000000" w:themeColor="text1"/>
          <w:sz w:val="28"/>
          <w:szCs w:val="28"/>
          <w:lang w:eastAsia="ru-RU"/>
        </w:rPr>
        <w:t>2</w:t>
      </w:r>
      <w:r w:rsidR="00FA4F81" w:rsidRPr="00FA4F81">
        <w:rPr>
          <w:rFonts w:ascii="Times New Roman" w:eastAsia="Times New Roman" w:hAnsi="Times New Roman" w:cs="Times New Roman"/>
          <w:color w:val="000000" w:themeColor="text1"/>
          <w:sz w:val="28"/>
          <w:szCs w:val="28"/>
          <w:lang w:eastAsia="ru-RU"/>
        </w:rPr>
        <w:t>1</w:t>
      </w:r>
      <w:r w:rsidR="00757BAE" w:rsidRPr="00FA4F81">
        <w:rPr>
          <w:rFonts w:ascii="Times New Roman" w:eastAsia="Times New Roman" w:hAnsi="Times New Roman" w:cs="Times New Roman"/>
          <w:color w:val="000000" w:themeColor="text1"/>
          <w:sz w:val="28"/>
          <w:szCs w:val="28"/>
          <w:lang w:eastAsia="ru-RU"/>
        </w:rPr>
        <w:t xml:space="preserve"> </w:t>
      </w:r>
      <w:r w:rsidRPr="00FA4F81">
        <w:rPr>
          <w:rFonts w:ascii="Times New Roman" w:eastAsia="Times New Roman" w:hAnsi="Times New Roman" w:cs="Times New Roman"/>
          <w:color w:val="000000" w:themeColor="text1"/>
          <w:sz w:val="28"/>
          <w:szCs w:val="28"/>
          <w:lang w:eastAsia="ru-RU"/>
        </w:rPr>
        <w:t xml:space="preserve">года  на территории муниципального образования «Смоленский район» Смоленской области осуществляют свою деятельность </w:t>
      </w:r>
      <w:r w:rsidR="00757BAE" w:rsidRPr="00FA4F81">
        <w:rPr>
          <w:rFonts w:ascii="Times New Roman" w:eastAsia="Times New Roman" w:hAnsi="Times New Roman" w:cs="Times New Roman"/>
          <w:color w:val="000000" w:themeColor="text1"/>
          <w:sz w:val="28"/>
          <w:szCs w:val="28"/>
          <w:lang w:eastAsia="ru-RU"/>
        </w:rPr>
        <w:t>2</w:t>
      </w:r>
      <w:r w:rsidR="003C1739" w:rsidRPr="00FA4F81">
        <w:rPr>
          <w:rFonts w:ascii="Times New Roman" w:eastAsia="Times New Roman" w:hAnsi="Times New Roman" w:cs="Times New Roman"/>
          <w:color w:val="000000" w:themeColor="text1"/>
          <w:sz w:val="28"/>
          <w:szCs w:val="28"/>
          <w:lang w:eastAsia="ru-RU"/>
        </w:rPr>
        <w:t>1</w:t>
      </w:r>
      <w:r w:rsidR="00EC67E1">
        <w:rPr>
          <w:rFonts w:ascii="Times New Roman" w:eastAsia="Times New Roman" w:hAnsi="Times New Roman" w:cs="Times New Roman"/>
          <w:color w:val="000000" w:themeColor="text1"/>
          <w:sz w:val="28"/>
          <w:szCs w:val="28"/>
          <w:lang w:eastAsia="ru-RU"/>
        </w:rPr>
        <w:t>8</w:t>
      </w:r>
      <w:r w:rsidR="00E163B3">
        <w:rPr>
          <w:rFonts w:ascii="Times New Roman" w:eastAsia="Times New Roman" w:hAnsi="Times New Roman" w:cs="Times New Roman"/>
          <w:color w:val="000000" w:themeColor="text1"/>
          <w:sz w:val="28"/>
          <w:szCs w:val="28"/>
          <w:lang w:eastAsia="ru-RU"/>
        </w:rPr>
        <w:t>5</w:t>
      </w:r>
      <w:r w:rsidRPr="00FA4F81">
        <w:rPr>
          <w:rFonts w:ascii="Times New Roman" w:eastAsia="Times New Roman" w:hAnsi="Times New Roman" w:cs="Times New Roman"/>
          <w:color w:val="000000" w:themeColor="text1"/>
          <w:sz w:val="28"/>
          <w:szCs w:val="28"/>
          <w:lang w:eastAsia="ru-RU"/>
        </w:rPr>
        <w:t xml:space="preserve"> субъект</w:t>
      </w:r>
      <w:r w:rsidR="00FA4F81" w:rsidRPr="00FA4F81">
        <w:rPr>
          <w:rFonts w:ascii="Times New Roman" w:eastAsia="Times New Roman" w:hAnsi="Times New Roman" w:cs="Times New Roman"/>
          <w:color w:val="000000" w:themeColor="text1"/>
          <w:sz w:val="28"/>
          <w:szCs w:val="28"/>
          <w:lang w:eastAsia="ru-RU"/>
        </w:rPr>
        <w:t>ов</w:t>
      </w:r>
      <w:r w:rsidRPr="00FA4F81">
        <w:rPr>
          <w:rFonts w:ascii="Times New Roman" w:eastAsia="Times New Roman" w:hAnsi="Times New Roman" w:cs="Times New Roman"/>
          <w:color w:val="000000" w:themeColor="text1"/>
          <w:sz w:val="28"/>
          <w:szCs w:val="28"/>
          <w:lang w:eastAsia="ru-RU"/>
        </w:rPr>
        <w:t xml:space="preserve"> малого</w:t>
      </w:r>
      <w:r w:rsidR="002D7137" w:rsidRPr="00FA4F81">
        <w:rPr>
          <w:rFonts w:ascii="Times New Roman" w:eastAsia="Times New Roman" w:hAnsi="Times New Roman" w:cs="Times New Roman"/>
          <w:color w:val="000000" w:themeColor="text1"/>
          <w:sz w:val="28"/>
          <w:szCs w:val="28"/>
          <w:lang w:eastAsia="ru-RU"/>
        </w:rPr>
        <w:t xml:space="preserve"> и среднего предпринимательства, что  на </w:t>
      </w:r>
      <w:r w:rsidR="00E163B3">
        <w:rPr>
          <w:rFonts w:ascii="Times New Roman" w:eastAsia="Times New Roman" w:hAnsi="Times New Roman" w:cs="Times New Roman"/>
          <w:color w:val="000000" w:themeColor="text1"/>
          <w:sz w:val="28"/>
          <w:szCs w:val="28"/>
          <w:lang w:eastAsia="ru-RU"/>
        </w:rPr>
        <w:t>13 субъектов</w:t>
      </w:r>
      <w:r w:rsidR="002D7137" w:rsidRPr="00FA4F81">
        <w:rPr>
          <w:rFonts w:ascii="Times New Roman" w:eastAsia="Times New Roman" w:hAnsi="Times New Roman" w:cs="Times New Roman"/>
          <w:color w:val="000000" w:themeColor="text1"/>
          <w:sz w:val="28"/>
          <w:szCs w:val="28"/>
          <w:lang w:eastAsia="ru-RU"/>
        </w:rPr>
        <w:t xml:space="preserve"> </w:t>
      </w:r>
      <w:r w:rsidR="00E163B3">
        <w:rPr>
          <w:rFonts w:ascii="Times New Roman" w:eastAsia="Times New Roman" w:hAnsi="Times New Roman" w:cs="Times New Roman"/>
          <w:color w:val="000000" w:themeColor="text1"/>
          <w:sz w:val="28"/>
          <w:szCs w:val="28"/>
          <w:lang w:eastAsia="ru-RU"/>
        </w:rPr>
        <w:t>больше</w:t>
      </w:r>
      <w:r w:rsidR="002D7137" w:rsidRPr="00FA4F81">
        <w:rPr>
          <w:rFonts w:ascii="Times New Roman" w:eastAsia="Times New Roman" w:hAnsi="Times New Roman" w:cs="Times New Roman"/>
          <w:color w:val="000000" w:themeColor="text1"/>
          <w:sz w:val="28"/>
          <w:szCs w:val="28"/>
          <w:lang w:eastAsia="ru-RU"/>
        </w:rPr>
        <w:t xml:space="preserve"> в сравнении с </w:t>
      </w:r>
      <w:r w:rsidR="00C55256" w:rsidRPr="00FA4F81">
        <w:rPr>
          <w:rFonts w:ascii="Times New Roman" w:eastAsia="Times New Roman" w:hAnsi="Times New Roman" w:cs="Times New Roman"/>
          <w:color w:val="000000" w:themeColor="text1"/>
          <w:sz w:val="28"/>
          <w:szCs w:val="28"/>
          <w:lang w:eastAsia="ru-RU"/>
        </w:rPr>
        <w:t>предыдущим периодом</w:t>
      </w:r>
      <w:r w:rsidR="002D7137" w:rsidRPr="00FA4F81">
        <w:rPr>
          <w:rFonts w:ascii="Times New Roman" w:eastAsia="Times New Roman" w:hAnsi="Times New Roman" w:cs="Times New Roman"/>
          <w:color w:val="000000" w:themeColor="text1"/>
          <w:sz w:val="28"/>
          <w:szCs w:val="28"/>
          <w:lang w:eastAsia="ru-RU"/>
        </w:rPr>
        <w:t>.</w:t>
      </w:r>
    </w:p>
    <w:p w:rsidR="0013441B" w:rsidRPr="00310F1D" w:rsidRDefault="0013441B"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310F1D">
        <w:rPr>
          <w:rFonts w:ascii="Times New Roman" w:eastAsia="Times New Roman" w:hAnsi="Times New Roman" w:cs="Times New Roman"/>
          <w:color w:val="000000" w:themeColor="text1"/>
          <w:sz w:val="28"/>
          <w:szCs w:val="28"/>
          <w:lang w:eastAsia="ru-RU"/>
        </w:rPr>
        <w:t>Число субъектов малого и среднего</w:t>
      </w:r>
      <w:r w:rsidR="00492906" w:rsidRPr="00310F1D">
        <w:rPr>
          <w:rFonts w:ascii="Times New Roman" w:eastAsia="Times New Roman" w:hAnsi="Times New Roman" w:cs="Times New Roman"/>
          <w:color w:val="000000" w:themeColor="text1"/>
          <w:sz w:val="28"/>
          <w:szCs w:val="28"/>
          <w:lang w:eastAsia="ru-RU"/>
        </w:rPr>
        <w:t xml:space="preserve"> предпринимательства в расчете на 10 тыс. человек в 20</w:t>
      </w:r>
      <w:r w:rsidR="00310F1D" w:rsidRPr="00310F1D">
        <w:rPr>
          <w:rFonts w:ascii="Times New Roman" w:eastAsia="Times New Roman" w:hAnsi="Times New Roman" w:cs="Times New Roman"/>
          <w:color w:val="000000" w:themeColor="text1"/>
          <w:sz w:val="28"/>
          <w:szCs w:val="28"/>
          <w:lang w:eastAsia="ru-RU"/>
        </w:rPr>
        <w:t>20</w:t>
      </w:r>
      <w:r w:rsidR="00492906" w:rsidRPr="00310F1D">
        <w:rPr>
          <w:rFonts w:ascii="Times New Roman" w:eastAsia="Times New Roman" w:hAnsi="Times New Roman" w:cs="Times New Roman"/>
          <w:color w:val="000000" w:themeColor="text1"/>
          <w:sz w:val="28"/>
          <w:szCs w:val="28"/>
          <w:lang w:eastAsia="ru-RU"/>
        </w:rPr>
        <w:t xml:space="preserve"> году составило </w:t>
      </w:r>
      <w:r w:rsidR="007856BC">
        <w:rPr>
          <w:rFonts w:ascii="Times New Roman" w:eastAsia="Times New Roman" w:hAnsi="Times New Roman" w:cs="Times New Roman"/>
          <w:color w:val="000000" w:themeColor="text1"/>
          <w:sz w:val="28"/>
          <w:szCs w:val="28"/>
          <w:lang w:eastAsia="ru-RU"/>
        </w:rPr>
        <w:t>343</w:t>
      </w:r>
      <w:r w:rsidR="00310F1D" w:rsidRPr="00310F1D">
        <w:rPr>
          <w:rFonts w:ascii="Times New Roman" w:eastAsia="Times New Roman" w:hAnsi="Times New Roman" w:cs="Times New Roman"/>
          <w:color w:val="000000" w:themeColor="text1"/>
          <w:sz w:val="28"/>
          <w:szCs w:val="28"/>
          <w:lang w:eastAsia="ru-RU"/>
        </w:rPr>
        <w:t xml:space="preserve"> единиц</w:t>
      </w:r>
      <w:r w:rsidR="007856BC">
        <w:rPr>
          <w:rFonts w:ascii="Times New Roman" w:eastAsia="Times New Roman" w:hAnsi="Times New Roman" w:cs="Times New Roman"/>
          <w:color w:val="000000" w:themeColor="text1"/>
          <w:sz w:val="28"/>
          <w:szCs w:val="28"/>
          <w:lang w:eastAsia="ru-RU"/>
        </w:rPr>
        <w:t>ы</w:t>
      </w:r>
      <w:r w:rsidR="00310F1D" w:rsidRPr="00310F1D">
        <w:rPr>
          <w:rFonts w:ascii="Times New Roman" w:eastAsia="Times New Roman" w:hAnsi="Times New Roman" w:cs="Times New Roman"/>
          <w:color w:val="000000" w:themeColor="text1"/>
          <w:sz w:val="28"/>
          <w:szCs w:val="28"/>
          <w:lang w:eastAsia="ru-RU"/>
        </w:rPr>
        <w:t>, в сравнении с 2019</w:t>
      </w:r>
      <w:r w:rsidR="00492906" w:rsidRPr="00310F1D">
        <w:rPr>
          <w:rFonts w:ascii="Times New Roman" w:eastAsia="Times New Roman" w:hAnsi="Times New Roman" w:cs="Times New Roman"/>
          <w:color w:val="000000" w:themeColor="text1"/>
          <w:sz w:val="28"/>
          <w:szCs w:val="28"/>
          <w:lang w:eastAsia="ru-RU"/>
        </w:rPr>
        <w:t xml:space="preserve"> годом у</w:t>
      </w:r>
      <w:r w:rsidR="007856BC">
        <w:rPr>
          <w:rFonts w:ascii="Times New Roman" w:eastAsia="Times New Roman" w:hAnsi="Times New Roman" w:cs="Times New Roman"/>
          <w:color w:val="000000" w:themeColor="text1"/>
          <w:sz w:val="28"/>
          <w:szCs w:val="28"/>
          <w:lang w:eastAsia="ru-RU"/>
        </w:rPr>
        <w:t>величило</w:t>
      </w:r>
      <w:r w:rsidR="00310F1D" w:rsidRPr="00310F1D">
        <w:rPr>
          <w:rFonts w:ascii="Times New Roman" w:eastAsia="Times New Roman" w:hAnsi="Times New Roman" w:cs="Times New Roman"/>
          <w:color w:val="000000" w:themeColor="text1"/>
          <w:sz w:val="28"/>
          <w:szCs w:val="28"/>
          <w:lang w:eastAsia="ru-RU"/>
        </w:rPr>
        <w:t>сь</w:t>
      </w:r>
      <w:r w:rsidR="00492906" w:rsidRPr="00310F1D">
        <w:rPr>
          <w:rFonts w:ascii="Times New Roman" w:eastAsia="Times New Roman" w:hAnsi="Times New Roman" w:cs="Times New Roman"/>
          <w:color w:val="000000" w:themeColor="text1"/>
          <w:sz w:val="28"/>
          <w:szCs w:val="28"/>
          <w:lang w:eastAsia="ru-RU"/>
        </w:rPr>
        <w:t xml:space="preserve"> на </w:t>
      </w:r>
      <w:r w:rsidR="00310F1D" w:rsidRPr="00310F1D">
        <w:rPr>
          <w:rFonts w:ascii="Times New Roman" w:eastAsia="Times New Roman" w:hAnsi="Times New Roman" w:cs="Times New Roman"/>
          <w:color w:val="000000" w:themeColor="text1"/>
          <w:sz w:val="28"/>
          <w:szCs w:val="28"/>
          <w:lang w:eastAsia="ru-RU"/>
        </w:rPr>
        <w:t>1 единиц</w:t>
      </w:r>
      <w:r w:rsidR="007856BC">
        <w:rPr>
          <w:rFonts w:ascii="Times New Roman" w:eastAsia="Times New Roman" w:hAnsi="Times New Roman" w:cs="Times New Roman"/>
          <w:color w:val="000000" w:themeColor="text1"/>
          <w:sz w:val="28"/>
          <w:szCs w:val="28"/>
          <w:lang w:eastAsia="ru-RU"/>
        </w:rPr>
        <w:t>у</w:t>
      </w:r>
      <w:r w:rsidR="00492906" w:rsidRPr="00310F1D">
        <w:rPr>
          <w:rFonts w:ascii="Times New Roman" w:eastAsia="Times New Roman" w:hAnsi="Times New Roman" w:cs="Times New Roman"/>
          <w:color w:val="000000" w:themeColor="text1"/>
          <w:sz w:val="28"/>
          <w:szCs w:val="28"/>
          <w:lang w:eastAsia="ru-RU"/>
        </w:rPr>
        <w:t>.</w:t>
      </w:r>
    </w:p>
    <w:p w:rsidR="00B1703D" w:rsidRPr="004045C9" w:rsidRDefault="004320FC" w:rsidP="004320FC">
      <w:pPr>
        <w:spacing w:after="0" w:line="240" w:lineRule="auto"/>
        <w:ind w:firstLine="851"/>
        <w:jc w:val="both"/>
        <w:rPr>
          <w:rFonts w:ascii="Times New Roman" w:eastAsia="Times New Roman" w:hAnsi="Times New Roman" w:cs="Times New Roman"/>
          <w:color w:val="FF0000"/>
          <w:sz w:val="28"/>
          <w:szCs w:val="28"/>
          <w:lang w:eastAsia="ru-RU"/>
        </w:rPr>
      </w:pPr>
      <w:r w:rsidRPr="004045C9">
        <w:rPr>
          <w:rFonts w:ascii="Times New Roman" w:eastAsia="Times New Roman" w:hAnsi="Times New Roman" w:cs="Times New Roman"/>
          <w:color w:val="FF0000"/>
          <w:sz w:val="28"/>
          <w:szCs w:val="20"/>
          <w:lang w:eastAsia="ru-RU"/>
        </w:rPr>
        <w:t xml:space="preserve"> </w:t>
      </w:r>
      <w:r w:rsidR="00C54BE0" w:rsidRPr="00C2649C">
        <w:rPr>
          <w:rFonts w:ascii="Times New Roman" w:eastAsia="Times New Roman" w:hAnsi="Times New Roman" w:cs="Times New Roman"/>
          <w:color w:val="000000" w:themeColor="text1"/>
          <w:sz w:val="28"/>
          <w:szCs w:val="20"/>
          <w:lang w:eastAsia="ru-RU"/>
        </w:rPr>
        <w:t xml:space="preserve">В общем числе субъектов малого и среднего предпринимательства доминирует доля субъектов малого предпринимательства в непроизводственной сфере деятельности. </w:t>
      </w:r>
      <w:r w:rsidR="00C54BE0" w:rsidRPr="00C2649C">
        <w:rPr>
          <w:rFonts w:ascii="Times New Roman" w:eastAsia="Times New Roman" w:hAnsi="Times New Roman" w:cs="Times New Roman"/>
          <w:color w:val="000000" w:themeColor="text1"/>
          <w:sz w:val="28"/>
          <w:szCs w:val="28"/>
          <w:lang w:eastAsia="ru-RU"/>
        </w:rPr>
        <w:t xml:space="preserve">Основную долю в структуре предпринимательства занимает </w:t>
      </w:r>
      <w:r w:rsidR="00C54BE0" w:rsidRPr="00C2649C">
        <w:rPr>
          <w:rFonts w:ascii="Times New Roman" w:eastAsia="Times New Roman" w:hAnsi="Times New Roman" w:cs="Times New Roman"/>
          <w:color w:val="000000" w:themeColor="text1"/>
          <w:sz w:val="28"/>
          <w:szCs w:val="20"/>
          <w:lang w:eastAsia="ru-RU"/>
        </w:rPr>
        <w:t xml:space="preserve">оптовая и розничная торговля – </w:t>
      </w:r>
      <w:r w:rsidR="00C2649C" w:rsidRPr="00C2649C">
        <w:rPr>
          <w:rFonts w:ascii="Times New Roman" w:eastAsia="Times New Roman" w:hAnsi="Times New Roman" w:cs="Times New Roman"/>
          <w:color w:val="000000" w:themeColor="text1"/>
          <w:sz w:val="28"/>
          <w:szCs w:val="20"/>
          <w:lang w:eastAsia="ru-RU"/>
        </w:rPr>
        <w:t>35,3</w:t>
      </w:r>
      <w:r w:rsidR="00DE7097" w:rsidRPr="00C2649C">
        <w:rPr>
          <w:rFonts w:ascii="Times New Roman" w:eastAsia="Times New Roman" w:hAnsi="Times New Roman" w:cs="Times New Roman"/>
          <w:color w:val="000000" w:themeColor="text1"/>
          <w:sz w:val="28"/>
          <w:szCs w:val="20"/>
          <w:lang w:eastAsia="ru-RU"/>
        </w:rPr>
        <w:t xml:space="preserve"> </w:t>
      </w:r>
      <w:r w:rsidR="00C54BE0" w:rsidRPr="00C2649C">
        <w:rPr>
          <w:rFonts w:ascii="Times New Roman" w:eastAsia="Times New Roman" w:hAnsi="Times New Roman" w:cs="Times New Roman"/>
          <w:color w:val="000000" w:themeColor="text1"/>
          <w:sz w:val="28"/>
          <w:szCs w:val="20"/>
          <w:lang w:eastAsia="ru-RU"/>
        </w:rPr>
        <w:t>% от общего количества</w:t>
      </w:r>
      <w:r w:rsidR="00C54BE0" w:rsidRPr="00C2649C">
        <w:rPr>
          <w:rFonts w:ascii="Times New Roman" w:eastAsia="Times New Roman" w:hAnsi="Times New Roman" w:cs="Times New Roman"/>
          <w:color w:val="000000" w:themeColor="text1"/>
          <w:sz w:val="28"/>
          <w:szCs w:val="28"/>
          <w:lang w:eastAsia="ru-RU"/>
        </w:rPr>
        <w:t xml:space="preserve">, транспортировка и хранение – </w:t>
      </w:r>
      <w:r w:rsidR="00C2649C" w:rsidRPr="00C2649C">
        <w:rPr>
          <w:rFonts w:ascii="Times New Roman" w:eastAsia="Times New Roman" w:hAnsi="Times New Roman" w:cs="Times New Roman"/>
          <w:color w:val="000000" w:themeColor="text1"/>
          <w:sz w:val="28"/>
          <w:szCs w:val="28"/>
          <w:lang w:eastAsia="ru-RU"/>
        </w:rPr>
        <w:t>18,5</w:t>
      </w:r>
      <w:r w:rsidR="00DE7097" w:rsidRPr="00C2649C">
        <w:rPr>
          <w:rFonts w:ascii="Times New Roman" w:eastAsia="Times New Roman" w:hAnsi="Times New Roman" w:cs="Times New Roman"/>
          <w:color w:val="000000" w:themeColor="text1"/>
          <w:sz w:val="28"/>
          <w:szCs w:val="28"/>
          <w:lang w:eastAsia="ru-RU"/>
        </w:rPr>
        <w:t xml:space="preserve"> </w:t>
      </w:r>
      <w:r w:rsidR="00C54BE0" w:rsidRPr="00C2649C">
        <w:rPr>
          <w:rFonts w:ascii="Times New Roman" w:eastAsia="Times New Roman" w:hAnsi="Times New Roman" w:cs="Times New Roman"/>
          <w:color w:val="000000" w:themeColor="text1"/>
          <w:sz w:val="28"/>
          <w:szCs w:val="28"/>
          <w:lang w:eastAsia="ru-RU"/>
        </w:rPr>
        <w:t xml:space="preserve">%, промышленность – </w:t>
      </w:r>
      <w:r w:rsidR="00C2649C" w:rsidRPr="00C2649C">
        <w:rPr>
          <w:rFonts w:ascii="Times New Roman" w:eastAsia="Times New Roman" w:hAnsi="Times New Roman" w:cs="Times New Roman"/>
          <w:color w:val="000000" w:themeColor="text1"/>
          <w:sz w:val="28"/>
          <w:szCs w:val="28"/>
          <w:lang w:eastAsia="ru-RU"/>
        </w:rPr>
        <w:t>6,2</w:t>
      </w:r>
      <w:r w:rsidR="00C54BE0" w:rsidRPr="00C2649C">
        <w:rPr>
          <w:rFonts w:ascii="Times New Roman" w:eastAsia="Times New Roman" w:hAnsi="Times New Roman" w:cs="Times New Roman"/>
          <w:color w:val="000000" w:themeColor="text1"/>
          <w:sz w:val="28"/>
          <w:szCs w:val="28"/>
          <w:lang w:eastAsia="ru-RU"/>
        </w:rPr>
        <w:t xml:space="preserve"> %, строительство – </w:t>
      </w:r>
      <w:r w:rsidR="00C2649C" w:rsidRPr="00C2649C">
        <w:rPr>
          <w:rFonts w:ascii="Times New Roman" w:eastAsia="Times New Roman" w:hAnsi="Times New Roman" w:cs="Times New Roman"/>
          <w:color w:val="000000" w:themeColor="text1"/>
          <w:sz w:val="28"/>
          <w:szCs w:val="28"/>
          <w:lang w:eastAsia="ru-RU"/>
        </w:rPr>
        <w:t>10,3</w:t>
      </w:r>
      <w:r w:rsidR="00C54BE0" w:rsidRPr="00C2649C">
        <w:rPr>
          <w:rFonts w:ascii="Times New Roman" w:eastAsia="Times New Roman" w:hAnsi="Times New Roman" w:cs="Times New Roman"/>
          <w:color w:val="000000" w:themeColor="text1"/>
          <w:sz w:val="28"/>
          <w:szCs w:val="28"/>
          <w:lang w:eastAsia="ru-RU"/>
        </w:rPr>
        <w:t xml:space="preserve"> %, сельское хозяйство – </w:t>
      </w:r>
      <w:r w:rsidR="00C2649C" w:rsidRPr="00C2649C">
        <w:rPr>
          <w:rFonts w:ascii="Times New Roman" w:eastAsia="Times New Roman" w:hAnsi="Times New Roman" w:cs="Times New Roman"/>
          <w:color w:val="000000" w:themeColor="text1"/>
          <w:sz w:val="28"/>
          <w:szCs w:val="28"/>
          <w:lang w:eastAsia="ru-RU"/>
        </w:rPr>
        <w:t>3,7</w:t>
      </w:r>
      <w:r w:rsidR="00DE7097" w:rsidRPr="00C2649C">
        <w:rPr>
          <w:rFonts w:ascii="Times New Roman" w:eastAsia="Times New Roman" w:hAnsi="Times New Roman" w:cs="Times New Roman"/>
          <w:color w:val="000000" w:themeColor="text1"/>
          <w:sz w:val="28"/>
          <w:szCs w:val="28"/>
          <w:lang w:eastAsia="ru-RU"/>
        </w:rPr>
        <w:t xml:space="preserve"> %, прочие – 2</w:t>
      </w:r>
      <w:r w:rsidR="00C2649C" w:rsidRPr="00C2649C">
        <w:rPr>
          <w:rFonts w:ascii="Times New Roman" w:eastAsia="Times New Roman" w:hAnsi="Times New Roman" w:cs="Times New Roman"/>
          <w:color w:val="000000" w:themeColor="text1"/>
          <w:sz w:val="28"/>
          <w:szCs w:val="28"/>
          <w:lang w:eastAsia="ru-RU"/>
        </w:rPr>
        <w:t>6</w:t>
      </w:r>
      <w:r w:rsidR="00C54BE0" w:rsidRPr="00C2649C">
        <w:rPr>
          <w:rFonts w:ascii="Times New Roman" w:eastAsia="Times New Roman" w:hAnsi="Times New Roman" w:cs="Times New Roman"/>
          <w:color w:val="000000" w:themeColor="text1"/>
          <w:sz w:val="28"/>
          <w:szCs w:val="28"/>
          <w:lang w:eastAsia="ru-RU"/>
        </w:rPr>
        <w:t xml:space="preserve"> %. </w:t>
      </w:r>
    </w:p>
    <w:p w:rsidR="00492906" w:rsidRPr="00D26EAC" w:rsidRDefault="00492906"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26EAC">
        <w:rPr>
          <w:rFonts w:ascii="Times New Roman" w:eastAsia="Times New Roman" w:hAnsi="Times New Roman" w:cs="Times New Roman"/>
          <w:color w:val="000000" w:themeColor="text1"/>
          <w:sz w:val="28"/>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w:t>
      </w:r>
      <w:r w:rsidR="00D26EAC" w:rsidRPr="00D26EAC">
        <w:rPr>
          <w:rFonts w:ascii="Times New Roman" w:eastAsia="Times New Roman" w:hAnsi="Times New Roman" w:cs="Times New Roman"/>
          <w:color w:val="000000" w:themeColor="text1"/>
          <w:sz w:val="28"/>
          <w:szCs w:val="28"/>
          <w:lang w:eastAsia="ru-RU"/>
        </w:rPr>
        <w:t>20</w:t>
      </w:r>
      <w:r w:rsidRPr="00D26EAC">
        <w:rPr>
          <w:rFonts w:ascii="Times New Roman" w:eastAsia="Times New Roman" w:hAnsi="Times New Roman" w:cs="Times New Roman"/>
          <w:color w:val="000000" w:themeColor="text1"/>
          <w:sz w:val="28"/>
          <w:szCs w:val="28"/>
          <w:lang w:eastAsia="ru-RU"/>
        </w:rPr>
        <w:t xml:space="preserve"> году составила 61,</w:t>
      </w:r>
      <w:r w:rsidR="007856BC">
        <w:rPr>
          <w:rFonts w:ascii="Times New Roman" w:eastAsia="Times New Roman" w:hAnsi="Times New Roman" w:cs="Times New Roman"/>
          <w:color w:val="000000" w:themeColor="text1"/>
          <w:sz w:val="28"/>
          <w:szCs w:val="28"/>
          <w:lang w:eastAsia="ru-RU"/>
        </w:rPr>
        <w:t>8</w:t>
      </w:r>
      <w:r w:rsidRPr="00D26EAC">
        <w:rPr>
          <w:rFonts w:ascii="Times New Roman" w:eastAsia="Times New Roman" w:hAnsi="Times New Roman" w:cs="Times New Roman"/>
          <w:color w:val="000000" w:themeColor="text1"/>
          <w:sz w:val="28"/>
          <w:szCs w:val="28"/>
          <w:lang w:eastAsia="ru-RU"/>
        </w:rPr>
        <w:t xml:space="preserve"> %, в сравнении с 201</w:t>
      </w:r>
      <w:r w:rsidR="00D26EAC" w:rsidRPr="00D26EAC">
        <w:rPr>
          <w:rFonts w:ascii="Times New Roman" w:eastAsia="Times New Roman" w:hAnsi="Times New Roman" w:cs="Times New Roman"/>
          <w:color w:val="000000" w:themeColor="text1"/>
          <w:sz w:val="28"/>
          <w:szCs w:val="28"/>
          <w:lang w:eastAsia="ru-RU"/>
        </w:rPr>
        <w:t>9</w:t>
      </w:r>
      <w:r w:rsidRPr="00D26EAC">
        <w:rPr>
          <w:rFonts w:ascii="Times New Roman" w:eastAsia="Times New Roman" w:hAnsi="Times New Roman" w:cs="Times New Roman"/>
          <w:color w:val="000000" w:themeColor="text1"/>
          <w:sz w:val="28"/>
          <w:szCs w:val="28"/>
          <w:lang w:eastAsia="ru-RU"/>
        </w:rPr>
        <w:t xml:space="preserve"> годом увеличилась на </w:t>
      </w:r>
      <w:r w:rsidR="00D26EAC" w:rsidRPr="00D26EAC">
        <w:rPr>
          <w:rFonts w:ascii="Times New Roman" w:eastAsia="Times New Roman" w:hAnsi="Times New Roman" w:cs="Times New Roman"/>
          <w:color w:val="000000" w:themeColor="text1"/>
          <w:sz w:val="28"/>
          <w:szCs w:val="28"/>
          <w:lang w:eastAsia="ru-RU"/>
        </w:rPr>
        <w:t>0,</w:t>
      </w:r>
      <w:r w:rsidR="007856BC">
        <w:rPr>
          <w:rFonts w:ascii="Times New Roman" w:eastAsia="Times New Roman" w:hAnsi="Times New Roman" w:cs="Times New Roman"/>
          <w:color w:val="000000" w:themeColor="text1"/>
          <w:sz w:val="28"/>
          <w:szCs w:val="28"/>
          <w:lang w:eastAsia="ru-RU"/>
        </w:rPr>
        <w:t>4</w:t>
      </w:r>
      <w:r w:rsidR="00D937F2" w:rsidRPr="00D26EAC">
        <w:rPr>
          <w:rFonts w:ascii="Times New Roman" w:eastAsia="Times New Roman" w:hAnsi="Times New Roman" w:cs="Times New Roman"/>
          <w:color w:val="000000" w:themeColor="text1"/>
          <w:sz w:val="28"/>
          <w:szCs w:val="28"/>
          <w:lang w:eastAsia="ru-RU"/>
        </w:rPr>
        <w:t>%.</w:t>
      </w:r>
    </w:p>
    <w:p w:rsidR="00B1703D" w:rsidRPr="004045C9" w:rsidRDefault="00B1703D" w:rsidP="004320FC">
      <w:pPr>
        <w:spacing w:after="0" w:line="240" w:lineRule="auto"/>
        <w:ind w:firstLine="851"/>
        <w:jc w:val="both"/>
        <w:rPr>
          <w:rFonts w:ascii="Times New Roman" w:eastAsia="Times New Roman" w:hAnsi="Times New Roman" w:cs="Times New Roman"/>
          <w:color w:val="FF0000"/>
          <w:sz w:val="28"/>
          <w:szCs w:val="28"/>
          <w:lang w:eastAsia="ru-RU"/>
        </w:rPr>
      </w:pPr>
    </w:p>
    <w:p w:rsidR="00B1703D" w:rsidRPr="004045C9" w:rsidRDefault="00B1703D" w:rsidP="004320FC">
      <w:pPr>
        <w:spacing w:after="0" w:line="240" w:lineRule="auto"/>
        <w:ind w:firstLine="851"/>
        <w:jc w:val="both"/>
        <w:rPr>
          <w:rFonts w:ascii="Times New Roman" w:eastAsia="Times New Roman" w:hAnsi="Times New Roman" w:cs="Times New Roman"/>
          <w:color w:val="FF0000"/>
          <w:sz w:val="28"/>
          <w:szCs w:val="28"/>
          <w:lang w:eastAsia="ru-RU"/>
        </w:rPr>
      </w:pPr>
      <w:r w:rsidRPr="009301B4">
        <w:rPr>
          <w:rFonts w:ascii="Times New Roman" w:eastAsia="Times New Roman" w:hAnsi="Times New Roman" w:cs="Times New Roman"/>
          <w:color w:val="000000" w:themeColor="text1"/>
          <w:sz w:val="28"/>
          <w:szCs w:val="28"/>
          <w:lang w:eastAsia="ru-RU"/>
        </w:rPr>
        <w:lastRenderedPageBreak/>
        <w:t>Оборот розничной торговли за 20</w:t>
      </w:r>
      <w:r w:rsidR="009301B4" w:rsidRPr="009301B4">
        <w:rPr>
          <w:rFonts w:ascii="Times New Roman" w:eastAsia="Times New Roman" w:hAnsi="Times New Roman" w:cs="Times New Roman"/>
          <w:color w:val="000000" w:themeColor="text1"/>
          <w:sz w:val="28"/>
          <w:szCs w:val="28"/>
          <w:lang w:eastAsia="ru-RU"/>
        </w:rPr>
        <w:t>20</w:t>
      </w:r>
      <w:r w:rsidRPr="009301B4">
        <w:rPr>
          <w:rFonts w:ascii="Times New Roman" w:eastAsia="Times New Roman" w:hAnsi="Times New Roman" w:cs="Times New Roman"/>
          <w:color w:val="000000" w:themeColor="text1"/>
          <w:sz w:val="28"/>
          <w:szCs w:val="28"/>
          <w:lang w:eastAsia="ru-RU"/>
        </w:rPr>
        <w:t xml:space="preserve"> год</w:t>
      </w:r>
      <w:r w:rsidR="007D62C9" w:rsidRPr="009301B4">
        <w:rPr>
          <w:rFonts w:ascii="Times New Roman" w:eastAsia="Times New Roman" w:hAnsi="Times New Roman" w:cs="Times New Roman"/>
          <w:color w:val="000000" w:themeColor="text1"/>
          <w:sz w:val="28"/>
          <w:szCs w:val="28"/>
          <w:lang w:eastAsia="ru-RU"/>
        </w:rPr>
        <w:t xml:space="preserve"> </w:t>
      </w:r>
      <w:r w:rsidRPr="009301B4">
        <w:rPr>
          <w:rFonts w:ascii="Times New Roman" w:eastAsia="Times New Roman" w:hAnsi="Times New Roman" w:cs="Times New Roman"/>
          <w:color w:val="000000" w:themeColor="text1"/>
          <w:sz w:val="28"/>
          <w:szCs w:val="28"/>
          <w:lang w:eastAsia="ru-RU"/>
        </w:rPr>
        <w:t xml:space="preserve">составил </w:t>
      </w:r>
      <w:r w:rsidR="009301B4" w:rsidRPr="009301B4">
        <w:rPr>
          <w:rFonts w:ascii="Times New Roman" w:eastAsia="Times New Roman" w:hAnsi="Times New Roman" w:cs="Times New Roman"/>
          <w:color w:val="000000" w:themeColor="text1"/>
          <w:sz w:val="28"/>
          <w:szCs w:val="28"/>
          <w:lang w:eastAsia="ru-RU"/>
        </w:rPr>
        <w:t>1649,9</w:t>
      </w:r>
      <w:r w:rsidRPr="009301B4">
        <w:rPr>
          <w:rFonts w:ascii="Times New Roman" w:eastAsia="Times New Roman" w:hAnsi="Times New Roman" w:cs="Times New Roman"/>
          <w:color w:val="000000" w:themeColor="text1"/>
          <w:sz w:val="28"/>
          <w:szCs w:val="28"/>
          <w:lang w:eastAsia="ru-RU"/>
        </w:rPr>
        <w:t xml:space="preserve"> млн. рублей, </w:t>
      </w:r>
      <w:r w:rsidR="007D62C9" w:rsidRPr="009301B4">
        <w:rPr>
          <w:rFonts w:ascii="Times New Roman" w:eastAsia="Times New Roman" w:hAnsi="Times New Roman" w:cs="Times New Roman"/>
          <w:color w:val="000000" w:themeColor="text1"/>
          <w:sz w:val="28"/>
          <w:szCs w:val="28"/>
          <w:lang w:eastAsia="ru-RU"/>
        </w:rPr>
        <w:t>1</w:t>
      </w:r>
      <w:r w:rsidR="009301B4" w:rsidRPr="009301B4">
        <w:rPr>
          <w:rFonts w:ascii="Times New Roman" w:eastAsia="Times New Roman" w:hAnsi="Times New Roman" w:cs="Times New Roman"/>
          <w:color w:val="000000" w:themeColor="text1"/>
          <w:sz w:val="28"/>
          <w:szCs w:val="28"/>
          <w:lang w:eastAsia="ru-RU"/>
        </w:rPr>
        <w:t>14,6</w:t>
      </w:r>
      <w:r w:rsidR="007D62C9" w:rsidRPr="009301B4">
        <w:rPr>
          <w:rFonts w:ascii="Times New Roman" w:eastAsia="Times New Roman" w:hAnsi="Times New Roman" w:cs="Times New Roman"/>
          <w:color w:val="000000" w:themeColor="text1"/>
          <w:sz w:val="28"/>
          <w:szCs w:val="28"/>
          <w:lang w:eastAsia="ru-RU"/>
        </w:rPr>
        <w:t xml:space="preserve"> </w:t>
      </w:r>
      <w:r w:rsidR="001830BA" w:rsidRPr="009301B4">
        <w:rPr>
          <w:rFonts w:ascii="Times New Roman" w:eastAsia="Times New Roman" w:hAnsi="Times New Roman" w:cs="Times New Roman"/>
          <w:color w:val="000000" w:themeColor="text1"/>
          <w:sz w:val="28"/>
          <w:szCs w:val="28"/>
          <w:lang w:eastAsia="ru-RU"/>
        </w:rPr>
        <w:t>%</w:t>
      </w:r>
      <w:r w:rsidRPr="009301B4">
        <w:rPr>
          <w:rFonts w:ascii="Times New Roman" w:eastAsia="Times New Roman" w:hAnsi="Times New Roman" w:cs="Times New Roman"/>
          <w:color w:val="000000" w:themeColor="text1"/>
          <w:sz w:val="28"/>
          <w:szCs w:val="28"/>
          <w:lang w:eastAsia="ru-RU"/>
        </w:rPr>
        <w:t xml:space="preserve"> к уровню прошлого года</w:t>
      </w:r>
      <w:r w:rsidR="007D62C9" w:rsidRPr="009301B4">
        <w:rPr>
          <w:rFonts w:ascii="Times New Roman" w:eastAsia="Times New Roman" w:hAnsi="Times New Roman" w:cs="Times New Roman"/>
          <w:color w:val="000000" w:themeColor="text1"/>
          <w:sz w:val="28"/>
          <w:szCs w:val="28"/>
          <w:lang w:eastAsia="ru-RU"/>
        </w:rPr>
        <w:t>.</w:t>
      </w:r>
      <w:r w:rsidRPr="009301B4">
        <w:rPr>
          <w:rFonts w:ascii="Times New Roman" w:eastAsia="Times New Roman" w:hAnsi="Times New Roman" w:cs="Times New Roman"/>
          <w:color w:val="000000" w:themeColor="text1"/>
          <w:sz w:val="28"/>
          <w:szCs w:val="28"/>
          <w:lang w:eastAsia="ru-RU"/>
        </w:rPr>
        <w:t xml:space="preserve"> В структуре розничного товарооборота доля продовольственных товаров составляет </w:t>
      </w:r>
      <w:r w:rsidR="00D90BBB" w:rsidRPr="00D90BBB">
        <w:rPr>
          <w:rFonts w:ascii="Times New Roman" w:eastAsia="Times New Roman" w:hAnsi="Times New Roman" w:cs="Times New Roman"/>
          <w:color w:val="000000" w:themeColor="text1"/>
          <w:sz w:val="28"/>
          <w:szCs w:val="28"/>
          <w:lang w:eastAsia="ru-RU"/>
        </w:rPr>
        <w:t>82,8</w:t>
      </w:r>
      <w:r w:rsidR="007D62C9" w:rsidRPr="00D90BBB">
        <w:rPr>
          <w:rFonts w:ascii="Times New Roman" w:eastAsia="Times New Roman" w:hAnsi="Times New Roman" w:cs="Times New Roman"/>
          <w:color w:val="000000" w:themeColor="text1"/>
          <w:sz w:val="28"/>
          <w:szCs w:val="28"/>
          <w:lang w:eastAsia="ru-RU"/>
        </w:rPr>
        <w:t xml:space="preserve"> </w:t>
      </w:r>
      <w:r w:rsidRPr="00D90BBB">
        <w:rPr>
          <w:rFonts w:ascii="Times New Roman" w:eastAsia="Times New Roman" w:hAnsi="Times New Roman" w:cs="Times New Roman"/>
          <w:color w:val="000000" w:themeColor="text1"/>
          <w:sz w:val="28"/>
          <w:szCs w:val="28"/>
          <w:lang w:eastAsia="ru-RU"/>
        </w:rPr>
        <w:t xml:space="preserve">%. </w:t>
      </w:r>
    </w:p>
    <w:p w:rsidR="00B1703D" w:rsidRPr="002F22B7" w:rsidRDefault="00B1703D"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2F22B7">
        <w:rPr>
          <w:rFonts w:ascii="Times New Roman" w:eastAsia="Times New Roman" w:hAnsi="Times New Roman" w:cs="Times New Roman"/>
          <w:color w:val="000000" w:themeColor="text1"/>
          <w:sz w:val="28"/>
          <w:szCs w:val="28"/>
          <w:lang w:eastAsia="ru-RU"/>
        </w:rPr>
        <w:t>На начало 20</w:t>
      </w:r>
      <w:r w:rsidR="00B4201D" w:rsidRPr="002F22B7">
        <w:rPr>
          <w:rFonts w:ascii="Times New Roman" w:eastAsia="Times New Roman" w:hAnsi="Times New Roman" w:cs="Times New Roman"/>
          <w:color w:val="000000" w:themeColor="text1"/>
          <w:sz w:val="28"/>
          <w:szCs w:val="28"/>
          <w:lang w:eastAsia="ru-RU"/>
        </w:rPr>
        <w:t>2</w:t>
      </w:r>
      <w:r w:rsidR="002F22B7" w:rsidRPr="002F22B7">
        <w:rPr>
          <w:rFonts w:ascii="Times New Roman" w:eastAsia="Times New Roman" w:hAnsi="Times New Roman" w:cs="Times New Roman"/>
          <w:color w:val="000000" w:themeColor="text1"/>
          <w:sz w:val="28"/>
          <w:szCs w:val="28"/>
          <w:lang w:eastAsia="ru-RU"/>
        </w:rPr>
        <w:t>1</w:t>
      </w:r>
      <w:r w:rsidRPr="002F22B7">
        <w:rPr>
          <w:rFonts w:ascii="Times New Roman" w:eastAsia="Times New Roman" w:hAnsi="Times New Roman" w:cs="Times New Roman"/>
          <w:color w:val="000000" w:themeColor="text1"/>
          <w:sz w:val="28"/>
          <w:szCs w:val="28"/>
          <w:lang w:eastAsia="ru-RU"/>
        </w:rPr>
        <w:t xml:space="preserve"> года  на территории Смоленского района осуществляли  деятельность </w:t>
      </w:r>
      <w:r w:rsidR="00B4201D" w:rsidRPr="002F22B7">
        <w:rPr>
          <w:rFonts w:ascii="Times New Roman" w:eastAsia="Times New Roman" w:hAnsi="Times New Roman" w:cs="Times New Roman"/>
          <w:color w:val="000000" w:themeColor="text1"/>
          <w:sz w:val="28"/>
          <w:szCs w:val="28"/>
          <w:lang w:eastAsia="ru-RU"/>
        </w:rPr>
        <w:t xml:space="preserve"> </w:t>
      </w:r>
      <w:r w:rsidRPr="002F22B7">
        <w:rPr>
          <w:rFonts w:ascii="Times New Roman" w:eastAsia="Times New Roman" w:hAnsi="Times New Roman" w:cs="Times New Roman"/>
          <w:color w:val="000000" w:themeColor="text1"/>
          <w:sz w:val="28"/>
          <w:szCs w:val="28"/>
          <w:lang w:eastAsia="ru-RU"/>
        </w:rPr>
        <w:t>2</w:t>
      </w:r>
      <w:r w:rsidR="002F22B7" w:rsidRPr="002F22B7">
        <w:rPr>
          <w:rFonts w:ascii="Times New Roman" w:eastAsia="Times New Roman" w:hAnsi="Times New Roman" w:cs="Times New Roman"/>
          <w:color w:val="000000" w:themeColor="text1"/>
          <w:sz w:val="28"/>
          <w:szCs w:val="28"/>
          <w:lang w:eastAsia="ru-RU"/>
        </w:rPr>
        <w:t>78</w:t>
      </w:r>
      <w:r w:rsidRPr="002F22B7">
        <w:rPr>
          <w:rFonts w:ascii="Times New Roman" w:eastAsia="Times New Roman" w:hAnsi="Times New Roman" w:cs="Times New Roman"/>
          <w:color w:val="000000" w:themeColor="text1"/>
          <w:sz w:val="28"/>
          <w:szCs w:val="28"/>
          <w:lang w:eastAsia="ru-RU"/>
        </w:rPr>
        <w:t xml:space="preserve"> предприяти</w:t>
      </w:r>
      <w:r w:rsidR="00D13F56">
        <w:rPr>
          <w:rFonts w:ascii="Times New Roman" w:eastAsia="Times New Roman" w:hAnsi="Times New Roman" w:cs="Times New Roman"/>
          <w:color w:val="000000" w:themeColor="text1"/>
          <w:sz w:val="28"/>
          <w:szCs w:val="28"/>
          <w:lang w:eastAsia="ru-RU"/>
        </w:rPr>
        <w:t>й</w:t>
      </w:r>
      <w:r w:rsidRPr="002F22B7">
        <w:rPr>
          <w:rFonts w:ascii="Times New Roman" w:eastAsia="Times New Roman" w:hAnsi="Times New Roman" w:cs="Times New Roman"/>
          <w:color w:val="000000" w:themeColor="text1"/>
          <w:sz w:val="28"/>
          <w:szCs w:val="28"/>
          <w:lang w:eastAsia="ru-RU"/>
        </w:rPr>
        <w:t xml:space="preserve"> розничной торговли, 7</w:t>
      </w:r>
      <w:r w:rsidR="002F22B7" w:rsidRPr="002F22B7">
        <w:rPr>
          <w:rFonts w:ascii="Times New Roman" w:eastAsia="Times New Roman" w:hAnsi="Times New Roman" w:cs="Times New Roman"/>
          <w:color w:val="000000" w:themeColor="text1"/>
          <w:sz w:val="28"/>
          <w:szCs w:val="28"/>
          <w:lang w:eastAsia="ru-RU"/>
        </w:rPr>
        <w:t>5</w:t>
      </w:r>
      <w:r w:rsidRPr="002F22B7">
        <w:rPr>
          <w:rFonts w:ascii="Times New Roman" w:eastAsia="Times New Roman" w:hAnsi="Times New Roman" w:cs="Times New Roman"/>
          <w:color w:val="000000" w:themeColor="text1"/>
          <w:sz w:val="28"/>
          <w:szCs w:val="28"/>
          <w:lang w:eastAsia="ru-RU"/>
        </w:rPr>
        <w:t xml:space="preserve"> предприяти</w:t>
      </w:r>
      <w:r w:rsidR="002F22B7" w:rsidRPr="002F22B7">
        <w:rPr>
          <w:rFonts w:ascii="Times New Roman" w:eastAsia="Times New Roman" w:hAnsi="Times New Roman" w:cs="Times New Roman"/>
          <w:color w:val="000000" w:themeColor="text1"/>
          <w:sz w:val="28"/>
          <w:szCs w:val="28"/>
          <w:lang w:eastAsia="ru-RU"/>
        </w:rPr>
        <w:t>й</w:t>
      </w:r>
      <w:r w:rsidRPr="002F22B7">
        <w:rPr>
          <w:rFonts w:ascii="Times New Roman" w:eastAsia="Times New Roman" w:hAnsi="Times New Roman" w:cs="Times New Roman"/>
          <w:color w:val="000000" w:themeColor="text1"/>
          <w:sz w:val="28"/>
          <w:szCs w:val="28"/>
          <w:lang w:eastAsia="ru-RU"/>
        </w:rPr>
        <w:t xml:space="preserve"> общественного питания, </w:t>
      </w:r>
      <w:r w:rsidR="002F22B7" w:rsidRPr="002F22B7">
        <w:rPr>
          <w:rFonts w:ascii="Times New Roman" w:eastAsia="Times New Roman" w:hAnsi="Times New Roman" w:cs="Times New Roman"/>
          <w:color w:val="000000" w:themeColor="text1"/>
          <w:sz w:val="28"/>
          <w:szCs w:val="28"/>
          <w:lang w:eastAsia="ru-RU"/>
        </w:rPr>
        <w:t>82</w:t>
      </w:r>
      <w:r w:rsidR="005F59D6" w:rsidRPr="002F22B7">
        <w:rPr>
          <w:rFonts w:ascii="Times New Roman" w:eastAsia="Times New Roman" w:hAnsi="Times New Roman" w:cs="Times New Roman"/>
          <w:color w:val="000000" w:themeColor="text1"/>
          <w:sz w:val="28"/>
          <w:szCs w:val="28"/>
          <w:lang w:eastAsia="ru-RU"/>
        </w:rPr>
        <w:t xml:space="preserve"> предприятия</w:t>
      </w:r>
      <w:r w:rsidRPr="002F22B7">
        <w:rPr>
          <w:rFonts w:ascii="Times New Roman" w:eastAsia="Times New Roman" w:hAnsi="Times New Roman" w:cs="Times New Roman"/>
          <w:color w:val="000000" w:themeColor="text1"/>
          <w:sz w:val="28"/>
          <w:szCs w:val="28"/>
          <w:lang w:eastAsia="ru-RU"/>
        </w:rPr>
        <w:t xml:space="preserve"> бытового обслуживания. </w:t>
      </w:r>
    </w:p>
    <w:p w:rsidR="00B1703D" w:rsidRPr="002F22B7" w:rsidRDefault="00B1703D"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2F22B7">
        <w:rPr>
          <w:rFonts w:ascii="Times New Roman" w:eastAsia="Times New Roman" w:hAnsi="Times New Roman" w:cs="Times New Roman"/>
          <w:color w:val="000000" w:themeColor="text1"/>
          <w:sz w:val="28"/>
          <w:szCs w:val="28"/>
          <w:lang w:eastAsia="ru-RU"/>
        </w:rPr>
        <w:t xml:space="preserve">Общая площадь торговых объектов Смоленского района по состоянию на </w:t>
      </w:r>
      <w:r w:rsidR="002316F8" w:rsidRPr="002F22B7">
        <w:rPr>
          <w:rFonts w:ascii="Times New Roman" w:eastAsia="Times New Roman" w:hAnsi="Times New Roman" w:cs="Times New Roman"/>
          <w:color w:val="000000" w:themeColor="text1"/>
          <w:sz w:val="28"/>
          <w:szCs w:val="28"/>
          <w:lang w:eastAsia="ru-RU"/>
        </w:rPr>
        <w:t>0</w:t>
      </w:r>
      <w:r w:rsidRPr="002F22B7">
        <w:rPr>
          <w:rFonts w:ascii="Times New Roman" w:eastAsia="Times New Roman" w:hAnsi="Times New Roman" w:cs="Times New Roman"/>
          <w:color w:val="000000" w:themeColor="text1"/>
          <w:sz w:val="28"/>
          <w:szCs w:val="28"/>
          <w:lang w:eastAsia="ru-RU"/>
        </w:rPr>
        <w:t>1.01.20</w:t>
      </w:r>
      <w:r w:rsidR="00B4201D" w:rsidRPr="002F22B7">
        <w:rPr>
          <w:rFonts w:ascii="Times New Roman" w:eastAsia="Times New Roman" w:hAnsi="Times New Roman" w:cs="Times New Roman"/>
          <w:color w:val="000000" w:themeColor="text1"/>
          <w:sz w:val="28"/>
          <w:szCs w:val="28"/>
          <w:lang w:eastAsia="ru-RU"/>
        </w:rPr>
        <w:t>2</w:t>
      </w:r>
      <w:r w:rsidR="002F22B7" w:rsidRPr="002F22B7">
        <w:rPr>
          <w:rFonts w:ascii="Times New Roman" w:eastAsia="Times New Roman" w:hAnsi="Times New Roman" w:cs="Times New Roman"/>
          <w:color w:val="000000" w:themeColor="text1"/>
          <w:sz w:val="28"/>
          <w:szCs w:val="28"/>
          <w:lang w:eastAsia="ru-RU"/>
        </w:rPr>
        <w:t>1</w:t>
      </w:r>
      <w:r w:rsidRPr="002F22B7">
        <w:rPr>
          <w:rFonts w:ascii="Times New Roman" w:eastAsia="Times New Roman" w:hAnsi="Times New Roman" w:cs="Times New Roman"/>
          <w:color w:val="000000" w:themeColor="text1"/>
          <w:sz w:val="28"/>
          <w:szCs w:val="28"/>
          <w:lang w:eastAsia="ru-RU"/>
        </w:rPr>
        <w:t>г. состав</w:t>
      </w:r>
      <w:r w:rsidR="00B4201D" w:rsidRPr="002F22B7">
        <w:rPr>
          <w:rFonts w:ascii="Times New Roman" w:eastAsia="Times New Roman" w:hAnsi="Times New Roman" w:cs="Times New Roman"/>
          <w:color w:val="000000" w:themeColor="text1"/>
          <w:sz w:val="28"/>
          <w:szCs w:val="28"/>
          <w:lang w:eastAsia="ru-RU"/>
        </w:rPr>
        <w:t>и</w:t>
      </w:r>
      <w:r w:rsidRPr="002F22B7">
        <w:rPr>
          <w:rFonts w:ascii="Times New Roman" w:eastAsia="Times New Roman" w:hAnsi="Times New Roman" w:cs="Times New Roman"/>
          <w:color w:val="000000" w:themeColor="text1"/>
          <w:sz w:val="28"/>
          <w:szCs w:val="28"/>
          <w:lang w:eastAsia="ru-RU"/>
        </w:rPr>
        <w:t xml:space="preserve">ла </w:t>
      </w:r>
      <w:r w:rsidR="002F22B7" w:rsidRPr="002F22B7">
        <w:rPr>
          <w:rFonts w:ascii="Times New Roman" w:eastAsia="Times New Roman" w:hAnsi="Times New Roman" w:cs="Times New Roman"/>
          <w:color w:val="000000" w:themeColor="text1"/>
          <w:sz w:val="28"/>
          <w:szCs w:val="28"/>
          <w:lang w:eastAsia="ru-RU"/>
        </w:rPr>
        <w:t>16268,03</w:t>
      </w:r>
      <w:r w:rsidRPr="002F22B7">
        <w:rPr>
          <w:rFonts w:ascii="Times New Roman" w:eastAsia="Times New Roman" w:hAnsi="Times New Roman" w:cs="Times New Roman"/>
          <w:color w:val="000000" w:themeColor="text1"/>
          <w:sz w:val="28"/>
          <w:szCs w:val="28"/>
          <w:lang w:eastAsia="ru-RU"/>
        </w:rPr>
        <w:t xml:space="preserve"> кв. м.</w:t>
      </w:r>
    </w:p>
    <w:p w:rsidR="00B1703D" w:rsidRPr="004045C9" w:rsidRDefault="00B1703D" w:rsidP="004320FC">
      <w:pPr>
        <w:spacing w:after="0" w:line="240" w:lineRule="auto"/>
        <w:ind w:firstLine="851"/>
        <w:jc w:val="both"/>
        <w:rPr>
          <w:rFonts w:ascii="Times New Roman" w:eastAsia="Times New Roman" w:hAnsi="Times New Roman" w:cs="Times New Roman"/>
          <w:color w:val="FF0000"/>
          <w:sz w:val="28"/>
          <w:szCs w:val="28"/>
          <w:lang w:eastAsia="ru-RU"/>
        </w:rPr>
      </w:pPr>
      <w:r w:rsidRPr="004045C9">
        <w:rPr>
          <w:rFonts w:ascii="Times New Roman" w:eastAsia="Times New Roman" w:hAnsi="Times New Roman" w:cs="Times New Roman"/>
          <w:color w:val="FF0000"/>
          <w:sz w:val="28"/>
          <w:szCs w:val="28"/>
          <w:lang w:eastAsia="ru-RU"/>
        </w:rPr>
        <w:t xml:space="preserve"> </w:t>
      </w:r>
    </w:p>
    <w:p w:rsidR="00B1703D" w:rsidRPr="009301B4" w:rsidRDefault="00B1703D"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9301B4">
        <w:rPr>
          <w:rFonts w:ascii="Times New Roman" w:eastAsia="Times New Roman" w:hAnsi="Times New Roman" w:cs="Times New Roman"/>
          <w:color w:val="000000" w:themeColor="text1"/>
          <w:sz w:val="28"/>
          <w:szCs w:val="28"/>
          <w:lang w:eastAsia="ru-RU"/>
        </w:rPr>
        <w:t xml:space="preserve">Оборот общественного питания за </w:t>
      </w:r>
      <w:r w:rsidR="00800FAF" w:rsidRPr="009301B4">
        <w:rPr>
          <w:rFonts w:ascii="Times New Roman" w:eastAsia="Times New Roman" w:hAnsi="Times New Roman" w:cs="Times New Roman"/>
          <w:color w:val="000000" w:themeColor="text1"/>
          <w:sz w:val="28"/>
          <w:szCs w:val="28"/>
          <w:lang w:eastAsia="ru-RU"/>
        </w:rPr>
        <w:t>20</w:t>
      </w:r>
      <w:r w:rsidR="009301B4">
        <w:rPr>
          <w:rFonts w:ascii="Times New Roman" w:eastAsia="Times New Roman" w:hAnsi="Times New Roman" w:cs="Times New Roman"/>
          <w:color w:val="000000" w:themeColor="text1"/>
          <w:sz w:val="28"/>
          <w:szCs w:val="28"/>
          <w:lang w:eastAsia="ru-RU"/>
        </w:rPr>
        <w:t>20</w:t>
      </w:r>
      <w:r w:rsidR="00800FAF" w:rsidRPr="009301B4">
        <w:rPr>
          <w:rFonts w:ascii="Times New Roman" w:eastAsia="Times New Roman" w:hAnsi="Times New Roman" w:cs="Times New Roman"/>
          <w:color w:val="000000" w:themeColor="text1"/>
          <w:sz w:val="28"/>
          <w:szCs w:val="28"/>
          <w:lang w:eastAsia="ru-RU"/>
        </w:rPr>
        <w:t xml:space="preserve"> год</w:t>
      </w:r>
      <w:r w:rsidRPr="009301B4">
        <w:rPr>
          <w:rFonts w:ascii="Times New Roman" w:eastAsia="Times New Roman" w:hAnsi="Times New Roman" w:cs="Times New Roman"/>
          <w:color w:val="000000" w:themeColor="text1"/>
          <w:sz w:val="28"/>
          <w:szCs w:val="28"/>
          <w:lang w:eastAsia="ru-RU"/>
        </w:rPr>
        <w:t xml:space="preserve"> составил </w:t>
      </w:r>
      <w:r w:rsidR="009301B4">
        <w:rPr>
          <w:rFonts w:ascii="Times New Roman" w:eastAsia="Times New Roman" w:hAnsi="Times New Roman" w:cs="Times New Roman"/>
          <w:color w:val="000000" w:themeColor="text1"/>
          <w:sz w:val="28"/>
          <w:szCs w:val="28"/>
          <w:lang w:eastAsia="ru-RU"/>
        </w:rPr>
        <w:t>14,2</w:t>
      </w:r>
      <w:r w:rsidRPr="009301B4">
        <w:rPr>
          <w:rFonts w:ascii="Times New Roman" w:eastAsia="Times New Roman" w:hAnsi="Times New Roman" w:cs="Times New Roman"/>
          <w:color w:val="000000" w:themeColor="text1"/>
          <w:sz w:val="28"/>
          <w:szCs w:val="28"/>
          <w:lang w:eastAsia="ru-RU"/>
        </w:rPr>
        <w:t xml:space="preserve"> млн. рублей или </w:t>
      </w:r>
      <w:r w:rsidR="009301B4">
        <w:rPr>
          <w:rFonts w:ascii="Times New Roman" w:eastAsia="Times New Roman" w:hAnsi="Times New Roman" w:cs="Times New Roman"/>
          <w:color w:val="000000" w:themeColor="text1"/>
          <w:sz w:val="28"/>
          <w:szCs w:val="28"/>
          <w:lang w:eastAsia="ru-RU"/>
        </w:rPr>
        <w:t>80,5</w:t>
      </w:r>
      <w:r w:rsidR="002316F8" w:rsidRPr="009301B4">
        <w:rPr>
          <w:rFonts w:ascii="Times New Roman" w:eastAsia="Times New Roman" w:hAnsi="Times New Roman" w:cs="Times New Roman"/>
          <w:color w:val="000000" w:themeColor="text1"/>
          <w:sz w:val="28"/>
          <w:szCs w:val="28"/>
          <w:lang w:eastAsia="ru-RU"/>
        </w:rPr>
        <w:t xml:space="preserve"> </w:t>
      </w:r>
      <w:r w:rsidRPr="009301B4">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B1703D" w:rsidRPr="004045C9" w:rsidRDefault="001830BA" w:rsidP="004320FC">
      <w:pPr>
        <w:spacing w:after="0" w:line="240" w:lineRule="auto"/>
        <w:ind w:firstLine="851"/>
        <w:jc w:val="both"/>
        <w:rPr>
          <w:rFonts w:ascii="Times New Roman" w:eastAsia="Times New Roman" w:hAnsi="Times New Roman" w:cs="Times New Roman"/>
          <w:color w:val="FF0000"/>
          <w:sz w:val="28"/>
          <w:szCs w:val="28"/>
          <w:lang w:eastAsia="ru-RU"/>
        </w:rPr>
      </w:pPr>
      <w:r w:rsidRPr="004045C9">
        <w:rPr>
          <w:rFonts w:ascii="Times New Roman" w:eastAsia="Times New Roman" w:hAnsi="Times New Roman" w:cs="Times New Roman"/>
          <w:color w:val="FF0000"/>
          <w:sz w:val="28"/>
          <w:szCs w:val="28"/>
          <w:lang w:eastAsia="ru-RU"/>
        </w:rPr>
        <w:t xml:space="preserve"> </w:t>
      </w:r>
      <w:r w:rsidR="00B1703D" w:rsidRPr="00084A0B">
        <w:rPr>
          <w:rFonts w:ascii="Times New Roman" w:eastAsia="Times New Roman" w:hAnsi="Times New Roman" w:cs="Times New Roman"/>
          <w:color w:val="000000" w:themeColor="text1"/>
          <w:sz w:val="28"/>
          <w:szCs w:val="28"/>
          <w:lang w:eastAsia="ru-RU"/>
        </w:rPr>
        <w:t xml:space="preserve">Населению района </w:t>
      </w:r>
      <w:r w:rsidR="00523390" w:rsidRPr="00084A0B">
        <w:rPr>
          <w:rFonts w:ascii="Times New Roman" w:eastAsia="Times New Roman" w:hAnsi="Times New Roman" w:cs="Times New Roman"/>
          <w:color w:val="000000" w:themeColor="text1"/>
          <w:sz w:val="28"/>
          <w:szCs w:val="28"/>
          <w:lang w:eastAsia="ru-RU"/>
        </w:rPr>
        <w:t>в</w:t>
      </w:r>
      <w:r w:rsidR="00B1703D" w:rsidRPr="00084A0B">
        <w:rPr>
          <w:rFonts w:ascii="Times New Roman" w:eastAsia="Times New Roman" w:hAnsi="Times New Roman" w:cs="Times New Roman"/>
          <w:color w:val="000000" w:themeColor="text1"/>
          <w:sz w:val="28"/>
          <w:szCs w:val="28"/>
          <w:lang w:eastAsia="ru-RU"/>
        </w:rPr>
        <w:t xml:space="preserve"> </w:t>
      </w:r>
      <w:r w:rsidR="00715C63" w:rsidRPr="00084A0B">
        <w:rPr>
          <w:rFonts w:ascii="Times New Roman" w:eastAsia="Times New Roman" w:hAnsi="Times New Roman" w:cs="Times New Roman"/>
          <w:color w:val="000000" w:themeColor="text1"/>
          <w:sz w:val="28"/>
          <w:szCs w:val="28"/>
          <w:lang w:eastAsia="ru-RU"/>
        </w:rPr>
        <w:t>20</w:t>
      </w:r>
      <w:r w:rsidR="00084A0B" w:rsidRPr="00084A0B">
        <w:rPr>
          <w:rFonts w:ascii="Times New Roman" w:eastAsia="Times New Roman" w:hAnsi="Times New Roman" w:cs="Times New Roman"/>
          <w:color w:val="000000" w:themeColor="text1"/>
          <w:sz w:val="28"/>
          <w:szCs w:val="28"/>
          <w:lang w:eastAsia="ru-RU"/>
        </w:rPr>
        <w:t>20</w:t>
      </w:r>
      <w:r w:rsidR="00B1703D" w:rsidRPr="00084A0B">
        <w:rPr>
          <w:rFonts w:ascii="Times New Roman" w:eastAsia="Times New Roman" w:hAnsi="Times New Roman" w:cs="Times New Roman"/>
          <w:color w:val="000000" w:themeColor="text1"/>
          <w:sz w:val="28"/>
          <w:szCs w:val="28"/>
          <w:lang w:eastAsia="ru-RU"/>
        </w:rPr>
        <w:t xml:space="preserve"> год</w:t>
      </w:r>
      <w:r w:rsidR="00523390" w:rsidRPr="00084A0B">
        <w:rPr>
          <w:rFonts w:ascii="Times New Roman" w:eastAsia="Times New Roman" w:hAnsi="Times New Roman" w:cs="Times New Roman"/>
          <w:color w:val="000000" w:themeColor="text1"/>
          <w:sz w:val="28"/>
          <w:szCs w:val="28"/>
          <w:lang w:eastAsia="ru-RU"/>
        </w:rPr>
        <w:t>у</w:t>
      </w:r>
      <w:r w:rsidR="00B1703D" w:rsidRPr="00084A0B">
        <w:rPr>
          <w:rFonts w:ascii="Times New Roman" w:eastAsia="Times New Roman" w:hAnsi="Times New Roman" w:cs="Times New Roman"/>
          <w:color w:val="000000" w:themeColor="text1"/>
          <w:sz w:val="28"/>
          <w:szCs w:val="28"/>
          <w:lang w:eastAsia="ru-RU"/>
        </w:rPr>
        <w:t xml:space="preserve"> оказано платных услуг на сумму </w:t>
      </w:r>
      <w:r w:rsidR="00084A0B" w:rsidRPr="00084A0B">
        <w:rPr>
          <w:rFonts w:ascii="Times New Roman" w:eastAsia="Times New Roman" w:hAnsi="Times New Roman" w:cs="Times New Roman"/>
          <w:color w:val="000000" w:themeColor="text1"/>
          <w:sz w:val="28"/>
          <w:szCs w:val="28"/>
          <w:lang w:eastAsia="ru-RU"/>
        </w:rPr>
        <w:t>214</w:t>
      </w:r>
      <w:r w:rsidR="00B1703D" w:rsidRPr="00084A0B">
        <w:rPr>
          <w:rFonts w:ascii="Times New Roman" w:eastAsia="Times New Roman" w:hAnsi="Times New Roman" w:cs="Times New Roman"/>
          <w:color w:val="000000" w:themeColor="text1"/>
          <w:sz w:val="28"/>
          <w:szCs w:val="28"/>
          <w:lang w:eastAsia="ru-RU"/>
        </w:rPr>
        <w:t xml:space="preserve"> млн. рублей или </w:t>
      </w:r>
      <w:r w:rsidR="00084A0B" w:rsidRPr="00084A0B">
        <w:rPr>
          <w:rFonts w:ascii="Times New Roman" w:eastAsia="Times New Roman" w:hAnsi="Times New Roman" w:cs="Times New Roman"/>
          <w:color w:val="000000" w:themeColor="text1"/>
          <w:sz w:val="28"/>
          <w:szCs w:val="28"/>
          <w:lang w:eastAsia="ru-RU"/>
        </w:rPr>
        <w:t>118,3</w:t>
      </w:r>
      <w:r w:rsidR="002316F8" w:rsidRPr="00084A0B">
        <w:rPr>
          <w:rFonts w:ascii="Times New Roman" w:eastAsia="Times New Roman" w:hAnsi="Times New Roman" w:cs="Times New Roman"/>
          <w:color w:val="000000" w:themeColor="text1"/>
          <w:sz w:val="28"/>
          <w:szCs w:val="28"/>
          <w:lang w:eastAsia="ru-RU"/>
        </w:rPr>
        <w:t xml:space="preserve"> </w:t>
      </w:r>
      <w:r w:rsidR="00B1703D" w:rsidRPr="00084A0B">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C54BE0" w:rsidRPr="004045C9" w:rsidRDefault="00C54BE0" w:rsidP="004320FC">
      <w:pPr>
        <w:spacing w:after="0" w:line="240" w:lineRule="auto"/>
        <w:ind w:firstLine="851"/>
        <w:jc w:val="center"/>
        <w:rPr>
          <w:rFonts w:ascii="Times New Roman" w:eastAsia="Times New Roman" w:hAnsi="Times New Roman" w:cs="Times New Roman"/>
          <w:b/>
          <w:color w:val="FF0000"/>
          <w:sz w:val="28"/>
          <w:szCs w:val="28"/>
          <w:lang w:eastAsia="ru-RU"/>
        </w:rPr>
      </w:pPr>
    </w:p>
    <w:p w:rsidR="00604DC1" w:rsidRPr="002F22B7" w:rsidRDefault="004320FC" w:rsidP="00604D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4045C9">
        <w:rPr>
          <w:rFonts w:ascii="Times New Roman" w:eastAsia="Times New Roman" w:hAnsi="Times New Roman" w:cs="Times New Roman"/>
          <w:color w:val="FF0000"/>
          <w:sz w:val="28"/>
          <w:szCs w:val="28"/>
          <w:lang w:eastAsia="ru-RU"/>
        </w:rPr>
        <w:t xml:space="preserve"> </w:t>
      </w:r>
      <w:r w:rsidR="00C54BE0" w:rsidRPr="002F22B7">
        <w:rPr>
          <w:rFonts w:ascii="Times New Roman" w:eastAsia="Times New Roman" w:hAnsi="Times New Roman" w:cs="Times New Roman"/>
          <w:color w:val="000000" w:themeColor="text1"/>
          <w:sz w:val="28"/>
          <w:szCs w:val="28"/>
          <w:lang w:eastAsia="ru-RU"/>
        </w:rPr>
        <w:t>Объем инвестиций в основной капитал</w:t>
      </w:r>
      <w:r w:rsidR="00DC5B3D" w:rsidRPr="002F22B7">
        <w:rPr>
          <w:rFonts w:ascii="Times New Roman" w:eastAsia="Times New Roman" w:hAnsi="Times New Roman" w:cs="Times New Roman"/>
          <w:color w:val="000000" w:themeColor="text1"/>
          <w:sz w:val="28"/>
          <w:szCs w:val="28"/>
          <w:lang w:eastAsia="ru-RU"/>
        </w:rPr>
        <w:t xml:space="preserve"> организаций, не относящихся к субъектам малого предпринимательства </w:t>
      </w:r>
      <w:r w:rsidR="00C54BE0" w:rsidRPr="002F22B7">
        <w:rPr>
          <w:rFonts w:ascii="Times New Roman" w:eastAsia="Times New Roman" w:hAnsi="Times New Roman" w:cs="Times New Roman"/>
          <w:color w:val="000000" w:themeColor="text1"/>
          <w:sz w:val="28"/>
          <w:szCs w:val="28"/>
          <w:lang w:eastAsia="ru-RU"/>
        </w:rPr>
        <w:t xml:space="preserve"> за счет всех источников финансирования за  20</w:t>
      </w:r>
      <w:r w:rsidR="002F22B7" w:rsidRPr="002F22B7">
        <w:rPr>
          <w:rFonts w:ascii="Times New Roman" w:eastAsia="Times New Roman" w:hAnsi="Times New Roman" w:cs="Times New Roman"/>
          <w:color w:val="000000" w:themeColor="text1"/>
          <w:sz w:val="28"/>
          <w:szCs w:val="28"/>
          <w:lang w:eastAsia="ru-RU"/>
        </w:rPr>
        <w:t>20</w:t>
      </w:r>
      <w:r w:rsidR="00C54BE0" w:rsidRPr="002F22B7">
        <w:rPr>
          <w:rFonts w:ascii="Times New Roman" w:eastAsia="Times New Roman" w:hAnsi="Times New Roman" w:cs="Times New Roman"/>
          <w:color w:val="000000" w:themeColor="text1"/>
          <w:sz w:val="28"/>
          <w:szCs w:val="28"/>
          <w:lang w:eastAsia="ru-RU"/>
        </w:rPr>
        <w:t xml:space="preserve"> год</w:t>
      </w:r>
      <w:r w:rsidR="004545D9" w:rsidRPr="002F22B7">
        <w:rPr>
          <w:rFonts w:ascii="Times New Roman" w:eastAsia="Times New Roman" w:hAnsi="Times New Roman" w:cs="Times New Roman"/>
          <w:color w:val="000000" w:themeColor="text1"/>
          <w:sz w:val="28"/>
          <w:szCs w:val="28"/>
          <w:lang w:eastAsia="ru-RU"/>
        </w:rPr>
        <w:t>,</w:t>
      </w:r>
      <w:r w:rsidR="00C54BE0" w:rsidRPr="002F22B7">
        <w:rPr>
          <w:rFonts w:ascii="Times New Roman" w:eastAsia="Times New Roman" w:hAnsi="Times New Roman" w:cs="Times New Roman"/>
          <w:color w:val="000000" w:themeColor="text1"/>
          <w:sz w:val="28"/>
          <w:szCs w:val="28"/>
          <w:lang w:eastAsia="ru-RU"/>
        </w:rPr>
        <w:t xml:space="preserve"> составил  </w:t>
      </w:r>
      <w:r w:rsidR="002F22B7" w:rsidRPr="002F22B7">
        <w:rPr>
          <w:rFonts w:ascii="Times New Roman" w:eastAsia="Times New Roman" w:hAnsi="Times New Roman" w:cs="Times New Roman"/>
          <w:color w:val="000000" w:themeColor="text1"/>
          <w:sz w:val="28"/>
          <w:szCs w:val="28"/>
          <w:lang w:eastAsia="ru-RU"/>
        </w:rPr>
        <w:t xml:space="preserve">4989,8 </w:t>
      </w:r>
      <w:r w:rsidR="004545D9" w:rsidRPr="002F22B7">
        <w:rPr>
          <w:rFonts w:ascii="Times New Roman" w:eastAsia="Times New Roman" w:hAnsi="Times New Roman" w:cs="Times New Roman"/>
          <w:color w:val="000000" w:themeColor="text1"/>
          <w:sz w:val="28"/>
          <w:szCs w:val="28"/>
          <w:lang w:eastAsia="ru-RU"/>
        </w:rPr>
        <w:t xml:space="preserve">млн. руб., </w:t>
      </w:r>
      <w:r w:rsidR="002F22B7" w:rsidRPr="002F22B7">
        <w:rPr>
          <w:rFonts w:ascii="Times New Roman" w:eastAsia="Times New Roman" w:hAnsi="Times New Roman" w:cs="Times New Roman"/>
          <w:color w:val="000000" w:themeColor="text1"/>
          <w:sz w:val="28"/>
          <w:szCs w:val="28"/>
          <w:lang w:eastAsia="ru-RU"/>
        </w:rPr>
        <w:t>74,1</w:t>
      </w:r>
      <w:r w:rsidR="00C54BE0" w:rsidRPr="002F22B7">
        <w:rPr>
          <w:rFonts w:ascii="Times New Roman" w:eastAsia="Times New Roman" w:hAnsi="Times New Roman" w:cs="Times New Roman"/>
          <w:color w:val="000000" w:themeColor="text1"/>
          <w:sz w:val="28"/>
          <w:szCs w:val="28"/>
          <w:lang w:eastAsia="ru-RU"/>
        </w:rPr>
        <w:t xml:space="preserve"> % по отношению к аналогичному периоду прошлого года.</w:t>
      </w:r>
    </w:p>
    <w:p w:rsidR="00604DC1" w:rsidRPr="001910AD" w:rsidRDefault="00C54BE0" w:rsidP="00604D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2F22B7">
        <w:rPr>
          <w:rFonts w:ascii="Times New Roman" w:eastAsia="Times New Roman" w:hAnsi="Times New Roman" w:cs="Times New Roman"/>
          <w:color w:val="000000" w:themeColor="text1"/>
          <w:sz w:val="28"/>
          <w:szCs w:val="28"/>
          <w:lang w:eastAsia="ru-RU"/>
        </w:rPr>
        <w:t xml:space="preserve"> </w:t>
      </w:r>
      <w:r w:rsidR="00604DC1" w:rsidRPr="002F22B7">
        <w:rPr>
          <w:rFonts w:ascii="Times New Roman" w:eastAsia="Times New Roman" w:hAnsi="Times New Roman" w:cs="Times New Roman"/>
          <w:color w:val="000000" w:themeColor="text1"/>
          <w:sz w:val="28"/>
          <w:szCs w:val="28"/>
          <w:lang w:eastAsia="ru-RU"/>
        </w:rPr>
        <w:t xml:space="preserve">Район занимает </w:t>
      </w:r>
      <w:r w:rsidR="00290FEB" w:rsidRPr="002F22B7">
        <w:rPr>
          <w:rFonts w:ascii="Times New Roman" w:eastAsia="Times New Roman" w:hAnsi="Times New Roman" w:cs="Times New Roman"/>
          <w:color w:val="000000" w:themeColor="text1"/>
          <w:sz w:val="28"/>
          <w:szCs w:val="28"/>
          <w:lang w:eastAsia="ru-RU"/>
        </w:rPr>
        <w:t>2</w:t>
      </w:r>
      <w:r w:rsidR="00604DC1" w:rsidRPr="002F22B7">
        <w:rPr>
          <w:rFonts w:ascii="Times New Roman" w:eastAsia="Times New Roman" w:hAnsi="Times New Roman" w:cs="Times New Roman"/>
          <w:color w:val="000000" w:themeColor="text1"/>
          <w:sz w:val="28"/>
          <w:szCs w:val="28"/>
          <w:lang w:eastAsia="ru-RU"/>
        </w:rPr>
        <w:t xml:space="preserve"> место по объему инвестиций в основной капитал после г.Смоленска.</w:t>
      </w:r>
      <w:r w:rsidR="00A15209" w:rsidRPr="002F22B7">
        <w:rPr>
          <w:rFonts w:ascii="Times New Roman" w:eastAsia="Times New Roman" w:hAnsi="Times New Roman" w:cs="Times New Roman"/>
          <w:color w:val="000000" w:themeColor="text1"/>
          <w:sz w:val="28"/>
          <w:szCs w:val="28"/>
          <w:lang w:eastAsia="ru-RU"/>
        </w:rPr>
        <w:t xml:space="preserve"> Но объем инвестиций на 1 жителя Смоленского района </w:t>
      </w:r>
      <w:r w:rsidR="00A15209" w:rsidRPr="001910AD">
        <w:rPr>
          <w:rFonts w:ascii="Times New Roman" w:eastAsia="Times New Roman" w:hAnsi="Times New Roman" w:cs="Times New Roman"/>
          <w:color w:val="000000" w:themeColor="text1"/>
          <w:sz w:val="28"/>
          <w:szCs w:val="28"/>
          <w:lang w:eastAsia="ru-RU"/>
        </w:rPr>
        <w:t xml:space="preserve">в </w:t>
      </w:r>
      <w:r w:rsidR="001910AD" w:rsidRPr="001910AD">
        <w:rPr>
          <w:rFonts w:ascii="Times New Roman" w:eastAsia="Times New Roman" w:hAnsi="Times New Roman" w:cs="Times New Roman"/>
          <w:color w:val="000000" w:themeColor="text1"/>
          <w:sz w:val="28"/>
          <w:szCs w:val="28"/>
          <w:lang w:eastAsia="ru-RU"/>
        </w:rPr>
        <w:t>2,</w:t>
      </w:r>
      <w:r w:rsidR="00A15209" w:rsidRPr="001910AD">
        <w:rPr>
          <w:rFonts w:ascii="Times New Roman" w:eastAsia="Times New Roman" w:hAnsi="Times New Roman" w:cs="Times New Roman"/>
          <w:color w:val="000000" w:themeColor="text1"/>
          <w:sz w:val="28"/>
          <w:szCs w:val="28"/>
          <w:lang w:eastAsia="ru-RU"/>
        </w:rPr>
        <w:t>3 раза больше, чем в г. Смоленске.</w:t>
      </w:r>
    </w:p>
    <w:p w:rsidR="00C54BE0" w:rsidRPr="001910AD"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4045C9">
        <w:rPr>
          <w:rFonts w:ascii="Times New Roman" w:eastAsia="Times New Roman" w:hAnsi="Times New Roman" w:cs="Times New Roman"/>
          <w:color w:val="FF0000"/>
          <w:sz w:val="28"/>
          <w:szCs w:val="28"/>
          <w:lang w:eastAsia="ru-RU"/>
        </w:rPr>
        <w:t xml:space="preserve">       </w:t>
      </w:r>
      <w:r w:rsidR="00604DC1" w:rsidRPr="004045C9">
        <w:rPr>
          <w:rFonts w:ascii="Times New Roman" w:eastAsia="Times New Roman" w:hAnsi="Times New Roman" w:cs="Times New Roman"/>
          <w:color w:val="FF0000"/>
          <w:sz w:val="28"/>
          <w:szCs w:val="28"/>
          <w:lang w:eastAsia="ru-RU"/>
        </w:rPr>
        <w:t xml:space="preserve">     </w:t>
      </w:r>
      <w:r w:rsidRPr="001910AD">
        <w:rPr>
          <w:rFonts w:ascii="Times New Roman" w:eastAsia="Times New Roman" w:hAnsi="Times New Roman" w:cs="Times New Roman"/>
          <w:color w:val="000000" w:themeColor="text1"/>
          <w:sz w:val="28"/>
          <w:szCs w:val="28"/>
          <w:lang w:eastAsia="ru-RU"/>
        </w:rPr>
        <w:t xml:space="preserve">Источниками инвестиций в основной капитал являлись: собственные средства организаций  -   </w:t>
      </w:r>
      <w:r w:rsidR="001910AD" w:rsidRPr="001910AD">
        <w:rPr>
          <w:rFonts w:ascii="Times New Roman" w:eastAsia="Times New Roman" w:hAnsi="Times New Roman" w:cs="Times New Roman"/>
          <w:color w:val="000000" w:themeColor="text1"/>
          <w:sz w:val="28"/>
          <w:szCs w:val="28"/>
          <w:lang w:eastAsia="ru-RU"/>
        </w:rPr>
        <w:t>1935,6</w:t>
      </w:r>
      <w:r w:rsidRPr="001910AD">
        <w:rPr>
          <w:rFonts w:ascii="Times New Roman" w:eastAsia="Times New Roman" w:hAnsi="Times New Roman" w:cs="Times New Roman"/>
          <w:color w:val="000000" w:themeColor="text1"/>
          <w:sz w:val="28"/>
          <w:szCs w:val="28"/>
          <w:lang w:eastAsia="ru-RU"/>
        </w:rPr>
        <w:t xml:space="preserve"> млн. руб., что составило  </w:t>
      </w:r>
      <w:r w:rsidR="001910AD" w:rsidRPr="001910AD">
        <w:rPr>
          <w:rFonts w:ascii="Times New Roman" w:eastAsia="Times New Roman" w:hAnsi="Times New Roman" w:cs="Times New Roman"/>
          <w:color w:val="000000" w:themeColor="text1"/>
          <w:sz w:val="28"/>
          <w:szCs w:val="28"/>
          <w:lang w:eastAsia="ru-RU"/>
        </w:rPr>
        <w:t>38,8</w:t>
      </w:r>
      <w:r w:rsidRPr="001910AD">
        <w:rPr>
          <w:rFonts w:ascii="Times New Roman" w:eastAsia="Times New Roman" w:hAnsi="Times New Roman" w:cs="Times New Roman"/>
          <w:color w:val="000000" w:themeColor="text1"/>
          <w:sz w:val="28"/>
          <w:szCs w:val="28"/>
          <w:lang w:eastAsia="ru-RU"/>
        </w:rPr>
        <w:t xml:space="preserve"> % от общего объема инвестиций и  привлеченные средства – </w:t>
      </w:r>
      <w:r w:rsidR="001910AD" w:rsidRPr="001910AD">
        <w:rPr>
          <w:rFonts w:ascii="Times New Roman" w:eastAsia="Times New Roman" w:hAnsi="Times New Roman" w:cs="Times New Roman"/>
          <w:color w:val="000000" w:themeColor="text1"/>
          <w:sz w:val="28"/>
          <w:szCs w:val="28"/>
          <w:lang w:eastAsia="ru-RU"/>
        </w:rPr>
        <w:t>3054,2</w:t>
      </w:r>
      <w:r w:rsidRPr="001910AD">
        <w:rPr>
          <w:rFonts w:ascii="Times New Roman" w:eastAsia="Times New Roman" w:hAnsi="Times New Roman" w:cs="Times New Roman"/>
          <w:color w:val="000000" w:themeColor="text1"/>
          <w:sz w:val="28"/>
          <w:szCs w:val="28"/>
          <w:lang w:eastAsia="ru-RU"/>
        </w:rPr>
        <w:t xml:space="preserve"> млн. руб. или  </w:t>
      </w:r>
      <w:r w:rsidR="001910AD" w:rsidRPr="001910AD">
        <w:rPr>
          <w:rFonts w:ascii="Times New Roman" w:eastAsia="Times New Roman" w:hAnsi="Times New Roman" w:cs="Times New Roman"/>
          <w:color w:val="000000" w:themeColor="text1"/>
          <w:sz w:val="28"/>
          <w:szCs w:val="28"/>
          <w:lang w:eastAsia="ru-RU"/>
        </w:rPr>
        <w:t>61,2</w:t>
      </w:r>
      <w:r w:rsidRPr="001910AD">
        <w:rPr>
          <w:rFonts w:ascii="Times New Roman" w:eastAsia="Times New Roman" w:hAnsi="Times New Roman" w:cs="Times New Roman"/>
          <w:color w:val="000000" w:themeColor="text1"/>
          <w:sz w:val="28"/>
          <w:szCs w:val="28"/>
          <w:lang w:eastAsia="ru-RU"/>
        </w:rPr>
        <w:t xml:space="preserve"> % от общего объема инвестиций, в т.ч. бюджетные средства – </w:t>
      </w:r>
      <w:r w:rsidR="001910AD" w:rsidRPr="001910AD">
        <w:rPr>
          <w:rFonts w:ascii="Times New Roman" w:eastAsia="Times New Roman" w:hAnsi="Times New Roman" w:cs="Times New Roman"/>
          <w:color w:val="000000" w:themeColor="text1"/>
          <w:sz w:val="28"/>
          <w:szCs w:val="28"/>
          <w:lang w:eastAsia="ru-RU"/>
        </w:rPr>
        <w:t>326,3</w:t>
      </w:r>
      <w:r w:rsidRPr="001910AD">
        <w:rPr>
          <w:rFonts w:ascii="Times New Roman" w:eastAsia="Times New Roman" w:hAnsi="Times New Roman" w:cs="Times New Roman"/>
          <w:color w:val="000000" w:themeColor="text1"/>
          <w:sz w:val="28"/>
          <w:szCs w:val="28"/>
          <w:lang w:eastAsia="ru-RU"/>
        </w:rPr>
        <w:t xml:space="preserve"> млн. руб., инвестиции из</w:t>
      </w:r>
      <w:r w:rsidR="004545D9" w:rsidRPr="001910AD">
        <w:rPr>
          <w:rFonts w:ascii="Times New Roman" w:eastAsia="Times New Roman" w:hAnsi="Times New Roman" w:cs="Times New Roman"/>
          <w:color w:val="000000" w:themeColor="text1"/>
          <w:sz w:val="28"/>
          <w:szCs w:val="28"/>
          <w:lang w:eastAsia="ru-RU"/>
        </w:rPr>
        <w:t>-</w:t>
      </w:r>
      <w:r w:rsidRPr="001910AD">
        <w:rPr>
          <w:rFonts w:ascii="Times New Roman" w:eastAsia="Times New Roman" w:hAnsi="Times New Roman" w:cs="Times New Roman"/>
          <w:color w:val="000000" w:themeColor="text1"/>
          <w:sz w:val="28"/>
          <w:szCs w:val="28"/>
          <w:lang w:eastAsia="ru-RU"/>
        </w:rPr>
        <w:t xml:space="preserve">за рубежа – </w:t>
      </w:r>
      <w:r w:rsidR="001910AD" w:rsidRPr="001910AD">
        <w:rPr>
          <w:rFonts w:ascii="Times New Roman" w:eastAsia="Times New Roman" w:hAnsi="Times New Roman" w:cs="Times New Roman"/>
          <w:color w:val="000000" w:themeColor="text1"/>
          <w:sz w:val="28"/>
          <w:szCs w:val="28"/>
          <w:lang w:eastAsia="ru-RU"/>
        </w:rPr>
        <w:t>992,8</w:t>
      </w:r>
      <w:r w:rsidRPr="001910AD">
        <w:rPr>
          <w:rFonts w:ascii="Times New Roman" w:eastAsia="Times New Roman" w:hAnsi="Times New Roman" w:cs="Times New Roman"/>
          <w:color w:val="000000" w:themeColor="text1"/>
          <w:sz w:val="28"/>
          <w:szCs w:val="28"/>
          <w:lang w:eastAsia="ru-RU"/>
        </w:rPr>
        <w:t xml:space="preserve"> млн. рублей. </w:t>
      </w:r>
    </w:p>
    <w:p w:rsidR="00C54BE0" w:rsidRPr="001910AD"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1910AD">
        <w:rPr>
          <w:rFonts w:ascii="Times New Roman" w:eastAsia="Times New Roman" w:hAnsi="Times New Roman" w:cs="Times New Roman"/>
          <w:color w:val="000000" w:themeColor="text1"/>
          <w:sz w:val="28"/>
          <w:szCs w:val="28"/>
          <w:lang w:eastAsia="ru-RU"/>
        </w:rPr>
        <w:t xml:space="preserve">      Основными инвесторами  в  20</w:t>
      </w:r>
      <w:r w:rsidR="001910AD" w:rsidRPr="001910AD">
        <w:rPr>
          <w:rFonts w:ascii="Times New Roman" w:eastAsia="Times New Roman" w:hAnsi="Times New Roman" w:cs="Times New Roman"/>
          <w:color w:val="000000" w:themeColor="text1"/>
          <w:sz w:val="28"/>
          <w:szCs w:val="28"/>
          <w:lang w:eastAsia="ru-RU"/>
        </w:rPr>
        <w:t>20</w:t>
      </w:r>
      <w:r w:rsidRPr="001910AD">
        <w:rPr>
          <w:rFonts w:ascii="Times New Roman" w:eastAsia="Times New Roman" w:hAnsi="Times New Roman" w:cs="Times New Roman"/>
          <w:color w:val="000000" w:themeColor="text1"/>
          <w:sz w:val="28"/>
          <w:szCs w:val="28"/>
          <w:lang w:eastAsia="ru-RU"/>
        </w:rPr>
        <w:t xml:space="preserve"> году являлись:</w:t>
      </w:r>
    </w:p>
    <w:p w:rsidR="0096695B" w:rsidRDefault="001910AD" w:rsidP="00C54BE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6695B" w:rsidRPr="001910AD">
        <w:rPr>
          <w:rFonts w:ascii="Times New Roman" w:eastAsia="Times New Roman" w:hAnsi="Times New Roman" w:cs="Times New Roman"/>
          <w:color w:val="000000" w:themeColor="text1"/>
          <w:sz w:val="28"/>
          <w:szCs w:val="28"/>
          <w:lang w:eastAsia="ru-RU"/>
        </w:rPr>
        <w:t>- ООО «М5»</w:t>
      </w:r>
      <w:r>
        <w:rPr>
          <w:rFonts w:ascii="Times New Roman" w:eastAsia="Times New Roman" w:hAnsi="Times New Roman" w:cs="Times New Roman"/>
          <w:color w:val="000000" w:themeColor="text1"/>
          <w:sz w:val="28"/>
          <w:szCs w:val="28"/>
          <w:lang w:eastAsia="ru-RU"/>
        </w:rPr>
        <w:t xml:space="preserve"> </w:t>
      </w:r>
      <w:r w:rsidRPr="001910AD">
        <w:rPr>
          <w:rFonts w:ascii="Times New Roman" w:eastAsia="Times New Roman" w:hAnsi="Times New Roman" w:cs="Times New Roman"/>
          <w:color w:val="000000" w:themeColor="text1"/>
          <w:sz w:val="28"/>
          <w:szCs w:val="28"/>
          <w:lang w:eastAsia="ru-RU"/>
        </w:rPr>
        <w:t xml:space="preserve">(автомобильные грузоперевозки) </w:t>
      </w:r>
      <w:r w:rsidR="0096695B" w:rsidRPr="001910AD">
        <w:rPr>
          <w:rFonts w:ascii="Times New Roman" w:eastAsia="Times New Roman" w:hAnsi="Times New Roman" w:cs="Times New Roman"/>
          <w:color w:val="000000" w:themeColor="text1"/>
          <w:sz w:val="28"/>
          <w:szCs w:val="28"/>
          <w:lang w:eastAsia="ru-RU"/>
        </w:rPr>
        <w:t xml:space="preserve">- </w:t>
      </w:r>
      <w:r w:rsidRPr="001910AD">
        <w:rPr>
          <w:rFonts w:ascii="Times New Roman" w:eastAsia="Times New Roman" w:hAnsi="Times New Roman" w:cs="Times New Roman"/>
          <w:color w:val="000000" w:themeColor="text1"/>
          <w:sz w:val="28"/>
          <w:szCs w:val="28"/>
          <w:lang w:eastAsia="ru-RU"/>
        </w:rPr>
        <w:t>1677,8</w:t>
      </w:r>
      <w:r w:rsidR="0096695B" w:rsidRPr="001910AD">
        <w:rPr>
          <w:rFonts w:ascii="Times New Roman" w:eastAsia="Times New Roman" w:hAnsi="Times New Roman" w:cs="Times New Roman"/>
          <w:color w:val="000000" w:themeColor="text1"/>
          <w:sz w:val="28"/>
          <w:szCs w:val="28"/>
          <w:lang w:eastAsia="ru-RU"/>
        </w:rPr>
        <w:t xml:space="preserve"> млн. рублей;</w:t>
      </w:r>
    </w:p>
    <w:p w:rsidR="001910AD" w:rsidRDefault="001910AD" w:rsidP="00C54BE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ООО «Партнер Лайн» </w:t>
      </w:r>
      <w:r w:rsidRPr="001910AD">
        <w:rPr>
          <w:rFonts w:ascii="Times New Roman" w:eastAsia="Times New Roman" w:hAnsi="Times New Roman" w:cs="Times New Roman"/>
          <w:color w:val="000000" w:themeColor="text1"/>
          <w:sz w:val="28"/>
          <w:szCs w:val="28"/>
          <w:lang w:eastAsia="ru-RU"/>
        </w:rPr>
        <w:t>(автомобильные грузоперевозки) – 1067,2 млн. рублей;</w:t>
      </w:r>
    </w:p>
    <w:p w:rsidR="001910AD" w:rsidRPr="001910AD" w:rsidRDefault="001910AD" w:rsidP="00C54BE0">
      <w:pPr>
        <w:spacing w:after="0" w:line="240" w:lineRule="auto"/>
        <w:jc w:val="both"/>
        <w:rPr>
          <w:rFonts w:ascii="Times New Roman" w:eastAsia="Times New Roman" w:hAnsi="Times New Roman" w:cs="Times New Roman"/>
          <w:color w:val="000000" w:themeColor="text1"/>
          <w:sz w:val="28"/>
          <w:szCs w:val="28"/>
          <w:lang w:eastAsia="ru-RU"/>
        </w:rPr>
      </w:pPr>
      <w:r w:rsidRPr="001910AD">
        <w:rPr>
          <w:rFonts w:ascii="Times New Roman" w:eastAsia="Times New Roman" w:hAnsi="Times New Roman" w:cs="Times New Roman"/>
          <w:color w:val="000000" w:themeColor="text1"/>
          <w:sz w:val="28"/>
          <w:szCs w:val="28"/>
          <w:lang w:eastAsia="ru-RU"/>
        </w:rPr>
        <w:t xml:space="preserve">         - ООО «Неста» (автомобильные грузоперевозки) – 358,1 млн. рублей;</w:t>
      </w:r>
    </w:p>
    <w:p w:rsidR="001910AD" w:rsidRPr="001910AD" w:rsidRDefault="001910AD" w:rsidP="00C54BE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филиал ПАО «МРСК центра Смоленскэнерго» - 350,3 млн. рублей; </w:t>
      </w:r>
    </w:p>
    <w:p w:rsidR="001910AD" w:rsidRPr="001910AD" w:rsidRDefault="0096695B" w:rsidP="0096695B">
      <w:pPr>
        <w:spacing w:after="0" w:line="240" w:lineRule="auto"/>
        <w:jc w:val="both"/>
        <w:rPr>
          <w:rFonts w:ascii="Times New Roman" w:eastAsia="Times New Roman" w:hAnsi="Times New Roman" w:cs="Times New Roman"/>
          <w:color w:val="000000" w:themeColor="text1"/>
          <w:sz w:val="28"/>
          <w:szCs w:val="28"/>
          <w:lang w:eastAsia="ru-RU"/>
        </w:rPr>
      </w:pPr>
      <w:r w:rsidRPr="004045C9">
        <w:rPr>
          <w:rFonts w:ascii="Times New Roman" w:eastAsia="Times New Roman" w:hAnsi="Times New Roman" w:cs="Times New Roman"/>
          <w:color w:val="FF0000"/>
          <w:sz w:val="28"/>
          <w:szCs w:val="28"/>
          <w:lang w:eastAsia="ru-RU"/>
        </w:rPr>
        <w:t xml:space="preserve">        </w:t>
      </w:r>
      <w:r w:rsidR="001910AD">
        <w:rPr>
          <w:rFonts w:ascii="Times New Roman" w:eastAsia="Times New Roman" w:hAnsi="Times New Roman" w:cs="Times New Roman"/>
          <w:color w:val="FF0000"/>
          <w:sz w:val="28"/>
          <w:szCs w:val="28"/>
          <w:lang w:eastAsia="ru-RU"/>
        </w:rPr>
        <w:t xml:space="preserve"> </w:t>
      </w:r>
      <w:r w:rsidR="001910AD" w:rsidRPr="001910AD">
        <w:rPr>
          <w:rFonts w:ascii="Times New Roman" w:eastAsia="Times New Roman" w:hAnsi="Times New Roman" w:cs="Times New Roman"/>
          <w:color w:val="000000" w:themeColor="text1"/>
          <w:sz w:val="28"/>
          <w:szCs w:val="28"/>
          <w:lang w:eastAsia="ru-RU"/>
        </w:rPr>
        <w:t>- ООО «Оптитранс» (автомобильные грузоперевозки) – 217,2 млн. рублей;</w:t>
      </w:r>
    </w:p>
    <w:p w:rsidR="001910AD" w:rsidRPr="001910AD" w:rsidRDefault="001910AD" w:rsidP="0096695B">
      <w:pPr>
        <w:spacing w:after="0" w:line="240" w:lineRule="auto"/>
        <w:jc w:val="both"/>
        <w:rPr>
          <w:rFonts w:ascii="Times New Roman" w:eastAsia="Times New Roman" w:hAnsi="Times New Roman" w:cs="Times New Roman"/>
          <w:color w:val="000000" w:themeColor="text1"/>
          <w:sz w:val="28"/>
          <w:szCs w:val="28"/>
          <w:lang w:eastAsia="ru-RU"/>
        </w:rPr>
      </w:pPr>
      <w:r w:rsidRPr="001910AD">
        <w:rPr>
          <w:rFonts w:ascii="Times New Roman" w:eastAsia="Times New Roman" w:hAnsi="Times New Roman" w:cs="Times New Roman"/>
          <w:color w:val="000000" w:themeColor="text1"/>
          <w:sz w:val="28"/>
          <w:szCs w:val="28"/>
          <w:lang w:eastAsia="ru-RU"/>
        </w:rPr>
        <w:t xml:space="preserve">         - ЗАО ПКФ «РБДС» - 211,3 млн.</w:t>
      </w:r>
      <w:r w:rsidR="00990244">
        <w:rPr>
          <w:rFonts w:ascii="Times New Roman" w:eastAsia="Times New Roman" w:hAnsi="Times New Roman" w:cs="Times New Roman"/>
          <w:color w:val="000000" w:themeColor="text1"/>
          <w:sz w:val="28"/>
          <w:szCs w:val="28"/>
          <w:lang w:eastAsia="ru-RU"/>
        </w:rPr>
        <w:t xml:space="preserve"> </w:t>
      </w:r>
      <w:r w:rsidRPr="001910AD">
        <w:rPr>
          <w:rFonts w:ascii="Times New Roman" w:eastAsia="Times New Roman" w:hAnsi="Times New Roman" w:cs="Times New Roman"/>
          <w:color w:val="000000" w:themeColor="text1"/>
          <w:sz w:val="28"/>
          <w:szCs w:val="28"/>
          <w:lang w:eastAsia="ru-RU"/>
        </w:rPr>
        <w:t>рублей;</w:t>
      </w:r>
      <w:r w:rsidR="0096695B" w:rsidRPr="001910AD">
        <w:rPr>
          <w:rFonts w:ascii="Times New Roman" w:eastAsia="Times New Roman" w:hAnsi="Times New Roman" w:cs="Times New Roman"/>
          <w:color w:val="000000" w:themeColor="text1"/>
          <w:sz w:val="28"/>
          <w:szCs w:val="28"/>
          <w:lang w:eastAsia="ru-RU"/>
        </w:rPr>
        <w:t xml:space="preserve">  </w:t>
      </w:r>
    </w:p>
    <w:p w:rsidR="001910AD" w:rsidRPr="001910AD" w:rsidRDefault="001910AD" w:rsidP="0096695B">
      <w:pPr>
        <w:spacing w:after="0" w:line="240" w:lineRule="auto"/>
        <w:jc w:val="both"/>
        <w:rPr>
          <w:rFonts w:ascii="Times New Roman" w:eastAsia="Times New Roman" w:hAnsi="Times New Roman" w:cs="Times New Roman"/>
          <w:color w:val="000000" w:themeColor="text1"/>
          <w:sz w:val="28"/>
          <w:szCs w:val="28"/>
          <w:lang w:eastAsia="ru-RU"/>
        </w:rPr>
      </w:pPr>
      <w:r w:rsidRPr="001910AD">
        <w:rPr>
          <w:rFonts w:ascii="Times New Roman" w:eastAsia="Times New Roman" w:hAnsi="Times New Roman" w:cs="Times New Roman"/>
          <w:color w:val="000000" w:themeColor="text1"/>
          <w:sz w:val="28"/>
          <w:szCs w:val="28"/>
          <w:lang w:eastAsia="ru-RU"/>
        </w:rPr>
        <w:t xml:space="preserve">         - ООО «Норд Транс» (автомобильные грузоперевозки) – 179,7 млн. рублей;</w:t>
      </w:r>
    </w:p>
    <w:p w:rsidR="001910AD" w:rsidRPr="001910AD" w:rsidRDefault="001910AD" w:rsidP="0096695B">
      <w:pPr>
        <w:spacing w:after="0" w:line="240" w:lineRule="auto"/>
        <w:jc w:val="both"/>
        <w:rPr>
          <w:rFonts w:ascii="Times New Roman" w:eastAsia="Times New Roman" w:hAnsi="Times New Roman" w:cs="Times New Roman"/>
          <w:color w:val="000000" w:themeColor="text1"/>
          <w:sz w:val="28"/>
          <w:szCs w:val="28"/>
          <w:lang w:eastAsia="ru-RU"/>
        </w:rPr>
      </w:pPr>
      <w:r w:rsidRPr="001910A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1910AD">
        <w:rPr>
          <w:rFonts w:ascii="Times New Roman" w:eastAsia="Times New Roman" w:hAnsi="Times New Roman" w:cs="Times New Roman"/>
          <w:color w:val="000000" w:themeColor="text1"/>
          <w:sz w:val="28"/>
          <w:szCs w:val="28"/>
          <w:lang w:eastAsia="ru-RU"/>
        </w:rPr>
        <w:t xml:space="preserve"> - ООО «Ривер» (автомобильные грузоперевозки) – 123,6</w:t>
      </w:r>
      <w:r w:rsidR="00990244">
        <w:rPr>
          <w:rFonts w:ascii="Times New Roman" w:eastAsia="Times New Roman" w:hAnsi="Times New Roman" w:cs="Times New Roman"/>
          <w:color w:val="000000" w:themeColor="text1"/>
          <w:sz w:val="28"/>
          <w:szCs w:val="28"/>
          <w:lang w:eastAsia="ru-RU"/>
        </w:rPr>
        <w:t xml:space="preserve"> млн. рублей;</w:t>
      </w:r>
      <w:r w:rsidRPr="001910AD">
        <w:rPr>
          <w:rFonts w:ascii="Times New Roman" w:eastAsia="Times New Roman" w:hAnsi="Times New Roman" w:cs="Times New Roman"/>
          <w:color w:val="000000" w:themeColor="text1"/>
          <w:sz w:val="28"/>
          <w:szCs w:val="28"/>
          <w:lang w:eastAsia="ru-RU"/>
        </w:rPr>
        <w:t xml:space="preserve"> </w:t>
      </w:r>
    </w:p>
    <w:p w:rsidR="0096695B" w:rsidRPr="001910AD" w:rsidRDefault="001910AD" w:rsidP="0096695B">
      <w:pPr>
        <w:spacing w:after="0" w:line="240" w:lineRule="auto"/>
        <w:jc w:val="both"/>
        <w:rPr>
          <w:rFonts w:ascii="Times New Roman" w:eastAsia="Times New Roman" w:hAnsi="Times New Roman" w:cs="Times New Roman"/>
          <w:color w:val="000000" w:themeColor="text1"/>
          <w:sz w:val="28"/>
          <w:szCs w:val="28"/>
          <w:lang w:eastAsia="ru-RU"/>
        </w:rPr>
      </w:pPr>
      <w:r w:rsidRPr="001910AD">
        <w:rPr>
          <w:rFonts w:ascii="Times New Roman" w:eastAsia="Times New Roman" w:hAnsi="Times New Roman" w:cs="Times New Roman"/>
          <w:color w:val="000000" w:themeColor="text1"/>
          <w:sz w:val="28"/>
          <w:szCs w:val="28"/>
          <w:lang w:eastAsia="ru-RU"/>
        </w:rPr>
        <w:t xml:space="preserve">         </w:t>
      </w:r>
      <w:r w:rsidR="0096695B" w:rsidRPr="001910AD">
        <w:rPr>
          <w:rFonts w:ascii="Times New Roman" w:eastAsia="Times New Roman" w:hAnsi="Times New Roman" w:cs="Times New Roman"/>
          <w:color w:val="000000" w:themeColor="text1"/>
          <w:sz w:val="28"/>
          <w:szCs w:val="28"/>
          <w:lang w:eastAsia="ru-RU"/>
        </w:rPr>
        <w:t xml:space="preserve">- ООО «Логтранс» (автомобильные грузоперевозки) </w:t>
      </w:r>
      <w:r w:rsidRPr="001910AD">
        <w:rPr>
          <w:rFonts w:ascii="Times New Roman" w:eastAsia="Times New Roman" w:hAnsi="Times New Roman" w:cs="Times New Roman"/>
          <w:color w:val="000000" w:themeColor="text1"/>
          <w:sz w:val="28"/>
          <w:szCs w:val="28"/>
          <w:lang w:eastAsia="ru-RU"/>
        </w:rPr>
        <w:t>–</w:t>
      </w:r>
      <w:r w:rsidR="0096695B" w:rsidRPr="001910AD">
        <w:rPr>
          <w:rFonts w:ascii="Times New Roman" w:eastAsia="Times New Roman" w:hAnsi="Times New Roman" w:cs="Times New Roman"/>
          <w:color w:val="000000" w:themeColor="text1"/>
          <w:sz w:val="28"/>
          <w:szCs w:val="28"/>
          <w:lang w:eastAsia="ru-RU"/>
        </w:rPr>
        <w:t xml:space="preserve"> </w:t>
      </w:r>
      <w:r w:rsidRPr="001910AD">
        <w:rPr>
          <w:rFonts w:ascii="Times New Roman" w:eastAsia="Times New Roman" w:hAnsi="Times New Roman" w:cs="Times New Roman"/>
          <w:color w:val="000000" w:themeColor="text1"/>
          <w:sz w:val="28"/>
          <w:szCs w:val="28"/>
          <w:lang w:eastAsia="ru-RU"/>
        </w:rPr>
        <w:t>9</w:t>
      </w:r>
      <w:r w:rsidR="0096695B" w:rsidRPr="001910AD">
        <w:rPr>
          <w:rFonts w:ascii="Times New Roman" w:eastAsia="Times New Roman" w:hAnsi="Times New Roman" w:cs="Times New Roman"/>
          <w:color w:val="000000" w:themeColor="text1"/>
          <w:sz w:val="28"/>
          <w:szCs w:val="28"/>
          <w:lang w:eastAsia="ru-RU"/>
        </w:rPr>
        <w:t>2</w:t>
      </w:r>
      <w:r w:rsidRPr="001910AD">
        <w:rPr>
          <w:rFonts w:ascii="Times New Roman" w:eastAsia="Times New Roman" w:hAnsi="Times New Roman" w:cs="Times New Roman"/>
          <w:color w:val="000000" w:themeColor="text1"/>
          <w:sz w:val="28"/>
          <w:szCs w:val="28"/>
          <w:lang w:eastAsia="ru-RU"/>
        </w:rPr>
        <w:t>,4</w:t>
      </w:r>
      <w:r w:rsidR="00990244">
        <w:rPr>
          <w:rFonts w:ascii="Times New Roman" w:eastAsia="Times New Roman" w:hAnsi="Times New Roman" w:cs="Times New Roman"/>
          <w:color w:val="000000" w:themeColor="text1"/>
          <w:sz w:val="28"/>
          <w:szCs w:val="28"/>
          <w:lang w:eastAsia="ru-RU"/>
        </w:rPr>
        <w:t xml:space="preserve"> млн. рублей.</w:t>
      </w:r>
    </w:p>
    <w:p w:rsidR="00F04284" w:rsidRPr="004045C9" w:rsidRDefault="0096695B" w:rsidP="001910AD">
      <w:pPr>
        <w:spacing w:after="0" w:line="240" w:lineRule="auto"/>
        <w:jc w:val="both"/>
        <w:rPr>
          <w:rFonts w:ascii="Times New Roman" w:eastAsia="Times New Roman" w:hAnsi="Times New Roman" w:cs="Times New Roman"/>
          <w:color w:val="FF0000"/>
          <w:sz w:val="28"/>
          <w:szCs w:val="28"/>
          <w:lang w:eastAsia="ru-RU"/>
        </w:rPr>
      </w:pPr>
      <w:r w:rsidRPr="004045C9">
        <w:rPr>
          <w:rFonts w:ascii="Times New Roman" w:eastAsia="Times New Roman" w:hAnsi="Times New Roman" w:cs="Times New Roman"/>
          <w:color w:val="FF0000"/>
          <w:sz w:val="28"/>
          <w:szCs w:val="28"/>
          <w:lang w:eastAsia="ru-RU"/>
        </w:rPr>
        <w:t xml:space="preserve">          </w:t>
      </w:r>
      <w:r w:rsidR="00F04284" w:rsidRPr="004045C9">
        <w:rPr>
          <w:rFonts w:ascii="Times New Roman" w:eastAsia="Times New Roman" w:hAnsi="Times New Roman" w:cs="Times New Roman"/>
          <w:color w:val="FF0000"/>
          <w:sz w:val="28"/>
          <w:szCs w:val="28"/>
          <w:lang w:eastAsia="ru-RU"/>
        </w:rPr>
        <w:t xml:space="preserve"> </w:t>
      </w:r>
    </w:p>
    <w:p w:rsidR="00CB5BF1" w:rsidRPr="00990244" w:rsidRDefault="00F04284" w:rsidP="00C54BE0">
      <w:pPr>
        <w:spacing w:after="0" w:line="240" w:lineRule="auto"/>
        <w:jc w:val="both"/>
        <w:rPr>
          <w:rFonts w:ascii="Times New Roman" w:eastAsia="Times New Roman" w:hAnsi="Times New Roman" w:cs="Times New Roman"/>
          <w:color w:val="000000" w:themeColor="text1"/>
          <w:sz w:val="28"/>
          <w:szCs w:val="28"/>
          <w:lang w:eastAsia="ru-RU"/>
        </w:rPr>
      </w:pPr>
      <w:r w:rsidRPr="00990244">
        <w:rPr>
          <w:rFonts w:ascii="Times New Roman" w:eastAsia="Times New Roman" w:hAnsi="Times New Roman" w:cs="Times New Roman"/>
          <w:color w:val="000000" w:themeColor="text1"/>
          <w:sz w:val="28"/>
          <w:szCs w:val="28"/>
          <w:lang w:eastAsia="ru-RU"/>
        </w:rPr>
        <w:t xml:space="preserve">           </w:t>
      </w:r>
      <w:r w:rsidR="00CB5BF1" w:rsidRPr="00990244">
        <w:rPr>
          <w:rFonts w:ascii="Times New Roman" w:eastAsia="Times New Roman" w:hAnsi="Times New Roman" w:cs="Times New Roman"/>
          <w:color w:val="000000" w:themeColor="text1"/>
          <w:sz w:val="28"/>
          <w:szCs w:val="28"/>
          <w:lang w:eastAsia="ru-RU"/>
        </w:rPr>
        <w:t xml:space="preserve">В </w:t>
      </w:r>
      <w:r w:rsidR="00945EFE" w:rsidRPr="00990244">
        <w:rPr>
          <w:rFonts w:ascii="Times New Roman" w:eastAsia="Times New Roman" w:hAnsi="Times New Roman" w:cs="Times New Roman"/>
          <w:color w:val="000000" w:themeColor="text1"/>
          <w:sz w:val="28"/>
          <w:szCs w:val="28"/>
          <w:lang w:eastAsia="ru-RU"/>
        </w:rPr>
        <w:t>20</w:t>
      </w:r>
      <w:r w:rsidR="001910AD" w:rsidRPr="00990244">
        <w:rPr>
          <w:rFonts w:ascii="Times New Roman" w:eastAsia="Times New Roman" w:hAnsi="Times New Roman" w:cs="Times New Roman"/>
          <w:color w:val="000000" w:themeColor="text1"/>
          <w:sz w:val="28"/>
          <w:szCs w:val="28"/>
          <w:lang w:eastAsia="ru-RU"/>
        </w:rPr>
        <w:t>20</w:t>
      </w:r>
      <w:r w:rsidR="00CB5BF1" w:rsidRPr="00990244">
        <w:rPr>
          <w:rFonts w:ascii="Times New Roman" w:eastAsia="Times New Roman" w:hAnsi="Times New Roman" w:cs="Times New Roman"/>
          <w:color w:val="000000" w:themeColor="text1"/>
          <w:sz w:val="28"/>
          <w:szCs w:val="28"/>
          <w:lang w:eastAsia="ru-RU"/>
        </w:rPr>
        <w:t xml:space="preserve"> году на территории района реализовыв</w:t>
      </w:r>
      <w:r w:rsidR="00AD564F" w:rsidRPr="00990244">
        <w:rPr>
          <w:rFonts w:ascii="Times New Roman" w:eastAsia="Times New Roman" w:hAnsi="Times New Roman" w:cs="Times New Roman"/>
          <w:color w:val="000000" w:themeColor="text1"/>
          <w:sz w:val="28"/>
          <w:szCs w:val="28"/>
          <w:lang w:eastAsia="ru-RU"/>
        </w:rPr>
        <w:t xml:space="preserve">ались </w:t>
      </w:r>
      <w:r w:rsidR="007F734B">
        <w:rPr>
          <w:rFonts w:ascii="Times New Roman" w:eastAsia="Times New Roman" w:hAnsi="Times New Roman" w:cs="Times New Roman"/>
          <w:color w:val="000000" w:themeColor="text1"/>
          <w:sz w:val="28"/>
          <w:szCs w:val="28"/>
          <w:lang w:eastAsia="ru-RU"/>
        </w:rPr>
        <w:t>следующие инвестиционные проекты</w:t>
      </w:r>
      <w:r w:rsidR="00CB5BF1" w:rsidRPr="00990244">
        <w:rPr>
          <w:rFonts w:ascii="Times New Roman" w:eastAsia="Times New Roman" w:hAnsi="Times New Roman" w:cs="Times New Roman"/>
          <w:color w:val="000000" w:themeColor="text1"/>
          <w:sz w:val="28"/>
          <w:szCs w:val="28"/>
          <w:lang w:eastAsia="ru-RU"/>
        </w:rPr>
        <w:t>:</w:t>
      </w:r>
    </w:p>
    <w:p w:rsidR="00705FC5" w:rsidRPr="003B49A2"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49A2">
        <w:rPr>
          <w:rFonts w:ascii="Times New Roman" w:eastAsia="Times New Roman" w:hAnsi="Times New Roman" w:cs="Times New Roman"/>
          <w:b/>
          <w:sz w:val="28"/>
          <w:szCs w:val="28"/>
          <w:lang w:eastAsia="ru-RU"/>
        </w:rPr>
        <w:t>ООО «Альфа Транс Инвест»</w:t>
      </w:r>
      <w:r w:rsidRPr="003B49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B49A2">
        <w:rPr>
          <w:rFonts w:ascii="Times New Roman" w:eastAsia="Times New Roman" w:hAnsi="Times New Roman" w:cs="Times New Roman"/>
          <w:sz w:val="28"/>
          <w:szCs w:val="28"/>
          <w:lang w:eastAsia="ru-RU"/>
        </w:rPr>
        <w:t>проект предусматривает создание транспортно-логистического производственного комплекса, способного обслуживать свыше 25 000 человек в месяц и выполнять погрузку и разгрузку</w:t>
      </w:r>
      <w:r>
        <w:rPr>
          <w:rFonts w:ascii="Times New Roman" w:eastAsia="Times New Roman" w:hAnsi="Times New Roman" w:cs="Times New Roman"/>
          <w:sz w:val="28"/>
          <w:szCs w:val="28"/>
          <w:lang w:eastAsia="ru-RU"/>
        </w:rPr>
        <w:t xml:space="preserve"> до 80 000 тонн грузов в месяц.</w:t>
      </w:r>
    </w:p>
    <w:p w:rsidR="00705FC5" w:rsidRPr="003B49A2"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3B49A2">
        <w:rPr>
          <w:rFonts w:ascii="Times New Roman" w:eastAsia="Times New Roman" w:hAnsi="Times New Roman" w:cs="Times New Roman"/>
          <w:sz w:val="28"/>
          <w:szCs w:val="28"/>
          <w:lang w:eastAsia="ru-RU"/>
        </w:rPr>
        <w:t>Объем инвестиций по проекту составит 3,0 млрд. рублей. </w:t>
      </w:r>
    </w:p>
    <w:p w:rsidR="00705FC5" w:rsidRPr="003B49A2"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49A2">
        <w:rPr>
          <w:rFonts w:ascii="Times New Roman" w:eastAsia="Times New Roman" w:hAnsi="Times New Roman" w:cs="Times New Roman"/>
          <w:sz w:val="28"/>
          <w:szCs w:val="28"/>
          <w:lang w:eastAsia="ru-RU"/>
        </w:rPr>
        <w:t>Срок реализации проекта: 2012-2021 гг.</w:t>
      </w:r>
    </w:p>
    <w:p w:rsidR="00705FC5" w:rsidRPr="003B49A2"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49A2">
        <w:rPr>
          <w:rFonts w:ascii="Times New Roman" w:eastAsia="Times New Roman" w:hAnsi="Times New Roman" w:cs="Times New Roman"/>
          <w:sz w:val="28"/>
          <w:szCs w:val="28"/>
          <w:lang w:eastAsia="ru-RU"/>
        </w:rPr>
        <w:lastRenderedPageBreak/>
        <w:t>Социальный эффект – создание 650 рабочих мест.</w:t>
      </w:r>
    </w:p>
    <w:p w:rsidR="00705FC5" w:rsidRPr="003B49A2" w:rsidRDefault="00705FC5" w:rsidP="00705FC5">
      <w:pPr>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3B49A2">
        <w:rPr>
          <w:rFonts w:ascii="Times New Roman" w:eastAsia="Times New Roman" w:hAnsi="Times New Roman" w:cs="Times New Roman"/>
          <w:sz w:val="28"/>
          <w:szCs w:val="28"/>
          <w:lang w:eastAsia="zh-CN"/>
        </w:rPr>
        <w:t>Инвестиционный проект реализуется за счет собственных средств инвестора.</w:t>
      </w:r>
    </w:p>
    <w:p w:rsidR="00705FC5"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49A2">
        <w:rPr>
          <w:rFonts w:ascii="Times New Roman" w:eastAsia="Times New Roman" w:hAnsi="Times New Roman" w:cs="Times New Roman"/>
          <w:sz w:val="28"/>
          <w:szCs w:val="28"/>
          <w:lang w:eastAsia="ru-RU"/>
        </w:rPr>
        <w:t>В ходе реализации проекта построено: -  2 склада по 3 тыс. кв. м; -2 площадки под автостоянку; - склад холодильный общей площадью 1278,5 кв. м, построена стоянка для автотранспорта;фармацевтический склад  площадью 170,7 кв. м.;  введены в эксплуатацию логистический склад площадью 4280,4 кв. м и здания таможенного склада на участке площадью 27 450 кв. м,  расположенного 800 м юго-восточнее д. Стабна, завершено строительство логистического склада №2 и переходной галереи на участке площадью 45 000 кв. м, расположенного юго-западнее д. Ивахово. Произведена реконструкция подстанции, связанная с увеличением мощности подстанции. Введены в эксплуатацию здание таможенного склада и логистического склада №3, переходной галереи,ведется строительство логистического склада № 4, осуществляется строительство теплогенераторной, пожарно-охранной системы, насосной станции, наружного газопровода, ведется строительство навеса для тары. Проведена модернизация склада, построена площадка под автостоянку,</w:t>
      </w:r>
      <w:r w:rsidRPr="003B49A2">
        <w:t xml:space="preserve"> </w:t>
      </w:r>
      <w:r w:rsidRPr="003B49A2">
        <w:rPr>
          <w:rFonts w:ascii="Times New Roman" w:eastAsia="Times New Roman" w:hAnsi="Times New Roman" w:cs="Times New Roman"/>
          <w:sz w:val="28"/>
          <w:szCs w:val="28"/>
          <w:lang w:eastAsia="ru-RU"/>
        </w:rPr>
        <w:t>в 2020 году завершено строительство логистического склада № 4 для бытовой техники и автостоянки для большегрузных машин.</w:t>
      </w:r>
    </w:p>
    <w:p w:rsidR="00705FC5" w:rsidRPr="003B49A2" w:rsidRDefault="00705FC5" w:rsidP="00705FC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B723E2">
        <w:rPr>
          <w:rFonts w:ascii="Times New Roman" w:eastAsia="Times New Roman" w:hAnsi="Times New Roman" w:cs="Times New Roman"/>
          <w:b/>
          <w:sz w:val="28"/>
          <w:szCs w:val="28"/>
          <w:lang w:eastAsia="ru-RU"/>
        </w:rPr>
        <w:t>ООО "Терминал Никольский"</w:t>
      </w:r>
      <w:r>
        <w:rPr>
          <w:rFonts w:ascii="Times New Roman" w:eastAsia="Times New Roman" w:hAnsi="Times New Roman" w:cs="Times New Roman"/>
          <w:b/>
          <w:sz w:val="28"/>
          <w:szCs w:val="28"/>
          <w:lang w:eastAsia="ru-RU"/>
        </w:rPr>
        <w:t xml:space="preserve"> </w:t>
      </w:r>
      <w:r w:rsidRPr="00B723E2">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3B49A2">
        <w:rPr>
          <w:rFonts w:ascii="Times New Roman" w:eastAsia="Times New Roman" w:hAnsi="Times New Roman" w:cs="Times New Roman"/>
          <w:sz w:val="28"/>
          <w:szCs w:val="28"/>
          <w:lang w:eastAsia="ru-RU"/>
        </w:rPr>
        <w:t>строительство складского комплекса площадью около 7 тысяч кв.м, с таможенным складом и складом временного хранения грузов</w:t>
      </w:r>
      <w:r>
        <w:rPr>
          <w:rFonts w:ascii="Times New Roman" w:eastAsia="Times New Roman" w:hAnsi="Times New Roman" w:cs="Times New Roman"/>
          <w:sz w:val="28"/>
          <w:szCs w:val="28"/>
          <w:lang w:eastAsia="ru-RU"/>
        </w:rPr>
        <w:t xml:space="preserve"> в д. Никольское  Корохоткинского сельского поселения.</w:t>
      </w:r>
    </w:p>
    <w:p w:rsidR="00705FC5" w:rsidRPr="00B723E2"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B723E2">
        <w:rPr>
          <w:rFonts w:ascii="Times New Roman" w:eastAsia="Times New Roman" w:hAnsi="Times New Roman" w:cs="Times New Roman"/>
          <w:sz w:val="28"/>
          <w:szCs w:val="28"/>
          <w:lang w:eastAsia="ru-RU"/>
        </w:rPr>
        <w:t>Объем инвестиций по проекту 300 млн. рублей. </w:t>
      </w:r>
    </w:p>
    <w:p w:rsidR="00705FC5" w:rsidRPr="00B723E2"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B723E2">
        <w:rPr>
          <w:rFonts w:ascii="Times New Roman" w:eastAsia="Times New Roman" w:hAnsi="Times New Roman" w:cs="Times New Roman"/>
          <w:sz w:val="28"/>
          <w:szCs w:val="28"/>
          <w:lang w:eastAsia="ru-RU"/>
        </w:rPr>
        <w:t>Срок реализации проекта: 2019-2021 гг.</w:t>
      </w:r>
    </w:p>
    <w:p w:rsidR="00705FC5" w:rsidRPr="00B723E2"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B723E2">
        <w:rPr>
          <w:rFonts w:ascii="Times New Roman" w:eastAsia="Times New Roman" w:hAnsi="Times New Roman" w:cs="Times New Roman"/>
          <w:sz w:val="28"/>
          <w:szCs w:val="28"/>
          <w:lang w:eastAsia="ru-RU"/>
        </w:rPr>
        <w:t>Социальный эффект – создание 150 рабочих мест.</w:t>
      </w:r>
    </w:p>
    <w:p w:rsidR="00705FC5" w:rsidRDefault="00705FC5" w:rsidP="00705F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23E2">
        <w:rPr>
          <w:rFonts w:ascii="Times New Roman" w:eastAsia="Times New Roman" w:hAnsi="Times New Roman" w:cs="Times New Roman"/>
          <w:sz w:val="28"/>
          <w:szCs w:val="28"/>
          <w:lang w:eastAsia="ru-RU"/>
        </w:rPr>
        <w:t>В ходе реализации проекта получено разрешение на строительство, выполнена планировка участка, проложены подземные коммуникации, оплачены комплектующие конструкции, завершен монтаж каркаса   зданий таможенного склада и ангаров для складов вре</w:t>
      </w:r>
      <w:r>
        <w:rPr>
          <w:rFonts w:ascii="Times New Roman" w:eastAsia="Times New Roman" w:hAnsi="Times New Roman" w:cs="Times New Roman"/>
          <w:sz w:val="28"/>
          <w:szCs w:val="28"/>
          <w:lang w:eastAsia="ru-RU"/>
        </w:rPr>
        <w:t>менного хранения грузов, заверше</w:t>
      </w:r>
      <w:r w:rsidRPr="00B723E2">
        <w:rPr>
          <w:rFonts w:ascii="Times New Roman" w:eastAsia="Times New Roman" w:hAnsi="Times New Roman" w:cs="Times New Roman"/>
          <w:sz w:val="28"/>
          <w:szCs w:val="28"/>
          <w:lang w:eastAsia="ru-RU"/>
        </w:rPr>
        <w:t>на установка сэндвич-панелей, завершается монтаж оборудования. Ввод планируется в 2021 году.</w:t>
      </w:r>
    </w:p>
    <w:p w:rsidR="00705FC5" w:rsidRPr="00171CA0" w:rsidRDefault="00705FC5" w:rsidP="00705FC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0B4849">
        <w:rPr>
          <w:rFonts w:ascii="Times New Roman" w:eastAsia="Times New Roman" w:hAnsi="Times New Roman" w:cs="Times New Roman"/>
          <w:b/>
          <w:sz w:val="28"/>
          <w:szCs w:val="28"/>
          <w:lang w:eastAsia="ru-RU"/>
        </w:rPr>
        <w:t xml:space="preserve">ИП </w:t>
      </w:r>
      <w:r>
        <w:rPr>
          <w:rFonts w:ascii="Times New Roman" w:eastAsia="Times New Roman" w:hAnsi="Times New Roman" w:cs="Times New Roman"/>
          <w:b/>
          <w:sz w:val="28"/>
          <w:szCs w:val="28"/>
          <w:lang w:eastAsia="ru-RU"/>
        </w:rPr>
        <w:t>Аксенова Алина Олеговна</w:t>
      </w:r>
      <w:r w:rsidRPr="000B4849">
        <w:rPr>
          <w:rFonts w:ascii="Times New Roman" w:eastAsia="Times New Roman" w:hAnsi="Times New Roman" w:cs="Times New Roman"/>
          <w:sz w:val="28"/>
          <w:szCs w:val="28"/>
          <w:lang w:eastAsia="ru-RU"/>
        </w:rPr>
        <w:t xml:space="preserve"> - </w:t>
      </w:r>
      <w:r w:rsidRPr="00B041DD">
        <w:rPr>
          <w:rFonts w:ascii="Times New Roman" w:eastAsia="Times New Roman" w:hAnsi="Times New Roman" w:cs="Times New Roman"/>
          <w:sz w:val="28"/>
          <w:szCs w:val="28"/>
          <w:lang w:eastAsia="ru-RU"/>
        </w:rPr>
        <w:t>техническое перевооружение молочного цеха, реконструкция производственных и санитарно-бытовых помещений с целью наращивания объемов переработки сырого молока до 30 тонн в сутки</w:t>
      </w:r>
      <w:r>
        <w:rPr>
          <w:rFonts w:ascii="Times New Roman" w:eastAsia="Times New Roman" w:hAnsi="Times New Roman" w:cs="Times New Roman"/>
          <w:sz w:val="20"/>
          <w:szCs w:val="20"/>
          <w:lang w:eastAsia="ru-RU"/>
        </w:rPr>
        <w:t>.</w:t>
      </w:r>
    </w:p>
    <w:p w:rsidR="00705FC5" w:rsidRPr="000B4849"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0B4849">
        <w:rPr>
          <w:rFonts w:ascii="Times New Roman" w:eastAsia="Times New Roman" w:hAnsi="Times New Roman" w:cs="Times New Roman"/>
          <w:sz w:val="28"/>
          <w:szCs w:val="28"/>
          <w:lang w:eastAsia="ru-RU"/>
        </w:rPr>
        <w:t>Объем инвестиций по проекту составит </w:t>
      </w:r>
      <w:r>
        <w:rPr>
          <w:rFonts w:ascii="Times New Roman" w:eastAsia="Times New Roman" w:hAnsi="Times New Roman" w:cs="Times New Roman"/>
          <w:sz w:val="28"/>
          <w:szCs w:val="28"/>
          <w:lang w:eastAsia="ru-RU"/>
        </w:rPr>
        <w:t>20</w:t>
      </w:r>
      <w:r w:rsidRPr="000B4849">
        <w:rPr>
          <w:rFonts w:ascii="Times New Roman" w:eastAsia="Times New Roman" w:hAnsi="Times New Roman" w:cs="Times New Roman"/>
          <w:sz w:val="28"/>
          <w:szCs w:val="28"/>
          <w:lang w:eastAsia="ru-RU"/>
        </w:rPr>
        <w:t>,0 млн. рублей. </w:t>
      </w:r>
    </w:p>
    <w:p w:rsidR="00705FC5" w:rsidRPr="000B4849"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0B4849">
        <w:rPr>
          <w:rFonts w:ascii="Times New Roman" w:eastAsia="Times New Roman" w:hAnsi="Times New Roman" w:cs="Times New Roman"/>
          <w:sz w:val="28"/>
          <w:szCs w:val="28"/>
          <w:lang w:eastAsia="ru-RU"/>
        </w:rPr>
        <w:t>Срок реализации проекта: 20</w:t>
      </w:r>
      <w:r>
        <w:rPr>
          <w:rFonts w:ascii="Times New Roman" w:eastAsia="Times New Roman" w:hAnsi="Times New Roman" w:cs="Times New Roman"/>
          <w:sz w:val="28"/>
          <w:szCs w:val="28"/>
          <w:lang w:eastAsia="ru-RU"/>
        </w:rPr>
        <w:t>20</w:t>
      </w:r>
      <w:r w:rsidRPr="000B484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0B4849">
        <w:rPr>
          <w:rFonts w:ascii="Times New Roman" w:eastAsia="Times New Roman" w:hAnsi="Times New Roman" w:cs="Times New Roman"/>
          <w:sz w:val="28"/>
          <w:szCs w:val="28"/>
          <w:lang w:eastAsia="ru-RU"/>
        </w:rPr>
        <w:t xml:space="preserve"> гг.</w:t>
      </w:r>
    </w:p>
    <w:p w:rsidR="00705FC5" w:rsidRPr="000B4849"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0B4849">
        <w:rPr>
          <w:rFonts w:ascii="Times New Roman" w:eastAsia="Times New Roman" w:hAnsi="Times New Roman" w:cs="Times New Roman"/>
          <w:sz w:val="28"/>
          <w:szCs w:val="28"/>
          <w:lang w:eastAsia="ru-RU"/>
        </w:rPr>
        <w:t>Социальный эффект – создание </w:t>
      </w:r>
      <w:r>
        <w:rPr>
          <w:rFonts w:ascii="Times New Roman" w:eastAsia="Times New Roman" w:hAnsi="Times New Roman" w:cs="Times New Roman"/>
          <w:sz w:val="28"/>
          <w:szCs w:val="28"/>
          <w:lang w:eastAsia="ru-RU"/>
        </w:rPr>
        <w:t>15</w:t>
      </w:r>
      <w:r w:rsidRPr="000B4849">
        <w:rPr>
          <w:rFonts w:ascii="Times New Roman" w:eastAsia="Times New Roman" w:hAnsi="Times New Roman" w:cs="Times New Roman"/>
          <w:sz w:val="28"/>
          <w:szCs w:val="28"/>
          <w:lang w:eastAsia="ru-RU"/>
        </w:rPr>
        <w:t> рабочих мест.</w:t>
      </w:r>
    </w:p>
    <w:p w:rsidR="007F734B" w:rsidRPr="007F734B" w:rsidRDefault="00705FC5" w:rsidP="007F734B">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реализации проекта о</w:t>
      </w:r>
      <w:r w:rsidRPr="00B041DD">
        <w:rPr>
          <w:rFonts w:ascii="Times New Roman" w:eastAsia="Times New Roman" w:hAnsi="Times New Roman" w:cs="Times New Roman"/>
          <w:sz w:val="28"/>
          <w:szCs w:val="28"/>
          <w:lang w:eastAsia="ru-RU"/>
        </w:rPr>
        <w:t xml:space="preserve">существляется реконструкция молочного цеха, приобретено оборудование, запущена сырная линия, участок приемки продукции, склад готовой продукции. </w:t>
      </w:r>
      <w:r w:rsidR="007F734B" w:rsidRPr="007F734B">
        <w:rPr>
          <w:rFonts w:ascii="Times New Roman" w:eastAsia="Times New Roman" w:hAnsi="Times New Roman" w:cs="Times New Roman"/>
          <w:sz w:val="28"/>
          <w:szCs w:val="28"/>
          <w:lang w:eastAsia="ru-RU"/>
        </w:rPr>
        <w:t>В 2020 году предприятие производит 13 позиций молочной продукции под торговой маркой «Агроферма-Катынь».</w:t>
      </w:r>
    </w:p>
    <w:p w:rsidR="00705FC5" w:rsidRPr="003B32C7"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32C7">
        <w:rPr>
          <w:rFonts w:ascii="Times New Roman" w:eastAsia="Times New Roman" w:hAnsi="Times New Roman" w:cs="Times New Roman"/>
          <w:b/>
          <w:sz w:val="28"/>
          <w:szCs w:val="28"/>
          <w:lang w:eastAsia="ru-RU"/>
        </w:rPr>
        <w:t>ЗАО «АВГУР»</w:t>
      </w:r>
      <w:r>
        <w:rPr>
          <w:rFonts w:ascii="Times New Roman" w:eastAsia="Times New Roman" w:hAnsi="Times New Roman" w:cs="Times New Roman"/>
          <w:b/>
          <w:sz w:val="28"/>
          <w:szCs w:val="28"/>
          <w:lang w:eastAsia="ru-RU"/>
        </w:rPr>
        <w:t xml:space="preserve"> </w:t>
      </w:r>
      <w:r w:rsidRPr="003B32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B32C7">
        <w:rPr>
          <w:rFonts w:ascii="Times New Roman" w:eastAsia="Times New Roman" w:hAnsi="Times New Roman" w:cs="Times New Roman"/>
          <w:sz w:val="28"/>
          <w:szCs w:val="28"/>
          <w:lang w:eastAsia="ru-RU"/>
        </w:rPr>
        <w:t>строительство производственной базы по производству комплекта деталей верхнего строения железнодорожного пути для нужд ОАО "РЖД" с расширением цеха по производству компаундов на основе полиамида, полиэтилена и полипропилена в д. Нагать</w:t>
      </w:r>
      <w:r>
        <w:rPr>
          <w:rFonts w:ascii="Times New Roman" w:eastAsia="Times New Roman" w:hAnsi="Times New Roman" w:cs="Times New Roman"/>
          <w:sz w:val="28"/>
          <w:szCs w:val="28"/>
          <w:lang w:eastAsia="ru-RU"/>
        </w:rPr>
        <w:t xml:space="preserve"> Пригорского сельского поселения.</w:t>
      </w:r>
    </w:p>
    <w:p w:rsidR="00705FC5" w:rsidRPr="003B32C7"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3B32C7">
        <w:rPr>
          <w:rFonts w:ascii="Times New Roman" w:eastAsia="Times New Roman" w:hAnsi="Times New Roman" w:cs="Times New Roman"/>
          <w:sz w:val="28"/>
          <w:szCs w:val="28"/>
          <w:lang w:eastAsia="ru-RU"/>
        </w:rPr>
        <w:t>Объем инвестиций по проекту составит 35 млн. рублей. </w:t>
      </w:r>
    </w:p>
    <w:p w:rsidR="00705FC5" w:rsidRPr="003B32C7"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32C7">
        <w:rPr>
          <w:rFonts w:ascii="Times New Roman" w:eastAsia="Times New Roman" w:hAnsi="Times New Roman" w:cs="Times New Roman"/>
          <w:sz w:val="28"/>
          <w:szCs w:val="28"/>
          <w:lang w:eastAsia="ru-RU"/>
        </w:rPr>
        <w:t>Срок реализации проекта: 2015-2021 гг.</w:t>
      </w:r>
    </w:p>
    <w:p w:rsidR="00705FC5" w:rsidRPr="003B32C7"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32C7">
        <w:rPr>
          <w:rFonts w:ascii="Times New Roman" w:eastAsia="Times New Roman" w:hAnsi="Times New Roman" w:cs="Times New Roman"/>
          <w:sz w:val="28"/>
          <w:szCs w:val="28"/>
          <w:lang w:eastAsia="ru-RU"/>
        </w:rPr>
        <w:t>Социальный эффект – создание 15 рабочих мест.</w:t>
      </w:r>
    </w:p>
    <w:p w:rsidR="00705FC5" w:rsidRPr="003B32C7" w:rsidRDefault="00705FC5" w:rsidP="00705FC5">
      <w:pPr>
        <w:suppressAutoHyphens/>
        <w:spacing w:after="0" w:line="240" w:lineRule="auto"/>
        <w:jc w:val="both"/>
        <w:rPr>
          <w:rFonts w:ascii="Times New Roman CYR" w:eastAsia="Times New Roman" w:hAnsi="Times New Roman CYR" w:cs="Times New Roman CYR"/>
          <w:sz w:val="20"/>
          <w:szCs w:val="20"/>
          <w:lang w:eastAsia="ru-RU"/>
        </w:rPr>
      </w:pPr>
      <w:r w:rsidRPr="003B32C7">
        <w:rPr>
          <w:rFonts w:ascii="Times New Roman" w:eastAsia="Times New Roman" w:hAnsi="Times New Roman" w:cs="Times New Roman"/>
          <w:sz w:val="28"/>
          <w:szCs w:val="28"/>
          <w:lang w:eastAsia="ru-RU"/>
        </w:rPr>
        <w:lastRenderedPageBreak/>
        <w:t xml:space="preserve">          В ходе реализации проекта разработан проект 1 очереди, приобретено электрооборудование, произведен вынос ЛЭП с участка,  подключена электроэнергия, разработан проект на газоснабжение, с возможностью обеспечения газом жителей населенного пункта, проведена экспертиза проекта по газоснабжению, в 1 квартале 2016 года начато строительство производственного  помещения.  Возведен каркас здания. Проведены кровельные работы, обшивка каркаса здания, залит пол, установлено ограждение.</w:t>
      </w:r>
      <w:r w:rsidRPr="003B32C7">
        <w:t xml:space="preserve"> </w:t>
      </w:r>
      <w:r w:rsidRPr="003B32C7">
        <w:rPr>
          <w:rFonts w:ascii="Times New Roman" w:eastAsia="Times New Roman" w:hAnsi="Times New Roman" w:cs="Times New Roman"/>
          <w:sz w:val="28"/>
          <w:szCs w:val="28"/>
          <w:lang w:eastAsia="ru-RU"/>
        </w:rPr>
        <w:t>Осуществляется благоустройство территории. Ввод планируется в 2021 году.</w:t>
      </w:r>
    </w:p>
    <w:p w:rsidR="00705FC5" w:rsidRPr="00954C0F" w:rsidRDefault="00705FC5" w:rsidP="00705FC5">
      <w:pPr>
        <w:suppressAutoHyphens/>
        <w:spacing w:after="0" w:line="240" w:lineRule="auto"/>
        <w:ind w:left="720"/>
        <w:jc w:val="both"/>
        <w:rPr>
          <w:rFonts w:ascii="Times New Roman" w:eastAsia="Times New Roman" w:hAnsi="Times New Roman" w:cs="Times New Roman"/>
          <w:sz w:val="28"/>
          <w:szCs w:val="28"/>
          <w:lang w:eastAsia="ru-RU"/>
        </w:rPr>
      </w:pPr>
      <w:r w:rsidRPr="00954C0F">
        <w:rPr>
          <w:rFonts w:ascii="Times New Roman" w:eastAsia="Times New Roman" w:hAnsi="Times New Roman" w:cs="Times New Roman"/>
          <w:b/>
          <w:sz w:val="28"/>
          <w:szCs w:val="28"/>
          <w:lang w:eastAsia="ru-RU"/>
        </w:rPr>
        <w:t xml:space="preserve">ЗАО «Висом» - </w:t>
      </w:r>
      <w:r w:rsidRPr="00954C0F">
        <w:rPr>
          <w:rFonts w:ascii="Times New Roman" w:eastAsia="Times New Roman" w:hAnsi="Times New Roman" w:cs="Times New Roman"/>
          <w:sz w:val="28"/>
          <w:szCs w:val="28"/>
          <w:lang w:eastAsia="ru-RU"/>
        </w:rPr>
        <w:t>строительство приборостроительного завода в д. Туринщина.</w:t>
      </w:r>
    </w:p>
    <w:p w:rsidR="00705FC5" w:rsidRPr="00954C0F"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954C0F">
        <w:rPr>
          <w:rFonts w:ascii="Times New Roman" w:eastAsia="Times New Roman" w:hAnsi="Times New Roman" w:cs="Times New Roman"/>
          <w:sz w:val="28"/>
          <w:szCs w:val="28"/>
          <w:lang w:eastAsia="ru-RU"/>
        </w:rPr>
        <w:t>Объем инвестиций по проекту составит 106,5 млн. рублей. </w:t>
      </w:r>
    </w:p>
    <w:p w:rsidR="00705FC5" w:rsidRPr="00954C0F"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954C0F">
        <w:rPr>
          <w:rFonts w:ascii="Times New Roman" w:eastAsia="Times New Roman" w:hAnsi="Times New Roman" w:cs="Times New Roman"/>
          <w:sz w:val="28"/>
          <w:szCs w:val="28"/>
          <w:lang w:eastAsia="ru-RU"/>
        </w:rPr>
        <w:t>Срок реализации проекта: 2016-2021 гг.</w:t>
      </w:r>
    </w:p>
    <w:p w:rsidR="00705FC5" w:rsidRPr="00954C0F"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954C0F">
        <w:rPr>
          <w:rFonts w:ascii="Times New Roman" w:eastAsia="Times New Roman" w:hAnsi="Times New Roman" w:cs="Times New Roman"/>
          <w:sz w:val="28"/>
          <w:szCs w:val="28"/>
          <w:lang w:eastAsia="ru-RU"/>
        </w:rPr>
        <w:t>Социальный эффект – создание 50 рабочих мест.</w:t>
      </w:r>
    </w:p>
    <w:p w:rsidR="00705FC5" w:rsidRPr="004045C9" w:rsidRDefault="00705FC5" w:rsidP="00705FC5">
      <w:pPr>
        <w:suppressAutoHyphens/>
        <w:spacing w:after="0" w:line="240" w:lineRule="auto"/>
        <w:ind w:firstLine="708"/>
        <w:jc w:val="both"/>
        <w:rPr>
          <w:rFonts w:ascii="Times New Roman" w:eastAsia="Times New Roman" w:hAnsi="Times New Roman" w:cs="Times New Roman"/>
          <w:color w:val="FF0000"/>
          <w:sz w:val="28"/>
          <w:szCs w:val="28"/>
          <w:lang w:eastAsia="ru-RU"/>
        </w:rPr>
      </w:pPr>
      <w:r w:rsidRPr="00954C0F">
        <w:rPr>
          <w:rFonts w:ascii="Times New Roman" w:eastAsia="Times New Roman" w:hAnsi="Times New Roman" w:cs="Times New Roman"/>
          <w:sz w:val="28"/>
          <w:szCs w:val="28"/>
          <w:lang w:eastAsia="ru-RU"/>
        </w:rPr>
        <w:t>В ходе реализации проекта приобретена земля,  изготовлена проектно-сметная документация и проект по коммуникациям. Установка ограждений, планировка участка, подготовка подъездных путей. Устройство фундамента здания конструкторского бюро, строительство 1-го и 2-го этажа. Продолжается строительство 1-го жилого 2-х этажного дома для сотрудников завода: строительство 1-го и 2-го этажа, а также устройство стропильной системы.  Установка электротрансформаторной подстанции.  Проведен газ высокого давления.  Закончено строительства каркаса здания конструкторского бюро.  Возведена кровля, и произведен монтаж окон. Смонтировано и подключено отопление, водоснабжение, электроснабжение, система вентиляции, приобретена автоматика для очистных сооружений. Выполнена облицовка здания конструкторского бюро, ведется внутренняя отделка и осуществляется благоустройство территории.</w:t>
      </w:r>
      <w:r w:rsidRPr="00954C0F">
        <w:t xml:space="preserve"> </w:t>
      </w:r>
      <w:r w:rsidRPr="00954C0F">
        <w:rPr>
          <w:rFonts w:ascii="Times New Roman" w:eastAsia="Times New Roman" w:hAnsi="Times New Roman" w:cs="Times New Roman"/>
          <w:sz w:val="28"/>
          <w:szCs w:val="28"/>
          <w:lang w:eastAsia="ru-RU"/>
        </w:rPr>
        <w:t>В 2020 году завершена внутренняя отделка здания, ведется установка ограждения</w:t>
      </w:r>
      <w:r>
        <w:rPr>
          <w:rFonts w:ascii="Times New Roman" w:eastAsia="Times New Roman" w:hAnsi="Times New Roman" w:cs="Times New Roman"/>
          <w:color w:val="FF0000"/>
          <w:sz w:val="28"/>
          <w:szCs w:val="28"/>
          <w:lang w:eastAsia="ru-RU"/>
        </w:rPr>
        <w:t xml:space="preserve">. </w:t>
      </w:r>
      <w:r w:rsidRPr="003B32C7">
        <w:rPr>
          <w:rFonts w:ascii="Times New Roman" w:eastAsia="Times New Roman" w:hAnsi="Times New Roman" w:cs="Times New Roman"/>
          <w:sz w:val="28"/>
          <w:szCs w:val="28"/>
          <w:lang w:eastAsia="ru-RU"/>
        </w:rPr>
        <w:t>Ввод планируется в 2021 году.</w:t>
      </w:r>
    </w:p>
    <w:p w:rsidR="00705FC5" w:rsidRPr="000B4849" w:rsidRDefault="00705FC5" w:rsidP="00705FC5">
      <w:pPr>
        <w:suppressAutoHyphens/>
        <w:spacing w:after="0" w:line="240" w:lineRule="auto"/>
        <w:jc w:val="both"/>
        <w:rPr>
          <w:rFonts w:ascii="Times New Roman" w:eastAsia="Times New Roman" w:hAnsi="Times New Roman" w:cs="Times New Roman"/>
          <w:sz w:val="28"/>
          <w:szCs w:val="28"/>
          <w:lang w:eastAsia="ru-RU"/>
        </w:rPr>
      </w:pPr>
      <w:r w:rsidRPr="000B4849">
        <w:rPr>
          <w:rFonts w:ascii="Times New Roman" w:eastAsia="Times New Roman" w:hAnsi="Times New Roman" w:cs="Times New Roman"/>
          <w:b/>
          <w:sz w:val="28"/>
          <w:szCs w:val="28"/>
          <w:lang w:eastAsia="ru-RU"/>
        </w:rPr>
        <w:t xml:space="preserve">         ИП Рогачев Вадим Александрович</w:t>
      </w:r>
      <w:r w:rsidRPr="000B4849">
        <w:rPr>
          <w:rFonts w:ascii="Times New Roman" w:eastAsia="Times New Roman" w:hAnsi="Times New Roman" w:cs="Times New Roman"/>
          <w:sz w:val="28"/>
          <w:szCs w:val="28"/>
          <w:lang w:eastAsia="ru-RU"/>
        </w:rPr>
        <w:t xml:space="preserve"> - строительство тепличного комплекса по выращиванию овощных и цветочных культур на территории Гнездовского сельского поселения.</w:t>
      </w:r>
    </w:p>
    <w:p w:rsidR="00705FC5" w:rsidRPr="000B4849"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0B4849">
        <w:rPr>
          <w:rFonts w:ascii="Times New Roman" w:eastAsia="Times New Roman" w:hAnsi="Times New Roman" w:cs="Times New Roman"/>
          <w:sz w:val="28"/>
          <w:szCs w:val="28"/>
          <w:lang w:eastAsia="ru-RU"/>
        </w:rPr>
        <w:t>Объем инвестиций по проекту составит 50,0 млн. рублей. </w:t>
      </w:r>
    </w:p>
    <w:p w:rsidR="00705FC5" w:rsidRPr="000B4849"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0B4849">
        <w:rPr>
          <w:rFonts w:ascii="Times New Roman" w:eastAsia="Times New Roman" w:hAnsi="Times New Roman" w:cs="Times New Roman"/>
          <w:sz w:val="28"/>
          <w:szCs w:val="28"/>
          <w:lang w:eastAsia="ru-RU"/>
        </w:rPr>
        <w:t>Срок реализации проекта: 2018-2022 гг.</w:t>
      </w:r>
    </w:p>
    <w:p w:rsidR="00705FC5" w:rsidRPr="000B4849"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0B4849">
        <w:rPr>
          <w:rFonts w:ascii="Times New Roman" w:eastAsia="Times New Roman" w:hAnsi="Times New Roman" w:cs="Times New Roman"/>
          <w:sz w:val="28"/>
          <w:szCs w:val="28"/>
          <w:lang w:eastAsia="ru-RU"/>
        </w:rPr>
        <w:t>Социальный эффект – создание 20 рабочих мест.</w:t>
      </w:r>
    </w:p>
    <w:p w:rsidR="00705FC5" w:rsidRDefault="00705FC5" w:rsidP="00705FC5">
      <w:pPr>
        <w:suppressAutoHyphens/>
        <w:spacing w:after="0" w:line="240" w:lineRule="auto"/>
        <w:jc w:val="both"/>
        <w:rPr>
          <w:rFonts w:ascii="Times New Roman" w:eastAsia="Times New Roman" w:hAnsi="Times New Roman" w:cs="Times New Roman"/>
          <w:sz w:val="28"/>
          <w:szCs w:val="28"/>
          <w:lang w:eastAsia="ru-RU"/>
        </w:rPr>
      </w:pPr>
      <w:r w:rsidRPr="000B4849">
        <w:rPr>
          <w:rFonts w:ascii="Times New Roman" w:eastAsia="Times New Roman" w:hAnsi="Times New Roman" w:cs="Times New Roman"/>
          <w:sz w:val="28"/>
          <w:szCs w:val="28"/>
          <w:lang w:eastAsia="ru-RU"/>
        </w:rPr>
        <w:t xml:space="preserve">         Приобретен в собственность земельный участок площадью 6 </w:t>
      </w:r>
      <w:r w:rsidR="001D38E7" w:rsidRPr="001D38E7">
        <w:rPr>
          <w:rFonts w:ascii="Times New Roman" w:eastAsia="Times New Roman" w:hAnsi="Times New Roman" w:cs="Times New Roman"/>
          <w:sz w:val="28"/>
          <w:szCs w:val="28"/>
          <w:lang w:eastAsia="ru-RU"/>
        </w:rPr>
        <w:t>гектаров</w:t>
      </w:r>
      <w:r w:rsidRPr="000B4849">
        <w:rPr>
          <w:rFonts w:ascii="Times New Roman" w:eastAsia="Times New Roman" w:hAnsi="Times New Roman" w:cs="Times New Roman"/>
          <w:sz w:val="28"/>
          <w:szCs w:val="28"/>
          <w:lang w:eastAsia="ru-RU"/>
        </w:rPr>
        <w:t>, закончены проектные работы, получены технические условия на подведение инженерной инфраструктуры, разработан и утвержден проект планировки территории для строительства газопровода высокого давления, построен съезд с автодороги, смонтированы теплицы, приобретено и установлено отопление в теплице, подключено газоснабжение. В 2018 году введена в эксплуатацию 1-ая очередь (1000 кв.м.) тепличного комплекса. В 2019 году приступили к строительству 2-ой очереди. Реализована вторая очередь строительства тепличного комплекса.</w:t>
      </w:r>
      <w:r w:rsidRPr="00DC79FB">
        <w:rPr>
          <w:rFonts w:ascii="Times New Roman" w:eastAsia="Times New Roman" w:hAnsi="Times New Roman" w:cs="Times New Roman"/>
          <w:sz w:val="28"/>
          <w:szCs w:val="28"/>
          <w:lang w:eastAsia="ru-RU"/>
        </w:rPr>
        <w:t xml:space="preserve"> </w:t>
      </w:r>
      <w:r w:rsidRPr="000B4849">
        <w:rPr>
          <w:rFonts w:ascii="Times New Roman" w:eastAsia="Times New Roman" w:hAnsi="Times New Roman" w:cs="Times New Roman"/>
          <w:sz w:val="28"/>
          <w:szCs w:val="28"/>
          <w:lang w:eastAsia="ru-RU"/>
        </w:rPr>
        <w:t>Построено 760 кв. м. теплиц.</w:t>
      </w:r>
    </w:p>
    <w:p w:rsidR="007F734B" w:rsidRPr="007F734B" w:rsidRDefault="007F734B" w:rsidP="007F734B">
      <w:pPr>
        <w:spacing w:after="0" w:line="240" w:lineRule="auto"/>
        <w:ind w:firstLine="709"/>
        <w:jc w:val="both"/>
        <w:rPr>
          <w:rFonts w:ascii="Times New Roman" w:eastAsia="Calibri" w:hAnsi="Times New Roman" w:cs="Times New Roman"/>
          <w:sz w:val="28"/>
          <w:szCs w:val="28"/>
        </w:rPr>
      </w:pPr>
      <w:r w:rsidRPr="007F734B">
        <w:rPr>
          <w:rFonts w:ascii="Times New Roman" w:eastAsia="Calibri" w:hAnsi="Times New Roman" w:cs="Times New Roman"/>
          <w:sz w:val="28"/>
          <w:szCs w:val="28"/>
        </w:rPr>
        <w:t>В 2020 году высажено и собрано 400 тыс. шт. тюльпанов (29 сортов), а также высажено 4 тыс. кустов маточной клубники для размножения (голландские сорта).</w:t>
      </w:r>
    </w:p>
    <w:p w:rsidR="007F734B" w:rsidRPr="007F734B" w:rsidRDefault="007F734B" w:rsidP="007F734B">
      <w:pPr>
        <w:spacing w:after="0" w:line="240" w:lineRule="auto"/>
        <w:ind w:firstLine="709"/>
        <w:jc w:val="both"/>
        <w:rPr>
          <w:rFonts w:ascii="Times New Roman" w:eastAsia="Calibri" w:hAnsi="Times New Roman" w:cs="Times New Roman"/>
          <w:sz w:val="28"/>
          <w:szCs w:val="28"/>
        </w:rPr>
      </w:pPr>
      <w:r w:rsidRPr="007F734B">
        <w:rPr>
          <w:rFonts w:ascii="Times New Roman" w:eastAsia="Calibri" w:hAnsi="Times New Roman" w:cs="Times New Roman"/>
          <w:sz w:val="28"/>
          <w:szCs w:val="28"/>
        </w:rPr>
        <w:t>В 2021 году планируется строительство административного здания.</w:t>
      </w:r>
    </w:p>
    <w:p w:rsidR="00705FC5" w:rsidRPr="00DC79FB" w:rsidRDefault="00705FC5" w:rsidP="00705F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DC79FB">
        <w:rPr>
          <w:rFonts w:ascii="Times New Roman" w:eastAsia="Times New Roman" w:hAnsi="Times New Roman" w:cs="Times New Roman"/>
          <w:b/>
          <w:sz w:val="28"/>
          <w:szCs w:val="28"/>
          <w:lang w:eastAsia="ru-RU"/>
        </w:rPr>
        <w:t xml:space="preserve">ИП Палгин Павел Иванович - </w:t>
      </w:r>
      <w:r w:rsidRPr="00DC79FB">
        <w:rPr>
          <w:rFonts w:ascii="Times New Roman" w:eastAsia="Times New Roman" w:hAnsi="Times New Roman" w:cs="Times New Roman"/>
          <w:sz w:val="28"/>
          <w:szCs w:val="28"/>
          <w:lang w:eastAsia="ru-RU"/>
        </w:rPr>
        <w:t>строительство зданий приборостроительного производства в д. Магалинщина</w:t>
      </w:r>
      <w:r w:rsidR="001A1672">
        <w:rPr>
          <w:rFonts w:ascii="Times New Roman" w:eastAsia="Times New Roman" w:hAnsi="Times New Roman" w:cs="Times New Roman"/>
          <w:sz w:val="28"/>
          <w:szCs w:val="28"/>
          <w:lang w:eastAsia="ru-RU"/>
        </w:rPr>
        <w:t xml:space="preserve"> </w:t>
      </w:r>
      <w:r w:rsidRPr="00DC79FB">
        <w:rPr>
          <w:rFonts w:ascii="Times New Roman" w:eastAsia="Times New Roman" w:hAnsi="Times New Roman" w:cs="Times New Roman"/>
          <w:sz w:val="28"/>
          <w:szCs w:val="28"/>
          <w:lang w:eastAsia="ru-RU"/>
        </w:rPr>
        <w:t xml:space="preserve">Корохоткинского сельского поселения. </w:t>
      </w:r>
    </w:p>
    <w:p w:rsidR="00705FC5" w:rsidRPr="00DC79FB"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DC79FB">
        <w:rPr>
          <w:rFonts w:ascii="Times New Roman" w:eastAsia="Times New Roman" w:hAnsi="Times New Roman" w:cs="Times New Roman"/>
          <w:sz w:val="28"/>
          <w:szCs w:val="28"/>
          <w:lang w:eastAsia="ru-RU"/>
        </w:rPr>
        <w:t>Объем инвестиций по проекту составит 200 млн. рублей. </w:t>
      </w:r>
    </w:p>
    <w:p w:rsidR="00705FC5" w:rsidRPr="00DC79FB" w:rsidRDefault="00705FC5" w:rsidP="00705FC5">
      <w:pPr>
        <w:spacing w:after="0" w:line="240" w:lineRule="auto"/>
        <w:jc w:val="both"/>
        <w:rPr>
          <w:rFonts w:ascii="Times New Roman" w:eastAsia="Times New Roman" w:hAnsi="Times New Roman" w:cs="Times New Roman"/>
          <w:sz w:val="24"/>
          <w:szCs w:val="24"/>
          <w:lang w:eastAsia="ru-RU"/>
        </w:rPr>
      </w:pPr>
      <w:r w:rsidRPr="00DC79FB">
        <w:rPr>
          <w:rFonts w:ascii="Times New Roman" w:eastAsia="Times New Roman" w:hAnsi="Times New Roman" w:cs="Times New Roman"/>
          <w:sz w:val="28"/>
          <w:szCs w:val="28"/>
          <w:lang w:eastAsia="ru-RU"/>
        </w:rPr>
        <w:t xml:space="preserve">          Срок реализации проекта: 2016-2022гг.</w:t>
      </w:r>
    </w:p>
    <w:p w:rsidR="00705FC5" w:rsidRPr="00DC79FB"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DC79FB">
        <w:rPr>
          <w:rFonts w:ascii="Times New Roman" w:eastAsia="Times New Roman" w:hAnsi="Times New Roman" w:cs="Times New Roman"/>
          <w:sz w:val="28"/>
          <w:szCs w:val="28"/>
          <w:lang w:eastAsia="ru-RU"/>
        </w:rPr>
        <w:t>Социальный эффект – создание 120 рабочих мест.</w:t>
      </w:r>
    </w:p>
    <w:p w:rsidR="00705FC5" w:rsidRPr="004045C9" w:rsidRDefault="00705FC5" w:rsidP="00705FC5">
      <w:pPr>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DC79FB">
        <w:rPr>
          <w:rFonts w:ascii="Times New Roman" w:eastAsia="Times New Roman" w:hAnsi="Times New Roman" w:cs="Times New Roman"/>
          <w:sz w:val="28"/>
          <w:szCs w:val="28"/>
          <w:lang w:eastAsia="ru-RU"/>
        </w:rPr>
        <w:t>Строительство будет осуществляться в 3 очереди.  В ходе реализации проекта подготовлена ПСД., в 2018 году возведено первое здание площадью 1000 кв. м и заложили фундамент второго здания  площадью 2000 кв.м, в 2019 году возвели кровлю на первом здании, установили оконные блоки, подвели электроснабжение, завершены работы по газоснабжению,</w:t>
      </w:r>
      <w:r w:rsidRPr="004045C9">
        <w:rPr>
          <w:rFonts w:ascii="Times New Roman" w:eastAsia="Times New Roman" w:hAnsi="Times New Roman" w:cs="Times New Roman"/>
          <w:color w:val="FF0000"/>
          <w:sz w:val="28"/>
          <w:szCs w:val="28"/>
          <w:lang w:eastAsia="ru-RU"/>
        </w:rPr>
        <w:t xml:space="preserve"> </w:t>
      </w:r>
      <w:r w:rsidRPr="00F65515">
        <w:rPr>
          <w:rFonts w:ascii="Times New Roman" w:eastAsia="Times New Roman" w:hAnsi="Times New Roman" w:cs="Times New Roman"/>
          <w:sz w:val="28"/>
          <w:szCs w:val="28"/>
          <w:lang w:eastAsia="ru-RU"/>
        </w:rPr>
        <w:t>продолжается внутренняя отделка здания.</w:t>
      </w:r>
    </w:p>
    <w:p w:rsidR="00705FC5" w:rsidRPr="0069551B" w:rsidRDefault="00705FC5" w:rsidP="00705FC5">
      <w:pPr>
        <w:suppressAutoHyphens/>
        <w:spacing w:after="0" w:line="240" w:lineRule="auto"/>
        <w:jc w:val="both"/>
        <w:rPr>
          <w:rFonts w:ascii="Times New Roman" w:eastAsia="Times New Roman" w:hAnsi="Times New Roman" w:cs="Times New Roman"/>
          <w:sz w:val="28"/>
          <w:szCs w:val="28"/>
          <w:lang w:eastAsia="ru-RU"/>
        </w:rPr>
      </w:pPr>
      <w:r w:rsidRPr="0069551B">
        <w:rPr>
          <w:rFonts w:ascii="Times New Roman CYR" w:eastAsia="Times New Roman" w:hAnsi="Times New Roman CYR" w:cs="Times New Roman CYR"/>
          <w:b/>
          <w:sz w:val="28"/>
          <w:szCs w:val="28"/>
          <w:lang w:eastAsia="ru-RU"/>
        </w:rPr>
        <w:t xml:space="preserve">           ООО «СМП «Агросервис» </w:t>
      </w:r>
      <w:r w:rsidRPr="0069551B">
        <w:rPr>
          <w:rFonts w:ascii="Times New Roman CYR" w:eastAsia="Times New Roman" w:hAnsi="Times New Roman CYR" w:cs="Times New Roman CYR"/>
          <w:sz w:val="28"/>
          <w:szCs w:val="28"/>
          <w:lang w:eastAsia="ru-RU"/>
        </w:rPr>
        <w:t>- создание и развитие фермы по разведению молочного КРС</w:t>
      </w:r>
      <w:r w:rsidRPr="0069551B">
        <w:rPr>
          <w:rFonts w:ascii="Times New Roman" w:eastAsia="Times New Roman" w:hAnsi="Times New Roman" w:cs="Times New Roman"/>
          <w:sz w:val="28"/>
          <w:szCs w:val="28"/>
          <w:lang w:eastAsia="ru-RU"/>
        </w:rPr>
        <w:t xml:space="preserve">и производству сырого молокана территории Пионерского сельского поселения. </w:t>
      </w:r>
    </w:p>
    <w:p w:rsidR="00705FC5" w:rsidRPr="0069551B"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69551B">
        <w:rPr>
          <w:rFonts w:ascii="Times New Roman" w:eastAsia="Times New Roman" w:hAnsi="Times New Roman" w:cs="Times New Roman"/>
          <w:sz w:val="28"/>
          <w:szCs w:val="28"/>
          <w:lang w:eastAsia="ru-RU"/>
        </w:rPr>
        <w:t>Объем инвестиций по проекту составит 300 млн. рублей. </w:t>
      </w:r>
    </w:p>
    <w:p w:rsidR="00705FC5" w:rsidRPr="0069551B" w:rsidRDefault="00705FC5" w:rsidP="00705FC5">
      <w:pPr>
        <w:spacing w:after="0" w:line="240" w:lineRule="auto"/>
        <w:jc w:val="both"/>
        <w:rPr>
          <w:rFonts w:ascii="Times New Roman" w:eastAsia="Times New Roman" w:hAnsi="Times New Roman" w:cs="Times New Roman"/>
          <w:sz w:val="24"/>
          <w:szCs w:val="20"/>
          <w:lang w:eastAsia="ru-RU"/>
        </w:rPr>
      </w:pPr>
      <w:r w:rsidRPr="0069551B">
        <w:rPr>
          <w:rFonts w:ascii="Times New Roman" w:eastAsia="Times New Roman" w:hAnsi="Times New Roman" w:cs="Times New Roman"/>
          <w:sz w:val="28"/>
          <w:szCs w:val="28"/>
          <w:lang w:eastAsia="ru-RU"/>
        </w:rPr>
        <w:t xml:space="preserve">         Срок реализации проекта: 4 квартал 2018-2023 гг.</w:t>
      </w:r>
    </w:p>
    <w:p w:rsidR="00705FC5" w:rsidRPr="0069551B"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69551B">
        <w:rPr>
          <w:rFonts w:ascii="Times New Roman" w:eastAsia="Times New Roman" w:hAnsi="Times New Roman" w:cs="Times New Roman"/>
          <w:sz w:val="28"/>
          <w:szCs w:val="28"/>
          <w:lang w:eastAsia="ru-RU"/>
        </w:rPr>
        <w:t>Социальный эффект – создание 100 рабочих мест.</w:t>
      </w:r>
    </w:p>
    <w:p w:rsidR="008019A1" w:rsidRPr="008019A1" w:rsidRDefault="008019A1" w:rsidP="008019A1">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sz w:val="28"/>
          <w:szCs w:val="28"/>
          <w:lang w:eastAsia="ru-RU"/>
        </w:rPr>
        <w:t xml:space="preserve">       </w:t>
      </w:r>
      <w:r w:rsidR="00705FC5" w:rsidRPr="008019A1">
        <w:rPr>
          <w:rFonts w:ascii="Times New Roman CYR" w:eastAsia="Times New Roman" w:hAnsi="Times New Roman CYR" w:cs="Times New Roman CYR"/>
          <w:sz w:val="28"/>
          <w:szCs w:val="28"/>
          <w:lang w:eastAsia="ru-RU"/>
        </w:rPr>
        <w:t xml:space="preserve">   </w:t>
      </w:r>
      <w:r w:rsidRPr="008019A1">
        <w:rPr>
          <w:rFonts w:ascii="Times New Roman" w:eastAsia="Calibri" w:hAnsi="Times New Roman" w:cs="Times New Roman"/>
          <w:sz w:val="28"/>
          <w:szCs w:val="28"/>
        </w:rPr>
        <w:t>По состоянию на 01.01.2021 в хозяйстве имеется 685 голов КРС черно-пестрой (голштинской)</w:t>
      </w:r>
      <w:r w:rsidRPr="008019A1">
        <w:rPr>
          <w:rFonts w:ascii="Times New Roman" w:eastAsia="Calibri" w:hAnsi="Times New Roman" w:cs="Times New Roman"/>
          <w:color w:val="FF0000"/>
          <w:sz w:val="28"/>
          <w:szCs w:val="28"/>
        </w:rPr>
        <w:t xml:space="preserve"> </w:t>
      </w:r>
      <w:r w:rsidRPr="008019A1">
        <w:rPr>
          <w:rFonts w:ascii="Times New Roman" w:eastAsia="Calibri" w:hAnsi="Times New Roman" w:cs="Times New Roman"/>
          <w:sz w:val="28"/>
          <w:szCs w:val="28"/>
        </w:rPr>
        <w:t>и айрширской пород, в том числе 350</w:t>
      </w:r>
      <w:r w:rsidRPr="008019A1">
        <w:rPr>
          <w:rFonts w:ascii="Times New Roman" w:eastAsia="Calibri" w:hAnsi="Times New Roman" w:cs="Times New Roman"/>
          <w:color w:val="365F91"/>
          <w:sz w:val="28"/>
          <w:szCs w:val="28"/>
        </w:rPr>
        <w:t xml:space="preserve"> </w:t>
      </w:r>
      <w:r w:rsidRPr="008019A1">
        <w:rPr>
          <w:rFonts w:ascii="Times New Roman" w:eastAsia="Calibri" w:hAnsi="Times New Roman" w:cs="Times New Roman"/>
          <w:sz w:val="28"/>
          <w:szCs w:val="28"/>
        </w:rPr>
        <w:t>коров. Готовится к вводу в эксплуатацию производственное помещение на 330 голов беспривязного содержания с доильным залом марки Вестфалия.</w:t>
      </w:r>
      <w:r w:rsidRPr="008019A1">
        <w:rPr>
          <w:rFonts w:ascii="Times New Roman" w:eastAsia="Calibri" w:hAnsi="Times New Roman" w:cs="Times New Roman"/>
          <w:color w:val="FF0000"/>
          <w:sz w:val="28"/>
          <w:szCs w:val="28"/>
        </w:rPr>
        <w:t xml:space="preserve"> </w:t>
      </w:r>
      <w:r w:rsidRPr="008019A1">
        <w:rPr>
          <w:rFonts w:ascii="Times New Roman" w:eastAsia="Calibri" w:hAnsi="Times New Roman" w:cs="Times New Roman"/>
          <w:sz w:val="28"/>
          <w:szCs w:val="28"/>
        </w:rPr>
        <w:t>Введено в севооборот 510 гектаров земель сельскохозяйственного назначения.</w:t>
      </w:r>
    </w:p>
    <w:p w:rsidR="008019A1" w:rsidRPr="008019A1" w:rsidRDefault="008019A1" w:rsidP="008019A1">
      <w:pPr>
        <w:spacing w:after="0" w:line="240" w:lineRule="auto"/>
        <w:ind w:firstLine="709"/>
        <w:contextualSpacing/>
        <w:jc w:val="both"/>
        <w:rPr>
          <w:rFonts w:ascii="Times New Roman" w:eastAsia="Times New Roman" w:hAnsi="Times New Roman" w:cs="Times New Roman"/>
          <w:sz w:val="28"/>
          <w:szCs w:val="28"/>
          <w:lang w:eastAsia="ru-RU"/>
        </w:rPr>
      </w:pPr>
      <w:r w:rsidRPr="008019A1">
        <w:rPr>
          <w:rFonts w:ascii="Times New Roman" w:eastAsia="Times New Roman" w:hAnsi="Times New Roman" w:cs="Times New Roman"/>
          <w:sz w:val="28"/>
          <w:szCs w:val="28"/>
          <w:lang w:eastAsia="ru-RU"/>
        </w:rPr>
        <w:t xml:space="preserve">Для реализации инвестиционного проекта приобретено в собственность: животноводческий комплекс общей площадью 8 502,2 кв. м, телятник общей площадью 1 967,1 кв. м; 2 здания сарая для сена, общей площадью 978,9 кв. м и 978,1 кв. м, сельскохозяйственное оборудование, приобретено поголовье КРС. Площадь земельного участка 10 гектаров, дополнительно оформлена аренда земли общей площадью 1206,63 гектаров.  </w:t>
      </w:r>
    </w:p>
    <w:p w:rsidR="008019A1" w:rsidRPr="008019A1" w:rsidRDefault="008019A1" w:rsidP="008019A1">
      <w:pPr>
        <w:spacing w:after="0" w:line="240" w:lineRule="auto"/>
        <w:ind w:firstLine="709"/>
        <w:contextualSpacing/>
        <w:jc w:val="both"/>
        <w:rPr>
          <w:rFonts w:ascii="Times New Roman" w:eastAsia="Times New Roman" w:hAnsi="Times New Roman" w:cs="Times New Roman"/>
          <w:sz w:val="28"/>
          <w:szCs w:val="28"/>
          <w:lang w:eastAsia="ru-RU"/>
        </w:rPr>
      </w:pPr>
      <w:r w:rsidRPr="008019A1">
        <w:rPr>
          <w:rFonts w:ascii="Times New Roman" w:eastAsia="Times New Roman" w:hAnsi="Times New Roman" w:cs="Times New Roman"/>
          <w:sz w:val="28"/>
          <w:szCs w:val="28"/>
          <w:lang w:eastAsia="ru-RU"/>
        </w:rPr>
        <w:t>В 2019-2020 гг. проведена реконструкция животноводческого помещения под беспривязное содержание на 400 голов. Построено 2-х этажное административное здание площадью 500 кв. м, получены технические условия на газификацию; приобретена сельскохозяйственная техника и нетели.</w:t>
      </w:r>
    </w:p>
    <w:p w:rsidR="00705FC5" w:rsidRPr="00171CA0" w:rsidRDefault="00705FC5" w:rsidP="008019A1">
      <w:pPr>
        <w:spacing w:after="0" w:line="240" w:lineRule="auto"/>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b/>
          <w:color w:val="FF0000"/>
          <w:sz w:val="28"/>
          <w:szCs w:val="28"/>
          <w:lang w:eastAsia="ru-RU"/>
        </w:rPr>
        <w:t xml:space="preserve">        </w:t>
      </w:r>
      <w:r w:rsidRPr="00171CA0">
        <w:rPr>
          <w:rFonts w:ascii="Times New Roman CYR" w:eastAsia="Times New Roman" w:hAnsi="Times New Roman CYR" w:cs="Times New Roman CYR"/>
          <w:b/>
          <w:sz w:val="28"/>
          <w:szCs w:val="28"/>
          <w:lang w:eastAsia="ru-RU"/>
        </w:rPr>
        <w:t xml:space="preserve">ООО «Посейдон» </w:t>
      </w:r>
      <w:r w:rsidRPr="00171CA0">
        <w:rPr>
          <w:rFonts w:ascii="Times New Roman CYR" w:eastAsia="Times New Roman" w:hAnsi="Times New Roman CYR" w:cs="Times New Roman CYR"/>
          <w:sz w:val="28"/>
          <w:szCs w:val="28"/>
          <w:lang w:eastAsia="ru-RU"/>
        </w:rPr>
        <w:t xml:space="preserve">- реконструкция очистных сооружений в д. Богородицкое </w:t>
      </w:r>
      <w:r w:rsidRPr="00171CA0">
        <w:rPr>
          <w:rFonts w:ascii="Times New Roman" w:eastAsia="Times New Roman" w:hAnsi="Times New Roman" w:cs="Times New Roman"/>
          <w:sz w:val="28"/>
          <w:szCs w:val="28"/>
          <w:lang w:eastAsia="ru-RU"/>
        </w:rPr>
        <w:t xml:space="preserve">Козинского  сельского поселения. </w:t>
      </w:r>
    </w:p>
    <w:p w:rsidR="00705FC5" w:rsidRPr="00171CA0"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171CA0">
        <w:rPr>
          <w:rFonts w:ascii="Times New Roman" w:eastAsia="Times New Roman" w:hAnsi="Times New Roman" w:cs="Times New Roman"/>
          <w:sz w:val="28"/>
          <w:szCs w:val="28"/>
          <w:lang w:eastAsia="ru-RU"/>
        </w:rPr>
        <w:t>Объем инвестиций по проекту составит 54,1 млн. рублей. </w:t>
      </w:r>
    </w:p>
    <w:p w:rsidR="00705FC5" w:rsidRPr="00171CA0" w:rsidRDefault="00705FC5" w:rsidP="00705FC5">
      <w:pPr>
        <w:spacing w:after="0" w:line="240" w:lineRule="auto"/>
        <w:jc w:val="both"/>
        <w:rPr>
          <w:rFonts w:ascii="Times New Roman" w:eastAsia="Times New Roman" w:hAnsi="Times New Roman" w:cs="Times New Roman"/>
          <w:sz w:val="24"/>
          <w:szCs w:val="20"/>
          <w:lang w:eastAsia="ru-RU"/>
        </w:rPr>
      </w:pPr>
      <w:r w:rsidRPr="00171CA0">
        <w:rPr>
          <w:rFonts w:ascii="Times New Roman" w:eastAsia="Times New Roman" w:hAnsi="Times New Roman" w:cs="Times New Roman"/>
          <w:sz w:val="28"/>
          <w:szCs w:val="28"/>
          <w:lang w:eastAsia="ru-RU"/>
        </w:rPr>
        <w:t xml:space="preserve">         Срок реализации проекта: 2018-2068 гг.</w:t>
      </w:r>
    </w:p>
    <w:p w:rsidR="00705FC5" w:rsidRPr="00171CA0" w:rsidRDefault="00705FC5" w:rsidP="00705FC5">
      <w:pPr>
        <w:suppressAutoHyphens/>
        <w:spacing w:after="0" w:line="240" w:lineRule="auto"/>
        <w:jc w:val="both"/>
        <w:rPr>
          <w:rFonts w:ascii="Times New Roman CYR" w:eastAsia="Times New Roman" w:hAnsi="Times New Roman CYR" w:cs="Times New Roman CYR"/>
          <w:sz w:val="28"/>
          <w:szCs w:val="28"/>
          <w:lang w:eastAsia="ru-RU"/>
        </w:rPr>
      </w:pPr>
      <w:r w:rsidRPr="00171CA0">
        <w:rPr>
          <w:rFonts w:ascii="Times New Roman CYR" w:eastAsia="Times New Roman" w:hAnsi="Times New Roman CYR" w:cs="Times New Roman CYR"/>
          <w:sz w:val="28"/>
          <w:szCs w:val="28"/>
          <w:lang w:eastAsia="ru-RU"/>
        </w:rPr>
        <w:t xml:space="preserve">         Заключено концессионное соглашение от 03.12.2018 года. Восстановление работоспособности с капитальным ремонтом объекта.</w:t>
      </w:r>
    </w:p>
    <w:p w:rsidR="00705FC5" w:rsidRPr="00F65515" w:rsidRDefault="00705FC5" w:rsidP="00705FC5">
      <w:pPr>
        <w:suppressAutoHyphens/>
        <w:spacing w:after="0" w:line="240" w:lineRule="auto"/>
        <w:jc w:val="both"/>
        <w:rPr>
          <w:rFonts w:ascii="Times New Roman CYR" w:eastAsia="Times New Roman" w:hAnsi="Times New Roman CYR" w:cs="Times New Roman CYR"/>
          <w:b/>
          <w:sz w:val="28"/>
          <w:szCs w:val="28"/>
          <w:lang w:eastAsia="ru-RU"/>
        </w:rPr>
      </w:pPr>
      <w:r w:rsidRPr="00F65515">
        <w:rPr>
          <w:rFonts w:ascii="Times New Roman CYR" w:eastAsia="Times New Roman" w:hAnsi="Times New Roman CYR" w:cs="Times New Roman CYR"/>
          <w:b/>
          <w:sz w:val="28"/>
          <w:szCs w:val="28"/>
          <w:lang w:eastAsia="ru-RU"/>
        </w:rPr>
        <w:t xml:space="preserve">         ООО «Октан-В» - </w:t>
      </w:r>
      <w:r w:rsidRPr="00F65515">
        <w:rPr>
          <w:rFonts w:ascii="Times New Roman CYR" w:eastAsia="Times New Roman" w:hAnsi="Times New Roman CYR" w:cs="Times New Roman CYR"/>
          <w:sz w:val="28"/>
          <w:szCs w:val="28"/>
          <w:lang w:eastAsia="ru-RU"/>
        </w:rPr>
        <w:t>строительство административного здания в д.Демидовка Михновского сельского поселения.</w:t>
      </w:r>
    </w:p>
    <w:p w:rsidR="00705FC5" w:rsidRPr="00F65515"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F65515">
        <w:rPr>
          <w:rFonts w:ascii="Times New Roman" w:eastAsia="Times New Roman" w:hAnsi="Times New Roman" w:cs="Times New Roman"/>
          <w:sz w:val="28"/>
          <w:szCs w:val="28"/>
          <w:lang w:eastAsia="ru-RU"/>
        </w:rPr>
        <w:t>Объем инвестиций по проекту составит 10 млн. рублей. </w:t>
      </w:r>
    </w:p>
    <w:p w:rsidR="00705FC5" w:rsidRPr="00F65515" w:rsidRDefault="00705FC5" w:rsidP="00705FC5">
      <w:pPr>
        <w:spacing w:after="0" w:line="240" w:lineRule="auto"/>
        <w:jc w:val="both"/>
        <w:rPr>
          <w:rFonts w:ascii="Times New Roman" w:eastAsia="Times New Roman" w:hAnsi="Times New Roman" w:cs="Times New Roman"/>
          <w:sz w:val="24"/>
          <w:szCs w:val="20"/>
          <w:lang w:eastAsia="ru-RU"/>
        </w:rPr>
      </w:pPr>
      <w:r w:rsidRPr="00F65515">
        <w:rPr>
          <w:rFonts w:ascii="Times New Roman" w:eastAsia="Times New Roman" w:hAnsi="Times New Roman" w:cs="Times New Roman"/>
          <w:sz w:val="28"/>
          <w:szCs w:val="28"/>
          <w:lang w:eastAsia="ru-RU"/>
        </w:rPr>
        <w:t xml:space="preserve">         Срок реализации проекта:  2019-2021 гг.</w:t>
      </w:r>
    </w:p>
    <w:p w:rsidR="00705FC5" w:rsidRDefault="00705FC5" w:rsidP="00705FC5">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8"/>
          <w:szCs w:val="28"/>
          <w:lang w:eastAsia="ru-RU"/>
        </w:rPr>
      </w:pPr>
      <w:r w:rsidRPr="00F65515">
        <w:rPr>
          <w:rFonts w:ascii="Times New Roman" w:eastAsia="Times New Roman" w:hAnsi="Times New Roman" w:cs="Times New Roman"/>
          <w:sz w:val="28"/>
          <w:szCs w:val="28"/>
          <w:lang w:eastAsia="ru-RU"/>
        </w:rPr>
        <w:t xml:space="preserve">        </w:t>
      </w:r>
      <w:r w:rsidR="007F734B">
        <w:rPr>
          <w:rFonts w:ascii="Times New Roman" w:eastAsia="Times New Roman" w:hAnsi="Times New Roman" w:cs="Times New Roman"/>
          <w:sz w:val="28"/>
          <w:szCs w:val="28"/>
          <w:lang w:eastAsia="ru-RU"/>
        </w:rPr>
        <w:t xml:space="preserve"> </w:t>
      </w:r>
      <w:r w:rsidRPr="00F65515">
        <w:rPr>
          <w:rFonts w:ascii="Times New Roman" w:eastAsia="Times New Roman" w:hAnsi="Times New Roman" w:cs="Times New Roman"/>
          <w:sz w:val="28"/>
          <w:szCs w:val="28"/>
          <w:lang w:eastAsia="ru-RU"/>
        </w:rPr>
        <w:t>Готова проектно-сметная документация и проект по коммуникациям. Выполнена планировка участка, подготовка подъездных путей. Осуществлена закладка фундамента административного здания.</w:t>
      </w:r>
      <w:r w:rsidRPr="00F65515">
        <w:t xml:space="preserve"> </w:t>
      </w:r>
      <w:r w:rsidRPr="00F65515">
        <w:rPr>
          <w:rFonts w:ascii="Times New Roman" w:eastAsia="Times New Roman" w:hAnsi="Times New Roman" w:cs="Times New Roman"/>
          <w:sz w:val="28"/>
          <w:szCs w:val="28"/>
          <w:lang w:eastAsia="ru-RU"/>
        </w:rPr>
        <w:t xml:space="preserve">В 2020 году возведены стены и кровля, подводятся коммуникации (газ, свет), подали заявление на получение </w:t>
      </w:r>
      <w:r w:rsidRPr="00F65515">
        <w:rPr>
          <w:rFonts w:ascii="Times New Roman" w:eastAsia="Times New Roman" w:hAnsi="Times New Roman" w:cs="Times New Roman"/>
          <w:sz w:val="28"/>
          <w:szCs w:val="28"/>
          <w:lang w:eastAsia="ru-RU"/>
        </w:rPr>
        <w:lastRenderedPageBreak/>
        <w:t>разрешения на</w:t>
      </w:r>
      <w:r>
        <w:rPr>
          <w:rFonts w:ascii="Times New Roman" w:eastAsia="Times New Roman" w:hAnsi="Times New Roman" w:cs="Times New Roman"/>
          <w:sz w:val="28"/>
          <w:szCs w:val="28"/>
          <w:lang w:eastAsia="ru-RU"/>
        </w:rPr>
        <w:t xml:space="preserve"> строительство до декабря 2021года.</w:t>
      </w:r>
    </w:p>
    <w:p w:rsidR="00D0398B" w:rsidRPr="00D0398B" w:rsidRDefault="00D0398B" w:rsidP="00D0398B">
      <w:pPr>
        <w:spacing w:after="0" w:line="240" w:lineRule="auto"/>
        <w:ind w:firstLine="709"/>
        <w:jc w:val="both"/>
        <w:rPr>
          <w:rFonts w:ascii="Times New Roman" w:eastAsia="Times New Roman" w:hAnsi="Times New Roman" w:cs="Times New Roman"/>
          <w:bCs/>
          <w:sz w:val="28"/>
          <w:szCs w:val="28"/>
          <w:lang w:eastAsia="ru-RU"/>
        </w:rPr>
      </w:pPr>
      <w:r w:rsidRPr="00D0398B">
        <w:rPr>
          <w:rFonts w:ascii="Times New Roman" w:eastAsia="Calibri" w:hAnsi="Times New Roman" w:cs="Times New Roman"/>
          <w:b/>
          <w:color w:val="000000" w:themeColor="text1"/>
          <w:sz w:val="28"/>
          <w:szCs w:val="28"/>
        </w:rPr>
        <w:t>ООО «Козинский тепличный комбинат»</w:t>
      </w:r>
      <w:r w:rsidRPr="00D0398B">
        <w:rPr>
          <w:rFonts w:ascii="Times New Roman" w:eastAsia="Calibri" w:hAnsi="Times New Roman" w:cs="Times New Roman"/>
          <w:sz w:val="28"/>
          <w:szCs w:val="28"/>
        </w:rPr>
        <w:t xml:space="preserve"> – </w:t>
      </w:r>
      <w:r w:rsidRPr="00D0398B">
        <w:rPr>
          <w:rFonts w:ascii="Times New Roman" w:eastAsia="Times New Roman" w:hAnsi="Times New Roman" w:cs="Times New Roman"/>
          <w:bCs/>
          <w:sz w:val="28"/>
          <w:szCs w:val="28"/>
          <w:lang w:eastAsia="ru-RU"/>
        </w:rPr>
        <w:t xml:space="preserve">динамично развивающееся сельскохозяйственное предприятие Смоленской области, которое занимает лидирующие позиции по объему производства картофеля и овощей в регионе. </w:t>
      </w:r>
    </w:p>
    <w:p w:rsidR="00D0398B" w:rsidRPr="00D0398B" w:rsidRDefault="00D0398B" w:rsidP="00D0398B">
      <w:pPr>
        <w:spacing w:after="0" w:line="240" w:lineRule="auto"/>
        <w:ind w:firstLine="709"/>
        <w:jc w:val="both"/>
        <w:rPr>
          <w:rFonts w:ascii="Times New Roman" w:eastAsia="Calibri" w:hAnsi="Times New Roman" w:cs="Times New Roman"/>
          <w:spacing w:val="-4"/>
          <w:sz w:val="28"/>
          <w:szCs w:val="28"/>
        </w:rPr>
      </w:pPr>
      <w:r w:rsidRPr="00D0398B">
        <w:rPr>
          <w:rFonts w:ascii="Times New Roman" w:eastAsia="Calibri" w:hAnsi="Times New Roman" w:cs="Times New Roman"/>
          <w:spacing w:val="-4"/>
          <w:sz w:val="28"/>
          <w:szCs w:val="28"/>
        </w:rPr>
        <w:t>В 2020 г. общая посевная площадь предприятия составила 3 646 гектаров (в 1,2 раза больше уровня 2019 г.), имеется тепличный комплекс площадью 6 гектаров и пасека на 300 пчелосемей.</w:t>
      </w:r>
    </w:p>
    <w:p w:rsidR="00D0398B" w:rsidRPr="00D0398B" w:rsidRDefault="00D0398B" w:rsidP="00D0398B">
      <w:pPr>
        <w:spacing w:after="0" w:line="240" w:lineRule="auto"/>
        <w:ind w:firstLine="709"/>
        <w:jc w:val="both"/>
        <w:rPr>
          <w:rFonts w:ascii="Times New Roman" w:eastAsia="Calibri" w:hAnsi="Times New Roman" w:cs="Times New Roman"/>
          <w:spacing w:val="-4"/>
          <w:sz w:val="28"/>
          <w:szCs w:val="28"/>
        </w:rPr>
      </w:pPr>
      <w:r w:rsidRPr="00D0398B">
        <w:rPr>
          <w:rFonts w:ascii="Times New Roman" w:eastAsia="Calibri" w:hAnsi="Times New Roman" w:cs="Times New Roman"/>
          <w:spacing w:val="-4"/>
          <w:sz w:val="28"/>
          <w:szCs w:val="28"/>
        </w:rPr>
        <w:t>Предприятие ежегодно расширяет посевные площади за счет проведения культуртехнических мероприятий. Так, в 2020 году затраты на введение в оборот земель сельскохозяйственного назначения составили в размере 20,8 млн. рублей.</w:t>
      </w:r>
    </w:p>
    <w:p w:rsidR="00D0398B" w:rsidRPr="00D0398B" w:rsidRDefault="00D0398B" w:rsidP="00D039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398B">
        <w:rPr>
          <w:rFonts w:ascii="Times New Roman" w:eastAsia="Times New Roman" w:hAnsi="Times New Roman" w:cs="Times New Roman"/>
          <w:spacing w:val="-4"/>
          <w:sz w:val="28"/>
          <w:szCs w:val="28"/>
          <w:lang w:eastAsia="ru-RU"/>
        </w:rPr>
        <w:t xml:space="preserve">В 2020 г. </w:t>
      </w:r>
      <w:r w:rsidRPr="00D0398B">
        <w:rPr>
          <w:rFonts w:ascii="Times New Roman" w:eastAsia="Times New Roman" w:hAnsi="Times New Roman" w:cs="Times New Roman"/>
          <w:bCs/>
          <w:sz w:val="28"/>
          <w:szCs w:val="28"/>
          <w:lang w:eastAsia="ru-RU"/>
        </w:rPr>
        <w:t>ООО «Козинский тепличный комбинат»</w:t>
      </w:r>
      <w:r w:rsidRPr="00D0398B">
        <w:rPr>
          <w:rFonts w:ascii="Times New Roman" w:eastAsia="Times New Roman" w:hAnsi="Times New Roman" w:cs="Times New Roman"/>
          <w:sz w:val="28"/>
          <w:szCs w:val="28"/>
          <w:lang w:eastAsia="ru-RU"/>
        </w:rPr>
        <w:t xml:space="preserve"> начата реализация инвестиционного проекта по строительству картофелехранилища мощностью </w:t>
      </w:r>
      <w:r w:rsidRPr="00D0398B">
        <w:rPr>
          <w:rFonts w:ascii="Times New Roman" w:eastAsia="Times New Roman" w:hAnsi="Times New Roman" w:cs="Times New Roman"/>
          <w:sz w:val="28"/>
          <w:szCs w:val="28"/>
          <w:lang w:eastAsia="ru-RU"/>
        </w:rPr>
        <w:br/>
        <w:t>2,3 тыс. тонн. Стоимость инвестиционного проекта составляет 35 млн. рублей. Завершение реализации проекта планируется в 2021 году.</w:t>
      </w:r>
    </w:p>
    <w:p w:rsidR="00D0398B" w:rsidRPr="00D0398B" w:rsidRDefault="00D0398B" w:rsidP="00D0398B">
      <w:pPr>
        <w:spacing w:after="0" w:line="240" w:lineRule="auto"/>
        <w:ind w:firstLine="709"/>
        <w:jc w:val="both"/>
        <w:rPr>
          <w:rFonts w:ascii="Times New Roman" w:eastAsia="Arial Unicode MS" w:hAnsi="Times New Roman" w:cs="Times New Roman"/>
          <w:sz w:val="28"/>
          <w:szCs w:val="20"/>
        </w:rPr>
      </w:pPr>
      <w:r w:rsidRPr="00D0398B">
        <w:rPr>
          <w:rFonts w:ascii="Times New Roman" w:eastAsia="Arial Unicode MS" w:hAnsi="Times New Roman" w:cs="Times New Roman"/>
          <w:sz w:val="28"/>
          <w:szCs w:val="20"/>
        </w:rPr>
        <w:t>Также предприятие привлекает и кредитные ресурсы на развитие материально-технической базы. В 2020 г. было привлечено порядка 28 млн. рублей кредитных ресурсов.</w:t>
      </w:r>
    </w:p>
    <w:p w:rsidR="00D0398B" w:rsidRPr="00D0398B" w:rsidRDefault="00D0398B" w:rsidP="00D0398B">
      <w:pPr>
        <w:spacing w:after="0" w:line="240" w:lineRule="auto"/>
        <w:ind w:firstLine="708"/>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Реализация инвестиционного проекта позволит:</w:t>
      </w:r>
    </w:p>
    <w:p w:rsidR="00D0398B" w:rsidRPr="00D0398B" w:rsidRDefault="00D0398B" w:rsidP="00D0398B">
      <w:pPr>
        <w:spacing w:after="0" w:line="240" w:lineRule="auto"/>
        <w:ind w:firstLine="708"/>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 осуществить программу импортозамещения;</w:t>
      </w:r>
    </w:p>
    <w:p w:rsidR="00D0398B" w:rsidRPr="00D0398B" w:rsidRDefault="00D0398B" w:rsidP="00D0398B">
      <w:pPr>
        <w:spacing w:after="0" w:line="240" w:lineRule="auto"/>
        <w:ind w:firstLine="708"/>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 расширить посевные площади;</w:t>
      </w:r>
    </w:p>
    <w:p w:rsidR="00D0398B" w:rsidRPr="00D0398B" w:rsidRDefault="00D0398B" w:rsidP="00D0398B">
      <w:pPr>
        <w:spacing w:after="0" w:line="240" w:lineRule="auto"/>
        <w:ind w:firstLine="708"/>
        <w:jc w:val="both"/>
        <w:rPr>
          <w:rFonts w:ascii="Times New Roman" w:eastAsia="Calibri" w:hAnsi="Times New Roman" w:cs="Times New Roman"/>
          <w:sz w:val="28"/>
        </w:rPr>
      </w:pPr>
      <w:r w:rsidRPr="00D0398B">
        <w:rPr>
          <w:rFonts w:ascii="Times New Roman" w:eastAsia="Calibri" w:hAnsi="Times New Roman" w:cs="Times New Roman"/>
          <w:sz w:val="28"/>
          <w:szCs w:val="28"/>
        </w:rPr>
        <w:t xml:space="preserve">- увеличить </w:t>
      </w:r>
      <w:r w:rsidRPr="00D0398B">
        <w:rPr>
          <w:rFonts w:ascii="Times New Roman" w:eastAsia="Calibri" w:hAnsi="Times New Roman" w:cs="Times New Roman"/>
          <w:sz w:val="28"/>
        </w:rPr>
        <w:t>объем производства картофеля;</w:t>
      </w:r>
    </w:p>
    <w:p w:rsidR="00D0398B" w:rsidRPr="00D0398B" w:rsidRDefault="00D0398B" w:rsidP="00D0398B">
      <w:pPr>
        <w:spacing w:after="0" w:line="240" w:lineRule="auto"/>
        <w:ind w:firstLine="708"/>
        <w:jc w:val="both"/>
        <w:rPr>
          <w:rFonts w:ascii="Times New Roman" w:eastAsia="Calibri" w:hAnsi="Times New Roman" w:cs="Times New Roman"/>
          <w:sz w:val="28"/>
          <w:szCs w:val="28"/>
        </w:rPr>
      </w:pPr>
      <w:r w:rsidRPr="00D0398B">
        <w:rPr>
          <w:rFonts w:ascii="Times New Roman" w:eastAsia="Calibri" w:hAnsi="Times New Roman" w:cs="Times New Roman"/>
          <w:sz w:val="28"/>
        </w:rPr>
        <w:t>- увеличить чистую прибыль, за счет получения дополнительного дохода из-за  разницы между осенними и весенними ценами реализации продукции;</w:t>
      </w:r>
    </w:p>
    <w:p w:rsidR="00D0398B" w:rsidRPr="00D0398B" w:rsidRDefault="00D0398B" w:rsidP="00D0398B">
      <w:pPr>
        <w:spacing w:after="0" w:line="240" w:lineRule="auto"/>
        <w:ind w:firstLine="708"/>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 создать 10 дополнительных рабочих мест.</w:t>
      </w:r>
    </w:p>
    <w:p w:rsidR="00D0398B" w:rsidRPr="00D0398B" w:rsidRDefault="00D0398B" w:rsidP="00D0398B">
      <w:pPr>
        <w:spacing w:after="0" w:line="240" w:lineRule="auto"/>
        <w:ind w:firstLine="708"/>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 увеличить поступление налоговых отчислений в бюджет региона.</w:t>
      </w:r>
    </w:p>
    <w:p w:rsidR="00D0398B" w:rsidRPr="00D0398B" w:rsidRDefault="00D0398B" w:rsidP="00D0398B">
      <w:pPr>
        <w:spacing w:after="0" w:line="240" w:lineRule="auto"/>
        <w:ind w:firstLine="709"/>
        <w:jc w:val="both"/>
        <w:rPr>
          <w:rFonts w:ascii="Times New Roman" w:eastAsia="Calibri" w:hAnsi="Times New Roman" w:cs="Times New Roman"/>
          <w:spacing w:val="-4"/>
          <w:sz w:val="28"/>
          <w:szCs w:val="28"/>
        </w:rPr>
      </w:pPr>
      <w:r w:rsidRPr="00D0398B">
        <w:rPr>
          <w:rFonts w:ascii="Times New Roman" w:eastAsia="Calibri" w:hAnsi="Times New Roman" w:cs="Times New Roman"/>
          <w:spacing w:val="-4"/>
          <w:sz w:val="28"/>
          <w:szCs w:val="28"/>
        </w:rPr>
        <w:t>Таким образом, в настоящее время общая мощность единовременного хранения предприятия составляет 9,55 тыс. тонн, в том числе мощности для хранения овощей – 0,6 тыс. тонн.</w:t>
      </w:r>
    </w:p>
    <w:p w:rsidR="00D0398B" w:rsidRPr="00D0398B" w:rsidRDefault="00D0398B" w:rsidP="00D0398B">
      <w:pPr>
        <w:spacing w:after="0" w:line="240" w:lineRule="auto"/>
        <w:ind w:firstLine="708"/>
        <w:jc w:val="both"/>
        <w:rPr>
          <w:rFonts w:ascii="Times New Roman" w:eastAsia="Calibri" w:hAnsi="Times New Roman" w:cs="Times New Roman"/>
          <w:sz w:val="28"/>
          <w:szCs w:val="28"/>
          <w:u w:val="single"/>
        </w:rPr>
      </w:pPr>
      <w:r w:rsidRPr="00D0398B">
        <w:rPr>
          <w:rFonts w:ascii="Times New Roman" w:eastAsia="Calibri" w:hAnsi="Times New Roman" w:cs="Times New Roman"/>
          <w:sz w:val="28"/>
          <w:szCs w:val="28"/>
          <w:u w:val="single"/>
        </w:rPr>
        <w:t>Планы по расширению производства и хранения предприятия:</w:t>
      </w:r>
    </w:p>
    <w:p w:rsidR="00D0398B" w:rsidRPr="00D0398B" w:rsidRDefault="00D0398B" w:rsidP="00D0398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увеличить посевную площадь на 1 тыс. гектаров;</w:t>
      </w:r>
    </w:p>
    <w:p w:rsidR="00D0398B" w:rsidRPr="00D0398B" w:rsidRDefault="00D0398B" w:rsidP="00D0398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строительство овощехранилища;</w:t>
      </w:r>
    </w:p>
    <w:p w:rsidR="00D0398B" w:rsidRPr="00D0398B" w:rsidRDefault="00D0398B" w:rsidP="00D0398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строительство зерносушильного комплекса.</w:t>
      </w:r>
    </w:p>
    <w:p w:rsidR="008A2FA4" w:rsidRPr="004045C9" w:rsidRDefault="008A2FA4" w:rsidP="008A2FA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color w:val="FF0000"/>
          <w:sz w:val="28"/>
          <w:szCs w:val="28"/>
          <w:lang w:eastAsia="ru-RU"/>
        </w:rPr>
      </w:pPr>
    </w:p>
    <w:p w:rsidR="006F0E7E" w:rsidRPr="00FA3F98" w:rsidRDefault="006F0E7E" w:rsidP="006F0E7E">
      <w:pPr>
        <w:widowControl w:val="0"/>
        <w:shd w:val="clear" w:color="auto" w:fill="FFFFFF"/>
        <w:autoSpaceDE w:val="0"/>
        <w:autoSpaceDN w:val="0"/>
        <w:adjustRightInd w:val="0"/>
        <w:spacing w:after="0" w:line="240" w:lineRule="auto"/>
        <w:ind w:left="720" w:right="11"/>
        <w:jc w:val="center"/>
        <w:rPr>
          <w:rFonts w:ascii="Times New Roman" w:eastAsia="Times New Roman" w:hAnsi="Times New Roman" w:cs="Times New Roman"/>
          <w:b/>
          <w:color w:val="000000" w:themeColor="text1"/>
          <w:spacing w:val="-4"/>
          <w:sz w:val="28"/>
          <w:szCs w:val="28"/>
          <w:lang w:eastAsia="ru-RU"/>
        </w:rPr>
      </w:pPr>
      <w:r w:rsidRPr="00FA3F98">
        <w:rPr>
          <w:rFonts w:ascii="Times New Roman" w:eastAsia="Times New Roman" w:hAnsi="Times New Roman" w:cs="Times New Roman"/>
          <w:b/>
          <w:color w:val="000000" w:themeColor="text1"/>
          <w:spacing w:val="-4"/>
          <w:sz w:val="28"/>
          <w:szCs w:val="28"/>
          <w:lang w:eastAsia="ru-RU"/>
        </w:rPr>
        <w:t>1.3. Социальная инфраструктура</w:t>
      </w:r>
    </w:p>
    <w:p w:rsidR="006F0E7E" w:rsidRPr="00FA3F98" w:rsidRDefault="006F0E7E" w:rsidP="006F0E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pacing w:val="-1"/>
          <w:sz w:val="28"/>
          <w:szCs w:val="28"/>
          <w:lang w:eastAsia="ru-RU"/>
        </w:rPr>
      </w:pPr>
    </w:p>
    <w:p w:rsidR="006F0E7E" w:rsidRPr="00FA3F98" w:rsidRDefault="006F0E7E" w:rsidP="006F0E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themeColor="text1"/>
          <w:spacing w:val="-1"/>
          <w:sz w:val="28"/>
          <w:szCs w:val="28"/>
          <w:lang w:eastAsia="ru-RU"/>
        </w:rPr>
      </w:pPr>
      <w:r w:rsidRPr="00FA3F98">
        <w:rPr>
          <w:rFonts w:ascii="Times New Roman" w:eastAsia="Times New Roman" w:hAnsi="Times New Roman" w:cs="Times New Roman"/>
          <w:b/>
          <w:bCs/>
          <w:i/>
          <w:color w:val="000000" w:themeColor="text1"/>
          <w:spacing w:val="-1"/>
          <w:sz w:val="28"/>
          <w:szCs w:val="28"/>
          <w:lang w:eastAsia="ru-RU"/>
        </w:rPr>
        <w:t>Образование</w:t>
      </w:r>
    </w:p>
    <w:p w:rsidR="00A237B2" w:rsidRPr="00A237B2" w:rsidRDefault="00A237B2" w:rsidP="00A237B2">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A237B2">
        <w:rPr>
          <w:rFonts w:ascii="Times New Roman" w:eastAsia="Calibri" w:hAnsi="Times New Roman" w:cs="Times New Roman"/>
          <w:color w:val="000000" w:themeColor="text1"/>
          <w:spacing w:val="-1"/>
          <w:sz w:val="28"/>
          <w:szCs w:val="28"/>
          <w:lang w:eastAsia="ru-RU"/>
        </w:rPr>
        <w:t xml:space="preserve">В Смоленском районе функционируют 22 </w:t>
      </w:r>
      <w:r w:rsidRPr="00A237B2">
        <w:rPr>
          <w:rFonts w:ascii="Times New Roman" w:eastAsia="Calibri" w:hAnsi="Times New Roman" w:cs="Times New Roman"/>
          <w:color w:val="000000" w:themeColor="text1"/>
          <w:spacing w:val="-2"/>
          <w:sz w:val="28"/>
          <w:szCs w:val="28"/>
          <w:lang w:eastAsia="ru-RU"/>
        </w:rPr>
        <w:t xml:space="preserve">муниципальных бюджетных общеобразовательных учреждения с численностью 4035 обучающихся, что больше на 4 % чем в 2019 году, 15 муниципальных бюджетных дошкольных образовательных </w:t>
      </w:r>
      <w:r w:rsidRPr="00A237B2">
        <w:rPr>
          <w:rFonts w:ascii="Times New Roman" w:eastAsia="Calibri" w:hAnsi="Times New Roman" w:cs="Times New Roman"/>
          <w:color w:val="000000" w:themeColor="text1"/>
          <w:sz w:val="28"/>
          <w:szCs w:val="28"/>
          <w:lang w:eastAsia="ru-RU"/>
        </w:rPr>
        <w:t xml:space="preserve">учреждений с численностью 1909 детей, 1 учреждение дополнительного образования - МБУ ДО «Смоленский районный Дом школьников» с общей численностью детей 620 человек, 2 частных  дошкольных образовательных учреждения (детский сад "Фантик", детский сад "Лепесток"). Также, на территории Смоленского района функционирует областное учреждение профессионального образования – СОГБПОУ «Техникум отраслевых технологий», в котором обучается </w:t>
      </w:r>
      <w:r w:rsidRPr="00A237B2">
        <w:rPr>
          <w:rFonts w:ascii="Times New Roman" w:eastAsia="Calibri" w:hAnsi="Times New Roman" w:cs="Times New Roman"/>
          <w:color w:val="000000" w:themeColor="text1"/>
          <w:sz w:val="28"/>
          <w:szCs w:val="28"/>
          <w:lang w:eastAsia="ru-RU"/>
        </w:rPr>
        <w:lastRenderedPageBreak/>
        <w:t>934 человека, из них 11 детей-сирот, детей, оставшихся без попечения родителей.</w:t>
      </w:r>
    </w:p>
    <w:p w:rsidR="00A237B2" w:rsidRPr="00A237B2" w:rsidRDefault="00A237B2" w:rsidP="00A237B2">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 xml:space="preserve"> В соответствии с Указами Президента РФ от 2012 года в 2020 году среднемесячная заработная плата педагогических работников общеобразовательных организаций доведена до средней заработной платы по региону и составила 28 013 рублей (увеличена на 3 %), средняя заработная плата педагогических работников дошкольных учреждений составила 23 398 руб. (увеличена на 4%), средняя заработная плата педагогических работников дополнительного образования составила 28 940 руб. (увеличена на 4 %).</w:t>
      </w:r>
    </w:p>
    <w:p w:rsidR="00A237B2" w:rsidRPr="00A237B2" w:rsidRDefault="00A237B2" w:rsidP="00A237B2">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 xml:space="preserve">    По итогам 2019 – 2020 учебного года получили аттестаты:</w:t>
      </w:r>
    </w:p>
    <w:p w:rsidR="00A237B2" w:rsidRPr="00A237B2" w:rsidRDefault="00A237B2" w:rsidP="00A237B2">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 за курс основного общего образования – 319 выпускников 9 классов, из них 10 с отличием;</w:t>
      </w:r>
    </w:p>
    <w:p w:rsidR="00A237B2" w:rsidRPr="00A237B2" w:rsidRDefault="00A237B2" w:rsidP="00A237B2">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 за курс среднего общего образования – 121 выпускник 11 классов, из них 12 награждены медалями «За особые успехи в учении».</w:t>
      </w:r>
    </w:p>
    <w:p w:rsidR="00A237B2" w:rsidRPr="00A237B2" w:rsidRDefault="00A237B2" w:rsidP="00A237B2">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20 лучших обучающихся Смоленского района награждены районной стипендией.</w:t>
      </w:r>
    </w:p>
    <w:p w:rsidR="00A237B2" w:rsidRPr="00A237B2" w:rsidRDefault="00A237B2" w:rsidP="00A237B2">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По результатам единого государственного экзамена 117 выпускников поступили в высшие и средние профессиональные учебные организации.</w:t>
      </w:r>
    </w:p>
    <w:p w:rsidR="00B27A74" w:rsidRDefault="00B27A74" w:rsidP="00A237B2">
      <w:pPr>
        <w:widowControl w:val="0"/>
        <w:autoSpaceDE w:val="0"/>
        <w:autoSpaceDN w:val="0"/>
        <w:adjustRightInd w:val="0"/>
        <w:spacing w:after="0" w:line="240" w:lineRule="auto"/>
        <w:ind w:right="11"/>
        <w:jc w:val="both"/>
        <w:rPr>
          <w:rFonts w:ascii="Times New Roman" w:eastAsia="Times New Roman" w:hAnsi="Times New Roman" w:cs="Times New Roman"/>
          <w:b/>
          <w:i/>
          <w:color w:val="000000" w:themeColor="text1"/>
          <w:spacing w:val="-4"/>
          <w:sz w:val="28"/>
          <w:szCs w:val="28"/>
          <w:lang w:eastAsia="ru-RU"/>
        </w:rPr>
      </w:pPr>
    </w:p>
    <w:p w:rsidR="00E20C09" w:rsidRPr="009657F4" w:rsidRDefault="00E20C09" w:rsidP="00DF30E8">
      <w:pPr>
        <w:widowControl w:val="0"/>
        <w:shd w:val="clear" w:color="auto" w:fill="FFFFFF"/>
        <w:autoSpaceDE w:val="0"/>
        <w:autoSpaceDN w:val="0"/>
        <w:adjustRightInd w:val="0"/>
        <w:spacing w:after="0" w:line="240" w:lineRule="auto"/>
        <w:ind w:left="17" w:right="11" w:hanging="17"/>
        <w:jc w:val="center"/>
        <w:rPr>
          <w:rFonts w:ascii="Times New Roman" w:eastAsia="Times New Roman" w:hAnsi="Times New Roman" w:cs="Times New Roman"/>
          <w:b/>
          <w:i/>
          <w:color w:val="000000" w:themeColor="text1"/>
          <w:spacing w:val="-4"/>
          <w:sz w:val="28"/>
          <w:szCs w:val="28"/>
          <w:lang w:eastAsia="ru-RU"/>
        </w:rPr>
      </w:pPr>
      <w:r w:rsidRPr="009657F4">
        <w:rPr>
          <w:rFonts w:ascii="Times New Roman" w:eastAsia="Times New Roman" w:hAnsi="Times New Roman" w:cs="Times New Roman"/>
          <w:b/>
          <w:i/>
          <w:color w:val="000000" w:themeColor="text1"/>
          <w:spacing w:val="-4"/>
          <w:sz w:val="28"/>
          <w:szCs w:val="28"/>
          <w:lang w:eastAsia="ru-RU"/>
        </w:rPr>
        <w:t>Культура</w:t>
      </w:r>
      <w:r w:rsidR="00A8799B" w:rsidRPr="009657F4">
        <w:rPr>
          <w:rFonts w:ascii="Times New Roman" w:eastAsia="Times New Roman" w:hAnsi="Times New Roman" w:cs="Times New Roman"/>
          <w:b/>
          <w:i/>
          <w:color w:val="000000" w:themeColor="text1"/>
          <w:spacing w:val="-4"/>
          <w:sz w:val="28"/>
          <w:szCs w:val="28"/>
          <w:lang w:eastAsia="ru-RU"/>
        </w:rPr>
        <w:t xml:space="preserve"> </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Задачи культурной политики в муниципальном образовании «Смоленский район» Смоленской области реализуются сетью учреждений культуры, состоящей из:</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lang w:eastAsia="ru-RU"/>
        </w:rPr>
        <w:t xml:space="preserve">1. </w:t>
      </w:r>
      <w:r w:rsidRPr="00A464F3">
        <w:rPr>
          <w:rFonts w:ascii="Times New Roman" w:eastAsia="Calibri" w:hAnsi="Times New Roman" w:cs="Times New Roman"/>
          <w:sz w:val="28"/>
          <w:szCs w:val="28"/>
        </w:rPr>
        <w:t xml:space="preserve">МБУК КТ «Районный дом культуры», который включает в себя 29 филиалов: 22 сельских дома культуры, 5 сельских клубов и 2 культурно-досуговых центра; </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rPr>
        <w:t xml:space="preserve">2. </w:t>
      </w:r>
      <w:r w:rsidRPr="00A464F3">
        <w:rPr>
          <w:rFonts w:ascii="Times New Roman" w:eastAsia="Calibri" w:hAnsi="Times New Roman" w:cs="Times New Roman"/>
          <w:sz w:val="28"/>
          <w:szCs w:val="28"/>
          <w:lang w:eastAsia="ru-RU"/>
        </w:rPr>
        <w:t xml:space="preserve">МБУК «Смоленская межпоселенческая централизованная библиотечная система» : Центральная сельская библиотека, Детская сельская библиотека, сельские библиотеки –филиалы - 28; </w:t>
      </w:r>
    </w:p>
    <w:p w:rsidR="00B27A74" w:rsidRPr="00A464F3" w:rsidRDefault="00D20407" w:rsidP="00B27A74">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lang w:eastAsia="ru-RU"/>
        </w:rPr>
        <w:t>3. 5 учреждений дополнительного образования детей в сфере искусства: МБУ ДО «Катынская ДШИ», МБУ ДО «Сметанинская ДШИ», МБУ ДО «Кощинская ДШИ», МБУ ДО «Пригорская ДШИ», МБУ ДО «Печерская ДШИ»</w:t>
      </w:r>
      <w:r w:rsidR="00B27A74">
        <w:rPr>
          <w:rFonts w:ascii="Times New Roman" w:eastAsia="Calibri" w:hAnsi="Times New Roman" w:cs="Times New Roman"/>
          <w:sz w:val="28"/>
          <w:szCs w:val="28"/>
          <w:lang w:eastAsia="ru-RU"/>
        </w:rPr>
        <w:t>.</w:t>
      </w:r>
      <w:r w:rsidR="00B27A74" w:rsidRPr="00B27A74">
        <w:rPr>
          <w:rFonts w:ascii="Times New Roman" w:eastAsia="Calibri" w:hAnsi="Times New Roman" w:cs="Times New Roman"/>
          <w:sz w:val="28"/>
          <w:szCs w:val="28"/>
        </w:rPr>
        <w:t xml:space="preserve"> </w:t>
      </w:r>
      <w:r w:rsidR="00B27A74" w:rsidRPr="00A464F3">
        <w:rPr>
          <w:rFonts w:ascii="Times New Roman" w:eastAsia="Calibri" w:hAnsi="Times New Roman" w:cs="Times New Roman"/>
          <w:sz w:val="28"/>
          <w:szCs w:val="28"/>
        </w:rPr>
        <w:t>В 2020 году количество учащихся детских школ искусств Смоленского района составило 1012 человек.</w:t>
      </w:r>
    </w:p>
    <w:p w:rsidR="00D20407" w:rsidRPr="00A464F3" w:rsidRDefault="00D20407" w:rsidP="00D20407">
      <w:pPr>
        <w:spacing w:after="0" w:line="240" w:lineRule="auto"/>
        <w:ind w:firstLine="709"/>
        <w:jc w:val="both"/>
        <w:rPr>
          <w:rFonts w:ascii="Times New Roman" w:eastAsia="Calibri" w:hAnsi="Times New Roman" w:cs="Times New Roman"/>
          <w:sz w:val="28"/>
          <w:lang w:eastAsia="ru-RU"/>
        </w:rPr>
      </w:pPr>
      <w:r w:rsidRPr="00A464F3">
        <w:rPr>
          <w:rFonts w:ascii="Times New Roman" w:eastAsia="Calibri" w:hAnsi="Times New Roman" w:cs="Times New Roman"/>
          <w:sz w:val="28"/>
          <w:szCs w:val="28"/>
          <w:lang w:eastAsia="ru-RU"/>
        </w:rPr>
        <w:t>4. МКУ Военно-исторический музей «Во славу Отчизны», а также МБУК КТ «Михновский дом культуры» и М</w:t>
      </w:r>
      <w:r w:rsidRPr="00A464F3">
        <w:rPr>
          <w:rFonts w:ascii="Times New Roman" w:eastAsia="Calibri" w:hAnsi="Times New Roman" w:cs="Times New Roman"/>
          <w:sz w:val="28"/>
          <w:lang w:eastAsia="ru-RU"/>
        </w:rPr>
        <w:t>БУ сельский дом культуры «Пискарихинский»,</w:t>
      </w:r>
      <w:r w:rsidR="00952111" w:rsidRPr="00952111">
        <w:rPr>
          <w:rFonts w:ascii="Times New Roman" w:eastAsia="Calibri" w:hAnsi="Times New Roman" w:cs="Times New Roman"/>
          <w:color w:val="FF0000"/>
          <w:sz w:val="28"/>
          <w:lang w:eastAsia="ru-RU"/>
        </w:rPr>
        <w:t xml:space="preserve"> </w:t>
      </w:r>
      <w:r w:rsidR="00952111" w:rsidRPr="00952111">
        <w:rPr>
          <w:rFonts w:ascii="Times New Roman" w:eastAsia="Calibri" w:hAnsi="Times New Roman" w:cs="Times New Roman"/>
          <w:color w:val="000000" w:themeColor="text1"/>
          <w:sz w:val="28"/>
          <w:lang w:eastAsia="ru-RU"/>
        </w:rPr>
        <w:t>МБУК «Печерский культурно-спортивный центр»,</w:t>
      </w:r>
      <w:r w:rsidRPr="00952111">
        <w:rPr>
          <w:rFonts w:ascii="Times New Roman" w:eastAsia="Calibri" w:hAnsi="Times New Roman" w:cs="Times New Roman"/>
          <w:color w:val="000000" w:themeColor="text1"/>
          <w:sz w:val="28"/>
          <w:lang w:eastAsia="ru-RU"/>
        </w:rPr>
        <w:t xml:space="preserve"> </w:t>
      </w:r>
      <w:r w:rsidR="00952111">
        <w:rPr>
          <w:rFonts w:ascii="Times New Roman" w:eastAsia="Calibri" w:hAnsi="Times New Roman" w:cs="Times New Roman"/>
          <w:color w:val="000000" w:themeColor="text1"/>
          <w:sz w:val="28"/>
          <w:lang w:eastAsia="ru-RU"/>
        </w:rPr>
        <w:t xml:space="preserve"> </w:t>
      </w:r>
      <w:r w:rsidRPr="00A464F3">
        <w:rPr>
          <w:rFonts w:ascii="Times New Roman" w:eastAsia="Calibri" w:hAnsi="Times New Roman" w:cs="Times New Roman"/>
          <w:sz w:val="28"/>
          <w:lang w:eastAsia="ru-RU"/>
        </w:rPr>
        <w:t xml:space="preserve">учредителем в которых являются органы местного самоуправления сельских поселений Смоленского района Смоленской области. </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Все учреждения работают в едином культурном пространстве, общее управление отраслью осуществляет отдел по культуре, туризму и спорту Администрации муниципального образования «Смоленский район» Смоленской области.</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В Смоленском районе составлен и утвержден единый календарь культурных событий, в котором отражены фестивали, праздники, выставки и другие культурные мероприятия района, даты и места их проведения.</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b/>
          <w:i/>
          <w:sz w:val="28"/>
          <w:szCs w:val="28"/>
          <w:lang w:eastAsia="ru-RU"/>
        </w:rPr>
        <w:lastRenderedPageBreak/>
        <w:t xml:space="preserve">Муниципальное бюджетное учреждение культуры клубного типа «Районный дом культуры» муниципального образования «Смоленский район» Смоленской области </w:t>
      </w:r>
      <w:r w:rsidRPr="00A464F3">
        <w:rPr>
          <w:rFonts w:ascii="Times New Roman" w:eastAsia="Calibri" w:hAnsi="Times New Roman" w:cs="Times New Roman"/>
          <w:sz w:val="28"/>
          <w:szCs w:val="28"/>
          <w:lang w:eastAsia="ru-RU"/>
        </w:rPr>
        <w:t>осуществляет свою деятельность с целью организации досуга жителей Смоленского района, приобщению населения к творчеству, культурному развитию, любительскому искусству и ремеслам.</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За 2020 год учреждением культуры и его филиалами было проведено </w:t>
      </w:r>
      <w:r w:rsidRPr="00A464F3">
        <w:rPr>
          <w:rFonts w:ascii="Times New Roman" w:eastAsia="Calibri" w:hAnsi="Times New Roman" w:cs="Times New Roman"/>
          <w:b/>
          <w:sz w:val="28"/>
          <w:szCs w:val="28"/>
          <w:u w:val="single"/>
        </w:rPr>
        <w:t>3817</w:t>
      </w:r>
      <w:r w:rsidRPr="00A464F3">
        <w:rPr>
          <w:rFonts w:ascii="Times New Roman" w:eastAsia="Calibri" w:hAnsi="Times New Roman" w:cs="Times New Roman"/>
          <w:sz w:val="28"/>
          <w:szCs w:val="28"/>
        </w:rPr>
        <w:t xml:space="preserve"> культурно-массовых мероприятий (- 21,6 % к уровню прошлого года), которые посетило </w:t>
      </w:r>
      <w:r w:rsidRPr="00A464F3">
        <w:rPr>
          <w:rFonts w:ascii="Times New Roman" w:eastAsia="Calibri" w:hAnsi="Times New Roman" w:cs="Times New Roman"/>
          <w:b/>
          <w:sz w:val="28"/>
          <w:szCs w:val="28"/>
          <w:u w:val="single"/>
        </w:rPr>
        <w:t>150639</w:t>
      </w:r>
      <w:r w:rsidRPr="00A464F3">
        <w:rPr>
          <w:rFonts w:ascii="Times New Roman" w:eastAsia="Calibri" w:hAnsi="Times New Roman" w:cs="Times New Roman"/>
          <w:sz w:val="28"/>
          <w:szCs w:val="28"/>
        </w:rPr>
        <w:t xml:space="preserve"> человек (- 40,6 % к уровню 2019 года). На их базе работают </w:t>
      </w:r>
      <w:r w:rsidRPr="00A464F3">
        <w:rPr>
          <w:rFonts w:ascii="Times New Roman" w:eastAsia="Calibri" w:hAnsi="Times New Roman" w:cs="Times New Roman"/>
          <w:b/>
          <w:sz w:val="28"/>
          <w:szCs w:val="28"/>
          <w:u w:val="single"/>
        </w:rPr>
        <w:t>326</w:t>
      </w:r>
      <w:r w:rsidRPr="00A464F3">
        <w:rPr>
          <w:rFonts w:ascii="Times New Roman" w:eastAsia="Calibri" w:hAnsi="Times New Roman" w:cs="Times New Roman"/>
          <w:sz w:val="28"/>
          <w:szCs w:val="28"/>
        </w:rPr>
        <w:t xml:space="preserve"> клубных формирований и любительских объединений (+ 1,4 % к уровню прошлого года), в которых занимается </w:t>
      </w:r>
      <w:r w:rsidRPr="00A464F3">
        <w:rPr>
          <w:rFonts w:ascii="Times New Roman" w:eastAsia="Calibri" w:hAnsi="Times New Roman" w:cs="Times New Roman"/>
          <w:b/>
          <w:sz w:val="28"/>
          <w:szCs w:val="28"/>
          <w:u w:val="single"/>
        </w:rPr>
        <w:t>3813</w:t>
      </w:r>
      <w:r w:rsidRPr="00A464F3">
        <w:rPr>
          <w:rFonts w:ascii="Times New Roman" w:eastAsia="Calibri" w:hAnsi="Times New Roman" w:cs="Times New Roman"/>
          <w:sz w:val="28"/>
          <w:szCs w:val="28"/>
        </w:rPr>
        <w:t xml:space="preserve">(+ 2,7 % к уровню 2019 года) человек. </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 xml:space="preserve">Снижение количества </w:t>
      </w:r>
      <w:r w:rsidRPr="00A464F3">
        <w:rPr>
          <w:rFonts w:ascii="Times New Roman" w:eastAsia="Calibri" w:hAnsi="Times New Roman" w:cs="Times New Roman"/>
          <w:sz w:val="28"/>
          <w:szCs w:val="28"/>
        </w:rPr>
        <w:t>культурно-массовых мероприятий и количества человек, которые их посетили, связано с введением с 18 марта 2020 года режима повышенной готовности в связи с распространением на территории Смоленской области коронавирусной инфекции.</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Развитие народного творчества в Смоленском районе представлено коллективами, имеющими звание:</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b/>
          <w:sz w:val="28"/>
          <w:szCs w:val="28"/>
          <w:lang w:eastAsia="ru-RU"/>
        </w:rPr>
        <w:t>1. «Народный самодеятельный художественный коллектив» (9 коллективов)</w:t>
      </w:r>
      <w:r w:rsidRPr="00A464F3">
        <w:rPr>
          <w:rFonts w:ascii="Times New Roman" w:eastAsia="Calibri" w:hAnsi="Times New Roman" w:cs="Times New Roman"/>
          <w:sz w:val="28"/>
          <w:szCs w:val="28"/>
          <w:lang w:eastAsia="ru-RU"/>
        </w:rPr>
        <w:t xml:space="preserve">: </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Фольклорный ансамбль «Рябинушка»;</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Хор «Смоленское раздолье»;</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bCs/>
          <w:sz w:val="28"/>
          <w:szCs w:val="28"/>
        </w:rPr>
        <w:t>- Театральный коллектив «Маскарад»;</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Коллектив современного эстрадного танца «Феерия»;</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Хоровой коллектив «Реченька» Козинского СДК;</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Академический хор «Сударушка» Сметанинского СДК;</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Хоровой коллектив «Каспляночка» Касплянского СДК;</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-Ансамбль эстрадного пения «Камертон» Гнездовского СДК;</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-Хоровой коллектив Михновского СДК .</w:t>
      </w:r>
    </w:p>
    <w:p w:rsidR="00D20407" w:rsidRPr="00A464F3" w:rsidRDefault="00D20407" w:rsidP="00D20407">
      <w:pPr>
        <w:spacing w:after="0" w:line="240" w:lineRule="auto"/>
        <w:ind w:firstLine="709"/>
        <w:jc w:val="both"/>
        <w:rPr>
          <w:rFonts w:ascii="Times New Roman" w:eastAsia="Calibri" w:hAnsi="Times New Roman" w:cs="Times New Roman"/>
          <w:b/>
          <w:sz w:val="28"/>
          <w:szCs w:val="28"/>
          <w:lang w:eastAsia="ru-RU"/>
        </w:rPr>
      </w:pPr>
      <w:r w:rsidRPr="00A464F3">
        <w:rPr>
          <w:rFonts w:ascii="Times New Roman" w:eastAsia="Calibri" w:hAnsi="Times New Roman" w:cs="Times New Roman"/>
          <w:b/>
          <w:sz w:val="28"/>
          <w:szCs w:val="28"/>
          <w:lang w:eastAsia="ru-RU"/>
        </w:rPr>
        <w:t>2. «Образцовый самодеятельный художественный коллектив» (4 коллектива):</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Фольклорный ансамбль «Ленок» - Районный дом культуры;</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Ансамбль народного танца «Забава» - Районный дом культуры;</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Хореографическая студия «Гармония» - Гнездовский СДК;</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Хореографический коллектив «Веста» (присвоено звание в 2019 г.) Талашкинский СДК.</w:t>
      </w:r>
    </w:p>
    <w:p w:rsidR="00A0634D" w:rsidRPr="0070270D" w:rsidRDefault="00A0634D" w:rsidP="00A0634D">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634D">
        <w:rPr>
          <w:rFonts w:ascii="Times New Roman" w:eastAsia="Times New Roman" w:hAnsi="Times New Roman" w:cs="Times New Roman"/>
          <w:sz w:val="28"/>
          <w:szCs w:val="28"/>
          <w:lang w:eastAsia="ru-RU"/>
        </w:rPr>
        <w:t>В 2020 году создано 3 новых творческих коллектива: вокальный ансамбль «Зарево» под руководством Воробьевой Е.В., фольк-группа «Рулада» под руководством Опалевой И.А, сводный хор Смоленского района «Русь» под руководством Захаренкова С.Н.</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Коллективы Смоленского района в 2020 году приняли участие в 11 областных фестивалях и конкурсах, где получили Дипломы Лауреата </w:t>
      </w:r>
      <w:r w:rsidRPr="00A464F3">
        <w:rPr>
          <w:rFonts w:ascii="Times New Roman" w:eastAsia="Calibri" w:hAnsi="Times New Roman" w:cs="Times New Roman"/>
          <w:sz w:val="28"/>
          <w:szCs w:val="28"/>
          <w:lang w:val="en-US"/>
        </w:rPr>
        <w:t>I</w:t>
      </w:r>
      <w:r w:rsidRPr="00A464F3">
        <w:rPr>
          <w:rFonts w:ascii="Times New Roman" w:eastAsia="Calibri" w:hAnsi="Times New Roman" w:cs="Times New Roman"/>
          <w:sz w:val="28"/>
          <w:szCs w:val="28"/>
        </w:rPr>
        <w:t xml:space="preserve"> степени, а также Благодарственные письма, Дипломы и Сертификаты участника,</w:t>
      </w:r>
      <w:r>
        <w:rPr>
          <w:rFonts w:ascii="Times New Roman" w:eastAsia="Calibri" w:hAnsi="Times New Roman" w:cs="Times New Roman"/>
          <w:sz w:val="28"/>
          <w:szCs w:val="28"/>
        </w:rPr>
        <w:t xml:space="preserve"> </w:t>
      </w:r>
      <w:r w:rsidRPr="00A464F3">
        <w:rPr>
          <w:rFonts w:ascii="Times New Roman" w:eastAsia="Calibri" w:hAnsi="Times New Roman" w:cs="Times New Roman"/>
          <w:sz w:val="28"/>
          <w:szCs w:val="28"/>
        </w:rPr>
        <w:t>в 14 Всероссийских и 9 международных фестивалях и конкурсах.</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lastRenderedPageBreak/>
        <w:t xml:space="preserve">Ансамбль «Зарево» - Лауреаты </w:t>
      </w:r>
      <w:r w:rsidRPr="00A464F3">
        <w:rPr>
          <w:rFonts w:ascii="Times New Roman" w:eastAsia="Calibri" w:hAnsi="Times New Roman" w:cs="Times New Roman"/>
          <w:sz w:val="28"/>
          <w:szCs w:val="28"/>
          <w:lang w:val="en-US"/>
        </w:rPr>
        <w:t>I</w:t>
      </w:r>
      <w:r w:rsidRPr="00A464F3">
        <w:rPr>
          <w:rFonts w:ascii="Times New Roman" w:eastAsia="Calibri" w:hAnsi="Times New Roman" w:cs="Times New Roman"/>
          <w:sz w:val="28"/>
          <w:szCs w:val="28"/>
        </w:rPr>
        <w:t xml:space="preserve"> степени в </w:t>
      </w:r>
      <w:r w:rsidRPr="00A464F3">
        <w:rPr>
          <w:rFonts w:ascii="Times New Roman" w:eastAsia="Calibri" w:hAnsi="Times New Roman" w:cs="Times New Roman"/>
          <w:sz w:val="28"/>
          <w:szCs w:val="28"/>
          <w:lang w:val="en-US"/>
        </w:rPr>
        <w:t>X</w:t>
      </w:r>
      <w:r w:rsidRPr="00A464F3">
        <w:rPr>
          <w:rFonts w:ascii="Times New Roman" w:eastAsia="Calibri" w:hAnsi="Times New Roman" w:cs="Times New Roman"/>
          <w:sz w:val="28"/>
          <w:szCs w:val="28"/>
        </w:rPr>
        <w:t xml:space="preserve"> Международном фестивале «Славянское братство» и Межрегиональном фестивале-конкурсе «Великий Покров», а также победителей Международного конкурса «Моя профессиональная карьера» и Всероссийского творческого конкурса «Горизонты педагогики»;</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Народный театральный коллектив «Маскарад» - Лауреаты </w:t>
      </w:r>
      <w:r w:rsidRPr="00A464F3">
        <w:rPr>
          <w:rFonts w:ascii="Times New Roman" w:eastAsia="Calibri" w:hAnsi="Times New Roman" w:cs="Times New Roman"/>
          <w:sz w:val="28"/>
          <w:szCs w:val="28"/>
          <w:lang w:val="en-US"/>
        </w:rPr>
        <w:t>I</w:t>
      </w:r>
      <w:r w:rsidRPr="00A464F3">
        <w:rPr>
          <w:rFonts w:ascii="Times New Roman" w:eastAsia="Calibri" w:hAnsi="Times New Roman" w:cs="Times New Roman"/>
          <w:sz w:val="28"/>
          <w:szCs w:val="28"/>
        </w:rPr>
        <w:t xml:space="preserve"> степени в областном фестивале-конкурсе «Мудрая сова» и Лауреаты </w:t>
      </w:r>
      <w:r w:rsidRPr="00A464F3">
        <w:rPr>
          <w:rFonts w:ascii="Times New Roman" w:eastAsia="Calibri" w:hAnsi="Times New Roman" w:cs="Times New Roman"/>
          <w:sz w:val="28"/>
          <w:szCs w:val="28"/>
          <w:lang w:val="en-US"/>
        </w:rPr>
        <w:t>III</w:t>
      </w:r>
      <w:r w:rsidRPr="00A464F3">
        <w:rPr>
          <w:rFonts w:ascii="Times New Roman" w:eastAsia="Calibri" w:hAnsi="Times New Roman" w:cs="Times New Roman"/>
          <w:sz w:val="28"/>
          <w:szCs w:val="28"/>
        </w:rPr>
        <w:t xml:space="preserve"> степени в областном фестивале-конкурсе «Маленькие шедевры»;</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Народный фольклорный ансамбль «Рябинушка» -получил Диплом победителя в Международном конкурсе фольклора и ремесел «Смоленский рожок – 2020»;</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Студия детской хореографии «Кукуруза» - Диплом </w:t>
      </w:r>
      <w:r w:rsidRPr="00A464F3">
        <w:rPr>
          <w:rFonts w:ascii="Times New Roman" w:eastAsia="Calibri" w:hAnsi="Times New Roman" w:cs="Times New Roman"/>
          <w:sz w:val="28"/>
          <w:szCs w:val="28"/>
          <w:lang w:val="en-US"/>
        </w:rPr>
        <w:t>I</w:t>
      </w:r>
      <w:r w:rsidRPr="00A464F3">
        <w:rPr>
          <w:rFonts w:ascii="Times New Roman" w:eastAsia="Calibri" w:hAnsi="Times New Roman" w:cs="Times New Roman"/>
          <w:sz w:val="28"/>
          <w:szCs w:val="28"/>
        </w:rPr>
        <w:t xml:space="preserve"> степени в </w:t>
      </w:r>
      <w:r w:rsidRPr="00A464F3">
        <w:rPr>
          <w:rFonts w:ascii="Times New Roman" w:eastAsia="Calibri" w:hAnsi="Times New Roman" w:cs="Times New Roman"/>
          <w:sz w:val="28"/>
          <w:szCs w:val="28"/>
          <w:lang w:val="en-US"/>
        </w:rPr>
        <w:t>X</w:t>
      </w:r>
      <w:r w:rsidRPr="00A464F3">
        <w:rPr>
          <w:rFonts w:ascii="Times New Roman" w:eastAsia="Calibri" w:hAnsi="Times New Roman" w:cs="Times New Roman"/>
          <w:sz w:val="28"/>
          <w:szCs w:val="28"/>
        </w:rPr>
        <w:t xml:space="preserve"> Международном фестивале-конкурсе «Славянский хоровод» и Диплом </w:t>
      </w:r>
      <w:r w:rsidRPr="00A464F3">
        <w:rPr>
          <w:rFonts w:ascii="Times New Roman" w:eastAsia="Calibri" w:hAnsi="Times New Roman" w:cs="Times New Roman"/>
          <w:sz w:val="28"/>
          <w:szCs w:val="28"/>
          <w:lang w:val="en-US"/>
        </w:rPr>
        <w:t>III</w:t>
      </w:r>
      <w:r w:rsidRPr="00A464F3">
        <w:rPr>
          <w:rFonts w:ascii="Times New Roman" w:eastAsia="Calibri" w:hAnsi="Times New Roman" w:cs="Times New Roman"/>
          <w:sz w:val="28"/>
          <w:szCs w:val="28"/>
        </w:rPr>
        <w:t xml:space="preserve"> степени в областном фестивале-конкурсе «Таланты Смоленщины»;</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Образцовый хореографический ансамбль «Забава» - Лауреаты </w:t>
      </w:r>
      <w:r w:rsidRPr="00A464F3">
        <w:rPr>
          <w:rFonts w:ascii="Times New Roman" w:eastAsia="Calibri" w:hAnsi="Times New Roman" w:cs="Times New Roman"/>
          <w:sz w:val="28"/>
          <w:szCs w:val="28"/>
          <w:lang w:val="en-US"/>
        </w:rPr>
        <w:t>I</w:t>
      </w:r>
      <w:r w:rsidRPr="00A464F3">
        <w:rPr>
          <w:rFonts w:ascii="Times New Roman" w:eastAsia="Calibri" w:hAnsi="Times New Roman" w:cs="Times New Roman"/>
          <w:sz w:val="28"/>
          <w:szCs w:val="28"/>
        </w:rPr>
        <w:t xml:space="preserve"> степени в Международном многожанровом детском профессиональном фестивале-конкурсе «Российский звездопад» в группах 7-8 лет и 10-12 лет.</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p>
    <w:p w:rsidR="00D20407" w:rsidRPr="00A464F3" w:rsidRDefault="00D20407" w:rsidP="00D20407">
      <w:pPr>
        <w:spacing w:after="0" w:line="240" w:lineRule="auto"/>
        <w:ind w:firstLine="709"/>
        <w:jc w:val="both"/>
        <w:rPr>
          <w:rFonts w:ascii="Times New Roman" w:eastAsia="Calibri" w:hAnsi="Times New Roman" w:cs="Times New Roman"/>
          <w:b/>
          <w:i/>
          <w:sz w:val="28"/>
          <w:szCs w:val="28"/>
          <w:lang w:eastAsia="ru-RU"/>
        </w:rPr>
      </w:pPr>
      <w:r w:rsidRPr="00A464F3">
        <w:rPr>
          <w:rFonts w:ascii="Times New Roman" w:eastAsia="Calibri" w:hAnsi="Times New Roman" w:cs="Times New Roman"/>
          <w:b/>
          <w:i/>
          <w:sz w:val="28"/>
          <w:szCs w:val="28"/>
          <w:lang w:eastAsia="ru-RU"/>
        </w:rPr>
        <w:t>Муниципальное бюджетное учреждение культуры «Смоленская межпоселенческая централизованная библиотечная система»</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 xml:space="preserve">В 2020 году книжный фонд учреждений составил 276566 экземпляров </w:t>
      </w:r>
    </w:p>
    <w:p w:rsidR="00D20407" w:rsidRPr="00A464F3" w:rsidRDefault="00D20407" w:rsidP="00D20407">
      <w:pPr>
        <w:spacing w:after="0" w:line="240" w:lineRule="auto"/>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(минус 0,4 % к уровню 2019 года). В отчетном периоде уменьшилось количество посещений библиотек на 0,7 % по сравнению с 2019 годом. Также уменьшилось количество мероприятий, проведенных МБУК «Смоленская межпоселенческая централизованная библиотечная система» на 20,15 % по сравнению с аналогичным периодом прошлого года.</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Снижение показателей деятельн</w:t>
      </w:r>
      <w:r w:rsidR="00207F62">
        <w:rPr>
          <w:rFonts w:ascii="Times New Roman" w:eastAsia="Calibri" w:hAnsi="Times New Roman" w:cs="Times New Roman"/>
          <w:sz w:val="28"/>
          <w:szCs w:val="28"/>
          <w:lang w:eastAsia="ru-RU"/>
        </w:rPr>
        <w:t>ости учреждения также связано с</w:t>
      </w:r>
      <w:r w:rsidRPr="00A464F3">
        <w:rPr>
          <w:rFonts w:ascii="Times New Roman" w:eastAsia="Calibri" w:hAnsi="Times New Roman" w:cs="Times New Roman"/>
          <w:sz w:val="28"/>
          <w:szCs w:val="28"/>
        </w:rPr>
        <w:t xml:space="preserve"> введением с 18 марта 2020 года режима повышенной готовности в связи с распространением на территории Смоленской области коронавирусной инфекции.</w:t>
      </w:r>
    </w:p>
    <w:p w:rsidR="00D20407" w:rsidRPr="00A464F3" w:rsidRDefault="00D20407" w:rsidP="00D20407">
      <w:pPr>
        <w:spacing w:after="0" w:line="240" w:lineRule="auto"/>
        <w:jc w:val="both"/>
        <w:rPr>
          <w:rFonts w:ascii="Times New Roman" w:eastAsia="Calibri" w:hAnsi="Times New Roman" w:cs="Times New Roman"/>
          <w:sz w:val="28"/>
          <w:szCs w:val="28"/>
          <w:lang w:eastAsia="ru-RU"/>
        </w:rPr>
      </w:pPr>
    </w:p>
    <w:p w:rsidR="00D20407" w:rsidRPr="00A464F3" w:rsidRDefault="00D20407" w:rsidP="00D20407">
      <w:pPr>
        <w:spacing w:after="0" w:line="240" w:lineRule="auto"/>
        <w:ind w:firstLine="709"/>
        <w:jc w:val="both"/>
        <w:rPr>
          <w:rFonts w:ascii="Times New Roman" w:eastAsia="Calibri" w:hAnsi="Times New Roman" w:cs="Times New Roman"/>
          <w:b/>
          <w:sz w:val="28"/>
          <w:szCs w:val="28"/>
          <w:u w:val="single"/>
        </w:rPr>
      </w:pPr>
      <w:r w:rsidRPr="00A464F3">
        <w:rPr>
          <w:rFonts w:ascii="Times New Roman" w:eastAsia="Calibri" w:hAnsi="Times New Roman" w:cs="Times New Roman"/>
          <w:b/>
          <w:sz w:val="28"/>
          <w:szCs w:val="28"/>
          <w:u w:val="single"/>
        </w:rPr>
        <w:t>Спорт</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Основной целью работы по развитию спорта является привлечение жителей Смоленского района к занятиям физкультурой и спортом, популяризация спорта. Для достижения данной цели на территории района действуют: МКУ «СК «Пригорское», МКУ «СК «Печерск», МБУ ФОК Смоленского района, 6 спортивных залов при учреждениях культуры.</w:t>
      </w:r>
    </w:p>
    <w:p w:rsidR="00D20407"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Всего в течение 2020 года было проведено 17 районных спортивных мероприятий, соревнований, турниров и спартакиад. Сборные команды Смоленского района приняли участие в 15 мероприятиях областного уровня. </w:t>
      </w:r>
    </w:p>
    <w:p w:rsidR="00A0634D" w:rsidRPr="00A0634D" w:rsidRDefault="00A0634D" w:rsidP="00A0634D">
      <w:pPr>
        <w:spacing w:after="0" w:line="240" w:lineRule="auto"/>
        <w:ind w:firstLine="567"/>
        <w:jc w:val="both"/>
        <w:rPr>
          <w:rFonts w:ascii="Times New Roman" w:eastAsia="Times New Roman" w:hAnsi="Times New Roman" w:cs="Times New Roman"/>
          <w:sz w:val="28"/>
          <w:szCs w:val="28"/>
          <w:lang w:eastAsia="ru-RU"/>
        </w:rPr>
      </w:pPr>
      <w:r w:rsidRPr="00A0634D">
        <w:rPr>
          <w:rFonts w:ascii="Times New Roman" w:eastAsia="Times New Roman" w:hAnsi="Times New Roman" w:cs="Times New Roman"/>
          <w:sz w:val="28"/>
          <w:szCs w:val="28"/>
          <w:lang w:eastAsia="ru-RU"/>
        </w:rPr>
        <w:t>Особые достижения спортсменов Смоленского района за 2020 год:</w:t>
      </w:r>
    </w:p>
    <w:p w:rsidR="00A0634D" w:rsidRPr="00A0634D" w:rsidRDefault="00A0634D" w:rsidP="00A0634D">
      <w:pPr>
        <w:spacing w:after="0" w:line="240" w:lineRule="auto"/>
        <w:contextualSpacing/>
        <w:jc w:val="both"/>
        <w:rPr>
          <w:rFonts w:ascii="Times New Roman" w:eastAsia="Times New Roman" w:hAnsi="Times New Roman" w:cs="Times New Roman"/>
          <w:sz w:val="28"/>
          <w:szCs w:val="28"/>
          <w:lang w:eastAsia="ru-RU"/>
        </w:rPr>
      </w:pPr>
      <w:r w:rsidRPr="00A0634D">
        <w:rPr>
          <w:rFonts w:ascii="Times New Roman" w:eastAsia="Times New Roman" w:hAnsi="Times New Roman" w:cs="Times New Roman"/>
          <w:sz w:val="28"/>
          <w:szCs w:val="28"/>
          <w:lang w:eastAsia="ru-RU"/>
        </w:rPr>
        <w:t xml:space="preserve">       Команда по футболу СК «Печерск» в кубке Смоленской области по футболу среди команд первой лиги </w:t>
      </w:r>
      <w:r w:rsidRPr="00A0634D">
        <w:rPr>
          <w:rFonts w:ascii="Times New Roman" w:eastAsia="Times New Roman" w:hAnsi="Times New Roman" w:cs="Times New Roman"/>
          <w:b/>
          <w:sz w:val="28"/>
          <w:szCs w:val="28"/>
          <w:lang w:eastAsia="ru-RU"/>
        </w:rPr>
        <w:t>заняла 2 место.</w:t>
      </w:r>
    </w:p>
    <w:p w:rsidR="00A0634D" w:rsidRPr="00443618" w:rsidRDefault="00A0634D" w:rsidP="00A0634D">
      <w:pPr>
        <w:spacing w:after="0" w:line="240" w:lineRule="auto"/>
        <w:jc w:val="both"/>
        <w:rPr>
          <w:rFonts w:ascii="Times New Roman" w:eastAsia="Times New Roman" w:hAnsi="Times New Roman" w:cs="Times New Roman"/>
          <w:b/>
          <w:sz w:val="28"/>
          <w:szCs w:val="28"/>
          <w:lang w:eastAsia="ru-RU"/>
        </w:rPr>
      </w:pPr>
      <w:r w:rsidRPr="00A0634D">
        <w:rPr>
          <w:rFonts w:ascii="Times New Roman" w:eastAsia="Times New Roman" w:hAnsi="Times New Roman" w:cs="Times New Roman"/>
          <w:sz w:val="28"/>
          <w:szCs w:val="28"/>
          <w:lang w:eastAsia="ru-RU"/>
        </w:rPr>
        <w:t xml:space="preserve">        В рамках </w:t>
      </w:r>
      <w:r w:rsidRPr="00A0634D">
        <w:rPr>
          <w:rFonts w:ascii="Times New Roman" w:eastAsia="Times New Roman" w:hAnsi="Times New Roman" w:cs="Times New Roman"/>
          <w:sz w:val="28"/>
          <w:szCs w:val="28"/>
          <w:lang w:val="en-US" w:eastAsia="ru-RU"/>
        </w:rPr>
        <w:t>XLI</w:t>
      </w:r>
      <w:r w:rsidRPr="00A0634D">
        <w:rPr>
          <w:rFonts w:ascii="Times New Roman" w:eastAsia="Times New Roman" w:hAnsi="Times New Roman" w:cs="Times New Roman"/>
          <w:sz w:val="28"/>
          <w:szCs w:val="28"/>
          <w:lang w:eastAsia="ru-RU"/>
        </w:rPr>
        <w:t xml:space="preserve"> Спартакиады муниципальных образований Смоленской области Смоленский район занял: в соревнованиях по стритболу – </w:t>
      </w:r>
      <w:r w:rsidRPr="00A0634D">
        <w:rPr>
          <w:rFonts w:ascii="Times New Roman" w:eastAsia="Times New Roman" w:hAnsi="Times New Roman" w:cs="Times New Roman"/>
          <w:b/>
          <w:sz w:val="28"/>
          <w:szCs w:val="28"/>
          <w:lang w:eastAsia="ru-RU"/>
        </w:rPr>
        <w:t xml:space="preserve">2 место, </w:t>
      </w:r>
      <w:r w:rsidRPr="00A0634D">
        <w:rPr>
          <w:rFonts w:ascii="Times New Roman" w:eastAsia="Times New Roman" w:hAnsi="Times New Roman" w:cs="Times New Roman"/>
          <w:sz w:val="28"/>
          <w:szCs w:val="28"/>
          <w:lang w:eastAsia="ru-RU"/>
        </w:rPr>
        <w:t>по волейболу среди женских команд –</w:t>
      </w:r>
      <w:r w:rsidRPr="00A0634D">
        <w:rPr>
          <w:rFonts w:ascii="Times New Roman" w:eastAsia="Times New Roman" w:hAnsi="Times New Roman" w:cs="Times New Roman"/>
          <w:b/>
          <w:sz w:val="28"/>
          <w:szCs w:val="28"/>
          <w:lang w:eastAsia="ru-RU"/>
        </w:rPr>
        <w:t xml:space="preserve"> 1 место</w:t>
      </w:r>
      <w:r w:rsidRPr="00A0634D">
        <w:rPr>
          <w:rFonts w:ascii="Times New Roman" w:eastAsia="Times New Roman" w:hAnsi="Times New Roman" w:cs="Times New Roman"/>
          <w:sz w:val="28"/>
          <w:szCs w:val="28"/>
          <w:lang w:eastAsia="ru-RU"/>
        </w:rPr>
        <w:t xml:space="preserve">, в легкой атлетике: бег на 1500 м - </w:t>
      </w:r>
      <w:r w:rsidRPr="00A0634D">
        <w:rPr>
          <w:rFonts w:ascii="Times New Roman" w:eastAsia="Times New Roman" w:hAnsi="Times New Roman" w:cs="Times New Roman"/>
          <w:b/>
          <w:sz w:val="28"/>
          <w:szCs w:val="28"/>
          <w:lang w:eastAsia="ru-RU"/>
        </w:rPr>
        <w:t>1 место</w:t>
      </w:r>
      <w:r w:rsidRPr="00A0634D">
        <w:rPr>
          <w:rFonts w:ascii="Times New Roman" w:eastAsia="Times New Roman" w:hAnsi="Times New Roman" w:cs="Times New Roman"/>
          <w:sz w:val="28"/>
          <w:szCs w:val="28"/>
          <w:lang w:eastAsia="ru-RU"/>
        </w:rPr>
        <w:t>, метание веса</w:t>
      </w:r>
      <w:r w:rsidRPr="00A0634D">
        <w:rPr>
          <w:rFonts w:ascii="Times New Roman" w:eastAsia="Times New Roman" w:hAnsi="Times New Roman" w:cs="Times New Roman"/>
          <w:b/>
          <w:sz w:val="28"/>
          <w:szCs w:val="28"/>
          <w:lang w:eastAsia="ru-RU"/>
        </w:rPr>
        <w:t xml:space="preserve"> – 1 место.</w:t>
      </w:r>
    </w:p>
    <w:p w:rsidR="00A0634D" w:rsidRPr="00A464F3" w:rsidRDefault="00A0634D" w:rsidP="00D20407">
      <w:pPr>
        <w:spacing w:after="0" w:line="240" w:lineRule="auto"/>
        <w:ind w:firstLine="709"/>
        <w:jc w:val="both"/>
        <w:rPr>
          <w:rFonts w:ascii="Times New Roman" w:eastAsia="Calibri" w:hAnsi="Times New Roman" w:cs="Times New Roman"/>
          <w:sz w:val="28"/>
          <w:szCs w:val="28"/>
        </w:rPr>
      </w:pP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lastRenderedPageBreak/>
        <w:t>В рамках реализации Всероссийского физкультурно - спортивного комплекса «Готов к труду и обороне» в муниципальном образовании «Смоленский район» Смоленской области в 2020 году приняли участие 218 человек, из них знаки отличия получили 178 человек: 137 - золотых, 33 - серебряных, 8 - бронзовых.</w:t>
      </w:r>
    </w:p>
    <w:p w:rsidR="00D20407" w:rsidRDefault="00D20407" w:rsidP="00D20407">
      <w:pPr>
        <w:spacing w:after="0" w:line="240" w:lineRule="auto"/>
        <w:ind w:firstLine="709"/>
        <w:jc w:val="center"/>
        <w:rPr>
          <w:rFonts w:ascii="Times New Roman" w:eastAsia="Calibri" w:hAnsi="Times New Roman" w:cs="Times New Roman"/>
          <w:b/>
          <w:sz w:val="28"/>
          <w:szCs w:val="28"/>
          <w:u w:val="single"/>
        </w:rPr>
      </w:pPr>
    </w:p>
    <w:p w:rsidR="00965E51" w:rsidRPr="00721A9E" w:rsidRDefault="00965E51" w:rsidP="00965E51">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i/>
          <w:color w:val="000000" w:themeColor="text1"/>
          <w:spacing w:val="-1"/>
          <w:sz w:val="28"/>
          <w:szCs w:val="28"/>
          <w:lang w:eastAsia="ru-RU"/>
        </w:rPr>
      </w:pPr>
      <w:r w:rsidRPr="00721A9E">
        <w:rPr>
          <w:rFonts w:ascii="Times New Roman" w:eastAsia="Times New Roman" w:hAnsi="Times New Roman" w:cs="Times New Roman"/>
          <w:b/>
          <w:i/>
          <w:color w:val="000000" w:themeColor="text1"/>
          <w:spacing w:val="-1"/>
          <w:sz w:val="28"/>
          <w:szCs w:val="28"/>
          <w:lang w:eastAsia="ru-RU"/>
        </w:rPr>
        <w:t>Здравоохранение района</w:t>
      </w:r>
    </w:p>
    <w:p w:rsidR="00721A9E" w:rsidRPr="00721A9E" w:rsidRDefault="00965E51" w:rsidP="00721A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45C9">
        <w:rPr>
          <w:rFonts w:ascii="Times New Roman" w:eastAsia="Times New Roman" w:hAnsi="Times New Roman" w:cs="Times New Roman"/>
          <w:color w:val="FF0000"/>
          <w:sz w:val="28"/>
          <w:szCs w:val="28"/>
          <w:lang w:eastAsia="ru-RU"/>
        </w:rPr>
        <w:t xml:space="preserve">        </w:t>
      </w:r>
      <w:r w:rsidRPr="004045C9">
        <w:rPr>
          <w:rFonts w:ascii="Times New Roman" w:eastAsia="Times New Roman" w:hAnsi="Times New Roman" w:cs="Times New Roman"/>
          <w:color w:val="FF0000"/>
          <w:sz w:val="24"/>
          <w:szCs w:val="24"/>
          <w:lang w:eastAsia="ru-RU"/>
        </w:rPr>
        <w:t xml:space="preserve">   </w:t>
      </w:r>
      <w:r w:rsidR="00CB51EC">
        <w:rPr>
          <w:rFonts w:ascii="Times New Roman" w:eastAsia="Times New Roman" w:hAnsi="Times New Roman" w:cs="Times New Roman"/>
          <w:color w:val="000000"/>
          <w:sz w:val="28"/>
          <w:szCs w:val="28"/>
          <w:lang w:eastAsia="ru-RU"/>
        </w:rPr>
        <w:t xml:space="preserve">  </w:t>
      </w:r>
      <w:r w:rsidR="00721A9E" w:rsidRPr="00721A9E">
        <w:rPr>
          <w:rFonts w:ascii="Times New Roman" w:eastAsia="Times New Roman" w:hAnsi="Times New Roman" w:cs="Times New Roman"/>
          <w:color w:val="000000"/>
          <w:sz w:val="28"/>
          <w:szCs w:val="28"/>
          <w:lang w:eastAsia="ru-RU"/>
        </w:rPr>
        <w:t>ОГБУЗ «Смоленская ЦРБ» представлена центральной районной поликлиникой, расположенной в г. Смоленск, в которой ведут  консультативный прием узкие специалисты, стационаром, расположенным в д. Стабна с 2 круглосуточными отделениями: терапевтическим на 35 коек и неврологическим на 20 коек, 10 врачебными амбулаториями, где ведут амбулаторный прием: врачи общей практики, врачи–педиатры, врач-терапевт участковый, врачи-стоматологи, врачи-акушеры-гинекологи; 28 ФАП.</w:t>
      </w:r>
    </w:p>
    <w:p w:rsidR="00721A9E" w:rsidRPr="00721A9E" w:rsidRDefault="00721A9E" w:rsidP="00721A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1A9E">
        <w:rPr>
          <w:rFonts w:ascii="Times New Roman" w:eastAsia="Times New Roman" w:hAnsi="Times New Roman" w:cs="Times New Roman"/>
          <w:color w:val="000000"/>
          <w:sz w:val="28"/>
          <w:szCs w:val="28"/>
          <w:lang w:eastAsia="ru-RU"/>
        </w:rPr>
        <w:t xml:space="preserve">        Скорая медицинская помощь представлена отделением СМП с центральной диспетчерской, расположенной в д. Стабна. Ежесуточно на линии дежурит 4 выездные бригады СМП, работа бригад координируется диспетчером с помощью программного комплекса АДИС. Автомобили СМП оснащены системой ГЛОНАСС.</w:t>
      </w:r>
    </w:p>
    <w:p w:rsidR="00721A9E" w:rsidRPr="00721A9E" w:rsidRDefault="00721A9E" w:rsidP="00721A9E">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721A9E">
        <w:rPr>
          <w:rFonts w:ascii="Times New Roman" w:eastAsia="Times New Roman" w:hAnsi="Times New Roman" w:cs="Times New Roman"/>
          <w:color w:val="000000"/>
          <w:sz w:val="28"/>
          <w:szCs w:val="28"/>
          <w:lang w:eastAsia="ru-RU"/>
        </w:rPr>
        <w:t>ОГБУЗ «Смоленская ЦРБ» обслуживает население численностью 63947 чел. За 2020г. пролечено – 53313 человека.</w:t>
      </w:r>
      <w:r w:rsidRPr="00721A9E">
        <w:rPr>
          <w:rFonts w:ascii="Times New Roman" w:eastAsia="Times New Roman" w:hAnsi="Times New Roman" w:cs="Times New Roman"/>
          <w:color w:val="FF0000"/>
          <w:sz w:val="28"/>
          <w:szCs w:val="28"/>
          <w:lang w:eastAsia="ru-RU"/>
        </w:rPr>
        <w:t xml:space="preserve"> </w:t>
      </w:r>
    </w:p>
    <w:p w:rsidR="00721A9E" w:rsidRPr="00721A9E" w:rsidRDefault="00721A9E" w:rsidP="00721A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1A9E">
        <w:rPr>
          <w:rFonts w:ascii="Times New Roman" w:eastAsia="Times New Roman" w:hAnsi="Times New Roman" w:cs="Times New Roman"/>
          <w:color w:val="000000"/>
          <w:sz w:val="28"/>
          <w:szCs w:val="28"/>
          <w:lang w:eastAsia="ru-RU"/>
        </w:rPr>
        <w:t xml:space="preserve">        В структуре заболеваемости взрослого населения Смоленского района:</w:t>
      </w:r>
    </w:p>
    <w:p w:rsidR="00721A9E" w:rsidRPr="00721A9E" w:rsidRDefault="00721A9E" w:rsidP="00721A9E">
      <w:pPr>
        <w:tabs>
          <w:tab w:val="num" w:pos="540"/>
        </w:tabs>
        <w:spacing w:after="0" w:line="240" w:lineRule="auto"/>
        <w:ind w:firstLine="720"/>
        <w:jc w:val="both"/>
        <w:rPr>
          <w:rFonts w:ascii="Times New Roman" w:eastAsia="Calibri" w:hAnsi="Times New Roman" w:cs="Times New Roman"/>
          <w:color w:val="000000"/>
          <w:sz w:val="28"/>
          <w:szCs w:val="28"/>
        </w:rPr>
      </w:pPr>
      <w:r w:rsidRPr="00721A9E">
        <w:rPr>
          <w:rFonts w:ascii="Times New Roman" w:eastAsia="Calibri" w:hAnsi="Times New Roman" w:cs="Times New Roman"/>
          <w:color w:val="000000"/>
          <w:sz w:val="28"/>
          <w:szCs w:val="28"/>
        </w:rPr>
        <w:t xml:space="preserve">1 место – Болезни органов дыхания – 18650,4 – 42,4% </w:t>
      </w:r>
    </w:p>
    <w:p w:rsidR="00721A9E" w:rsidRPr="00721A9E" w:rsidRDefault="00721A9E" w:rsidP="00721A9E">
      <w:pPr>
        <w:tabs>
          <w:tab w:val="num" w:pos="540"/>
        </w:tabs>
        <w:spacing w:after="0" w:line="240" w:lineRule="auto"/>
        <w:ind w:firstLine="720"/>
        <w:jc w:val="both"/>
        <w:rPr>
          <w:rFonts w:ascii="Times New Roman" w:eastAsia="Calibri" w:hAnsi="Times New Roman" w:cs="Times New Roman"/>
          <w:color w:val="000000"/>
          <w:sz w:val="28"/>
          <w:szCs w:val="28"/>
        </w:rPr>
      </w:pPr>
      <w:r w:rsidRPr="00721A9E">
        <w:rPr>
          <w:rFonts w:ascii="Times New Roman" w:eastAsia="Calibri" w:hAnsi="Times New Roman" w:cs="Times New Roman"/>
          <w:color w:val="000000"/>
          <w:sz w:val="28"/>
          <w:szCs w:val="28"/>
        </w:rPr>
        <w:t xml:space="preserve">2 место – Болезни системы кровообращения – 3862,6 – 9,7% </w:t>
      </w:r>
    </w:p>
    <w:p w:rsidR="00721A9E" w:rsidRPr="00721A9E" w:rsidRDefault="00721A9E" w:rsidP="00721A9E">
      <w:pPr>
        <w:tabs>
          <w:tab w:val="num" w:pos="540"/>
        </w:tabs>
        <w:spacing w:after="0" w:line="240" w:lineRule="auto"/>
        <w:ind w:firstLine="720"/>
        <w:jc w:val="both"/>
        <w:rPr>
          <w:rFonts w:ascii="Times New Roman" w:eastAsia="Calibri" w:hAnsi="Times New Roman" w:cs="Times New Roman"/>
          <w:color w:val="000000"/>
          <w:sz w:val="28"/>
          <w:szCs w:val="28"/>
        </w:rPr>
      </w:pPr>
      <w:r w:rsidRPr="00721A9E">
        <w:rPr>
          <w:rFonts w:ascii="Times New Roman" w:eastAsia="Calibri" w:hAnsi="Times New Roman" w:cs="Times New Roman"/>
          <w:color w:val="000000"/>
          <w:sz w:val="28"/>
          <w:szCs w:val="28"/>
        </w:rPr>
        <w:t>3 место – Болезни К.М.С – 3100,2 – 7,8%</w:t>
      </w:r>
    </w:p>
    <w:p w:rsidR="00721A9E" w:rsidRPr="00721A9E" w:rsidRDefault="00721A9E" w:rsidP="00721A9E">
      <w:pPr>
        <w:shd w:val="clear" w:color="auto" w:fill="FFFFFF"/>
        <w:spacing w:after="0" w:line="240" w:lineRule="auto"/>
        <w:jc w:val="both"/>
        <w:rPr>
          <w:rFonts w:ascii="Times New Roman" w:eastAsia="Times New Roman" w:hAnsi="Times New Roman" w:cs="Times New Roman"/>
          <w:sz w:val="28"/>
          <w:szCs w:val="28"/>
          <w:lang w:eastAsia="ru-RU"/>
        </w:rPr>
      </w:pPr>
      <w:r w:rsidRPr="00721A9E">
        <w:rPr>
          <w:rFonts w:ascii="Times New Roman" w:eastAsia="Times New Roman" w:hAnsi="Times New Roman" w:cs="Times New Roman"/>
          <w:sz w:val="28"/>
          <w:szCs w:val="28"/>
          <w:lang w:eastAsia="ru-RU"/>
        </w:rPr>
        <w:t xml:space="preserve">       В 2020г. осуществлялся выезд мобильного медицинского комплекса с целью оказания медицинской помощи населению в отдаленных населенных пунктах, в которых отсутствуют стационарные медицинские пункты. Всего было осмотрено – 813чел. </w:t>
      </w:r>
    </w:p>
    <w:p w:rsidR="001A1672" w:rsidRDefault="00721A9E" w:rsidP="00721A9E">
      <w:pPr>
        <w:tabs>
          <w:tab w:val="center" w:pos="5270"/>
        </w:tabs>
        <w:spacing w:after="0" w:line="240" w:lineRule="auto"/>
        <w:ind w:firstLine="567"/>
        <w:jc w:val="both"/>
        <w:rPr>
          <w:rFonts w:ascii="Times New Roman" w:eastAsia="Times New Roman" w:hAnsi="Times New Roman" w:cs="Times New Roman"/>
          <w:sz w:val="28"/>
          <w:szCs w:val="28"/>
          <w:lang w:eastAsia="ru-RU"/>
        </w:rPr>
      </w:pPr>
      <w:r w:rsidRPr="00721A9E">
        <w:rPr>
          <w:rFonts w:ascii="Times New Roman" w:eastAsia="Times New Roman" w:hAnsi="Times New Roman" w:cs="Times New Roman"/>
          <w:sz w:val="28"/>
          <w:szCs w:val="28"/>
          <w:lang w:eastAsia="ru-RU"/>
        </w:rPr>
        <w:t xml:space="preserve">За счет средств областного бюджета Смоленской области в 2020г. произведен капитальный ремонт здания Печерской врачебной амбулатории на сумму – 2693907,46 руб. </w:t>
      </w:r>
    </w:p>
    <w:p w:rsidR="0085357A" w:rsidRDefault="0085357A" w:rsidP="00721A9E">
      <w:pPr>
        <w:tabs>
          <w:tab w:val="center" w:pos="5270"/>
        </w:tabs>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По </w:t>
      </w:r>
      <w:r w:rsidR="00D13F56">
        <w:rPr>
          <w:rFonts w:ascii="Times New Roman" w:eastAsia="Times New Roman" w:hAnsi="Times New Roman" w:cs="Times New Roman"/>
          <w:sz w:val="28"/>
          <w:szCs w:val="28"/>
          <w:lang w:eastAsia="ru-RU"/>
        </w:rPr>
        <w:t>итогам рабочей встречи</w:t>
      </w:r>
      <w:r w:rsidR="001A1672">
        <w:rPr>
          <w:rFonts w:ascii="Times New Roman" w:eastAsia="Times New Roman" w:hAnsi="Times New Roman" w:cs="Times New Roman"/>
          <w:sz w:val="28"/>
          <w:szCs w:val="28"/>
          <w:lang w:eastAsia="ru-RU"/>
        </w:rPr>
        <w:t xml:space="preserve"> Главы муниципального образования «Смоленский район» Смоленской области О.Н. Павлюченковой</w:t>
      </w:r>
      <w:r>
        <w:rPr>
          <w:rFonts w:ascii="Times New Roman" w:eastAsia="Times New Roman" w:hAnsi="Times New Roman" w:cs="Times New Roman"/>
          <w:sz w:val="28"/>
          <w:szCs w:val="28"/>
          <w:lang w:eastAsia="ru-RU"/>
        </w:rPr>
        <w:t xml:space="preserve"> </w:t>
      </w:r>
      <w:r w:rsidR="001A1672">
        <w:rPr>
          <w:rFonts w:ascii="Times New Roman" w:eastAsia="Times New Roman" w:hAnsi="Times New Roman" w:cs="Times New Roman"/>
          <w:sz w:val="28"/>
          <w:szCs w:val="28"/>
          <w:lang w:eastAsia="ru-RU"/>
        </w:rPr>
        <w:t xml:space="preserve"> </w:t>
      </w:r>
      <w:r w:rsidR="00D13F56">
        <w:rPr>
          <w:rFonts w:ascii="Times New Roman" w:eastAsia="Times New Roman" w:hAnsi="Times New Roman" w:cs="Times New Roman"/>
          <w:sz w:val="28"/>
          <w:szCs w:val="28"/>
          <w:lang w:eastAsia="ru-RU"/>
        </w:rPr>
        <w:t>и</w:t>
      </w:r>
      <w:r w:rsidR="001A16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A1672">
        <w:rPr>
          <w:rFonts w:ascii="Times New Roman" w:eastAsia="Times New Roman" w:hAnsi="Times New Roman" w:cs="Times New Roman"/>
          <w:sz w:val="28"/>
          <w:szCs w:val="28"/>
          <w:lang w:eastAsia="ru-RU"/>
        </w:rPr>
        <w:t>Губернатор</w:t>
      </w:r>
      <w:r w:rsidR="00D13F56">
        <w:rPr>
          <w:rFonts w:ascii="Times New Roman" w:eastAsia="Times New Roman" w:hAnsi="Times New Roman" w:cs="Times New Roman"/>
          <w:sz w:val="28"/>
          <w:szCs w:val="28"/>
          <w:lang w:eastAsia="ru-RU"/>
        </w:rPr>
        <w:t>а</w:t>
      </w:r>
      <w:r w:rsidR="001A1672">
        <w:rPr>
          <w:rFonts w:ascii="Times New Roman" w:eastAsia="Times New Roman" w:hAnsi="Times New Roman" w:cs="Times New Roman"/>
          <w:sz w:val="28"/>
          <w:szCs w:val="28"/>
          <w:lang w:eastAsia="ru-RU"/>
        </w:rPr>
        <w:t xml:space="preserve"> Смоленской области А.В. Островско</w:t>
      </w:r>
      <w:r w:rsidR="00E63940">
        <w:rPr>
          <w:rFonts w:ascii="Times New Roman" w:eastAsia="Times New Roman" w:hAnsi="Times New Roman" w:cs="Times New Roman"/>
          <w:sz w:val="28"/>
          <w:szCs w:val="28"/>
          <w:lang w:eastAsia="ru-RU"/>
        </w:rPr>
        <w:t>го</w:t>
      </w:r>
      <w:r w:rsidR="00A74BB4">
        <w:rPr>
          <w:rFonts w:ascii="Times New Roman" w:eastAsia="Times New Roman" w:hAnsi="Times New Roman" w:cs="Times New Roman"/>
          <w:sz w:val="28"/>
          <w:szCs w:val="28"/>
          <w:lang w:eastAsia="ru-RU"/>
        </w:rPr>
        <w:t>,</w:t>
      </w:r>
      <w:r w:rsidR="00E63940">
        <w:rPr>
          <w:rFonts w:ascii="Times New Roman" w:eastAsia="Times New Roman" w:hAnsi="Times New Roman" w:cs="Times New Roman"/>
          <w:sz w:val="28"/>
          <w:szCs w:val="28"/>
          <w:lang w:eastAsia="ru-RU"/>
        </w:rPr>
        <w:t xml:space="preserve"> </w:t>
      </w:r>
      <w:r w:rsidR="00A74BB4">
        <w:rPr>
          <w:rFonts w:ascii="Times New Roman" w:eastAsia="Times New Roman" w:hAnsi="Times New Roman" w:cs="Times New Roman"/>
          <w:sz w:val="28"/>
          <w:szCs w:val="28"/>
          <w:lang w:eastAsia="ru-RU"/>
        </w:rPr>
        <w:t xml:space="preserve">Губернатором Смоленской области </w:t>
      </w:r>
      <w:r w:rsidR="00E63940">
        <w:rPr>
          <w:rFonts w:ascii="Times New Roman" w:eastAsia="Times New Roman" w:hAnsi="Times New Roman" w:cs="Times New Roman"/>
          <w:sz w:val="28"/>
          <w:szCs w:val="28"/>
          <w:lang w:eastAsia="ru-RU"/>
        </w:rPr>
        <w:t xml:space="preserve">дано поручение профильному Департаменту о </w:t>
      </w:r>
      <w:r w:rsidR="00E63940">
        <w:rPr>
          <w:rFonts w:ascii="Times New Roman" w:eastAsia="Times New Roman" w:hAnsi="Times New Roman" w:cs="Times New Roman"/>
          <w:color w:val="000000"/>
          <w:sz w:val="28"/>
          <w:szCs w:val="28"/>
          <w:shd w:val="clear" w:color="auto" w:fill="FFFFFF"/>
        </w:rPr>
        <w:t xml:space="preserve"> выделении</w:t>
      </w:r>
      <w:r>
        <w:rPr>
          <w:rFonts w:ascii="Times New Roman" w:eastAsia="Times New Roman" w:hAnsi="Times New Roman" w:cs="Times New Roman"/>
          <w:color w:val="000000"/>
          <w:sz w:val="28"/>
          <w:szCs w:val="28"/>
          <w:shd w:val="clear" w:color="auto" w:fill="FFFFFF"/>
        </w:rPr>
        <w:t xml:space="preserve"> субсиди</w:t>
      </w:r>
      <w:r w:rsidR="00E63940">
        <w:rPr>
          <w:rFonts w:ascii="Times New Roman" w:eastAsia="Times New Roman" w:hAnsi="Times New Roman" w:cs="Times New Roman"/>
          <w:color w:val="000000"/>
          <w:sz w:val="28"/>
          <w:szCs w:val="28"/>
          <w:shd w:val="clear" w:color="auto" w:fill="FFFFFF"/>
        </w:rPr>
        <w:t>и</w:t>
      </w:r>
      <w:r w:rsidR="00721A9E" w:rsidRPr="00721A9E">
        <w:rPr>
          <w:rFonts w:ascii="Times New Roman" w:eastAsia="Times New Roman" w:hAnsi="Times New Roman" w:cs="Times New Roman"/>
          <w:color w:val="000000"/>
          <w:sz w:val="28"/>
          <w:szCs w:val="28"/>
          <w:shd w:val="clear" w:color="auto" w:fill="FFFFFF"/>
        </w:rPr>
        <w:t xml:space="preserve"> из </w:t>
      </w:r>
      <w:r w:rsidR="00721A9E" w:rsidRPr="00721A9E">
        <w:rPr>
          <w:rFonts w:ascii="Times New Roman" w:eastAsia="Times New Roman" w:hAnsi="Times New Roman" w:cs="Times New Roman"/>
          <w:sz w:val="28"/>
          <w:szCs w:val="28"/>
          <w:lang w:eastAsia="ru-RU"/>
        </w:rPr>
        <w:t>област</w:t>
      </w:r>
      <w:r>
        <w:rPr>
          <w:rFonts w:ascii="Times New Roman" w:eastAsia="Times New Roman" w:hAnsi="Times New Roman" w:cs="Times New Roman"/>
          <w:sz w:val="28"/>
          <w:szCs w:val="28"/>
          <w:lang w:eastAsia="ru-RU"/>
        </w:rPr>
        <w:t xml:space="preserve">ного бюджета </w:t>
      </w:r>
      <w:r w:rsidR="00721A9E" w:rsidRPr="00721A9E">
        <w:rPr>
          <w:rFonts w:ascii="Times New Roman" w:eastAsia="Times New Roman" w:hAnsi="Times New Roman" w:cs="Times New Roman"/>
          <w:color w:val="000000"/>
          <w:sz w:val="28"/>
          <w:szCs w:val="28"/>
          <w:shd w:val="clear" w:color="auto" w:fill="FFFFFF"/>
        </w:rPr>
        <w:t>на приобретение рентгеномаммографического цифрового</w:t>
      </w:r>
      <w:r w:rsidR="00281B59" w:rsidRPr="00281B59">
        <w:rPr>
          <w:rFonts w:ascii="Times New Roman" w:eastAsia="Times New Roman" w:hAnsi="Times New Roman" w:cs="Times New Roman"/>
          <w:color w:val="000000"/>
          <w:sz w:val="28"/>
          <w:szCs w:val="28"/>
          <w:shd w:val="clear" w:color="auto" w:fill="FFFFFF"/>
        </w:rPr>
        <w:t xml:space="preserve"> </w:t>
      </w:r>
      <w:r w:rsidR="00281B59" w:rsidRPr="00721A9E">
        <w:rPr>
          <w:rFonts w:ascii="Times New Roman" w:eastAsia="Times New Roman" w:hAnsi="Times New Roman" w:cs="Times New Roman"/>
          <w:color w:val="000000"/>
          <w:sz w:val="28"/>
          <w:szCs w:val="28"/>
          <w:shd w:val="clear" w:color="auto" w:fill="FFFFFF"/>
        </w:rPr>
        <w:t>аппарата</w:t>
      </w:r>
      <w:r w:rsidR="00E63940">
        <w:rPr>
          <w:rFonts w:ascii="Times New Roman" w:eastAsia="Times New Roman" w:hAnsi="Times New Roman" w:cs="Times New Roman"/>
          <w:color w:val="000000"/>
          <w:sz w:val="28"/>
          <w:szCs w:val="28"/>
          <w:shd w:val="clear" w:color="auto" w:fill="FFFFFF"/>
        </w:rPr>
        <w:t>.</w:t>
      </w:r>
      <w:r w:rsidR="00721A9E" w:rsidRPr="00721A9E">
        <w:rPr>
          <w:rFonts w:ascii="Times New Roman" w:eastAsia="Times New Roman" w:hAnsi="Times New Roman" w:cs="Times New Roman"/>
          <w:color w:val="000000"/>
          <w:sz w:val="28"/>
          <w:szCs w:val="28"/>
          <w:shd w:val="clear" w:color="auto" w:fill="FFFFFF"/>
        </w:rPr>
        <w:t xml:space="preserve"> </w:t>
      </w:r>
      <w:r w:rsidR="00E63940">
        <w:rPr>
          <w:rFonts w:ascii="Times New Roman" w:eastAsia="Times New Roman" w:hAnsi="Times New Roman" w:cs="Times New Roman"/>
          <w:color w:val="000000"/>
          <w:sz w:val="28"/>
          <w:szCs w:val="28"/>
          <w:shd w:val="clear" w:color="auto" w:fill="FFFFFF"/>
        </w:rPr>
        <w:t>В связи</w:t>
      </w:r>
      <w:r w:rsidR="00A94387">
        <w:rPr>
          <w:rFonts w:ascii="Times New Roman" w:eastAsia="Times New Roman" w:hAnsi="Times New Roman" w:cs="Times New Roman"/>
          <w:color w:val="000000"/>
          <w:sz w:val="28"/>
          <w:szCs w:val="28"/>
          <w:shd w:val="clear" w:color="auto" w:fill="FFFFFF"/>
        </w:rPr>
        <w:t>,</w:t>
      </w:r>
      <w:r w:rsidR="00E63940">
        <w:rPr>
          <w:rFonts w:ascii="Times New Roman" w:eastAsia="Times New Roman" w:hAnsi="Times New Roman" w:cs="Times New Roman"/>
          <w:color w:val="000000"/>
          <w:sz w:val="28"/>
          <w:szCs w:val="28"/>
          <w:shd w:val="clear" w:color="auto" w:fill="FFFFFF"/>
        </w:rPr>
        <w:t xml:space="preserve"> с чем</w:t>
      </w:r>
      <w:r w:rsidR="00281B59">
        <w:rPr>
          <w:rFonts w:ascii="Times New Roman" w:eastAsia="Times New Roman" w:hAnsi="Times New Roman" w:cs="Times New Roman"/>
          <w:color w:val="000000"/>
          <w:sz w:val="28"/>
          <w:szCs w:val="28"/>
          <w:shd w:val="clear" w:color="auto" w:fill="FFFFFF"/>
        </w:rPr>
        <w:t xml:space="preserve"> в отчетном периоде </w:t>
      </w:r>
      <w:r w:rsidR="00E63940">
        <w:rPr>
          <w:rFonts w:ascii="Times New Roman" w:eastAsia="Times New Roman" w:hAnsi="Times New Roman" w:cs="Times New Roman"/>
          <w:color w:val="000000"/>
          <w:sz w:val="28"/>
          <w:szCs w:val="28"/>
          <w:shd w:val="clear" w:color="auto" w:fill="FFFFFF"/>
        </w:rPr>
        <w:t>приобретен</w:t>
      </w:r>
      <w:r w:rsidR="00721A9E" w:rsidRPr="00721A9E">
        <w:rPr>
          <w:rFonts w:ascii="Times New Roman" w:eastAsia="Times New Roman" w:hAnsi="Times New Roman" w:cs="Times New Roman"/>
          <w:color w:val="000000"/>
          <w:sz w:val="28"/>
          <w:szCs w:val="28"/>
          <w:shd w:val="clear" w:color="auto" w:fill="FFFFFF"/>
        </w:rPr>
        <w:t xml:space="preserve"> </w:t>
      </w:r>
      <w:r w:rsidR="00281B59" w:rsidRPr="00721A9E">
        <w:rPr>
          <w:rFonts w:ascii="Times New Roman" w:eastAsia="Times New Roman" w:hAnsi="Times New Roman" w:cs="Times New Roman"/>
          <w:color w:val="000000"/>
          <w:sz w:val="28"/>
          <w:szCs w:val="28"/>
          <w:shd w:val="clear" w:color="auto" w:fill="FFFFFF"/>
        </w:rPr>
        <w:t>рентгеномаммографическ</w:t>
      </w:r>
      <w:r w:rsidR="00281B59">
        <w:rPr>
          <w:rFonts w:ascii="Times New Roman" w:eastAsia="Times New Roman" w:hAnsi="Times New Roman" w:cs="Times New Roman"/>
          <w:color w:val="000000"/>
          <w:sz w:val="28"/>
          <w:szCs w:val="28"/>
          <w:shd w:val="clear" w:color="auto" w:fill="FFFFFF"/>
        </w:rPr>
        <w:t>ий</w:t>
      </w:r>
      <w:r w:rsidR="00281B59" w:rsidRPr="00721A9E">
        <w:rPr>
          <w:rFonts w:ascii="Times New Roman" w:eastAsia="Times New Roman" w:hAnsi="Times New Roman" w:cs="Times New Roman"/>
          <w:color w:val="000000"/>
          <w:sz w:val="28"/>
          <w:szCs w:val="28"/>
          <w:shd w:val="clear" w:color="auto" w:fill="FFFFFF"/>
        </w:rPr>
        <w:t xml:space="preserve"> цифрово</w:t>
      </w:r>
      <w:r w:rsidR="00281B59">
        <w:rPr>
          <w:rFonts w:ascii="Times New Roman" w:eastAsia="Times New Roman" w:hAnsi="Times New Roman" w:cs="Times New Roman"/>
          <w:color w:val="000000"/>
          <w:sz w:val="28"/>
          <w:szCs w:val="28"/>
          <w:shd w:val="clear" w:color="auto" w:fill="FFFFFF"/>
        </w:rPr>
        <w:t xml:space="preserve">й </w:t>
      </w:r>
      <w:r w:rsidR="00E63940">
        <w:rPr>
          <w:rFonts w:ascii="Times New Roman" w:eastAsia="Times New Roman" w:hAnsi="Times New Roman" w:cs="Times New Roman"/>
          <w:color w:val="000000"/>
          <w:sz w:val="28"/>
          <w:szCs w:val="28"/>
          <w:shd w:val="clear" w:color="auto" w:fill="FFFFFF"/>
        </w:rPr>
        <w:t>аппарат</w:t>
      </w:r>
      <w:r w:rsidR="00E63940" w:rsidRPr="00721A9E">
        <w:rPr>
          <w:rFonts w:ascii="Times New Roman" w:eastAsia="Times New Roman" w:hAnsi="Times New Roman" w:cs="Times New Roman"/>
          <w:color w:val="000000"/>
          <w:sz w:val="28"/>
          <w:szCs w:val="28"/>
          <w:shd w:val="clear" w:color="auto" w:fill="FFFFFF"/>
        </w:rPr>
        <w:t xml:space="preserve"> «Маммо-РПц»</w:t>
      </w:r>
      <w:r w:rsidR="00E63940">
        <w:rPr>
          <w:rFonts w:ascii="Times New Roman" w:eastAsia="Times New Roman" w:hAnsi="Times New Roman" w:cs="Times New Roman"/>
          <w:color w:val="000000"/>
          <w:sz w:val="28"/>
          <w:szCs w:val="28"/>
          <w:shd w:val="clear" w:color="auto" w:fill="FFFFFF"/>
        </w:rPr>
        <w:t xml:space="preserve"> </w:t>
      </w:r>
      <w:r w:rsidR="00721A9E" w:rsidRPr="00721A9E">
        <w:rPr>
          <w:rFonts w:ascii="Times New Roman" w:eastAsia="Times New Roman" w:hAnsi="Times New Roman" w:cs="Times New Roman"/>
          <w:color w:val="000000"/>
          <w:sz w:val="28"/>
          <w:szCs w:val="28"/>
          <w:shd w:val="clear" w:color="auto" w:fill="FFFFFF"/>
        </w:rPr>
        <w:t xml:space="preserve">стоимостью 13 057 982,75 </w:t>
      </w:r>
      <w:r>
        <w:rPr>
          <w:rFonts w:ascii="Times New Roman" w:eastAsia="Times New Roman" w:hAnsi="Times New Roman" w:cs="Times New Roman"/>
          <w:color w:val="000000"/>
          <w:sz w:val="28"/>
          <w:szCs w:val="28"/>
          <w:shd w:val="clear" w:color="auto" w:fill="FFFFFF"/>
        </w:rPr>
        <w:t>рублей.</w:t>
      </w:r>
      <w:r w:rsidR="00721A9E" w:rsidRPr="00721A9E">
        <w:rPr>
          <w:rFonts w:ascii="Times New Roman" w:eastAsia="Times New Roman" w:hAnsi="Times New Roman" w:cs="Times New Roman"/>
          <w:color w:val="000000"/>
          <w:sz w:val="28"/>
          <w:szCs w:val="28"/>
          <w:shd w:val="clear" w:color="auto" w:fill="FFFFFF"/>
        </w:rPr>
        <w:t xml:space="preserve">  </w:t>
      </w:r>
    </w:p>
    <w:p w:rsidR="00721A9E" w:rsidRPr="00721A9E" w:rsidRDefault="0085357A" w:rsidP="00721A9E">
      <w:pPr>
        <w:tabs>
          <w:tab w:val="center" w:pos="5270"/>
        </w:tabs>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Кроме того</w:t>
      </w:r>
      <w:r w:rsidRPr="008535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721A9E">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8"/>
          <w:szCs w:val="28"/>
          <w:shd w:val="clear" w:color="auto" w:fill="FFFFFF"/>
        </w:rPr>
        <w:t>2020 году были выделены субсидии</w:t>
      </w:r>
      <w:r w:rsidRPr="00721A9E">
        <w:rPr>
          <w:rFonts w:ascii="Times New Roman" w:eastAsia="Times New Roman" w:hAnsi="Times New Roman" w:cs="Times New Roman"/>
          <w:color w:val="000000"/>
          <w:sz w:val="28"/>
          <w:szCs w:val="28"/>
          <w:shd w:val="clear" w:color="auto" w:fill="FFFFFF"/>
        </w:rPr>
        <w:t xml:space="preserve"> из </w:t>
      </w:r>
      <w:r w:rsidRPr="00721A9E">
        <w:rPr>
          <w:rFonts w:ascii="Times New Roman" w:eastAsia="Times New Roman" w:hAnsi="Times New Roman" w:cs="Times New Roman"/>
          <w:sz w:val="28"/>
          <w:szCs w:val="28"/>
          <w:lang w:eastAsia="ru-RU"/>
        </w:rPr>
        <w:t>средств област</w:t>
      </w:r>
      <w:r>
        <w:rPr>
          <w:rFonts w:ascii="Times New Roman" w:eastAsia="Times New Roman" w:hAnsi="Times New Roman" w:cs="Times New Roman"/>
          <w:sz w:val="28"/>
          <w:szCs w:val="28"/>
          <w:lang w:eastAsia="ru-RU"/>
        </w:rPr>
        <w:t>ного бюджета Смоленской области</w:t>
      </w:r>
      <w:r w:rsidRPr="00721A9E">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на </w:t>
      </w:r>
      <w:r w:rsidR="00721A9E" w:rsidRPr="00721A9E">
        <w:rPr>
          <w:rFonts w:ascii="Times New Roman" w:eastAsia="Times New Roman" w:hAnsi="Times New Roman" w:cs="Times New Roman"/>
          <w:color w:val="000000"/>
          <w:sz w:val="28"/>
          <w:szCs w:val="28"/>
          <w:shd w:val="clear" w:color="auto" w:fill="FFFFFF"/>
        </w:rPr>
        <w:t>модернизацию локально-вычислительной сети на сумму 15 091 278,00 руб., из которой  закуплено оборудование на сумму 13 628 038,38 руб.  в т.ч. крупное:</w:t>
      </w:r>
    </w:p>
    <w:p w:rsidR="00721A9E" w:rsidRPr="00721A9E" w:rsidRDefault="00721A9E" w:rsidP="00721A9E">
      <w:pPr>
        <w:tabs>
          <w:tab w:val="center" w:pos="5270"/>
        </w:tabs>
        <w:spacing w:after="0" w:line="240" w:lineRule="auto"/>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 персональный компьютер, тип 1 </w:t>
      </w:r>
      <w:r w:rsidRPr="00721A9E">
        <w:rPr>
          <w:rFonts w:ascii="Times New Roman" w:eastAsia="Times New Roman" w:hAnsi="Times New Roman" w:cs="Times New Roman"/>
          <w:color w:val="000000"/>
          <w:sz w:val="28"/>
          <w:szCs w:val="28"/>
          <w:shd w:val="clear" w:color="auto" w:fill="FFFFFF"/>
          <w:lang w:val="en-US"/>
        </w:rPr>
        <w:t>Lenovo</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Tiny</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M</w:t>
      </w:r>
      <w:r w:rsidRPr="00721A9E">
        <w:rPr>
          <w:rFonts w:ascii="Times New Roman" w:eastAsia="Times New Roman" w:hAnsi="Times New Roman" w:cs="Times New Roman"/>
          <w:color w:val="000000"/>
          <w:sz w:val="28"/>
          <w:szCs w:val="28"/>
          <w:shd w:val="clear" w:color="auto" w:fill="FFFFFF"/>
        </w:rPr>
        <w:t>630</w:t>
      </w:r>
      <w:r w:rsidRPr="00721A9E">
        <w:rPr>
          <w:rFonts w:ascii="Times New Roman" w:eastAsia="Times New Roman" w:hAnsi="Times New Roman" w:cs="Times New Roman"/>
          <w:color w:val="000000"/>
          <w:sz w:val="28"/>
          <w:szCs w:val="28"/>
          <w:shd w:val="clear" w:color="auto" w:fill="FFFFFF"/>
          <w:lang w:val="en-US"/>
        </w:rPr>
        <w:t>e</w:t>
      </w:r>
      <w:r w:rsidRPr="00721A9E">
        <w:rPr>
          <w:rFonts w:ascii="Times New Roman" w:eastAsia="Times New Roman" w:hAnsi="Times New Roman" w:cs="Times New Roman"/>
          <w:color w:val="000000"/>
          <w:sz w:val="28"/>
          <w:szCs w:val="28"/>
          <w:shd w:val="clear" w:color="auto" w:fill="FFFFFF"/>
        </w:rPr>
        <w:t>- 157 шт- 6 295 700,00 руб.;</w:t>
      </w:r>
    </w:p>
    <w:p w:rsidR="00721A9E" w:rsidRPr="00721A9E" w:rsidRDefault="00721A9E" w:rsidP="00721A9E">
      <w:pPr>
        <w:tabs>
          <w:tab w:val="center" w:pos="5270"/>
        </w:tabs>
        <w:spacing w:after="0" w:line="240" w:lineRule="auto"/>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 персональный компьютер, тип 1 </w:t>
      </w:r>
      <w:r w:rsidRPr="00721A9E">
        <w:rPr>
          <w:rFonts w:ascii="Times New Roman" w:eastAsia="Times New Roman" w:hAnsi="Times New Roman" w:cs="Times New Roman"/>
          <w:color w:val="000000"/>
          <w:sz w:val="28"/>
          <w:szCs w:val="28"/>
          <w:shd w:val="clear" w:color="auto" w:fill="FFFFFF"/>
          <w:lang w:val="en-US"/>
        </w:rPr>
        <w:t>Lenovo</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Tiny</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M</w:t>
      </w:r>
      <w:r w:rsidRPr="00721A9E">
        <w:rPr>
          <w:rFonts w:ascii="Times New Roman" w:eastAsia="Times New Roman" w:hAnsi="Times New Roman" w:cs="Times New Roman"/>
          <w:color w:val="000000"/>
          <w:sz w:val="28"/>
          <w:szCs w:val="28"/>
          <w:shd w:val="clear" w:color="auto" w:fill="FFFFFF"/>
        </w:rPr>
        <w:t>720</w:t>
      </w:r>
      <w:r w:rsidRPr="00721A9E">
        <w:rPr>
          <w:rFonts w:ascii="Times New Roman" w:eastAsia="Times New Roman" w:hAnsi="Times New Roman" w:cs="Times New Roman"/>
          <w:color w:val="000000"/>
          <w:sz w:val="28"/>
          <w:szCs w:val="28"/>
          <w:shd w:val="clear" w:color="auto" w:fill="FFFFFF"/>
          <w:lang w:val="en-US"/>
        </w:rPr>
        <w:t>q</w:t>
      </w:r>
      <w:r w:rsidRPr="00721A9E">
        <w:rPr>
          <w:rFonts w:ascii="Times New Roman" w:eastAsia="Times New Roman" w:hAnsi="Times New Roman" w:cs="Times New Roman"/>
          <w:color w:val="000000"/>
          <w:sz w:val="28"/>
          <w:szCs w:val="28"/>
          <w:shd w:val="clear" w:color="auto" w:fill="FFFFFF"/>
        </w:rPr>
        <w:t>-  13 шт</w:t>
      </w:r>
      <w:r w:rsidR="001D5191">
        <w:rPr>
          <w:rFonts w:ascii="Times New Roman" w:eastAsia="Times New Roman" w:hAnsi="Times New Roman" w:cs="Times New Roman"/>
          <w:color w:val="000000"/>
          <w:sz w:val="28"/>
          <w:szCs w:val="28"/>
          <w:shd w:val="clear" w:color="auto" w:fill="FFFFFF"/>
        </w:rPr>
        <w:t>.</w:t>
      </w:r>
      <w:r w:rsidRPr="00721A9E">
        <w:rPr>
          <w:rFonts w:ascii="Times New Roman" w:eastAsia="Times New Roman" w:hAnsi="Times New Roman" w:cs="Times New Roman"/>
          <w:color w:val="000000"/>
          <w:sz w:val="28"/>
          <w:szCs w:val="28"/>
          <w:shd w:val="clear" w:color="auto" w:fill="FFFFFF"/>
        </w:rPr>
        <w:t xml:space="preserve"> – 711 945,00 руб.;</w:t>
      </w:r>
    </w:p>
    <w:p w:rsidR="00721A9E" w:rsidRPr="00721A9E" w:rsidRDefault="00721A9E" w:rsidP="00721A9E">
      <w:pPr>
        <w:tabs>
          <w:tab w:val="center" w:pos="5270"/>
        </w:tabs>
        <w:spacing w:after="0" w:line="240" w:lineRule="auto"/>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 многофункциональное устройство (МФУ) </w:t>
      </w:r>
      <w:r w:rsidRPr="00721A9E">
        <w:rPr>
          <w:rFonts w:ascii="Times New Roman" w:eastAsia="Times New Roman" w:hAnsi="Times New Roman" w:cs="Times New Roman"/>
          <w:color w:val="000000"/>
          <w:sz w:val="28"/>
          <w:szCs w:val="28"/>
          <w:shd w:val="clear" w:color="auto" w:fill="FFFFFF"/>
          <w:lang w:val="en-US"/>
        </w:rPr>
        <w:t>Epson</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M</w:t>
      </w:r>
      <w:r w:rsidRPr="00721A9E">
        <w:rPr>
          <w:rFonts w:ascii="Times New Roman" w:eastAsia="Times New Roman" w:hAnsi="Times New Roman" w:cs="Times New Roman"/>
          <w:color w:val="000000"/>
          <w:sz w:val="28"/>
          <w:szCs w:val="28"/>
          <w:shd w:val="clear" w:color="auto" w:fill="FFFFFF"/>
        </w:rPr>
        <w:t>2170 85 шт- 1 445 000,00 руб.;</w:t>
      </w:r>
    </w:p>
    <w:p w:rsidR="00721A9E" w:rsidRPr="00721A9E" w:rsidRDefault="00721A9E" w:rsidP="00721A9E">
      <w:pPr>
        <w:tabs>
          <w:tab w:val="center" w:pos="5270"/>
        </w:tabs>
        <w:spacing w:after="0" w:line="240" w:lineRule="auto"/>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-сервер 3 </w:t>
      </w:r>
      <w:r w:rsidRPr="00721A9E">
        <w:rPr>
          <w:rFonts w:ascii="Times New Roman" w:eastAsia="Times New Roman" w:hAnsi="Times New Roman" w:cs="Times New Roman"/>
          <w:color w:val="000000"/>
          <w:sz w:val="28"/>
          <w:szCs w:val="28"/>
          <w:shd w:val="clear" w:color="auto" w:fill="FFFFFF"/>
          <w:lang w:val="en-US"/>
        </w:rPr>
        <w:t>DEPO</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STORM</w:t>
      </w:r>
      <w:r w:rsidRPr="00721A9E">
        <w:rPr>
          <w:rFonts w:ascii="Times New Roman" w:eastAsia="Times New Roman" w:hAnsi="Times New Roman" w:cs="Times New Roman"/>
          <w:color w:val="000000"/>
          <w:sz w:val="28"/>
          <w:szCs w:val="28"/>
          <w:shd w:val="clear" w:color="auto" w:fill="FFFFFF"/>
        </w:rPr>
        <w:t xml:space="preserve"> 3453</w:t>
      </w:r>
      <w:r w:rsidRPr="00721A9E">
        <w:rPr>
          <w:rFonts w:ascii="Times New Roman" w:eastAsia="Times New Roman" w:hAnsi="Times New Roman" w:cs="Times New Roman"/>
          <w:color w:val="000000"/>
          <w:sz w:val="28"/>
          <w:szCs w:val="28"/>
          <w:shd w:val="clear" w:color="auto" w:fill="FFFFFF"/>
          <w:lang w:val="en-US"/>
        </w:rPr>
        <w:t>V</w:t>
      </w:r>
      <w:r w:rsidRPr="00721A9E">
        <w:rPr>
          <w:rFonts w:ascii="Times New Roman" w:eastAsia="Times New Roman" w:hAnsi="Times New Roman" w:cs="Times New Roman"/>
          <w:color w:val="000000"/>
          <w:sz w:val="28"/>
          <w:szCs w:val="28"/>
          <w:shd w:val="clear" w:color="auto" w:fill="FFFFFF"/>
        </w:rPr>
        <w:t>2</w:t>
      </w:r>
      <w:r w:rsidRPr="00721A9E">
        <w:rPr>
          <w:rFonts w:ascii="Times New Roman" w:eastAsia="Times New Roman" w:hAnsi="Times New Roman" w:cs="Times New Roman"/>
          <w:color w:val="000000"/>
          <w:sz w:val="28"/>
          <w:szCs w:val="28"/>
          <w:shd w:val="clear" w:color="auto" w:fill="FFFFFF"/>
          <w:lang w:val="en-US"/>
        </w:rPr>
        <w:t>W</w:t>
      </w:r>
      <w:r w:rsidRPr="00721A9E">
        <w:rPr>
          <w:rFonts w:ascii="Times New Roman" w:eastAsia="Times New Roman" w:hAnsi="Times New Roman" w:cs="Times New Roman"/>
          <w:color w:val="000000"/>
          <w:sz w:val="28"/>
          <w:szCs w:val="28"/>
          <w:shd w:val="clear" w:color="auto" w:fill="FFFFFF"/>
        </w:rPr>
        <w:t xml:space="preserve"> – 2  шт. – 973</w:t>
      </w:r>
      <w:r w:rsidRPr="00721A9E">
        <w:rPr>
          <w:rFonts w:ascii="Times New Roman" w:eastAsia="Times New Roman" w:hAnsi="Times New Roman" w:cs="Times New Roman"/>
          <w:color w:val="000000"/>
          <w:sz w:val="28"/>
          <w:szCs w:val="28"/>
          <w:shd w:val="clear" w:color="auto" w:fill="FFFFFF"/>
          <w:lang w:val="en-US"/>
        </w:rPr>
        <w:t> </w:t>
      </w:r>
      <w:r w:rsidRPr="00721A9E">
        <w:rPr>
          <w:rFonts w:ascii="Times New Roman" w:eastAsia="Times New Roman" w:hAnsi="Times New Roman" w:cs="Times New Roman"/>
          <w:color w:val="000000"/>
          <w:sz w:val="28"/>
          <w:szCs w:val="28"/>
          <w:shd w:val="clear" w:color="auto" w:fill="FFFFFF"/>
        </w:rPr>
        <w:t>900,00 руб.</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lastRenderedPageBreak/>
        <w:t xml:space="preserve">Из фонда обязательного медицинского страхования в 2020г. были выделены средства в пределах нормированного страхового запаса на приобретение медицинского оборудования в сумме 3 805 000,00  руб.: </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Система ультразвуковая диагностическая Acuson Р500 с принадлежностями - 1шт- 3 500 000,00 руб.</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Регистратор амбулаторный для длительного электрокардиографического мониторинга (Холтер ЭКГ 12-канальный - комплекс суточного мониторирования ЭКГ) Российская Федерация Комплекс суточного мониторирования ЭКГ "МИОКАРД-ХОЛТЕР-2" с одним кардиорегистратором без экрана -1шт. – 270 000,00 руб.</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Электрокардиограф трёхканальный - 1шт</w:t>
      </w:r>
      <w:r w:rsidR="003147E7">
        <w:rPr>
          <w:rFonts w:ascii="Times New Roman" w:eastAsia="Times New Roman" w:hAnsi="Times New Roman" w:cs="Times New Roman"/>
          <w:color w:val="000000"/>
          <w:sz w:val="28"/>
          <w:szCs w:val="28"/>
          <w:shd w:val="clear" w:color="auto" w:fill="FFFFFF"/>
        </w:rPr>
        <w:t>.</w:t>
      </w:r>
      <w:r w:rsidRPr="00721A9E">
        <w:rPr>
          <w:rFonts w:ascii="Times New Roman" w:eastAsia="Times New Roman" w:hAnsi="Times New Roman" w:cs="Times New Roman"/>
          <w:color w:val="000000"/>
          <w:sz w:val="28"/>
          <w:szCs w:val="28"/>
          <w:shd w:val="clear" w:color="auto" w:fill="FFFFFF"/>
        </w:rPr>
        <w:t>- 35 000,00 руб.</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Получен безвозмездно по договору пожертвования от Смоленского регионального отделения Всероссийской политической партии «ЕДИНАЯ РОССИЯ» легковой автомобиль </w:t>
      </w:r>
      <w:r w:rsidRPr="00721A9E">
        <w:rPr>
          <w:rFonts w:ascii="Times New Roman" w:eastAsia="Times New Roman" w:hAnsi="Times New Roman" w:cs="Times New Roman"/>
          <w:color w:val="000000"/>
          <w:sz w:val="28"/>
          <w:szCs w:val="28"/>
          <w:shd w:val="clear" w:color="auto" w:fill="FFFFFF"/>
          <w:lang w:val="en-US"/>
        </w:rPr>
        <w:t>LADA</w:t>
      </w:r>
      <w:r>
        <w:rPr>
          <w:rFonts w:ascii="Times New Roman" w:eastAsia="Times New Roman" w:hAnsi="Times New Roman" w:cs="Times New Roman"/>
          <w:color w:val="000000"/>
          <w:sz w:val="28"/>
          <w:szCs w:val="28"/>
          <w:shd w:val="clear" w:color="auto" w:fill="FFFFFF"/>
        </w:rPr>
        <w:t xml:space="preserve">-21214 </w:t>
      </w:r>
      <w:r w:rsidRPr="00721A9E">
        <w:rPr>
          <w:rFonts w:ascii="Times New Roman" w:eastAsia="Times New Roman" w:hAnsi="Times New Roman" w:cs="Times New Roman"/>
          <w:color w:val="000000"/>
          <w:sz w:val="28"/>
          <w:szCs w:val="28"/>
          <w:shd w:val="clear" w:color="auto" w:fill="FFFFFF"/>
        </w:rPr>
        <w:t xml:space="preserve">  стоимостью 775</w:t>
      </w:r>
      <w:r w:rsidRPr="00721A9E">
        <w:rPr>
          <w:rFonts w:ascii="Times New Roman" w:eastAsia="Times New Roman" w:hAnsi="Times New Roman" w:cs="Times New Roman"/>
          <w:color w:val="000000"/>
          <w:sz w:val="28"/>
          <w:szCs w:val="28"/>
          <w:shd w:val="clear" w:color="auto" w:fill="FFFFFF"/>
          <w:lang w:val="en-US"/>
        </w:rPr>
        <w:t> </w:t>
      </w:r>
      <w:r w:rsidRPr="00721A9E">
        <w:rPr>
          <w:rFonts w:ascii="Times New Roman" w:eastAsia="Times New Roman" w:hAnsi="Times New Roman" w:cs="Times New Roman"/>
          <w:color w:val="000000"/>
          <w:sz w:val="28"/>
          <w:szCs w:val="28"/>
          <w:shd w:val="clear" w:color="auto" w:fill="FFFFFF"/>
        </w:rPr>
        <w:t>900,00 руб.</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Получены 2 автомобиля скорой медицинской помощи 08.10.2020г. за счет средств областного бюджета Смоленской области: </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-Автомобиль скорой медицинской помощи класса В </w:t>
      </w:r>
      <w:r w:rsidRPr="00721A9E">
        <w:rPr>
          <w:rFonts w:ascii="Times New Roman" w:eastAsia="Times New Roman" w:hAnsi="Times New Roman" w:cs="Times New Roman"/>
          <w:color w:val="000000"/>
          <w:sz w:val="28"/>
          <w:szCs w:val="28"/>
          <w:shd w:val="clear" w:color="auto" w:fill="FFFFFF"/>
          <w:lang w:val="en-US"/>
        </w:rPr>
        <w:t>GAZelle</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NEXT</w:t>
      </w:r>
      <w:r w:rsidRPr="00721A9E">
        <w:rPr>
          <w:rFonts w:ascii="Times New Roman" w:eastAsia="Times New Roman" w:hAnsi="Times New Roman" w:cs="Times New Roman"/>
          <w:color w:val="000000"/>
          <w:sz w:val="28"/>
          <w:szCs w:val="28"/>
          <w:shd w:val="clear" w:color="auto" w:fill="FFFFFF"/>
        </w:rPr>
        <w:t xml:space="preserve"> стоимостью 2790000,00руб.;</w:t>
      </w:r>
    </w:p>
    <w:p w:rsid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 Автомобиль скорой медицинской помощи класса В </w:t>
      </w:r>
      <w:r w:rsidRPr="00721A9E">
        <w:rPr>
          <w:rFonts w:ascii="Times New Roman" w:eastAsia="Times New Roman" w:hAnsi="Times New Roman" w:cs="Times New Roman"/>
          <w:color w:val="000000"/>
          <w:sz w:val="28"/>
          <w:szCs w:val="28"/>
          <w:shd w:val="clear" w:color="auto" w:fill="FFFFFF"/>
          <w:lang w:val="en-US"/>
        </w:rPr>
        <w:t>GAZelle</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NEXT</w:t>
      </w:r>
      <w:r w:rsidRPr="00721A9E">
        <w:rPr>
          <w:rFonts w:ascii="Times New Roman" w:eastAsia="Times New Roman" w:hAnsi="Times New Roman" w:cs="Times New Roman"/>
          <w:color w:val="000000"/>
          <w:sz w:val="28"/>
          <w:szCs w:val="28"/>
          <w:shd w:val="clear" w:color="auto" w:fill="FFFFFF"/>
        </w:rPr>
        <w:t xml:space="preserve"> стоимостью 3264550,00руб.</w:t>
      </w:r>
    </w:p>
    <w:p w:rsidR="00A825E3" w:rsidRPr="003D7A27" w:rsidRDefault="00A825E3" w:rsidP="00A825E3">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В 2020 году на территории Смоленского района велось строительство 2-х модульных</w:t>
      </w:r>
      <w:r w:rsidRPr="003D7A27">
        <w:rPr>
          <w:rFonts w:ascii="Times New Roman" w:eastAsia="Calibri" w:hAnsi="Times New Roman" w:cs="Times New Roman"/>
          <w:color w:val="000000" w:themeColor="text1"/>
          <w:sz w:val="28"/>
          <w:szCs w:val="28"/>
          <w:lang w:eastAsia="ru-RU"/>
        </w:rPr>
        <w:t xml:space="preserve"> фельдшерско-акушерский пункт, </w:t>
      </w:r>
      <w:r>
        <w:rPr>
          <w:rFonts w:ascii="Times New Roman" w:eastAsia="Calibri" w:hAnsi="Times New Roman" w:cs="Times New Roman"/>
          <w:color w:val="000000" w:themeColor="text1"/>
          <w:sz w:val="28"/>
          <w:szCs w:val="28"/>
          <w:lang w:eastAsia="ru-RU"/>
        </w:rPr>
        <w:t>в Лоинском и Корохоткинском сельских поселениях Смоленского</w:t>
      </w:r>
      <w:r w:rsidRPr="003D7A27">
        <w:rPr>
          <w:rFonts w:ascii="Times New Roman" w:eastAsia="Calibri" w:hAnsi="Times New Roman" w:cs="Times New Roman"/>
          <w:color w:val="000000" w:themeColor="text1"/>
          <w:sz w:val="28"/>
          <w:szCs w:val="28"/>
          <w:lang w:eastAsia="ru-RU"/>
        </w:rPr>
        <w:t xml:space="preserve"> район</w:t>
      </w:r>
      <w:r>
        <w:rPr>
          <w:rFonts w:ascii="Times New Roman" w:eastAsia="Calibri" w:hAnsi="Times New Roman" w:cs="Times New Roman"/>
          <w:color w:val="000000" w:themeColor="text1"/>
          <w:sz w:val="28"/>
          <w:szCs w:val="28"/>
          <w:lang w:eastAsia="ru-RU"/>
        </w:rPr>
        <w:t>а.</w:t>
      </w:r>
      <w:r w:rsidRPr="003D7A27">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 xml:space="preserve">В д. Бабны, ул. Молодежная Лоинского сельского поселения ФАП введен в эксплуатацию. </w:t>
      </w:r>
      <w:r w:rsidRPr="003D7A27">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В 2021 году планируется ввод ФАПа в п.Гедеоновка Корохоткинского сельского поселения.</w:t>
      </w:r>
    </w:p>
    <w:p w:rsidR="00A825E3" w:rsidRPr="00721A9E" w:rsidRDefault="00A825E3"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p>
    <w:p w:rsidR="00721A9E" w:rsidRPr="00721A9E" w:rsidRDefault="00721A9E" w:rsidP="00721A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21A9E">
        <w:rPr>
          <w:rFonts w:ascii="Times New Roman" w:eastAsia="Times New Roman" w:hAnsi="Times New Roman" w:cs="Times New Roman"/>
          <w:color w:val="000000"/>
          <w:sz w:val="28"/>
          <w:szCs w:val="28"/>
          <w:lang w:eastAsia="ru-RU"/>
        </w:rPr>
        <w:t>В рамках профилактики гриппа ОГБУЗ «Смоленская ЦРБ» осенью 2020г. проводилась прививочная работа, в результате которой прививками против гриппа охвачено – 28381чел. из них – 24250 взрослого населения и 4131 чел. детского населения.</w:t>
      </w:r>
    </w:p>
    <w:p w:rsidR="00721A9E" w:rsidRPr="00721A9E" w:rsidRDefault="00721A9E" w:rsidP="00721A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21A9E">
        <w:rPr>
          <w:rFonts w:ascii="Times New Roman" w:eastAsia="Times New Roman" w:hAnsi="Times New Roman" w:cs="Times New Roman"/>
          <w:color w:val="000000"/>
          <w:sz w:val="28"/>
          <w:szCs w:val="28"/>
          <w:lang w:eastAsia="ru-RU"/>
        </w:rPr>
        <w:t>В декабре 2020г. с поступлением в учреждение вакцины «Гам –Ковид-Вак» начата</w:t>
      </w:r>
      <w:r>
        <w:rPr>
          <w:rFonts w:ascii="Times New Roman" w:eastAsia="Times New Roman" w:hAnsi="Times New Roman" w:cs="Times New Roman"/>
          <w:color w:val="000000"/>
          <w:sz w:val="28"/>
          <w:szCs w:val="28"/>
          <w:lang w:eastAsia="ru-RU"/>
        </w:rPr>
        <w:t xml:space="preserve"> массовая вакцинация населения С</w:t>
      </w:r>
      <w:r w:rsidRPr="00721A9E">
        <w:rPr>
          <w:rFonts w:ascii="Times New Roman" w:eastAsia="Times New Roman" w:hAnsi="Times New Roman" w:cs="Times New Roman"/>
          <w:color w:val="000000"/>
          <w:sz w:val="28"/>
          <w:szCs w:val="28"/>
          <w:lang w:eastAsia="ru-RU"/>
        </w:rPr>
        <w:t xml:space="preserve">моленского района против новой коронавирусной инфекции </w:t>
      </w:r>
      <w:r w:rsidRPr="00721A9E">
        <w:rPr>
          <w:rFonts w:ascii="Times New Roman" w:eastAsia="Times New Roman" w:hAnsi="Times New Roman" w:cs="Times New Roman"/>
          <w:color w:val="000000"/>
          <w:sz w:val="28"/>
          <w:szCs w:val="28"/>
          <w:lang w:val="en-US" w:eastAsia="ru-RU"/>
        </w:rPr>
        <w:t>Covid</w:t>
      </w:r>
      <w:r w:rsidRPr="00721A9E">
        <w:rPr>
          <w:rFonts w:ascii="Times New Roman" w:eastAsia="Times New Roman" w:hAnsi="Times New Roman" w:cs="Times New Roman"/>
          <w:color w:val="000000"/>
          <w:sz w:val="28"/>
          <w:szCs w:val="28"/>
          <w:lang w:eastAsia="ru-RU"/>
        </w:rPr>
        <w:t xml:space="preserve">19. </w:t>
      </w:r>
    </w:p>
    <w:p w:rsidR="00721A9E" w:rsidRPr="00721A9E" w:rsidRDefault="00721A9E" w:rsidP="00721A9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1A9E">
        <w:rPr>
          <w:rFonts w:ascii="Times New Roman" w:eastAsia="Times New Roman" w:hAnsi="Times New Roman" w:cs="Times New Roman"/>
          <w:sz w:val="28"/>
          <w:szCs w:val="28"/>
          <w:lang w:eastAsia="ru-RU"/>
        </w:rPr>
        <w:t xml:space="preserve">В 2020 г. в ОГБУЗ «Смоленская ЦРБ» приняты на работу: врач-терапевт участковый, врач-педиатр участковый (Катынская ВА), врач-стоматолог (Печерская ВА), 5 фельдшеров скорой медицинской помощи, 5 медицинских сестер (Хохловская, Печерская, Пригорская, поликлиника). </w:t>
      </w:r>
    </w:p>
    <w:p w:rsidR="00721A9E" w:rsidRPr="00721A9E" w:rsidRDefault="00721A9E" w:rsidP="00721A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21A9E">
        <w:rPr>
          <w:rFonts w:ascii="Times New Roman" w:eastAsia="Times New Roman" w:hAnsi="Times New Roman" w:cs="Times New Roman"/>
          <w:color w:val="000000"/>
          <w:sz w:val="28"/>
          <w:szCs w:val="28"/>
          <w:lang w:eastAsia="ru-RU"/>
        </w:rPr>
        <w:t>В 2021 г. продолжается диспансеризация взрослого и детского населения, так же ведется  работа по укомплектованию штатного расписания медицинского учреждения физическими лицами.</w:t>
      </w:r>
    </w:p>
    <w:p w:rsidR="00721A9E" w:rsidRPr="00721A9E" w:rsidRDefault="00721A9E" w:rsidP="00721A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21A9E">
        <w:rPr>
          <w:rFonts w:ascii="Times New Roman" w:eastAsia="Times New Roman" w:hAnsi="Times New Roman" w:cs="Times New Roman"/>
          <w:color w:val="000000"/>
          <w:sz w:val="28"/>
          <w:szCs w:val="28"/>
          <w:lang w:eastAsia="ru-RU"/>
        </w:rPr>
        <w:t>Кроме больничных и амбулаторно-поликлинических учреждений в районе работают ОГБУЗ «Смоленский детский санаторий «Мать и дитя», ООО «Санаторий-профилакторий «Кристалл», ФКУЗ «Санаторий Борок» МВД России» и ОГБУЗ «Смоленская областная клиническая психиатрическая больница».</w:t>
      </w:r>
    </w:p>
    <w:p w:rsidR="00254B36" w:rsidRPr="004045C9" w:rsidRDefault="00254B36" w:rsidP="00721A9E">
      <w:pPr>
        <w:shd w:val="clear" w:color="auto" w:fill="FFFFFF"/>
        <w:spacing w:after="0" w:line="240" w:lineRule="auto"/>
        <w:jc w:val="both"/>
        <w:rPr>
          <w:rFonts w:ascii="Times New Roman" w:eastAsia="MS Mincho" w:hAnsi="Times New Roman" w:cs="Times New Roman"/>
          <w:b/>
          <w:i/>
          <w:color w:val="FF0000"/>
          <w:sz w:val="28"/>
          <w:szCs w:val="28"/>
          <w:lang w:eastAsia="ru-RU"/>
        </w:rPr>
      </w:pPr>
    </w:p>
    <w:p w:rsidR="00FE5C78" w:rsidRPr="00FE5C78" w:rsidRDefault="00FE5C78" w:rsidP="00FE5C78">
      <w:pPr>
        <w:spacing w:after="0" w:line="240" w:lineRule="auto"/>
        <w:jc w:val="center"/>
        <w:rPr>
          <w:rFonts w:ascii="Times New Roman" w:eastAsia="MS Mincho" w:hAnsi="Times New Roman" w:cs="Times New Roman"/>
          <w:b/>
          <w:i/>
          <w:color w:val="000000"/>
          <w:sz w:val="28"/>
          <w:szCs w:val="28"/>
          <w:lang w:eastAsia="ru-RU"/>
        </w:rPr>
      </w:pPr>
      <w:r w:rsidRPr="00FE5C78">
        <w:rPr>
          <w:rFonts w:ascii="Times New Roman" w:eastAsia="MS Mincho" w:hAnsi="Times New Roman" w:cs="Times New Roman"/>
          <w:b/>
          <w:i/>
          <w:color w:val="000000"/>
          <w:sz w:val="28"/>
          <w:szCs w:val="28"/>
          <w:lang w:eastAsia="ru-RU"/>
        </w:rPr>
        <w:lastRenderedPageBreak/>
        <w:t xml:space="preserve">Социальная защита населения в Смоленском районе </w:t>
      </w:r>
    </w:p>
    <w:p w:rsidR="00FE5C78" w:rsidRPr="00FE5C78" w:rsidRDefault="00FE5C78" w:rsidP="00FE5C78">
      <w:pPr>
        <w:spacing w:after="0" w:line="240" w:lineRule="auto"/>
        <w:jc w:val="both"/>
        <w:rPr>
          <w:rFonts w:ascii="Times New Roman" w:eastAsia="MS Mincho" w:hAnsi="Times New Roman" w:cs="Times New Roman"/>
          <w:color w:val="000000"/>
          <w:sz w:val="28"/>
          <w:szCs w:val="28"/>
          <w:lang w:eastAsia="ru-RU"/>
        </w:rPr>
      </w:pPr>
      <w:r w:rsidRPr="00FE5C78">
        <w:rPr>
          <w:rFonts w:ascii="Times New Roman" w:eastAsia="MS Mincho" w:hAnsi="Times New Roman" w:cs="Times New Roman"/>
          <w:color w:val="000000"/>
          <w:sz w:val="28"/>
          <w:szCs w:val="28"/>
          <w:lang w:eastAsia="ru-RU"/>
        </w:rPr>
        <w:tab/>
        <w:t xml:space="preserve">В Смоленском районе состоят на учете  на 01.01.2021г.:  </w:t>
      </w:r>
    </w:p>
    <w:p w:rsidR="00FE5C78" w:rsidRPr="00FE5C78" w:rsidRDefault="00FE5C78" w:rsidP="00FE5C78">
      <w:pPr>
        <w:spacing w:after="0" w:line="240" w:lineRule="auto"/>
        <w:jc w:val="both"/>
        <w:rPr>
          <w:rFonts w:ascii="Times New Roman" w:eastAsia="MS Mincho" w:hAnsi="Times New Roman" w:cs="Times New Roman"/>
          <w:color w:val="000000"/>
          <w:sz w:val="28"/>
          <w:szCs w:val="28"/>
          <w:lang w:eastAsia="ru-RU"/>
        </w:rPr>
      </w:pPr>
      <w:r w:rsidRPr="00FE5C78">
        <w:rPr>
          <w:rFonts w:ascii="Times New Roman" w:eastAsia="MS Mincho" w:hAnsi="Times New Roman" w:cs="Times New Roman"/>
          <w:color w:val="000000"/>
          <w:sz w:val="28"/>
          <w:szCs w:val="28"/>
          <w:lang w:eastAsia="ru-RU"/>
        </w:rPr>
        <w:t>15135 получатели пенсий; 4253  инвалида, из них 542  инвалиды 1гр.,</w:t>
      </w:r>
    </w:p>
    <w:p w:rsidR="00FE5C78" w:rsidRPr="00FE5C78" w:rsidRDefault="00FE5C78" w:rsidP="00FE5C78">
      <w:pPr>
        <w:spacing w:after="0" w:line="240" w:lineRule="auto"/>
        <w:jc w:val="both"/>
        <w:rPr>
          <w:rFonts w:ascii="Times New Roman" w:eastAsia="MS Mincho" w:hAnsi="Times New Roman" w:cs="Times New Roman"/>
          <w:color w:val="000000"/>
          <w:sz w:val="28"/>
          <w:szCs w:val="28"/>
          <w:lang w:eastAsia="ru-RU"/>
        </w:rPr>
      </w:pPr>
      <w:r w:rsidRPr="00FE5C78">
        <w:rPr>
          <w:rFonts w:ascii="Times New Roman" w:eastAsia="MS Mincho" w:hAnsi="Times New Roman" w:cs="Times New Roman"/>
          <w:color w:val="000000"/>
          <w:sz w:val="28"/>
          <w:szCs w:val="28"/>
          <w:lang w:eastAsia="ru-RU"/>
        </w:rPr>
        <w:t xml:space="preserve"> 2071 – инвалиды  2гр., 1421 – инвалиды 3 гр., 219 – дети – инвалиды;</w:t>
      </w:r>
    </w:p>
    <w:p w:rsidR="00FE5C78" w:rsidRPr="00FE5C78" w:rsidRDefault="00FE5C78" w:rsidP="00FE5C78">
      <w:pPr>
        <w:spacing w:after="0" w:line="240" w:lineRule="auto"/>
        <w:jc w:val="both"/>
        <w:rPr>
          <w:rFonts w:ascii="Times New Roman" w:eastAsia="MS Mincho" w:hAnsi="Times New Roman" w:cs="Times New Roman"/>
          <w:color w:val="000000"/>
          <w:sz w:val="28"/>
          <w:szCs w:val="28"/>
          <w:lang w:eastAsia="ru-RU"/>
        </w:rPr>
      </w:pPr>
      <w:r w:rsidRPr="00FE5C78">
        <w:rPr>
          <w:rFonts w:ascii="Times New Roman" w:eastAsia="MS Mincho" w:hAnsi="Times New Roman" w:cs="Times New Roman"/>
          <w:color w:val="000000"/>
          <w:sz w:val="28"/>
          <w:szCs w:val="28"/>
          <w:lang w:eastAsia="ru-RU"/>
        </w:rPr>
        <w:t>1</w:t>
      </w:r>
      <w:r w:rsidR="004956EC">
        <w:rPr>
          <w:rFonts w:ascii="Times New Roman" w:eastAsia="MS Mincho" w:hAnsi="Times New Roman" w:cs="Times New Roman"/>
          <w:color w:val="000000"/>
          <w:sz w:val="28"/>
          <w:szCs w:val="28"/>
          <w:lang w:eastAsia="ru-RU"/>
        </w:rPr>
        <w:t>2</w:t>
      </w:r>
      <w:r w:rsidRPr="00FE5C78">
        <w:rPr>
          <w:rFonts w:ascii="Times New Roman" w:eastAsia="MS Mincho" w:hAnsi="Times New Roman" w:cs="Times New Roman"/>
          <w:color w:val="000000"/>
          <w:sz w:val="28"/>
          <w:szCs w:val="28"/>
          <w:lang w:eastAsia="ru-RU"/>
        </w:rPr>
        <w:t xml:space="preserve">   участника ВОВ, из них </w:t>
      </w:r>
      <w:r w:rsidR="004956EC">
        <w:rPr>
          <w:rFonts w:ascii="Times New Roman" w:eastAsia="MS Mincho" w:hAnsi="Times New Roman" w:cs="Times New Roman"/>
          <w:color w:val="000000"/>
          <w:sz w:val="28"/>
          <w:szCs w:val="28"/>
          <w:lang w:eastAsia="ru-RU"/>
        </w:rPr>
        <w:t>3</w:t>
      </w:r>
      <w:r w:rsidRPr="00FE5C78">
        <w:rPr>
          <w:rFonts w:ascii="Times New Roman" w:eastAsia="MS Mincho" w:hAnsi="Times New Roman" w:cs="Times New Roman"/>
          <w:color w:val="000000"/>
          <w:sz w:val="28"/>
          <w:szCs w:val="28"/>
          <w:lang w:eastAsia="ru-RU"/>
        </w:rPr>
        <w:t xml:space="preserve">  инвалида ВОВ; 37 несовершеннолетние узники фашизма; 3 жителя блокадного Ленинграда; 41 реабилитированные лица; 193 труженика тыла; 2966 ветераны труда; 89  ветераны военной службы;</w:t>
      </w:r>
    </w:p>
    <w:p w:rsidR="00FE5C78" w:rsidRPr="00FE5C78" w:rsidRDefault="00FE5C78" w:rsidP="00FE5C78">
      <w:pPr>
        <w:spacing w:after="0" w:line="240" w:lineRule="auto"/>
        <w:jc w:val="both"/>
        <w:rPr>
          <w:rFonts w:ascii="Times New Roman" w:eastAsia="MS Mincho" w:hAnsi="Times New Roman" w:cs="Times New Roman"/>
          <w:color w:val="000000"/>
          <w:sz w:val="28"/>
          <w:szCs w:val="28"/>
          <w:lang w:eastAsia="ru-RU"/>
        </w:rPr>
      </w:pPr>
      <w:r w:rsidRPr="00FE5C78">
        <w:rPr>
          <w:rFonts w:ascii="Times New Roman" w:eastAsia="MS Mincho" w:hAnsi="Times New Roman" w:cs="Times New Roman"/>
          <w:color w:val="000000"/>
          <w:sz w:val="28"/>
          <w:szCs w:val="28"/>
          <w:lang w:eastAsia="ru-RU"/>
        </w:rPr>
        <w:t>2426  ветераны труда Смоленской области; 146  граждане, пострадавшие в результате аварии на ЧАЭС; 83  почетных донора;  466  многодетных семей.</w:t>
      </w:r>
    </w:p>
    <w:p w:rsidR="00FE5C78" w:rsidRPr="00FE5C78" w:rsidRDefault="00FE5C78" w:rsidP="00FE5C78">
      <w:pPr>
        <w:spacing w:after="0" w:line="240" w:lineRule="auto"/>
        <w:jc w:val="both"/>
        <w:rPr>
          <w:rFonts w:ascii="Times New Roman" w:eastAsia="MS Mincho" w:hAnsi="Times New Roman" w:cs="Times New Roman"/>
          <w:color w:val="000000"/>
          <w:sz w:val="28"/>
          <w:szCs w:val="28"/>
          <w:lang w:eastAsia="ru-RU"/>
        </w:rPr>
      </w:pPr>
      <w:r w:rsidRPr="00FE5C78">
        <w:rPr>
          <w:rFonts w:ascii="Times New Roman" w:eastAsia="MS Mincho" w:hAnsi="Times New Roman" w:cs="Times New Roman"/>
          <w:color w:val="000000"/>
          <w:sz w:val="28"/>
          <w:szCs w:val="28"/>
          <w:lang w:eastAsia="ru-RU"/>
        </w:rPr>
        <w:tab/>
        <w:t>На территории муниципального образования «Смоленский район» в 2020 году:</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 xml:space="preserve">224 семьи </w:t>
      </w:r>
      <w:r w:rsidRPr="00FE5C78">
        <w:rPr>
          <w:rFonts w:ascii="Times New Roman" w:eastAsia="Times New Roman" w:hAnsi="Times New Roman" w:cs="Times New Roman"/>
          <w:color w:val="000000"/>
          <w:sz w:val="28"/>
          <w:szCs w:val="28"/>
          <w:lang w:eastAsia="ru-RU"/>
        </w:rPr>
        <w:t>получили ежемесячную денежную выплату многодетным семьям  в соответствии с законом Смоленской области от 01.12.2004 № 84-з «О мерах социальной поддержки многодетных семей на территории Смоленской области».</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Единовременное пособие при рождении ребенка (Федеральный закон от 19.05.1995    № 81-ФЗ «О государственных пособиях гражданам, имеющим детей») – назначено </w:t>
      </w:r>
      <w:r w:rsidRPr="00FE5C78">
        <w:rPr>
          <w:rFonts w:ascii="Times New Roman" w:eastAsia="Times New Roman" w:hAnsi="Times New Roman" w:cs="Times New Roman"/>
          <w:b/>
          <w:color w:val="000000"/>
          <w:sz w:val="28"/>
          <w:szCs w:val="28"/>
          <w:lang w:eastAsia="ru-RU"/>
        </w:rPr>
        <w:t>на 80 детей</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Областное государственное единовременное пособие при рождении ребенка (областной закон от 23.01.2002 № 11-з «Об областном государственном единовременном пособии при рождении ребенка»)  оформлено </w:t>
      </w:r>
      <w:r w:rsidRPr="00FE5C78">
        <w:rPr>
          <w:rFonts w:ascii="Times New Roman" w:eastAsia="Times New Roman" w:hAnsi="Times New Roman" w:cs="Times New Roman"/>
          <w:b/>
          <w:color w:val="000000"/>
          <w:sz w:val="28"/>
          <w:szCs w:val="28"/>
          <w:lang w:eastAsia="ru-RU"/>
        </w:rPr>
        <w:t>на 206 детей</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 xml:space="preserve">223 </w:t>
      </w:r>
      <w:r w:rsidRPr="00FE5C78">
        <w:rPr>
          <w:rFonts w:ascii="Times New Roman" w:eastAsia="Times New Roman" w:hAnsi="Times New Roman" w:cs="Times New Roman"/>
          <w:color w:val="000000"/>
          <w:sz w:val="28"/>
          <w:szCs w:val="28"/>
          <w:lang w:eastAsia="ru-RU"/>
        </w:rPr>
        <w:t>человека</w:t>
      </w:r>
      <w:r w:rsidRPr="00FE5C78">
        <w:rPr>
          <w:rFonts w:ascii="Times New Roman" w:eastAsia="Times New Roman" w:hAnsi="Times New Roman" w:cs="Times New Roman"/>
          <w:b/>
          <w:color w:val="000000"/>
          <w:sz w:val="28"/>
          <w:szCs w:val="28"/>
          <w:lang w:eastAsia="ru-RU"/>
        </w:rPr>
        <w:t xml:space="preserve"> </w:t>
      </w:r>
      <w:r w:rsidRPr="00FE5C78">
        <w:rPr>
          <w:rFonts w:ascii="Times New Roman" w:eastAsia="Times New Roman" w:hAnsi="Times New Roman" w:cs="Times New Roman"/>
          <w:color w:val="000000"/>
          <w:sz w:val="28"/>
          <w:szCs w:val="28"/>
          <w:lang w:eastAsia="ru-RU"/>
        </w:rPr>
        <w:t>получили ежемесячное пособие по уходу за ребенком до 1,5 лет (Федеральный закон  от 19.05.1995 № 81-ФЗ «О государственных пособиях гражданам, имеющим детей»).</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Государственное  пособие на ребенка (областной закон  от 01.12.2004                     № 83-з «О государственном  пособии на ребенка в Смоленской области») оформлено </w:t>
      </w:r>
      <w:r w:rsidRPr="00FE5C78">
        <w:rPr>
          <w:rFonts w:ascii="Times New Roman" w:eastAsia="Times New Roman" w:hAnsi="Times New Roman" w:cs="Times New Roman"/>
          <w:b/>
          <w:color w:val="000000"/>
          <w:sz w:val="28"/>
          <w:szCs w:val="28"/>
          <w:lang w:eastAsia="ru-RU"/>
        </w:rPr>
        <w:t>на 1745 детей</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t xml:space="preserve">Ежемесячная выплата в связи с рождением (усыновлением) первого ребенка в соответствии с Федеральным законом от 28.12.2017             № 418-ФЗ «О ежемесячных выплатах семьям, имеющим детей»    назначена </w:t>
      </w:r>
      <w:r w:rsidRPr="00FE5C78">
        <w:rPr>
          <w:rFonts w:ascii="Times New Roman" w:eastAsia="Times New Roman" w:hAnsi="Times New Roman" w:cs="Times New Roman"/>
          <w:b/>
          <w:color w:val="000000"/>
          <w:sz w:val="28"/>
          <w:szCs w:val="28"/>
          <w:lang w:eastAsia="ru-RU"/>
        </w:rPr>
        <w:t>на 513 детей</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Ежемесячная денежная выплата при рождении  (усыновлении) третьего ребенка или последующих детей после 01.01.2013 года (областной закон от 20.08.2012 № 60-з «О мере социальной поддержки семей при рождении (усыновлении) третьего ребенка или последующих детей на территории Смоленской области») назначена </w:t>
      </w:r>
      <w:r w:rsidRPr="00FE5C78">
        <w:rPr>
          <w:rFonts w:ascii="Times New Roman" w:eastAsia="Times New Roman" w:hAnsi="Times New Roman" w:cs="Times New Roman"/>
          <w:b/>
          <w:color w:val="000000"/>
          <w:sz w:val="28"/>
          <w:szCs w:val="28"/>
          <w:lang w:eastAsia="ru-RU"/>
        </w:rPr>
        <w:t>на 254 ребенка</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 xml:space="preserve">144 </w:t>
      </w:r>
      <w:r w:rsidRPr="00FE5C78">
        <w:rPr>
          <w:rFonts w:ascii="Times New Roman" w:eastAsia="Times New Roman" w:hAnsi="Times New Roman" w:cs="Times New Roman"/>
          <w:color w:val="000000"/>
          <w:sz w:val="28"/>
          <w:szCs w:val="28"/>
          <w:lang w:eastAsia="ru-RU"/>
        </w:rPr>
        <w:t>человека получили ежемесячную денежную выплату на обеспечение полноценным питанием беременных женщин, кормящих матерей, а также родителям (усыновителям, опекунам) детей до трех лет в семьях со среднедушевым доходом, не превышающим величину прожиточного минимума на душу населения, установленную в Смоленской области  (постановление Администрации Смоленской области от 19.06.2013 № 483 «Об обеспечении полноценным питанием беременных женщин, кормящих матерей, а также детей в возрасте до трех лет, осуществляемом по заключению врачей»).</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 xml:space="preserve">        23 семьи</w:t>
      </w:r>
      <w:r w:rsidRPr="00FE5C78">
        <w:rPr>
          <w:rFonts w:ascii="Times New Roman" w:eastAsia="Times New Roman" w:hAnsi="Times New Roman" w:cs="Times New Roman"/>
          <w:color w:val="000000"/>
          <w:sz w:val="28"/>
          <w:szCs w:val="28"/>
          <w:lang w:eastAsia="ru-RU"/>
        </w:rPr>
        <w:t xml:space="preserve"> оформили единовременную денежную выплату на приобретение школьной формы многодетным семьям, имеющим пять и более детей в соответствии с Постановлением Администрации Смоленской области от 13.05.2019 </w:t>
      </w:r>
      <w:r w:rsidRPr="00FE5C78">
        <w:rPr>
          <w:rFonts w:ascii="Times New Roman" w:eastAsia="Times New Roman" w:hAnsi="Times New Roman" w:cs="Times New Roman"/>
          <w:color w:val="000000"/>
          <w:sz w:val="28"/>
          <w:szCs w:val="28"/>
          <w:lang w:eastAsia="ru-RU"/>
        </w:rPr>
        <w:lastRenderedPageBreak/>
        <w:t>№288 «О мере социальной поддержки многодетных семей, имеющих пятерых и более детей, в 2019 году».</w:t>
      </w:r>
    </w:p>
    <w:p w:rsidR="00FE5C78" w:rsidRPr="00FE5C78" w:rsidRDefault="00FE5C78" w:rsidP="00FE5C78">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 xml:space="preserve"> 297 </w:t>
      </w:r>
      <w:r w:rsidRPr="00FE5C78">
        <w:rPr>
          <w:rFonts w:ascii="Times New Roman" w:eastAsia="Times New Roman" w:hAnsi="Times New Roman" w:cs="Times New Roman"/>
          <w:color w:val="000000"/>
          <w:sz w:val="28"/>
          <w:szCs w:val="28"/>
          <w:lang w:eastAsia="ru-RU"/>
        </w:rPr>
        <w:t xml:space="preserve">учащимся предоставлена дополнительная мера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w:t>
      </w:r>
      <w:r w:rsidRPr="00FE5C78">
        <w:rPr>
          <w:rFonts w:ascii="Times New Roman" w:eastAsia="Times New Roman" w:hAnsi="Times New Roman" w:cs="Times New Roman"/>
          <w:b/>
          <w:color w:val="000000"/>
          <w:sz w:val="28"/>
          <w:szCs w:val="28"/>
          <w:lang w:eastAsia="ru-RU"/>
        </w:rPr>
        <w:t>62 путевки</w:t>
      </w:r>
      <w:r w:rsidRPr="00FE5C78">
        <w:rPr>
          <w:rFonts w:ascii="Times New Roman" w:eastAsia="Times New Roman" w:hAnsi="Times New Roman" w:cs="Times New Roman"/>
          <w:color w:val="000000"/>
          <w:sz w:val="28"/>
          <w:szCs w:val="28"/>
          <w:lang w:eastAsia="ru-RU"/>
        </w:rPr>
        <w:t xml:space="preserve"> выдано для детей в соответствии с Областным законом от 10.07.2014 № 92-з «Об организации отдыха и оздоровления детей, проживающих на территории Смоленской области». </w:t>
      </w:r>
    </w:p>
    <w:p w:rsidR="00FE5C78" w:rsidRPr="00FE5C78" w:rsidRDefault="00FE5C78" w:rsidP="00FE5C78">
      <w:pPr>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t xml:space="preserve">Ежемесячная денежная выплата на ребенка в возрасте от 3 до 7 лет в соответствии с постановлением Правительства от 31.03.2020 №384 назначена  </w:t>
      </w:r>
      <w:r w:rsidRPr="00FE5C78">
        <w:rPr>
          <w:rFonts w:ascii="Times New Roman" w:eastAsia="Times New Roman" w:hAnsi="Times New Roman" w:cs="Times New Roman"/>
          <w:b/>
          <w:color w:val="000000"/>
          <w:sz w:val="28"/>
          <w:szCs w:val="28"/>
          <w:lang w:eastAsia="ru-RU"/>
        </w:rPr>
        <w:t>на 1607 детей</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4"/>
          <w:szCs w:val="24"/>
          <w:lang w:eastAsia="ru-RU"/>
        </w:rPr>
        <w:t xml:space="preserve"> </w:t>
      </w:r>
      <w:r w:rsidRPr="00FE5C78">
        <w:rPr>
          <w:rFonts w:ascii="Times New Roman" w:eastAsia="Times New Roman" w:hAnsi="Times New Roman" w:cs="Times New Roman"/>
          <w:color w:val="000000"/>
          <w:sz w:val="28"/>
          <w:szCs w:val="28"/>
          <w:lang w:eastAsia="ru-RU"/>
        </w:rPr>
        <w:t xml:space="preserve">Выдано </w:t>
      </w:r>
      <w:r w:rsidRPr="00FE5C78">
        <w:rPr>
          <w:rFonts w:ascii="Times New Roman" w:eastAsia="Times New Roman" w:hAnsi="Times New Roman" w:cs="Times New Roman"/>
          <w:b/>
          <w:color w:val="000000"/>
          <w:sz w:val="28"/>
          <w:szCs w:val="28"/>
          <w:lang w:eastAsia="ru-RU"/>
        </w:rPr>
        <w:t>7 сертификатов</w:t>
      </w:r>
      <w:r w:rsidRPr="00FE5C78">
        <w:rPr>
          <w:rFonts w:ascii="Times New Roman" w:eastAsia="Times New Roman" w:hAnsi="Times New Roman" w:cs="Times New Roman"/>
          <w:color w:val="000000"/>
          <w:sz w:val="28"/>
          <w:szCs w:val="28"/>
          <w:lang w:eastAsia="ru-RU"/>
        </w:rPr>
        <w:t xml:space="preserve"> и </w:t>
      </w:r>
      <w:r w:rsidRPr="00FE5C78">
        <w:rPr>
          <w:rFonts w:ascii="Times New Roman" w:eastAsia="Times New Roman" w:hAnsi="Times New Roman" w:cs="Times New Roman"/>
          <w:b/>
          <w:color w:val="000000"/>
          <w:sz w:val="28"/>
          <w:szCs w:val="28"/>
          <w:lang w:eastAsia="ru-RU"/>
        </w:rPr>
        <w:t xml:space="preserve">146 сертификатов </w:t>
      </w:r>
      <w:r w:rsidRPr="00FE5C78">
        <w:rPr>
          <w:rFonts w:ascii="Times New Roman" w:eastAsia="Times New Roman" w:hAnsi="Times New Roman" w:cs="Times New Roman"/>
          <w:color w:val="000000"/>
          <w:sz w:val="28"/>
          <w:szCs w:val="28"/>
          <w:lang w:eastAsia="ru-RU"/>
        </w:rPr>
        <w:t>реализованы в соответствии с  Областным законом от 28.02.2008 № 15-з «О дополнительных мерах поддержки семей, имеющих детей, на территории Смоленской области».</w:t>
      </w:r>
    </w:p>
    <w:p w:rsidR="00FE5C78" w:rsidRPr="00FE5C78" w:rsidRDefault="00FE5C78" w:rsidP="00FE5C78">
      <w:pPr>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Выдано </w:t>
      </w:r>
      <w:r w:rsidRPr="00FE5C78">
        <w:rPr>
          <w:rFonts w:ascii="Times New Roman" w:eastAsia="Times New Roman" w:hAnsi="Times New Roman" w:cs="Times New Roman"/>
          <w:b/>
          <w:color w:val="000000"/>
          <w:sz w:val="28"/>
          <w:szCs w:val="28"/>
          <w:lang w:eastAsia="ru-RU"/>
        </w:rPr>
        <w:t>5 сертификатов</w:t>
      </w:r>
      <w:r w:rsidRPr="00FE5C78">
        <w:rPr>
          <w:rFonts w:ascii="Times New Roman" w:eastAsia="Times New Roman" w:hAnsi="Times New Roman" w:cs="Times New Roman"/>
          <w:color w:val="000000"/>
          <w:sz w:val="28"/>
          <w:szCs w:val="28"/>
          <w:lang w:eastAsia="ru-RU"/>
        </w:rPr>
        <w:t xml:space="preserve">  и </w:t>
      </w:r>
      <w:r w:rsidRPr="00FE5C78">
        <w:rPr>
          <w:rFonts w:ascii="Times New Roman" w:eastAsia="Times New Roman" w:hAnsi="Times New Roman" w:cs="Times New Roman"/>
          <w:b/>
          <w:color w:val="000000"/>
          <w:sz w:val="28"/>
          <w:szCs w:val="28"/>
          <w:lang w:eastAsia="ru-RU"/>
        </w:rPr>
        <w:t>2 сертификата</w:t>
      </w:r>
      <w:r w:rsidRPr="00FE5C78">
        <w:rPr>
          <w:rFonts w:ascii="Times New Roman" w:eastAsia="Times New Roman" w:hAnsi="Times New Roman" w:cs="Times New Roman"/>
          <w:color w:val="000000"/>
          <w:sz w:val="28"/>
          <w:szCs w:val="28"/>
          <w:lang w:eastAsia="ru-RU"/>
        </w:rPr>
        <w:t xml:space="preserve"> реализованы в соответствии с законом Смоленской области от 30.11.2016 № 130-з «О дополнительных мерах поддержки семей, имеющих трех и более детей, на территории Смоленской области». </w:t>
      </w:r>
    </w:p>
    <w:p w:rsidR="00FE5C78" w:rsidRPr="00FE5C78" w:rsidRDefault="00FE5C78" w:rsidP="00FE5C78">
      <w:pPr>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t xml:space="preserve">Выдан </w:t>
      </w:r>
      <w:r w:rsidRPr="00FE5C78">
        <w:rPr>
          <w:rFonts w:ascii="Times New Roman" w:eastAsia="Times New Roman" w:hAnsi="Times New Roman" w:cs="Times New Roman"/>
          <w:b/>
          <w:color w:val="000000"/>
          <w:sz w:val="28"/>
          <w:szCs w:val="28"/>
          <w:lang w:eastAsia="ru-RU"/>
        </w:rPr>
        <w:t>71 сертификат</w:t>
      </w:r>
      <w:r w:rsidRPr="00FE5C78">
        <w:rPr>
          <w:rFonts w:ascii="Times New Roman" w:eastAsia="Times New Roman" w:hAnsi="Times New Roman" w:cs="Times New Roman"/>
          <w:color w:val="000000"/>
          <w:sz w:val="28"/>
          <w:szCs w:val="28"/>
          <w:lang w:eastAsia="ru-RU"/>
        </w:rPr>
        <w:t xml:space="preserve">  в соответствии с законом Смоленской области от 19.12.2019 № 143-з «О дополнительных мерах поддержки семей, имеющих двух и более детей, на территории Смоленской области». </w:t>
      </w:r>
    </w:p>
    <w:p w:rsidR="00FE5C78" w:rsidRPr="00FE5C78" w:rsidRDefault="00FE5C78" w:rsidP="00FE5C78">
      <w:pPr>
        <w:spacing w:after="0" w:line="240" w:lineRule="auto"/>
        <w:ind w:firstLine="708"/>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Направлено на социальное обслуживание и составлена индивидуальная программа предоставления социальных услуг  в СОГБУ Реабилитационный центр для несовершеннолетних с ограниченными возможностями «Вишенки» </w:t>
      </w:r>
      <w:r w:rsidRPr="00FE5C78">
        <w:rPr>
          <w:rFonts w:ascii="Times New Roman" w:eastAsia="Times New Roman" w:hAnsi="Times New Roman" w:cs="Times New Roman"/>
          <w:b/>
          <w:color w:val="000000"/>
          <w:sz w:val="28"/>
          <w:szCs w:val="28"/>
          <w:lang w:eastAsia="ru-RU"/>
        </w:rPr>
        <w:t xml:space="preserve">52 </w:t>
      </w:r>
      <w:r w:rsidRPr="00FE5C78">
        <w:rPr>
          <w:rFonts w:ascii="Times New Roman" w:eastAsia="Times New Roman" w:hAnsi="Times New Roman" w:cs="Times New Roman"/>
          <w:color w:val="000000"/>
          <w:sz w:val="28"/>
          <w:szCs w:val="28"/>
          <w:lang w:eastAsia="ru-RU"/>
        </w:rPr>
        <w:t xml:space="preserve">детям-инвалидам и инвалидам молодого возраста, в центры социальной реабилитации  </w:t>
      </w:r>
      <w:r w:rsidRPr="00FE5C78">
        <w:rPr>
          <w:rFonts w:ascii="Times New Roman" w:eastAsia="Times New Roman" w:hAnsi="Times New Roman" w:cs="Times New Roman"/>
          <w:b/>
          <w:color w:val="000000"/>
          <w:sz w:val="28"/>
          <w:szCs w:val="28"/>
          <w:lang w:eastAsia="ru-RU"/>
        </w:rPr>
        <w:t xml:space="preserve">23 </w:t>
      </w:r>
      <w:r w:rsidRPr="00FE5C78">
        <w:rPr>
          <w:rFonts w:ascii="Times New Roman" w:eastAsia="Times New Roman" w:hAnsi="Times New Roman" w:cs="Times New Roman"/>
          <w:color w:val="000000"/>
          <w:sz w:val="28"/>
          <w:szCs w:val="28"/>
          <w:lang w:eastAsia="ru-RU"/>
        </w:rPr>
        <w:t xml:space="preserve">детям, в Смоленскую областную общественную организацию детей инвалидов и их родителей «Дети-Ангелы-Смоленск» </w:t>
      </w:r>
      <w:r w:rsidRPr="00FE5C78">
        <w:rPr>
          <w:rFonts w:ascii="Times New Roman" w:eastAsia="Times New Roman" w:hAnsi="Times New Roman" w:cs="Times New Roman"/>
          <w:b/>
          <w:color w:val="000000"/>
          <w:sz w:val="28"/>
          <w:szCs w:val="28"/>
          <w:lang w:eastAsia="ru-RU"/>
        </w:rPr>
        <w:t xml:space="preserve">3 </w:t>
      </w:r>
      <w:r w:rsidRPr="00FE5C78">
        <w:rPr>
          <w:rFonts w:ascii="Times New Roman" w:eastAsia="Times New Roman" w:hAnsi="Times New Roman" w:cs="Times New Roman"/>
          <w:color w:val="000000"/>
          <w:sz w:val="28"/>
          <w:szCs w:val="28"/>
          <w:lang w:eastAsia="ru-RU"/>
        </w:rPr>
        <w:t xml:space="preserve">детям. </w:t>
      </w:r>
    </w:p>
    <w:p w:rsidR="00FE5C78" w:rsidRPr="00FE5C78" w:rsidRDefault="00FE5C78" w:rsidP="00FE5C78">
      <w:pPr>
        <w:spacing w:after="0" w:line="240" w:lineRule="auto"/>
        <w:ind w:firstLine="708"/>
        <w:jc w:val="both"/>
        <w:rPr>
          <w:rFonts w:ascii="Times New Roman" w:eastAsia="Times New Roman" w:hAnsi="Times New Roman" w:cs="Times New Roman"/>
          <w:b/>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Направлено на социальное обслуживание и составлена индивидуальная программа предоставления социальных услуг  в дома-интернаты </w:t>
      </w:r>
      <w:r w:rsidRPr="00FE5C78">
        <w:rPr>
          <w:rFonts w:ascii="Times New Roman" w:eastAsia="Times New Roman" w:hAnsi="Times New Roman" w:cs="Times New Roman"/>
          <w:b/>
          <w:color w:val="000000"/>
          <w:sz w:val="28"/>
          <w:szCs w:val="28"/>
          <w:lang w:eastAsia="ru-RU"/>
        </w:rPr>
        <w:t>60</w:t>
      </w:r>
      <w:r w:rsidRPr="00FE5C78">
        <w:rPr>
          <w:rFonts w:ascii="Times New Roman" w:eastAsia="Times New Roman" w:hAnsi="Times New Roman" w:cs="Times New Roman"/>
          <w:color w:val="000000"/>
          <w:sz w:val="28"/>
          <w:szCs w:val="28"/>
          <w:lang w:eastAsia="ru-RU"/>
        </w:rPr>
        <w:t xml:space="preserve"> гражданам, в ОГБУ Смоленский КЦСОН  на социальное обслуживание на дому </w:t>
      </w:r>
      <w:r w:rsidRPr="00FE5C78">
        <w:rPr>
          <w:rFonts w:ascii="Times New Roman" w:eastAsia="Times New Roman" w:hAnsi="Times New Roman" w:cs="Times New Roman"/>
          <w:b/>
          <w:color w:val="000000"/>
          <w:sz w:val="28"/>
          <w:szCs w:val="28"/>
          <w:lang w:eastAsia="ru-RU"/>
        </w:rPr>
        <w:t>39</w:t>
      </w:r>
      <w:r w:rsidRPr="00FE5C78">
        <w:rPr>
          <w:rFonts w:ascii="Times New Roman" w:eastAsia="Times New Roman" w:hAnsi="Times New Roman" w:cs="Times New Roman"/>
          <w:color w:val="000000"/>
          <w:sz w:val="28"/>
          <w:szCs w:val="28"/>
          <w:lang w:eastAsia="ru-RU"/>
        </w:rPr>
        <w:t xml:space="preserve"> гражданам.</w:t>
      </w:r>
    </w:p>
    <w:p w:rsidR="00FE5C78" w:rsidRPr="00FE5C78" w:rsidRDefault="00FE5C78" w:rsidP="00FE5C78">
      <w:pPr>
        <w:tabs>
          <w:tab w:val="left" w:pos="748"/>
        </w:tabs>
        <w:autoSpaceDE w:val="0"/>
        <w:autoSpaceDN w:val="0"/>
        <w:adjustRightInd w:val="0"/>
        <w:spacing w:after="0" w:line="240" w:lineRule="auto"/>
        <w:ind w:firstLine="318"/>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w:t>
      </w:r>
      <w:r w:rsidRPr="00FE5C78">
        <w:rPr>
          <w:rFonts w:ascii="Times New Roman" w:eastAsia="Times New Roman" w:hAnsi="Times New Roman" w:cs="Times New Roman"/>
          <w:b/>
          <w:color w:val="000000"/>
          <w:sz w:val="28"/>
          <w:szCs w:val="28"/>
          <w:lang w:eastAsia="ru-RU"/>
        </w:rPr>
        <w:t>835 семьям</w:t>
      </w:r>
      <w:r w:rsidRPr="00FE5C78">
        <w:rPr>
          <w:rFonts w:ascii="Times New Roman" w:eastAsia="Times New Roman" w:hAnsi="Times New Roman" w:cs="Times New Roman"/>
          <w:color w:val="000000"/>
          <w:sz w:val="28"/>
          <w:szCs w:val="28"/>
          <w:lang w:eastAsia="ru-RU"/>
        </w:rPr>
        <w:t xml:space="preserve"> предоставлена субсидия на оплату жилого помещения и коммунальных услуг (постановление Правительства Российской Федерации от 14.12.2005 № 761 «О предоставлении субсидий на оплату жилого помещения и коммунальных услуг»). </w:t>
      </w:r>
    </w:p>
    <w:p w:rsidR="00FE5C78" w:rsidRPr="00FE5C78" w:rsidRDefault="00FE5C78" w:rsidP="00FE5C78">
      <w:pPr>
        <w:tabs>
          <w:tab w:val="left" w:pos="748"/>
        </w:tabs>
        <w:autoSpaceDE w:val="0"/>
        <w:autoSpaceDN w:val="0"/>
        <w:adjustRightInd w:val="0"/>
        <w:spacing w:after="0" w:line="240" w:lineRule="auto"/>
        <w:ind w:firstLine="318"/>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Единовременную денежную выплату (материальную помощь) в 2020 году получили </w:t>
      </w:r>
      <w:r w:rsidRPr="00FE5C78">
        <w:rPr>
          <w:rFonts w:ascii="Times New Roman" w:eastAsia="Times New Roman" w:hAnsi="Times New Roman" w:cs="Times New Roman"/>
          <w:b/>
          <w:color w:val="000000"/>
          <w:sz w:val="28"/>
          <w:szCs w:val="28"/>
          <w:lang w:eastAsia="ru-RU"/>
        </w:rPr>
        <w:t>390 человек</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FE5C78">
        <w:rPr>
          <w:rFonts w:ascii="Times New Roman" w:eastAsia="Times New Roman" w:hAnsi="Times New Roman" w:cs="Times New Roman"/>
          <w:b/>
          <w:bCs/>
          <w:color w:val="000000"/>
          <w:sz w:val="28"/>
          <w:szCs w:val="28"/>
          <w:lang w:eastAsia="ru-RU"/>
        </w:rPr>
        <w:t xml:space="preserve"> 240 </w:t>
      </w:r>
      <w:r w:rsidRPr="00FE5C78">
        <w:rPr>
          <w:rFonts w:ascii="Times New Roman" w:eastAsia="Times New Roman" w:hAnsi="Times New Roman" w:cs="Times New Roman"/>
          <w:bCs/>
          <w:color w:val="000000"/>
          <w:sz w:val="28"/>
          <w:szCs w:val="28"/>
          <w:lang w:eastAsia="ru-RU"/>
        </w:rPr>
        <w:t xml:space="preserve">человек получили меру социальной поддержки по оплате жилых помещений и коммунальных услуг в соответствии с Федеральным законом №5-ФЗ «О ветеранах» от 12.01.1995г. </w:t>
      </w:r>
    </w:p>
    <w:p w:rsidR="00FE5C78" w:rsidRPr="00FE5C78" w:rsidRDefault="00FE5C78" w:rsidP="00FE5C78">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FE5C78">
        <w:rPr>
          <w:rFonts w:ascii="Times New Roman" w:eastAsia="Times New Roman" w:hAnsi="Times New Roman" w:cs="Times New Roman"/>
          <w:b/>
          <w:bCs/>
          <w:color w:val="000000"/>
          <w:sz w:val="28"/>
          <w:szCs w:val="28"/>
          <w:lang w:eastAsia="ru-RU"/>
        </w:rPr>
        <w:t xml:space="preserve"> 2001</w:t>
      </w:r>
      <w:r w:rsidRPr="00FE5C78">
        <w:rPr>
          <w:rFonts w:ascii="Times New Roman" w:eastAsia="Times New Roman" w:hAnsi="Times New Roman" w:cs="Times New Roman"/>
          <w:bCs/>
          <w:color w:val="000000"/>
          <w:sz w:val="28"/>
          <w:szCs w:val="28"/>
          <w:lang w:eastAsia="ru-RU"/>
        </w:rPr>
        <w:t xml:space="preserve"> человек получили меру социальной поддержки по оплате жилых помещений и коммунальных услуг в соответствии с Федеральным законом № 181-ФЗ « О социальной защите инвалидов в Российской Федерации». </w:t>
      </w:r>
    </w:p>
    <w:p w:rsidR="00FE5C78" w:rsidRPr="00FE5C78" w:rsidRDefault="00FE5C78" w:rsidP="00721A9E">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FE5C78">
        <w:rPr>
          <w:rFonts w:ascii="Times New Roman" w:eastAsia="Times New Roman" w:hAnsi="Times New Roman" w:cs="Times New Roman"/>
          <w:b/>
          <w:bCs/>
          <w:color w:val="000000"/>
          <w:sz w:val="28"/>
          <w:szCs w:val="28"/>
          <w:lang w:eastAsia="ru-RU"/>
        </w:rPr>
        <w:t xml:space="preserve">36 </w:t>
      </w:r>
      <w:r w:rsidRPr="00FE5C78">
        <w:rPr>
          <w:rFonts w:ascii="Times New Roman" w:eastAsia="Times New Roman" w:hAnsi="Times New Roman" w:cs="Times New Roman"/>
          <w:bCs/>
          <w:color w:val="000000"/>
          <w:sz w:val="28"/>
          <w:szCs w:val="28"/>
          <w:lang w:eastAsia="ru-RU"/>
        </w:rPr>
        <w:t xml:space="preserve"> человек получили меру социальной поддержки в виде компенсации расходов на оплату потребленной электроэнергии, используемой для коммунально-</w:t>
      </w:r>
      <w:r w:rsidRPr="00FE5C78">
        <w:rPr>
          <w:rFonts w:ascii="Times New Roman" w:eastAsia="Times New Roman" w:hAnsi="Times New Roman" w:cs="Times New Roman"/>
          <w:bCs/>
          <w:color w:val="000000"/>
          <w:sz w:val="28"/>
          <w:szCs w:val="28"/>
          <w:lang w:eastAsia="ru-RU"/>
        </w:rPr>
        <w:lastRenderedPageBreak/>
        <w:t>бытовых нужд, на территории Смоленской области в соответстви</w:t>
      </w:r>
      <w:r w:rsidR="00721A9E">
        <w:rPr>
          <w:rFonts w:ascii="Times New Roman" w:eastAsia="Times New Roman" w:hAnsi="Times New Roman" w:cs="Times New Roman"/>
          <w:bCs/>
          <w:color w:val="000000"/>
          <w:sz w:val="28"/>
          <w:szCs w:val="28"/>
          <w:lang w:eastAsia="ru-RU"/>
        </w:rPr>
        <w:t>и с законом</w:t>
      </w:r>
      <w:r w:rsidR="00721A9E">
        <w:rPr>
          <w:rFonts w:ascii="Times New Roman" w:eastAsia="Times New Roman" w:hAnsi="Times New Roman" w:cs="Times New Roman"/>
          <w:bCs/>
          <w:color w:val="000000"/>
          <w:sz w:val="28"/>
          <w:szCs w:val="28"/>
          <w:lang w:eastAsia="ru-RU"/>
        </w:rPr>
        <w:br/>
        <w:t xml:space="preserve"> Смоленской области </w:t>
      </w:r>
      <w:r w:rsidRPr="00FE5C78">
        <w:rPr>
          <w:rFonts w:ascii="Times New Roman" w:eastAsia="Times New Roman" w:hAnsi="Times New Roman" w:cs="Times New Roman"/>
          <w:bCs/>
          <w:color w:val="000000"/>
          <w:sz w:val="28"/>
          <w:szCs w:val="28"/>
          <w:lang w:eastAsia="ru-RU"/>
        </w:rPr>
        <w:t xml:space="preserve">от 31.01.2008 N 9-з </w:t>
      </w:r>
      <w:r w:rsidRPr="00FE5C78">
        <w:rPr>
          <w:rFonts w:ascii="Times New Roman" w:eastAsia="Times New Roman" w:hAnsi="Times New Roman" w:cs="Times New Roman"/>
          <w:bCs/>
          <w:color w:val="000000"/>
          <w:sz w:val="28"/>
          <w:szCs w:val="28"/>
          <w:lang w:eastAsia="ru-RU"/>
        </w:rPr>
        <w:br/>
        <w:t>"О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r w:rsidRPr="00FE5C78">
        <w:rPr>
          <w:rFonts w:ascii="Times New Roman" w:eastAsia="Times New Roman" w:hAnsi="Times New Roman" w:cs="Times New Roman"/>
          <w:bCs/>
          <w:color w:val="000000"/>
          <w:sz w:val="28"/>
          <w:szCs w:val="28"/>
          <w:lang w:eastAsia="ru-RU"/>
        </w:rPr>
        <w:br/>
        <w:t xml:space="preserve">       </w:t>
      </w:r>
      <w:r w:rsidRPr="00FE5C78">
        <w:rPr>
          <w:rFonts w:ascii="Times New Roman" w:eastAsia="Times New Roman" w:hAnsi="Times New Roman" w:cs="Times New Roman"/>
          <w:b/>
          <w:bCs/>
          <w:color w:val="000000"/>
          <w:sz w:val="28"/>
          <w:szCs w:val="28"/>
          <w:lang w:eastAsia="ru-RU"/>
        </w:rPr>
        <w:t xml:space="preserve">    65</w:t>
      </w:r>
      <w:r w:rsidRPr="00FE5C78">
        <w:rPr>
          <w:rFonts w:ascii="Times New Roman" w:eastAsia="Times New Roman" w:hAnsi="Times New Roman" w:cs="Times New Roman"/>
          <w:bCs/>
          <w:color w:val="000000"/>
          <w:sz w:val="28"/>
          <w:szCs w:val="28"/>
          <w:lang w:eastAsia="ru-RU"/>
        </w:rPr>
        <w:t xml:space="preserve"> человек получили меру социальной поддержки по оплате жилищно-коммунальных услуг гражданам в соответствии с Федеральным законом</w:t>
      </w:r>
      <w:r w:rsidRPr="00FE5C78">
        <w:rPr>
          <w:rFonts w:ascii="Times New Roman" w:eastAsia="Times New Roman" w:hAnsi="Times New Roman" w:cs="Times New Roman"/>
          <w:bCs/>
          <w:color w:val="000000"/>
          <w:sz w:val="28"/>
          <w:szCs w:val="28"/>
          <w:lang w:eastAsia="ru-RU"/>
        </w:rPr>
        <w:tab/>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E5C78">
        <w:rPr>
          <w:rFonts w:ascii="Times New Roman" w:eastAsia="Times New Roman" w:hAnsi="Times New Roman" w:cs="Times New Roman"/>
          <w:bCs/>
          <w:color w:val="000000"/>
          <w:sz w:val="28"/>
          <w:szCs w:val="28"/>
          <w:lang w:eastAsia="ru-RU"/>
        </w:rPr>
        <w:t xml:space="preserve">№1244-ФЗ от 15.05. 1995г. «О социальной защите граждан, подвергшихся воздействию радиации вследствие катастрофы на Чернобыльской АЭС» </w:t>
      </w:r>
    </w:p>
    <w:p w:rsidR="00FE5C78" w:rsidRPr="00FE5C78" w:rsidRDefault="00FE5C78" w:rsidP="00FE5C78">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FE5C78">
        <w:rPr>
          <w:rFonts w:ascii="Times New Roman" w:eastAsia="Times New Roman" w:hAnsi="Times New Roman" w:cs="Times New Roman"/>
          <w:b/>
          <w:bCs/>
          <w:color w:val="000000"/>
          <w:sz w:val="28"/>
          <w:szCs w:val="28"/>
          <w:lang w:eastAsia="ru-RU"/>
        </w:rPr>
        <w:t xml:space="preserve">223 </w:t>
      </w:r>
      <w:r w:rsidRPr="00FE5C78">
        <w:rPr>
          <w:rFonts w:ascii="Times New Roman" w:eastAsia="Times New Roman" w:hAnsi="Times New Roman" w:cs="Times New Roman"/>
          <w:bCs/>
          <w:color w:val="000000"/>
          <w:sz w:val="28"/>
          <w:szCs w:val="28"/>
          <w:lang w:eastAsia="ru-RU"/>
        </w:rPr>
        <w:t>гражданина  старше 70 и 80 лет получили меру социальной поддержки в виде компенсации расходов на уплату взноса на капитальный ремонт  в соответствии с законом Смоленской области от 25.02.2016 N 3-з от 30.11.2016г. "О порядке и условиях предоставления отдельным категориям граждан меры социальной поддержки в виде компенсации расходов на уплату взноса на капитальный ремонт общего имущества в многоквартирном доме на территории Смоленской области".</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r>
      <w:r w:rsidRPr="00FE5C78">
        <w:rPr>
          <w:rFonts w:ascii="Times New Roman" w:eastAsia="Times New Roman" w:hAnsi="Times New Roman" w:cs="Times New Roman"/>
          <w:b/>
          <w:color w:val="000000"/>
          <w:sz w:val="28"/>
          <w:szCs w:val="28"/>
          <w:lang w:eastAsia="ru-RU"/>
        </w:rPr>
        <w:t>2459</w:t>
      </w:r>
      <w:r w:rsidRPr="00FE5C78">
        <w:rPr>
          <w:rFonts w:ascii="Times New Roman" w:eastAsia="Times New Roman" w:hAnsi="Times New Roman" w:cs="Times New Roman"/>
          <w:color w:val="000000"/>
          <w:sz w:val="28"/>
          <w:szCs w:val="28"/>
          <w:lang w:eastAsia="ru-RU"/>
        </w:rPr>
        <w:t xml:space="preserve"> человек получили меру социальной поддержки в виде компенсации расходов на оплату жилых помещений и коммунальных услуг в соответствии с законом Смоленской области от 14.12.2004 N 95-з</w:t>
      </w:r>
      <w:r w:rsidRPr="00FE5C78">
        <w:rPr>
          <w:rFonts w:ascii="Times New Roman" w:eastAsia="Times New Roman" w:hAnsi="Times New Roman" w:cs="Times New Roman"/>
          <w:color w:val="000000"/>
          <w:sz w:val="28"/>
          <w:szCs w:val="28"/>
          <w:lang w:eastAsia="ru-RU"/>
        </w:rPr>
        <w:br/>
        <w:t xml:space="preserve">"О мерах социальной поддержки ветеранов труда, ветеранов военной службы и тружеников тыла на территории Смоленской области" </w:t>
      </w:r>
    </w:p>
    <w:p w:rsidR="00FE5C78" w:rsidRPr="00FE5C78" w:rsidRDefault="00FE5C78" w:rsidP="00FE5C7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33</w:t>
      </w:r>
      <w:r w:rsidRPr="00FE5C78">
        <w:rPr>
          <w:rFonts w:ascii="Times New Roman" w:eastAsia="Times New Roman" w:hAnsi="Times New Roman" w:cs="Times New Roman"/>
          <w:color w:val="000000"/>
          <w:sz w:val="28"/>
          <w:szCs w:val="28"/>
          <w:lang w:eastAsia="ru-RU"/>
        </w:rPr>
        <w:t xml:space="preserve"> человек получили меру социальной поддержки в виде компенсации расходов на оплату жилых помещений и коммунальных услуг и </w:t>
      </w:r>
      <w:r w:rsidRPr="00FE5C78">
        <w:rPr>
          <w:rFonts w:ascii="Times New Roman" w:eastAsia="Times New Roman" w:hAnsi="Times New Roman" w:cs="Times New Roman"/>
          <w:b/>
          <w:color w:val="000000"/>
          <w:sz w:val="28"/>
          <w:szCs w:val="28"/>
          <w:lang w:eastAsia="ru-RU"/>
        </w:rPr>
        <w:t xml:space="preserve">3 </w:t>
      </w:r>
      <w:r w:rsidRPr="00FE5C78">
        <w:rPr>
          <w:rFonts w:ascii="Times New Roman" w:eastAsia="Times New Roman" w:hAnsi="Times New Roman" w:cs="Times New Roman"/>
          <w:color w:val="000000"/>
          <w:sz w:val="28"/>
          <w:szCs w:val="28"/>
          <w:lang w:eastAsia="ru-RU"/>
        </w:rPr>
        <w:t>гражданам компенсирован  проезд  в соответствии законом Смоленской области от 14.12.2004 N 93-з "О мерах социальной поддержки реабилитированных лиц и лиц, признанных пострадавшими от политических репрессий».</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w:t>
      </w:r>
      <w:r w:rsidRPr="00FE5C78">
        <w:rPr>
          <w:rFonts w:ascii="Times New Roman" w:eastAsia="Times New Roman" w:hAnsi="Times New Roman" w:cs="Times New Roman"/>
          <w:b/>
          <w:color w:val="000000"/>
          <w:sz w:val="28"/>
          <w:szCs w:val="28"/>
          <w:lang w:eastAsia="ru-RU"/>
        </w:rPr>
        <w:t>2307</w:t>
      </w:r>
      <w:r w:rsidRPr="00FE5C78">
        <w:rPr>
          <w:rFonts w:ascii="Times New Roman" w:eastAsia="Times New Roman" w:hAnsi="Times New Roman" w:cs="Times New Roman"/>
          <w:color w:val="000000"/>
          <w:sz w:val="28"/>
          <w:szCs w:val="28"/>
          <w:lang w:eastAsia="ru-RU"/>
        </w:rPr>
        <w:t xml:space="preserve"> человек получили ежемесячную денежную выплату ветеран труда, и </w:t>
      </w:r>
      <w:r w:rsidRPr="00FE5C78">
        <w:rPr>
          <w:rFonts w:ascii="Times New Roman" w:eastAsia="Times New Roman" w:hAnsi="Times New Roman" w:cs="Times New Roman"/>
          <w:b/>
          <w:color w:val="000000"/>
          <w:sz w:val="28"/>
          <w:szCs w:val="28"/>
          <w:lang w:eastAsia="ru-RU"/>
        </w:rPr>
        <w:t>119</w:t>
      </w:r>
      <w:r w:rsidRPr="00FE5C78">
        <w:rPr>
          <w:rFonts w:ascii="Times New Roman" w:eastAsia="Times New Roman" w:hAnsi="Times New Roman" w:cs="Times New Roman"/>
          <w:color w:val="000000"/>
          <w:sz w:val="28"/>
          <w:szCs w:val="28"/>
          <w:lang w:eastAsia="ru-RU"/>
        </w:rPr>
        <w:t xml:space="preserve"> человек ежемесячную денежную выплату труженик тыла в соответствии с законом Смоленской области от 14.12.2004 N 95-з "О мерах социальной поддержки ветеранов труда, ветеранов военной службы и тружеников тыла на территории Смоленской области".</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r>
      <w:r w:rsidRPr="00FE5C78">
        <w:rPr>
          <w:rFonts w:ascii="Times New Roman" w:eastAsia="Times New Roman" w:hAnsi="Times New Roman" w:cs="Times New Roman"/>
          <w:b/>
          <w:color w:val="000000"/>
          <w:sz w:val="28"/>
          <w:szCs w:val="28"/>
          <w:lang w:eastAsia="ru-RU"/>
        </w:rPr>
        <w:t xml:space="preserve">30 </w:t>
      </w:r>
      <w:r w:rsidRPr="00FE5C78">
        <w:rPr>
          <w:rFonts w:ascii="Times New Roman" w:eastAsia="Times New Roman" w:hAnsi="Times New Roman" w:cs="Times New Roman"/>
          <w:color w:val="000000"/>
          <w:sz w:val="28"/>
          <w:szCs w:val="28"/>
          <w:lang w:eastAsia="ru-RU"/>
        </w:rPr>
        <w:t>человек получили ежемесячную денежную выплату  реабилитированных лиц в соответствии с законом Смоленской области от 14.12.2004 N 93-з  «О мерах социальной поддержки реабилитированных лиц и лиц, признанных пострадавшими от политических репрессий».</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ab/>
        <w:t xml:space="preserve">2135 </w:t>
      </w:r>
      <w:r w:rsidRPr="00FE5C78">
        <w:rPr>
          <w:rFonts w:ascii="Times New Roman" w:eastAsia="Times New Roman" w:hAnsi="Times New Roman" w:cs="Times New Roman"/>
          <w:color w:val="000000"/>
          <w:sz w:val="28"/>
          <w:szCs w:val="28"/>
          <w:lang w:eastAsia="ru-RU"/>
        </w:rPr>
        <w:t xml:space="preserve">человек получили ежемесячную денежную выплату в соответствии с законом Смоленской области от 29.03.2010 N 10-з "О звании "Ветеран труда Смоленской области". </w:t>
      </w:r>
    </w:p>
    <w:p w:rsidR="00FE5C78" w:rsidRPr="00FE5C78" w:rsidRDefault="00FE5C78" w:rsidP="00FE5C7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t xml:space="preserve">  </w:t>
      </w:r>
      <w:r w:rsidRPr="00FE5C78">
        <w:rPr>
          <w:rFonts w:ascii="Times New Roman" w:eastAsia="Times New Roman" w:hAnsi="Times New Roman" w:cs="Times New Roman"/>
          <w:b/>
          <w:color w:val="000000"/>
          <w:sz w:val="28"/>
          <w:szCs w:val="28"/>
          <w:lang w:eastAsia="ru-RU"/>
        </w:rPr>
        <w:t xml:space="preserve">83 </w:t>
      </w:r>
      <w:r w:rsidRPr="00FE5C78">
        <w:rPr>
          <w:rFonts w:ascii="Times New Roman" w:eastAsia="Times New Roman" w:hAnsi="Times New Roman" w:cs="Times New Roman"/>
          <w:color w:val="000000"/>
          <w:sz w:val="28"/>
          <w:szCs w:val="28"/>
          <w:lang w:eastAsia="ru-RU"/>
        </w:rPr>
        <w:t>человека получили ежегодную денежную выплату «Почетным донорам» в соответствии  с Федеральным законом от 20.07.2012 №125 «О донорстве крови и ее компонентов».</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w:t>
      </w:r>
      <w:r w:rsidRPr="00FE5C78">
        <w:rPr>
          <w:rFonts w:ascii="Times New Roman" w:eastAsia="Times New Roman" w:hAnsi="Times New Roman" w:cs="Times New Roman"/>
          <w:b/>
          <w:color w:val="000000"/>
          <w:sz w:val="28"/>
          <w:szCs w:val="28"/>
          <w:lang w:eastAsia="ru-RU"/>
        </w:rPr>
        <w:t xml:space="preserve">495 </w:t>
      </w:r>
      <w:r w:rsidRPr="00FE5C78">
        <w:rPr>
          <w:rFonts w:ascii="Times New Roman" w:eastAsia="Times New Roman" w:hAnsi="Times New Roman" w:cs="Times New Roman"/>
          <w:color w:val="000000"/>
          <w:sz w:val="28"/>
          <w:szCs w:val="28"/>
          <w:lang w:eastAsia="ru-RU"/>
        </w:rPr>
        <w:t xml:space="preserve">человек получили ежемесячную денежную выплату работникам села  в соответствии с законом Смоленской области от 22.06.2006 №68-з «О мере </w:t>
      </w:r>
      <w:r w:rsidRPr="00FE5C78">
        <w:rPr>
          <w:rFonts w:ascii="Times New Roman" w:eastAsia="Times New Roman" w:hAnsi="Times New Roman" w:cs="Times New Roman"/>
          <w:color w:val="000000"/>
          <w:sz w:val="28"/>
          <w:szCs w:val="28"/>
          <w:lang w:eastAsia="ru-RU"/>
        </w:rPr>
        <w:lastRenderedPageBreak/>
        <w:t>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6"/>
          <w:szCs w:val="26"/>
          <w:lang w:eastAsia="ru-RU"/>
        </w:rPr>
        <w:tab/>
      </w:r>
      <w:r w:rsidRPr="00FE5C78">
        <w:rPr>
          <w:rFonts w:ascii="Times New Roman" w:eastAsia="Times New Roman" w:hAnsi="Times New Roman" w:cs="Times New Roman"/>
          <w:b/>
          <w:color w:val="000000"/>
          <w:sz w:val="28"/>
          <w:szCs w:val="28"/>
          <w:lang w:eastAsia="ru-RU"/>
        </w:rPr>
        <w:t xml:space="preserve">9 </w:t>
      </w:r>
      <w:r w:rsidRPr="00FE5C78">
        <w:rPr>
          <w:rFonts w:ascii="Times New Roman" w:eastAsia="Times New Roman" w:hAnsi="Times New Roman" w:cs="Times New Roman"/>
          <w:color w:val="000000"/>
          <w:sz w:val="28"/>
          <w:szCs w:val="28"/>
          <w:lang w:eastAsia="ru-RU"/>
        </w:rPr>
        <w:t>гражданам возмещены расходы по оплате проезда к месту программного гемодиализа  и обратно в соответствии с Постановлением Администрации Смоленской области от 22.09.2015 N 590«О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w:t>
      </w:r>
      <w:r w:rsidRPr="00FE5C78">
        <w:rPr>
          <w:rFonts w:ascii="Times New Roman" w:eastAsia="Times New Roman" w:hAnsi="Times New Roman" w:cs="Times New Roman"/>
          <w:b/>
          <w:color w:val="000000"/>
          <w:sz w:val="28"/>
          <w:szCs w:val="28"/>
          <w:lang w:eastAsia="ru-RU"/>
        </w:rPr>
        <w:t>82</w:t>
      </w:r>
      <w:r w:rsidRPr="00FE5C78">
        <w:rPr>
          <w:rFonts w:ascii="Times New Roman" w:eastAsia="Times New Roman" w:hAnsi="Times New Roman" w:cs="Times New Roman"/>
          <w:color w:val="000000"/>
          <w:sz w:val="28"/>
          <w:szCs w:val="28"/>
          <w:lang w:eastAsia="ru-RU"/>
        </w:rPr>
        <w:t xml:space="preserve"> человека получили социальные выплаты пострадавшим от радиационных катастроф и </w:t>
      </w:r>
      <w:r w:rsidRPr="00FE5C78">
        <w:rPr>
          <w:rFonts w:ascii="Times New Roman" w:eastAsia="Times New Roman" w:hAnsi="Times New Roman" w:cs="Times New Roman"/>
          <w:b/>
          <w:color w:val="000000"/>
          <w:sz w:val="28"/>
          <w:szCs w:val="28"/>
          <w:lang w:eastAsia="ru-RU"/>
        </w:rPr>
        <w:t>17</w:t>
      </w:r>
      <w:r w:rsidRPr="00FE5C78">
        <w:rPr>
          <w:rFonts w:ascii="Times New Roman" w:eastAsia="Times New Roman" w:hAnsi="Times New Roman" w:cs="Times New Roman"/>
          <w:color w:val="000000"/>
          <w:sz w:val="28"/>
          <w:szCs w:val="28"/>
          <w:lang w:eastAsia="ru-RU"/>
        </w:rPr>
        <w:t xml:space="preserve"> ежемесячную денежную компенсацию в возмещение вреда, причиненного здоровью в соответствии с Законом РФ от 15.05.1991 № 1244-1 «О социальной защите граждан, подвергшихся воздействию радиации вследствие катастрофы на Чернобыльской АЭС».</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w:t>
      </w:r>
      <w:r w:rsidRPr="00FE5C78">
        <w:rPr>
          <w:rFonts w:ascii="Times New Roman" w:eastAsia="Times New Roman" w:hAnsi="Times New Roman" w:cs="Times New Roman"/>
          <w:b/>
          <w:color w:val="000000"/>
          <w:sz w:val="28"/>
          <w:szCs w:val="28"/>
          <w:lang w:eastAsia="ru-RU"/>
        </w:rPr>
        <w:t xml:space="preserve">41 </w:t>
      </w:r>
      <w:r w:rsidRPr="00FE5C78">
        <w:rPr>
          <w:rFonts w:ascii="Times New Roman" w:eastAsia="Times New Roman" w:hAnsi="Times New Roman" w:cs="Times New Roman"/>
          <w:color w:val="000000"/>
          <w:sz w:val="28"/>
          <w:szCs w:val="28"/>
          <w:lang w:eastAsia="ru-RU"/>
        </w:rPr>
        <w:t xml:space="preserve">человек получили ежемесячную денежную компенсацию, установленную частями 9,10 и 13статьи 3 Федерального закона </w:t>
      </w:r>
      <w:r w:rsidRPr="00FE5C78">
        <w:rPr>
          <w:rFonts w:ascii="Times New Roman" w:eastAsia="Times New Roman" w:hAnsi="Times New Roman" w:cs="Times New Roman"/>
          <w:b/>
          <w:bCs/>
          <w:color w:val="000000"/>
          <w:sz w:val="28"/>
          <w:szCs w:val="28"/>
          <w:lang w:eastAsia="ru-RU"/>
        </w:rPr>
        <w:t xml:space="preserve"> </w:t>
      </w:r>
      <w:r w:rsidRPr="00FE5C78">
        <w:rPr>
          <w:rFonts w:ascii="Times New Roman" w:eastAsia="Times New Roman" w:hAnsi="Times New Roman" w:cs="Times New Roman"/>
          <w:bCs/>
          <w:color w:val="000000"/>
          <w:sz w:val="28"/>
          <w:szCs w:val="28"/>
          <w:lang w:eastAsia="ru-RU"/>
        </w:rPr>
        <w:t>от 07.11.2011 N 306-ФЗ «О денежном довольствии военнослужащих и предоставлении им отдельных выплат».</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Cs/>
          <w:color w:val="000000"/>
          <w:sz w:val="28"/>
          <w:szCs w:val="28"/>
          <w:lang w:eastAsia="ru-RU"/>
        </w:rPr>
        <w:t xml:space="preserve">            </w:t>
      </w:r>
      <w:r w:rsidRPr="00FE5C78">
        <w:rPr>
          <w:rFonts w:ascii="Times New Roman" w:eastAsia="Times New Roman" w:hAnsi="Times New Roman" w:cs="Times New Roman"/>
          <w:b/>
          <w:bCs/>
          <w:color w:val="000000"/>
          <w:sz w:val="28"/>
          <w:szCs w:val="28"/>
          <w:lang w:eastAsia="ru-RU"/>
        </w:rPr>
        <w:t xml:space="preserve">17  </w:t>
      </w:r>
      <w:r w:rsidRPr="00FE5C78">
        <w:rPr>
          <w:rFonts w:ascii="Times New Roman" w:eastAsia="Times New Roman" w:hAnsi="Times New Roman" w:cs="Times New Roman"/>
          <w:bCs/>
          <w:color w:val="000000"/>
          <w:sz w:val="28"/>
          <w:szCs w:val="28"/>
          <w:lang w:eastAsia="ru-RU"/>
        </w:rPr>
        <w:t xml:space="preserve">граждан получили компенсационные выплаты в связи с расходами по оплате жилых помещений, коммунальных и других видов услуг в соответствии с Постановлением </w:t>
      </w:r>
      <w:r w:rsidRPr="00FE5C78">
        <w:rPr>
          <w:rFonts w:ascii="Times New Roman" w:eastAsia="Times New Roman" w:hAnsi="Times New Roman" w:cs="Times New Roman"/>
          <w:color w:val="000000"/>
          <w:sz w:val="28"/>
          <w:szCs w:val="28"/>
          <w:lang w:eastAsia="ru-RU"/>
        </w:rPr>
        <w:t xml:space="preserve"> Правительства РФ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t>На территории Смоленского района функционируют 3 психоневрологических интерната: СОГБУ</w:t>
      </w:r>
      <w:r w:rsidRPr="00FE5C78">
        <w:rPr>
          <w:rFonts w:ascii="Times New Roman" w:eastAsia="Times New Roman" w:hAnsi="Times New Roman" w:cs="Times New Roman"/>
          <w:bCs/>
          <w:color w:val="000000"/>
          <w:sz w:val="28"/>
          <w:szCs w:val="28"/>
          <w:lang w:eastAsia="ru-RU"/>
        </w:rPr>
        <w:t xml:space="preserve"> «Дрюцкий психоневрологический интернат», СОГБУ «Самолюбовский психоневрологический интернат», CОГБУ «Жуковский психоневрологический интернат с обособленным спецотделением».</w:t>
      </w:r>
    </w:p>
    <w:p w:rsidR="003335DC" w:rsidRPr="004045C9" w:rsidRDefault="003335DC" w:rsidP="00A71E0D">
      <w:pPr>
        <w:pStyle w:val="af4"/>
        <w:shd w:val="clear" w:color="auto" w:fill="FFFFFF"/>
        <w:spacing w:before="0" w:beforeAutospacing="0" w:after="0" w:afterAutospacing="0"/>
        <w:jc w:val="both"/>
        <w:rPr>
          <w:color w:val="FF0000"/>
          <w:sz w:val="28"/>
          <w:szCs w:val="28"/>
        </w:rPr>
      </w:pPr>
    </w:p>
    <w:p w:rsidR="003C2AE1" w:rsidRPr="00541413" w:rsidRDefault="003C2AE1" w:rsidP="003C2AE1">
      <w:pPr>
        <w:pStyle w:val="a4"/>
        <w:numPr>
          <w:ilvl w:val="1"/>
          <w:numId w:val="30"/>
        </w:numPr>
        <w:shd w:val="clear" w:color="auto" w:fill="FFFFFF"/>
        <w:spacing w:after="0" w:line="240" w:lineRule="auto"/>
        <w:ind w:left="0" w:firstLine="0"/>
        <w:jc w:val="center"/>
        <w:rPr>
          <w:rFonts w:ascii="Times New Roman" w:eastAsia="Times New Roman" w:hAnsi="Times New Roman" w:cs="Times New Roman"/>
          <w:b/>
          <w:color w:val="000000" w:themeColor="text1"/>
          <w:sz w:val="28"/>
          <w:szCs w:val="28"/>
          <w:lang w:eastAsia="ru-RU"/>
        </w:rPr>
      </w:pPr>
      <w:r w:rsidRPr="00541413">
        <w:rPr>
          <w:rFonts w:ascii="Times New Roman" w:eastAsia="Times New Roman" w:hAnsi="Times New Roman" w:cs="Times New Roman"/>
          <w:b/>
          <w:color w:val="000000" w:themeColor="text1"/>
          <w:sz w:val="28"/>
          <w:szCs w:val="28"/>
          <w:lang w:eastAsia="ru-RU"/>
        </w:rPr>
        <w:t>Инженерная инфраструктура (ЖКХ, благоустройство, жилищное строительство)</w:t>
      </w:r>
    </w:p>
    <w:p w:rsidR="00E06BA2" w:rsidRDefault="003C2AE1" w:rsidP="00BA7A95">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045C9">
        <w:rPr>
          <w:color w:val="FF0000"/>
          <w:sz w:val="28"/>
          <w:szCs w:val="28"/>
        </w:rPr>
        <w:t xml:space="preserve"> </w:t>
      </w:r>
      <w:r w:rsidR="005309E5" w:rsidRPr="004045C9">
        <w:rPr>
          <w:color w:val="FF0000"/>
          <w:sz w:val="28"/>
          <w:szCs w:val="28"/>
        </w:rPr>
        <w:t xml:space="preserve">  </w:t>
      </w:r>
      <w:r w:rsidR="00E06BA2" w:rsidRPr="00BA7A95">
        <w:rPr>
          <w:rFonts w:ascii="Times New Roman" w:eastAsia="Times New Roman" w:hAnsi="Times New Roman" w:cs="Times New Roman"/>
          <w:color w:val="000000" w:themeColor="text1"/>
          <w:sz w:val="28"/>
          <w:szCs w:val="28"/>
          <w:lang w:eastAsia="ru-RU"/>
        </w:rPr>
        <w:t>На территории Смоленского района Смоленской области расположено 390 ед. многоквартирных жилых домов. Общее число централизованных систем водоснабжения – 126 ед., протяженность водопроводных сетей составляет 330,1 км., количество водонапорных башен - 119. Общее число централизованных систем водоотведения – 22 ед., протяженность канализационных сетей составляет 58,8 км. На территории района расположено 47 котельных, 36 из которых являются муниципальной собственностью, протяженность тепловых сетей составляет 57,8 км.</w:t>
      </w:r>
      <w:r w:rsidR="00E06BA2">
        <w:rPr>
          <w:rFonts w:ascii="Times New Roman" w:eastAsia="Times New Roman" w:hAnsi="Times New Roman" w:cs="Times New Roman"/>
          <w:color w:val="000000" w:themeColor="text1"/>
          <w:sz w:val="28"/>
          <w:szCs w:val="28"/>
          <w:lang w:eastAsia="ru-RU"/>
        </w:rPr>
        <w:t xml:space="preserve"> </w:t>
      </w:r>
    </w:p>
    <w:p w:rsidR="003772BA" w:rsidRPr="005C4028" w:rsidRDefault="003772BA" w:rsidP="003772BA">
      <w:pPr>
        <w:widowControl w:val="0"/>
        <w:autoSpaceDE w:val="0"/>
        <w:autoSpaceDN w:val="0"/>
        <w:spacing w:line="240" w:lineRule="auto"/>
        <w:ind w:firstLine="709"/>
        <w:contextualSpacing/>
        <w:jc w:val="both"/>
        <w:rPr>
          <w:rFonts w:ascii="Times New Roman" w:eastAsia="Calibri" w:hAnsi="Times New Roman" w:cs="Times New Roman"/>
          <w:sz w:val="28"/>
          <w:szCs w:val="28"/>
        </w:rPr>
      </w:pPr>
      <w:r w:rsidRPr="003772BA">
        <w:rPr>
          <w:rFonts w:ascii="Times New Roman" w:eastAsia="Calibri" w:hAnsi="Times New Roman" w:cs="Times New Roman"/>
          <w:color w:val="000000" w:themeColor="text1"/>
          <w:sz w:val="28"/>
          <w:szCs w:val="28"/>
        </w:rPr>
        <w:t>В 2019 году Администрацией муниципального образования «Смоленский район» Смоленской области впервые получен паспорт готовности муниципального образования к отопительному периоду и данная тенденция продолжается в 2020 году. Отопительный период 2020 года прошел без аварийных ситуаций.</w:t>
      </w:r>
    </w:p>
    <w:p w:rsidR="00E06BA2" w:rsidRPr="00541413" w:rsidRDefault="00E06BA2" w:rsidP="00E06BA2">
      <w:pPr>
        <w:pStyle w:val="consplusnormal0"/>
        <w:spacing w:before="0" w:beforeAutospacing="0" w:after="0" w:afterAutospacing="0"/>
        <w:ind w:firstLine="709"/>
        <w:jc w:val="both"/>
        <w:rPr>
          <w:color w:val="000000"/>
          <w:sz w:val="28"/>
          <w:szCs w:val="28"/>
        </w:rPr>
      </w:pPr>
      <w:r w:rsidRPr="004045C9">
        <w:rPr>
          <w:color w:val="FF0000"/>
          <w:sz w:val="28"/>
          <w:szCs w:val="28"/>
        </w:rPr>
        <w:t xml:space="preserve">   </w:t>
      </w:r>
      <w:r w:rsidRPr="00541413">
        <w:rPr>
          <w:color w:val="000000"/>
          <w:sz w:val="28"/>
          <w:szCs w:val="28"/>
        </w:rPr>
        <w:t xml:space="preserve">  1. В рамках областной государственной программы </w:t>
      </w:r>
      <w:r w:rsidRPr="00541413">
        <w:rPr>
          <w:b/>
          <w:bCs/>
          <w:color w:val="000000"/>
          <w:sz w:val="28"/>
          <w:szCs w:val="28"/>
        </w:rPr>
        <w:t xml:space="preserve">«Развитие сельского хозяйства и регулирование рынков сельскохозяйственной продукции, сырья и </w:t>
      </w:r>
      <w:r w:rsidRPr="00541413">
        <w:rPr>
          <w:b/>
          <w:bCs/>
          <w:color w:val="000000"/>
          <w:sz w:val="28"/>
          <w:szCs w:val="28"/>
        </w:rPr>
        <w:lastRenderedPageBreak/>
        <w:t>продовольствия в Смоленской области</w:t>
      </w:r>
      <w:r w:rsidRPr="00541413">
        <w:rPr>
          <w:color w:val="000000"/>
          <w:sz w:val="28"/>
          <w:szCs w:val="28"/>
        </w:rPr>
        <w:t>» в 2020 году выполнены следующие мероприятия:</w:t>
      </w:r>
    </w:p>
    <w:p w:rsidR="00E06BA2" w:rsidRPr="00541413" w:rsidRDefault="00E06BA2" w:rsidP="00E06BA2">
      <w:pPr>
        <w:spacing w:after="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 присоединение к газораспределительной сети распределительного газопровода низкого давления для газоснабжения жилой зоны по адресу: Смоленская область, Смоленский район, Лоинское сельское поселение, д. Бабны, стоимость работ</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2,88 млн. 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 реконструкция водопровода протяженностью 400 м. по адресу: Смоленская область, Смоленский район, Дивасовское сельское поселение, д. ДРСУ-5, стоимость работ</w:t>
      </w:r>
      <w:r w:rsidR="0023250D">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составила</w:t>
      </w:r>
      <w:r w:rsidR="0023250D">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840, 905 тыс.</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строительство газопровода для газоснабжения жилых домов, расположенных в д. Зубовщина Смоленского района Смоленской области, стоимость работ составила 2, 836 млн.</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строительство водопровода в д. Зубовщина Смоленского района Смоленской области протяженностью 3,33 км., стоимость работ составила 3,71 млн.</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устройство уличного освещения в д. Зубовщина</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Хохловского сельского поселения Смоленского района Смоленской области, стоимость работ составила 1,7 млн. 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устройство наружного освещения в д. Богородицкое</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Козинского сельского поселения Смоленского района Смоленской области, стоимость работ составила 1,61 млн.</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устройство наружного освещения в д. Новосельцы</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Козинского сельского поселения Смоленского района Смоленской области,</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стоимость работ составила 835,75 тыс.</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устройство детской игровой площадки по адресу: Смоленская область, Смоленский район, с. Талашкино, ул. Ленина стоимостью 825, 705 тыс. 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устройство уличного электроосвещения по адресам: с. Катынь, ст. Катынь, дер. Красная Горка Смоленского района Смоленской области на сумму 1,21 млн.руб.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2. В рамках областной государственной программы </w:t>
      </w:r>
      <w:r w:rsidRPr="00541413">
        <w:rPr>
          <w:rFonts w:ascii="Times New Roman" w:eastAsia="Times New Roman" w:hAnsi="Times New Roman" w:cs="Times New Roman"/>
          <w:b/>
          <w:bCs/>
          <w:color w:val="000000"/>
          <w:sz w:val="28"/>
          <w:szCs w:val="28"/>
          <w:lang w:eastAsia="ru-RU"/>
        </w:rPr>
        <w:t>«Создание условий для обеспечения качественными услугами жилищно-коммунального хозяйства населения Смоленской области</w:t>
      </w:r>
      <w:r w:rsidRPr="00541413">
        <w:rPr>
          <w:rFonts w:ascii="Times New Roman" w:eastAsia="Times New Roman" w:hAnsi="Times New Roman" w:cs="Times New Roman"/>
          <w:color w:val="000000"/>
          <w:sz w:val="28"/>
          <w:szCs w:val="28"/>
          <w:lang w:eastAsia="ru-RU"/>
        </w:rPr>
        <w:t>» в 2020 году выполнены работы:</w:t>
      </w:r>
    </w:p>
    <w:p w:rsidR="00E06BA2" w:rsidRPr="00541413" w:rsidRDefault="00E06BA2" w:rsidP="00E06BA2">
      <w:pPr>
        <w:spacing w:before="300" w:after="300" w:line="240" w:lineRule="auto"/>
        <w:ind w:firstLine="426"/>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завершено строительство очистных сооружений производительностью 500 куб. м/сут. в дер. Сметанино, Смоленского района, Смоленской области. Общая стоимость выполненных работ составила</w:t>
      </w:r>
      <w:r w:rsidR="00E378CD">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 xml:space="preserve">66,155 млн. рублей. </w:t>
      </w:r>
    </w:p>
    <w:p w:rsidR="00E06BA2" w:rsidRPr="00541413" w:rsidRDefault="00E06BA2" w:rsidP="00E06BA2">
      <w:pPr>
        <w:spacing w:before="300" w:after="300" w:line="240" w:lineRule="auto"/>
        <w:ind w:firstLine="426"/>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завершено строительство очистных сооружений бытовой канализации производительностью 600 м.куб/сут с инженерными коммуникациями в </w:t>
      </w:r>
      <w:r w:rsidRPr="00541413">
        <w:rPr>
          <w:rFonts w:ascii="Times New Roman" w:eastAsia="Times New Roman" w:hAnsi="Times New Roman" w:cs="Times New Roman"/>
          <w:color w:val="000000"/>
          <w:sz w:val="28"/>
          <w:szCs w:val="28"/>
          <w:lang w:eastAsia="ru-RU"/>
        </w:rPr>
        <w:lastRenderedPageBreak/>
        <w:t>с.Пригорское, Смоленского района, Смоленской области. Общая стоимость работ составила 106,5 млн. рублей. В 2020 году освоено 7,1 млн. рублей.</w:t>
      </w:r>
    </w:p>
    <w:p w:rsidR="00E06BA2" w:rsidRPr="00541413" w:rsidRDefault="00E06BA2" w:rsidP="00E06BA2">
      <w:pPr>
        <w:spacing w:before="300" w:after="300" w:line="240" w:lineRule="auto"/>
        <w:ind w:firstLine="426"/>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 xml:space="preserve">3. </w:t>
      </w:r>
      <w:r w:rsidRPr="00541413">
        <w:rPr>
          <w:rFonts w:ascii="Times New Roman" w:eastAsia="Times New Roman" w:hAnsi="Times New Roman" w:cs="Times New Roman"/>
          <w:color w:val="000000"/>
          <w:kern w:val="24"/>
          <w:sz w:val="28"/>
          <w:szCs w:val="28"/>
          <w:lang w:eastAsia="ru-RU"/>
        </w:rPr>
        <w:t>В рамках областной государственной программы «</w:t>
      </w:r>
      <w:r w:rsidRPr="00541413">
        <w:rPr>
          <w:rFonts w:ascii="Times New Roman" w:eastAsia="Times New Roman" w:hAnsi="Times New Roman" w:cs="Times New Roman"/>
          <w:b/>
          <w:color w:val="000000"/>
          <w:kern w:val="24"/>
          <w:sz w:val="28"/>
          <w:szCs w:val="28"/>
          <w:lang w:eastAsia="ru-RU"/>
        </w:rPr>
        <w:t>Повышение качества водоснабжения на территории Смоленской области» регионального проекта «Чистая вода»</w:t>
      </w:r>
      <w:r w:rsidRPr="00541413">
        <w:rPr>
          <w:rFonts w:ascii="Times New Roman" w:eastAsia="Times New Roman" w:hAnsi="Times New Roman" w:cs="Times New Roman"/>
          <w:color w:val="000000"/>
          <w:kern w:val="24"/>
          <w:sz w:val="28"/>
          <w:szCs w:val="28"/>
          <w:lang w:eastAsia="ru-RU"/>
        </w:rPr>
        <w:t xml:space="preserve"> в 2020 году:</w:t>
      </w:r>
    </w:p>
    <w:p w:rsidR="00E06BA2" w:rsidRPr="00541413" w:rsidRDefault="00E06BA2" w:rsidP="00E06BA2">
      <w:pPr>
        <w:spacing w:before="300" w:after="300" w:line="240" w:lineRule="auto"/>
        <w:ind w:firstLine="426"/>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Pr="00541413">
        <w:rPr>
          <w:rFonts w:ascii="Times New Roman" w:eastAsia="Times New Roman" w:hAnsi="Times New Roman" w:cs="Times New Roman"/>
          <w:color w:val="000000"/>
          <w:kern w:val="24"/>
          <w:sz w:val="28"/>
          <w:szCs w:val="28"/>
          <w:lang w:eastAsia="ru-RU"/>
        </w:rPr>
        <w:t xml:space="preserve">- осуществлено строительство артезианской скважины и башни Рожновского в дер. Сож Талашкинского сельского поселения Смоленского района Смоленской области». Стоимость выполненных работ </w:t>
      </w:r>
      <w:r w:rsidRPr="00541413">
        <w:rPr>
          <w:rFonts w:ascii="Times New Roman" w:eastAsia="Times New Roman" w:hAnsi="Times New Roman" w:cs="Times New Roman"/>
          <w:color w:val="000000" w:themeColor="text1"/>
          <w:kern w:val="24"/>
          <w:sz w:val="28"/>
          <w:szCs w:val="28"/>
          <w:lang w:eastAsia="ru-RU"/>
        </w:rPr>
        <w:t>составила 1</w:t>
      </w:r>
      <w:r>
        <w:rPr>
          <w:rFonts w:ascii="Times New Roman" w:eastAsia="Times New Roman" w:hAnsi="Times New Roman" w:cs="Times New Roman"/>
          <w:color w:val="000000" w:themeColor="text1"/>
          <w:kern w:val="24"/>
          <w:sz w:val="28"/>
          <w:szCs w:val="28"/>
          <w:lang w:eastAsia="ru-RU"/>
        </w:rPr>
        <w:t>6</w:t>
      </w:r>
      <w:r w:rsidRPr="00541413">
        <w:rPr>
          <w:rFonts w:ascii="Times New Roman" w:eastAsia="Times New Roman" w:hAnsi="Times New Roman" w:cs="Times New Roman"/>
          <w:color w:val="000000" w:themeColor="text1"/>
          <w:kern w:val="24"/>
          <w:sz w:val="28"/>
          <w:szCs w:val="28"/>
          <w:lang w:eastAsia="ru-RU"/>
        </w:rPr>
        <w:t xml:space="preserve"> млн.</w:t>
      </w:r>
      <w:r>
        <w:rPr>
          <w:rFonts w:ascii="Times New Roman" w:eastAsia="Times New Roman" w:hAnsi="Times New Roman" w:cs="Times New Roman"/>
          <w:color w:val="000000" w:themeColor="text1"/>
          <w:kern w:val="24"/>
          <w:sz w:val="28"/>
          <w:szCs w:val="28"/>
          <w:lang w:eastAsia="ru-RU"/>
        </w:rPr>
        <w:t xml:space="preserve"> </w:t>
      </w:r>
      <w:r w:rsidRPr="00541413">
        <w:rPr>
          <w:rFonts w:ascii="Times New Roman" w:eastAsia="Times New Roman" w:hAnsi="Times New Roman" w:cs="Times New Roman"/>
          <w:color w:val="000000" w:themeColor="text1"/>
          <w:kern w:val="24"/>
          <w:sz w:val="28"/>
          <w:szCs w:val="28"/>
          <w:lang w:eastAsia="ru-RU"/>
        </w:rPr>
        <w:t>руб.;</w:t>
      </w:r>
    </w:p>
    <w:p w:rsidR="00E06BA2" w:rsidRPr="00541413" w:rsidRDefault="00E06BA2" w:rsidP="00E06BA2">
      <w:pPr>
        <w:spacing w:before="300" w:after="300" w:line="240" w:lineRule="auto"/>
        <w:ind w:firstLine="426"/>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Pr="00541413">
        <w:rPr>
          <w:rFonts w:ascii="Times New Roman" w:eastAsia="Times New Roman" w:hAnsi="Times New Roman" w:cs="Times New Roman"/>
          <w:color w:val="000000"/>
          <w:kern w:val="24"/>
          <w:sz w:val="28"/>
          <w:szCs w:val="28"/>
          <w:lang w:eastAsia="ru-RU"/>
        </w:rPr>
        <w:t>- начато строительство станции водоподготовки в дер. Быльники Корохоткинского сельского поселения Смоленского района Смоленской области, сметная стоимость указанного мероприятия составляет 64,64 млн.</w:t>
      </w:r>
      <w:r>
        <w:rPr>
          <w:rFonts w:ascii="Times New Roman" w:eastAsia="Times New Roman" w:hAnsi="Times New Roman" w:cs="Times New Roman"/>
          <w:color w:val="000000"/>
          <w:kern w:val="24"/>
          <w:sz w:val="28"/>
          <w:szCs w:val="28"/>
          <w:lang w:eastAsia="ru-RU"/>
        </w:rPr>
        <w:t xml:space="preserve"> </w:t>
      </w:r>
      <w:r w:rsidRPr="00541413">
        <w:rPr>
          <w:rFonts w:ascii="Times New Roman" w:eastAsia="Times New Roman" w:hAnsi="Times New Roman" w:cs="Times New Roman"/>
          <w:color w:val="000000"/>
          <w:kern w:val="24"/>
          <w:sz w:val="28"/>
          <w:szCs w:val="28"/>
          <w:lang w:eastAsia="ru-RU"/>
        </w:rPr>
        <w:t>руб. В 2020 году освоено 23,15 млн.руб.</w:t>
      </w:r>
    </w:p>
    <w:p w:rsidR="00E06BA2" w:rsidRDefault="00E06BA2" w:rsidP="00E06BA2">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xml:space="preserve">  </w:t>
      </w:r>
      <w:r w:rsidRPr="00541413">
        <w:rPr>
          <w:rFonts w:ascii="Times New Roman" w:eastAsia="Times New Roman" w:hAnsi="Times New Roman" w:cs="Times New Roman"/>
          <w:color w:val="000000"/>
          <w:kern w:val="24"/>
          <w:sz w:val="28"/>
          <w:szCs w:val="28"/>
          <w:lang w:eastAsia="ru-RU"/>
        </w:rPr>
        <w:t xml:space="preserve">4. </w:t>
      </w:r>
      <w:r w:rsidRPr="00541413">
        <w:rPr>
          <w:rFonts w:ascii="Times New Roman" w:eastAsia="Times New Roman" w:hAnsi="Times New Roman" w:cs="Times New Roman"/>
          <w:bCs/>
          <w:sz w:val="28"/>
          <w:szCs w:val="28"/>
          <w:lang w:eastAsia="ru-RU"/>
        </w:rPr>
        <w:t>В 2020 году в рамках реализации Областной государственной программы</w:t>
      </w:r>
      <w:r w:rsidRPr="00541413">
        <w:rPr>
          <w:rFonts w:ascii="Times New Roman" w:eastAsia="Times New Roman" w:hAnsi="Times New Roman" w:cs="Times New Roman"/>
          <w:b/>
          <w:bCs/>
          <w:sz w:val="28"/>
          <w:szCs w:val="28"/>
          <w:lang w:eastAsia="ru-RU"/>
        </w:rPr>
        <w:t xml:space="preserve"> «Охрана окружающей среды и рациональное использование природных ресурсов Смоленской области» </w:t>
      </w:r>
      <w:r w:rsidRPr="00541413">
        <w:rPr>
          <w:rFonts w:ascii="Times New Roman" w:eastAsia="Times New Roman" w:hAnsi="Times New Roman" w:cs="Times New Roman"/>
          <w:sz w:val="28"/>
          <w:szCs w:val="28"/>
          <w:lang w:eastAsia="ru-RU"/>
        </w:rPr>
        <w:t>осуществлено строительство и оборудование контейнерных площадок на территории Пионерского сельского поселения Смоленского района Смоленской области. Стоимость работ составила 380 тыс. руб.</w:t>
      </w:r>
    </w:p>
    <w:p w:rsidR="003772BA" w:rsidRPr="00541413" w:rsidRDefault="003772BA" w:rsidP="00E06BA2">
      <w:pPr>
        <w:spacing w:after="0" w:line="240" w:lineRule="auto"/>
        <w:ind w:firstLine="360"/>
        <w:jc w:val="both"/>
        <w:rPr>
          <w:rFonts w:ascii="Times New Roman" w:eastAsia="Times New Roman" w:hAnsi="Times New Roman" w:cs="Times New Roman"/>
          <w:sz w:val="28"/>
          <w:szCs w:val="28"/>
          <w:lang w:eastAsia="ru-RU"/>
        </w:rPr>
      </w:pPr>
    </w:p>
    <w:p w:rsidR="00E06BA2"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7A95">
        <w:rPr>
          <w:rFonts w:ascii="Times New Roman" w:eastAsia="Times New Roman" w:hAnsi="Times New Roman" w:cs="Times New Roman"/>
          <w:sz w:val="28"/>
          <w:szCs w:val="28"/>
          <w:lang w:eastAsia="ru-RU"/>
        </w:rPr>
        <w:t xml:space="preserve">5. В рамках государственной программы </w:t>
      </w:r>
      <w:r w:rsidRPr="00BA7A95">
        <w:rPr>
          <w:rFonts w:ascii="Times New Roman" w:eastAsia="Times New Roman" w:hAnsi="Times New Roman" w:cs="Times New Roman"/>
          <w:b/>
          <w:sz w:val="28"/>
          <w:szCs w:val="28"/>
          <w:lang w:eastAsia="ru-RU"/>
        </w:rPr>
        <w:t>«Энергоэффективности и развитие энергетики Смоленской области»</w:t>
      </w:r>
      <w:r w:rsidRPr="00BA7A95">
        <w:rPr>
          <w:rFonts w:ascii="Times New Roman" w:eastAsia="Times New Roman" w:hAnsi="Times New Roman" w:cs="Times New Roman"/>
          <w:sz w:val="28"/>
          <w:szCs w:val="28"/>
          <w:lang w:eastAsia="ru-RU"/>
        </w:rPr>
        <w:t xml:space="preserve"> были выполнены работы по переводу жилищного фонда многоквартирных жилых домов в дер. Мощинки на индивидуальное газовое отопление, стоимость работ более </w:t>
      </w:r>
      <w:r w:rsidRPr="002C6DAB">
        <w:rPr>
          <w:rFonts w:ascii="Times New Roman" w:eastAsia="Times New Roman" w:hAnsi="Times New Roman" w:cs="Times New Roman"/>
          <w:color w:val="000000" w:themeColor="text1"/>
          <w:sz w:val="28"/>
          <w:szCs w:val="28"/>
          <w:lang w:eastAsia="ru-RU"/>
        </w:rPr>
        <w:t>11</w:t>
      </w:r>
      <w:r w:rsidR="002C6DAB">
        <w:rPr>
          <w:rFonts w:ascii="Times New Roman" w:eastAsia="Times New Roman" w:hAnsi="Times New Roman" w:cs="Times New Roman"/>
          <w:sz w:val="28"/>
          <w:szCs w:val="28"/>
          <w:lang w:eastAsia="ru-RU"/>
        </w:rPr>
        <w:t>,09</w:t>
      </w:r>
      <w:r w:rsidRPr="00BA7A95">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w:t>
      </w:r>
    </w:p>
    <w:p w:rsidR="003772BA" w:rsidRDefault="003772BA"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p>
    <w:p w:rsidR="00E06BA2" w:rsidRPr="00541413"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41413">
        <w:rPr>
          <w:rFonts w:ascii="Times New Roman" w:eastAsia="Times New Roman" w:hAnsi="Times New Roman" w:cs="Times New Roman"/>
          <w:sz w:val="28"/>
          <w:szCs w:val="28"/>
          <w:lang w:eastAsia="ru-RU"/>
        </w:rPr>
        <w:t xml:space="preserve">В 2020 году в рамках реализации Областной государственной программы </w:t>
      </w:r>
      <w:r w:rsidRPr="00541413">
        <w:rPr>
          <w:rFonts w:ascii="Times New Roman" w:eastAsia="Times New Roman" w:hAnsi="Times New Roman" w:cs="Times New Roman"/>
          <w:b/>
          <w:sz w:val="28"/>
          <w:szCs w:val="28"/>
          <w:lang w:eastAsia="ru-RU"/>
        </w:rPr>
        <w:t>«Охрана окружающей среды и рациональное использование природных ресурсов Смоленской области»</w:t>
      </w:r>
      <w:r w:rsidRPr="00541413">
        <w:rPr>
          <w:rFonts w:ascii="Times New Roman" w:eastAsia="Times New Roman" w:hAnsi="Times New Roman" w:cs="Times New Roman"/>
          <w:sz w:val="28"/>
          <w:szCs w:val="28"/>
          <w:lang w:eastAsia="ru-RU"/>
        </w:rPr>
        <w:t xml:space="preserve"> Департаментом были выделены денежные средства на строительство и оборудование контейнерных площадок в размере 1 730 466 рублей. На выделенные средства осуществлено строительство 69-ти контейнерных площадок, в том числе</w:t>
      </w:r>
      <w:r>
        <w:rPr>
          <w:rFonts w:ascii="Times New Roman" w:eastAsia="Times New Roman" w:hAnsi="Times New Roman" w:cs="Times New Roman"/>
          <w:sz w:val="28"/>
          <w:szCs w:val="28"/>
          <w:lang w:eastAsia="ru-RU"/>
        </w:rPr>
        <w:t xml:space="preserve"> </w:t>
      </w:r>
      <w:r w:rsidRPr="003772BA">
        <w:rPr>
          <w:rFonts w:ascii="Times New Roman" w:eastAsia="Times New Roman" w:hAnsi="Times New Roman" w:cs="Times New Roman"/>
          <w:sz w:val="28"/>
          <w:szCs w:val="28"/>
          <w:lang w:eastAsia="ru-RU"/>
        </w:rPr>
        <w:t>приобретено и установлено</w:t>
      </w:r>
      <w:r w:rsidRPr="00541413">
        <w:rPr>
          <w:rFonts w:ascii="Times New Roman" w:eastAsia="Times New Roman" w:hAnsi="Times New Roman" w:cs="Times New Roman"/>
          <w:sz w:val="28"/>
          <w:szCs w:val="28"/>
          <w:lang w:eastAsia="ru-RU"/>
        </w:rPr>
        <w:t>:</w:t>
      </w:r>
    </w:p>
    <w:p w:rsidR="00E06BA2" w:rsidRPr="00541413"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sidRPr="00541413">
        <w:rPr>
          <w:rFonts w:ascii="Times New Roman" w:eastAsia="Times New Roman" w:hAnsi="Times New Roman" w:cs="Times New Roman"/>
          <w:sz w:val="28"/>
          <w:szCs w:val="28"/>
          <w:lang w:eastAsia="ru-RU"/>
        </w:rPr>
        <w:t>в Хохловском сельском поселении – 19 площадок для размещения ТКО на сумму 606,060 тыс. рублей,</w:t>
      </w:r>
    </w:p>
    <w:p w:rsidR="00E06BA2" w:rsidRPr="00541413"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sidRPr="00541413">
        <w:rPr>
          <w:rFonts w:ascii="Times New Roman" w:eastAsia="Times New Roman" w:hAnsi="Times New Roman" w:cs="Times New Roman"/>
          <w:sz w:val="28"/>
          <w:szCs w:val="28"/>
          <w:lang w:eastAsia="ru-RU"/>
        </w:rPr>
        <w:t>в Новосельском сельском поселении – 17 площадок для размещения ТКО на сумму 475,763 тыс. рублей;</w:t>
      </w:r>
    </w:p>
    <w:p w:rsidR="00E06BA2" w:rsidRPr="00541413"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sidRPr="00541413">
        <w:rPr>
          <w:rFonts w:ascii="Times New Roman" w:eastAsia="Times New Roman" w:hAnsi="Times New Roman" w:cs="Times New Roman"/>
          <w:sz w:val="28"/>
          <w:szCs w:val="28"/>
          <w:lang w:eastAsia="ru-RU"/>
        </w:rPr>
        <w:t xml:space="preserve">в Пионерском сельском поселении – 13 площадок для размещения ТКО, </w:t>
      </w:r>
      <w:r>
        <w:rPr>
          <w:rFonts w:ascii="Times New Roman" w:eastAsia="Times New Roman" w:hAnsi="Times New Roman" w:cs="Times New Roman"/>
          <w:sz w:val="28"/>
          <w:szCs w:val="28"/>
          <w:lang w:eastAsia="ru-RU"/>
        </w:rPr>
        <w:t>приобретено и установлено</w:t>
      </w:r>
      <w:r w:rsidRPr="00541413">
        <w:rPr>
          <w:rFonts w:ascii="Times New Roman" w:eastAsia="Times New Roman" w:hAnsi="Times New Roman" w:cs="Times New Roman"/>
          <w:sz w:val="28"/>
          <w:szCs w:val="28"/>
          <w:lang w:eastAsia="ru-RU"/>
        </w:rPr>
        <w:t xml:space="preserve">  2 бункера, 4 контейнера – 0,75м³ на сумму 289,881 тыс. рублей;</w:t>
      </w:r>
    </w:p>
    <w:p w:rsidR="00E06BA2" w:rsidRPr="00541413"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sidRPr="00541413">
        <w:rPr>
          <w:rFonts w:ascii="Times New Roman" w:eastAsia="Times New Roman" w:hAnsi="Times New Roman" w:cs="Times New Roman"/>
          <w:sz w:val="28"/>
          <w:szCs w:val="28"/>
          <w:lang w:eastAsia="ru-RU"/>
        </w:rPr>
        <w:t>в Лоинском сельском поселении – 10 площадок для размещения ТКО на сумму 328 тыс. рублей,</w:t>
      </w:r>
    </w:p>
    <w:p w:rsidR="00E06BA2" w:rsidRPr="00541413"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sidRPr="00541413">
        <w:rPr>
          <w:rFonts w:ascii="Times New Roman" w:eastAsia="Times New Roman" w:hAnsi="Times New Roman" w:cs="Times New Roman"/>
          <w:sz w:val="28"/>
          <w:szCs w:val="28"/>
          <w:lang w:eastAsia="ru-RU"/>
        </w:rPr>
        <w:t>в Касплянском сельском поселении – 10 площадок для размещения ТКО на сумму 371,392 тыс. рублей;</w:t>
      </w:r>
    </w:p>
    <w:p w:rsidR="00875362" w:rsidRPr="00A825E3" w:rsidRDefault="00E06BA2" w:rsidP="00A825E3">
      <w:pPr>
        <w:widowControl w:val="0"/>
        <w:autoSpaceDE w:val="0"/>
        <w:autoSpaceDN w:val="0"/>
        <w:spacing w:line="240" w:lineRule="auto"/>
        <w:ind w:firstLine="709"/>
        <w:contextualSpacing/>
        <w:jc w:val="both"/>
        <w:rPr>
          <w:rFonts w:ascii="Times New Roman" w:eastAsia="Calibri" w:hAnsi="Times New Roman" w:cs="Times New Roman"/>
          <w:sz w:val="28"/>
          <w:szCs w:val="28"/>
        </w:rPr>
      </w:pPr>
      <w:r w:rsidRPr="00541413">
        <w:rPr>
          <w:rFonts w:ascii="Times New Roman" w:eastAsia="Calibri" w:hAnsi="Times New Roman" w:cs="Times New Roman"/>
          <w:sz w:val="28"/>
          <w:szCs w:val="28"/>
        </w:rPr>
        <w:t xml:space="preserve">А также Гнездовским сельским поселением Смоленского района Смоленской </w:t>
      </w:r>
      <w:r w:rsidRPr="00541413">
        <w:rPr>
          <w:rFonts w:ascii="Times New Roman" w:eastAsia="Calibri" w:hAnsi="Times New Roman" w:cs="Times New Roman"/>
          <w:sz w:val="28"/>
          <w:szCs w:val="28"/>
        </w:rPr>
        <w:lastRenderedPageBreak/>
        <w:t xml:space="preserve">области, в рамках муниципальной программы </w:t>
      </w:r>
      <w:r w:rsidRPr="00541413">
        <w:rPr>
          <w:rFonts w:ascii="Times New Roman" w:eastAsia="Calibri" w:hAnsi="Times New Roman" w:cs="Times New Roman"/>
          <w:b/>
          <w:sz w:val="28"/>
          <w:szCs w:val="28"/>
        </w:rPr>
        <w:t>«Реконструкция, ремонт и строительство контейнерных площадок для сбора твердых коммунальных отходов на территории Гнездовского сельского поселения на 2019-2021 г.г.»</w:t>
      </w:r>
      <w:r w:rsidRPr="00541413">
        <w:rPr>
          <w:rFonts w:ascii="Times New Roman" w:eastAsia="Calibri" w:hAnsi="Times New Roman" w:cs="Times New Roman"/>
          <w:sz w:val="28"/>
          <w:szCs w:val="28"/>
        </w:rPr>
        <w:t xml:space="preserve"> оборудовано 9 площадок, установлено 20 контейнеров на сумму 325,763 тыс.</w:t>
      </w:r>
      <w:r>
        <w:rPr>
          <w:rFonts w:ascii="Times New Roman" w:eastAsia="Calibri" w:hAnsi="Times New Roman" w:cs="Times New Roman"/>
          <w:sz w:val="28"/>
          <w:szCs w:val="28"/>
        </w:rPr>
        <w:t xml:space="preserve"> </w:t>
      </w:r>
      <w:r w:rsidRPr="00541413">
        <w:rPr>
          <w:rFonts w:ascii="Times New Roman" w:eastAsia="Calibri" w:hAnsi="Times New Roman" w:cs="Times New Roman"/>
          <w:sz w:val="28"/>
          <w:szCs w:val="28"/>
        </w:rPr>
        <w:t>руб. За счет собственных средств установлена 1 контейнерная площадка и приобретено 3 бункера-накопителя.</w:t>
      </w:r>
      <w:r w:rsidR="00DB5DD1" w:rsidRPr="004045C9">
        <w:rPr>
          <w:color w:val="FF0000"/>
          <w:sz w:val="28"/>
          <w:szCs w:val="28"/>
        </w:rPr>
        <w:t xml:space="preserve">  </w:t>
      </w:r>
      <w:r w:rsidR="00DB5DD1" w:rsidRPr="00541413">
        <w:rPr>
          <w:color w:val="000000"/>
          <w:sz w:val="28"/>
          <w:szCs w:val="28"/>
        </w:rPr>
        <w:t xml:space="preserve">  </w:t>
      </w:r>
    </w:p>
    <w:p w:rsidR="003D7A27" w:rsidRPr="003D7A27" w:rsidRDefault="003D7A27" w:rsidP="00875362">
      <w:pPr>
        <w:pStyle w:val="consplusnormal0"/>
        <w:spacing w:before="0" w:beforeAutospacing="0" w:after="0" w:afterAutospacing="0"/>
        <w:ind w:firstLine="709"/>
        <w:jc w:val="both"/>
        <w:rPr>
          <w:rFonts w:eastAsia="Calibri"/>
          <w:color w:val="000000" w:themeColor="text1"/>
          <w:sz w:val="28"/>
          <w:szCs w:val="28"/>
        </w:rPr>
      </w:pPr>
      <w:r w:rsidRPr="003D7A27">
        <w:rPr>
          <w:rFonts w:eastAsia="Calibri"/>
          <w:color w:val="000000" w:themeColor="text1"/>
          <w:sz w:val="28"/>
          <w:szCs w:val="28"/>
        </w:rPr>
        <w:t xml:space="preserve">Необходимо отметить, что Смоленский район входит в тройку ведущих муниципальных образований в сфере развития жилищного строительства на территории области. </w:t>
      </w:r>
    </w:p>
    <w:p w:rsidR="003D7A27" w:rsidRPr="003D7A27" w:rsidRDefault="003D7A27" w:rsidP="00875362">
      <w:pPr>
        <w:shd w:val="clear" w:color="auto" w:fill="FFFFFF"/>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3D7A27">
        <w:rPr>
          <w:rFonts w:ascii="Times New Roman" w:eastAsia="Calibri" w:hAnsi="Times New Roman" w:cs="Times New Roman"/>
          <w:color w:val="000000" w:themeColor="text1"/>
          <w:sz w:val="28"/>
          <w:szCs w:val="28"/>
          <w:lang w:eastAsia="ru-RU"/>
        </w:rPr>
        <w:t>Объем введенного жилья в 2020 году, составил 106 339,8 кв.м жилой площади, из которых: индивидуальные жилые дома – 64707 кв.м., блокированные жилые дома – 3738,9 кв.м, многоквартирные жилые дома – 37893,9 кв.м., что составило на 7971 кв. м. меньше в сравнении с периодом 2019 года указанное обстоятельство обусловлено пандемией COVID-19.</w:t>
      </w:r>
    </w:p>
    <w:p w:rsidR="00B2047C" w:rsidRPr="0093529D" w:rsidRDefault="00B2047C" w:rsidP="00B2047C">
      <w:pPr>
        <w:spacing w:after="0" w:line="240" w:lineRule="auto"/>
        <w:jc w:val="center"/>
        <w:rPr>
          <w:rFonts w:ascii="Times New Roman" w:eastAsia="Times New Roman" w:hAnsi="Times New Roman" w:cs="Times New Roman"/>
          <w:b/>
          <w:color w:val="FF0000"/>
          <w:sz w:val="28"/>
          <w:szCs w:val="28"/>
          <w:lang w:eastAsia="ru-RU"/>
        </w:rPr>
      </w:pPr>
    </w:p>
    <w:p w:rsidR="00B2047C" w:rsidRPr="00B2047C" w:rsidRDefault="00B2047C" w:rsidP="00B2047C">
      <w:pPr>
        <w:spacing w:after="0" w:line="240" w:lineRule="auto"/>
        <w:jc w:val="center"/>
        <w:rPr>
          <w:rFonts w:ascii="Times New Roman" w:eastAsia="Times New Roman" w:hAnsi="Times New Roman" w:cs="Times New Roman"/>
          <w:b/>
          <w:sz w:val="28"/>
          <w:szCs w:val="28"/>
          <w:lang w:eastAsia="ru-RU"/>
        </w:rPr>
      </w:pPr>
      <w:r w:rsidRPr="00B2047C">
        <w:rPr>
          <w:rFonts w:ascii="Times New Roman" w:eastAsia="Times New Roman" w:hAnsi="Times New Roman" w:cs="Times New Roman"/>
          <w:b/>
          <w:sz w:val="28"/>
          <w:szCs w:val="28"/>
          <w:lang w:eastAsia="ru-RU"/>
        </w:rPr>
        <w:t>1.5. Характеристика структуры местного бюджета,</w:t>
      </w:r>
    </w:p>
    <w:p w:rsidR="00B2047C" w:rsidRPr="00B2047C" w:rsidRDefault="00B2047C" w:rsidP="00B2047C">
      <w:pPr>
        <w:spacing w:after="0" w:line="240" w:lineRule="auto"/>
        <w:jc w:val="center"/>
        <w:rPr>
          <w:rFonts w:ascii="Times New Roman" w:eastAsia="Times New Roman" w:hAnsi="Times New Roman" w:cs="Times New Roman"/>
          <w:b/>
          <w:sz w:val="28"/>
          <w:szCs w:val="28"/>
          <w:lang w:eastAsia="ru-RU"/>
        </w:rPr>
      </w:pPr>
      <w:r w:rsidRPr="00B2047C">
        <w:rPr>
          <w:rFonts w:ascii="Times New Roman" w:eastAsia="Times New Roman" w:hAnsi="Times New Roman" w:cs="Times New Roman"/>
          <w:b/>
          <w:sz w:val="28"/>
          <w:szCs w:val="28"/>
          <w:lang w:eastAsia="ru-RU"/>
        </w:rPr>
        <w:t xml:space="preserve"> основные показатели его исполнения.</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b/>
          <w:spacing w:val="-1"/>
          <w:sz w:val="28"/>
          <w:szCs w:val="28"/>
          <w:lang w:eastAsia="ru-RU"/>
        </w:rPr>
        <w:t xml:space="preserve">Доходная часть бюджета </w:t>
      </w:r>
      <w:r w:rsidRPr="00B2047C">
        <w:rPr>
          <w:rFonts w:ascii="Times New Roman" w:eastAsia="Times New Roman" w:hAnsi="Times New Roman" w:cs="Times New Roman"/>
          <w:spacing w:val="-1"/>
          <w:sz w:val="28"/>
          <w:szCs w:val="28"/>
          <w:lang w:eastAsia="ru-RU"/>
        </w:rPr>
        <w:t>муниципального образования «Смоленский район» Смоленской области</w:t>
      </w:r>
      <w:r w:rsidRPr="00B2047C">
        <w:rPr>
          <w:rFonts w:ascii="Times New Roman" w:eastAsia="Times New Roman" w:hAnsi="Times New Roman" w:cs="Times New Roman"/>
          <w:b/>
          <w:spacing w:val="-1"/>
          <w:sz w:val="28"/>
          <w:szCs w:val="28"/>
          <w:lang w:eastAsia="ru-RU"/>
        </w:rPr>
        <w:t xml:space="preserve"> за 2020 год</w:t>
      </w:r>
      <w:r w:rsidRPr="00B2047C">
        <w:rPr>
          <w:rFonts w:ascii="Times New Roman" w:eastAsia="Times New Roman" w:hAnsi="Times New Roman" w:cs="Times New Roman"/>
          <w:spacing w:val="-1"/>
          <w:sz w:val="28"/>
          <w:szCs w:val="28"/>
          <w:lang w:eastAsia="ru-RU"/>
        </w:rPr>
        <w:t xml:space="preserve"> исполнена в сумме </w:t>
      </w:r>
      <w:r w:rsidRPr="00B2047C">
        <w:rPr>
          <w:rFonts w:ascii="Times New Roman" w:eastAsia="Times New Roman" w:hAnsi="Times New Roman" w:cs="Times New Roman"/>
          <w:b/>
          <w:bCs/>
          <w:spacing w:val="-1"/>
          <w:sz w:val="28"/>
          <w:szCs w:val="28"/>
          <w:lang w:eastAsia="ru-RU"/>
        </w:rPr>
        <w:t>944,6</w:t>
      </w:r>
      <w:r w:rsidRPr="00B2047C">
        <w:rPr>
          <w:rFonts w:ascii="Times New Roman" w:eastAsia="Times New Roman" w:hAnsi="Times New Roman" w:cs="Times New Roman"/>
          <w:sz w:val="30"/>
          <w:szCs w:val="30"/>
          <w:lang w:eastAsia="ru-RU"/>
        </w:rPr>
        <w:t> </w:t>
      </w:r>
      <w:r w:rsidRPr="00B2047C">
        <w:rPr>
          <w:rFonts w:ascii="Times New Roman" w:eastAsia="Times New Roman" w:hAnsi="Times New Roman" w:cs="Times New Roman"/>
          <w:spacing w:val="-1"/>
          <w:sz w:val="28"/>
          <w:szCs w:val="28"/>
          <w:lang w:eastAsia="ru-RU"/>
        </w:rPr>
        <w:t xml:space="preserve"> млн. рублей или 99,8 % от плановых показателей (</w:t>
      </w:r>
      <w:r w:rsidRPr="00B2047C">
        <w:rPr>
          <w:rFonts w:ascii="Times New Roman" w:eastAsia="Times New Roman" w:hAnsi="Times New Roman" w:cs="Times New Roman"/>
          <w:b/>
          <w:bCs/>
          <w:spacing w:val="-1"/>
          <w:sz w:val="28"/>
          <w:szCs w:val="28"/>
          <w:lang w:eastAsia="ru-RU"/>
        </w:rPr>
        <w:t>946,8</w:t>
      </w:r>
      <w:r w:rsidRPr="00B2047C">
        <w:rPr>
          <w:rFonts w:ascii="Times New Roman" w:eastAsia="Times New Roman" w:hAnsi="Times New Roman" w:cs="Times New Roman"/>
          <w:sz w:val="30"/>
          <w:szCs w:val="30"/>
          <w:lang w:eastAsia="ru-RU"/>
        </w:rPr>
        <w:t> </w:t>
      </w:r>
      <w:r w:rsidRPr="00B2047C">
        <w:rPr>
          <w:rFonts w:ascii="Times New Roman" w:eastAsia="Times New Roman" w:hAnsi="Times New Roman" w:cs="Times New Roman"/>
          <w:spacing w:val="-1"/>
          <w:sz w:val="28"/>
          <w:szCs w:val="28"/>
          <w:lang w:eastAsia="ru-RU"/>
        </w:rPr>
        <w:t xml:space="preserve">млн. рублей), что на 70,5 млн. руб. (8,1%) выше аналогичного показателя 2019 г.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 xml:space="preserve">Собственные доходы в 2020 г. поступили в сумме </w:t>
      </w:r>
      <w:r w:rsidRPr="00B2047C">
        <w:rPr>
          <w:rFonts w:ascii="Times New Roman" w:eastAsia="Times New Roman" w:hAnsi="Times New Roman" w:cs="Times New Roman"/>
          <w:b/>
          <w:spacing w:val="-1"/>
          <w:sz w:val="28"/>
          <w:szCs w:val="28"/>
          <w:lang w:eastAsia="ru-RU"/>
        </w:rPr>
        <w:t>313,4</w:t>
      </w:r>
      <w:r w:rsidRPr="00B2047C">
        <w:rPr>
          <w:rFonts w:ascii="Times New Roman" w:eastAsia="Times New Roman" w:hAnsi="Times New Roman" w:cs="Times New Roman"/>
          <w:spacing w:val="-1"/>
          <w:sz w:val="28"/>
          <w:szCs w:val="28"/>
          <w:lang w:eastAsia="ru-RU"/>
        </w:rPr>
        <w:t xml:space="preserve"> млн. руб., что составляет 105,8%  плановых показателей (</w:t>
      </w:r>
      <w:r w:rsidRPr="00B2047C">
        <w:rPr>
          <w:rFonts w:ascii="Times New Roman" w:eastAsia="Times New Roman" w:hAnsi="Times New Roman" w:cs="Times New Roman"/>
          <w:b/>
          <w:spacing w:val="-1"/>
          <w:sz w:val="28"/>
          <w:szCs w:val="28"/>
          <w:lang w:eastAsia="ru-RU"/>
        </w:rPr>
        <w:t>296,1</w:t>
      </w:r>
      <w:r w:rsidRPr="00B2047C">
        <w:rPr>
          <w:rFonts w:ascii="Times New Roman" w:eastAsia="Times New Roman" w:hAnsi="Times New Roman" w:cs="Times New Roman"/>
          <w:spacing w:val="-1"/>
          <w:sz w:val="28"/>
          <w:szCs w:val="28"/>
          <w:lang w:eastAsia="ru-RU"/>
        </w:rPr>
        <w:t xml:space="preserve"> млн. руб.). Доля собственных доходов в общем объеме поступлений  бюджета района составила 33,2%. По сравнению с 2019 г. собственные доходы выросли на </w:t>
      </w:r>
      <w:r w:rsidRPr="00B2047C">
        <w:rPr>
          <w:rFonts w:ascii="Times New Roman" w:eastAsia="Times New Roman" w:hAnsi="Times New Roman" w:cs="Times New Roman"/>
          <w:b/>
          <w:spacing w:val="-1"/>
          <w:sz w:val="28"/>
          <w:szCs w:val="28"/>
          <w:lang w:eastAsia="ru-RU"/>
        </w:rPr>
        <w:t>14,7</w:t>
      </w:r>
      <w:r w:rsidRPr="00B2047C">
        <w:rPr>
          <w:rFonts w:ascii="Times New Roman" w:eastAsia="Times New Roman" w:hAnsi="Times New Roman" w:cs="Times New Roman"/>
          <w:spacing w:val="-1"/>
          <w:sz w:val="28"/>
          <w:szCs w:val="28"/>
          <w:lang w:eastAsia="ru-RU"/>
        </w:rPr>
        <w:t xml:space="preserve"> млн. руб. или 4,9%.</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Налоговые доходы</w:t>
      </w:r>
      <w:r w:rsidRPr="00B2047C">
        <w:rPr>
          <w:rFonts w:ascii="Times New Roman" w:eastAsia="Times New Roman" w:hAnsi="Times New Roman" w:cs="Times New Roman"/>
          <w:b/>
          <w:spacing w:val="-1"/>
          <w:sz w:val="28"/>
          <w:szCs w:val="28"/>
          <w:lang w:eastAsia="ru-RU"/>
        </w:rPr>
        <w:t xml:space="preserve"> </w:t>
      </w:r>
      <w:r w:rsidRPr="00B2047C">
        <w:rPr>
          <w:rFonts w:ascii="Times New Roman" w:eastAsia="Times New Roman" w:hAnsi="Times New Roman" w:cs="Times New Roman"/>
          <w:spacing w:val="-1"/>
          <w:sz w:val="28"/>
          <w:szCs w:val="28"/>
          <w:lang w:eastAsia="ru-RU"/>
        </w:rPr>
        <w:t>за 2020 г.</w:t>
      </w:r>
      <w:r w:rsidRPr="00B2047C">
        <w:rPr>
          <w:rFonts w:ascii="Times New Roman" w:eastAsia="Times New Roman" w:hAnsi="Times New Roman" w:cs="Times New Roman"/>
          <w:b/>
          <w:spacing w:val="-1"/>
          <w:sz w:val="28"/>
          <w:szCs w:val="28"/>
          <w:lang w:eastAsia="ru-RU"/>
        </w:rPr>
        <w:t xml:space="preserve"> </w:t>
      </w:r>
      <w:r w:rsidRPr="00B2047C">
        <w:rPr>
          <w:rFonts w:ascii="Times New Roman" w:eastAsia="Times New Roman" w:hAnsi="Times New Roman" w:cs="Times New Roman"/>
          <w:spacing w:val="-1"/>
          <w:sz w:val="28"/>
          <w:szCs w:val="28"/>
          <w:lang w:eastAsia="ru-RU"/>
        </w:rPr>
        <w:t xml:space="preserve">исполнены в сумме </w:t>
      </w:r>
      <w:r w:rsidRPr="00B2047C">
        <w:rPr>
          <w:rFonts w:ascii="Times New Roman" w:eastAsia="Times New Roman" w:hAnsi="Times New Roman" w:cs="Times New Roman"/>
          <w:b/>
          <w:bCs/>
          <w:spacing w:val="-1"/>
          <w:sz w:val="28"/>
          <w:szCs w:val="28"/>
          <w:lang w:eastAsia="ru-RU"/>
        </w:rPr>
        <w:t xml:space="preserve">263,7 </w:t>
      </w:r>
      <w:r w:rsidRPr="00B2047C">
        <w:rPr>
          <w:rFonts w:ascii="Times New Roman" w:eastAsia="Times New Roman" w:hAnsi="Times New Roman" w:cs="Times New Roman"/>
          <w:spacing w:val="-1"/>
          <w:sz w:val="28"/>
          <w:szCs w:val="28"/>
          <w:lang w:eastAsia="ru-RU"/>
        </w:rPr>
        <w:t>млн. рублей, что составляет 102,2% от утвержденного годового плана (</w:t>
      </w:r>
      <w:r w:rsidRPr="00B2047C">
        <w:rPr>
          <w:rFonts w:ascii="Times New Roman" w:eastAsia="Times New Roman" w:hAnsi="Times New Roman" w:cs="Times New Roman"/>
          <w:b/>
          <w:bCs/>
          <w:spacing w:val="-1"/>
          <w:sz w:val="28"/>
          <w:szCs w:val="28"/>
          <w:lang w:eastAsia="ru-RU"/>
        </w:rPr>
        <w:t xml:space="preserve">258,0 </w:t>
      </w:r>
      <w:r w:rsidRPr="00B2047C">
        <w:rPr>
          <w:rFonts w:ascii="Times New Roman" w:eastAsia="Times New Roman" w:hAnsi="Times New Roman" w:cs="Times New Roman"/>
          <w:spacing w:val="-1"/>
          <w:sz w:val="28"/>
          <w:szCs w:val="28"/>
          <w:lang w:eastAsia="ru-RU"/>
        </w:rPr>
        <w:t xml:space="preserve">млн. рублей), что на </w:t>
      </w:r>
      <w:r w:rsidRPr="00B2047C">
        <w:rPr>
          <w:rFonts w:ascii="Times New Roman" w:eastAsia="Times New Roman" w:hAnsi="Times New Roman" w:cs="Times New Roman"/>
          <w:b/>
          <w:spacing w:val="-1"/>
          <w:sz w:val="28"/>
          <w:szCs w:val="28"/>
          <w:lang w:eastAsia="ru-RU"/>
        </w:rPr>
        <w:t>10,8</w:t>
      </w:r>
      <w:r w:rsidRPr="00B2047C">
        <w:rPr>
          <w:rFonts w:ascii="Times New Roman" w:eastAsia="Times New Roman" w:hAnsi="Times New Roman" w:cs="Times New Roman"/>
          <w:spacing w:val="-1"/>
          <w:sz w:val="28"/>
          <w:szCs w:val="28"/>
          <w:lang w:eastAsia="ru-RU"/>
        </w:rPr>
        <w:t xml:space="preserve"> млн. руб. или 4,3% выше аналогичного показателя 2019 г.</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color w:val="000000"/>
          <w:sz w:val="28"/>
          <w:szCs w:val="28"/>
          <w:lang w:eastAsia="ru-RU"/>
        </w:rPr>
      </w:pPr>
      <w:r w:rsidRPr="00B2047C">
        <w:rPr>
          <w:rFonts w:ascii="Times New Roman" w:eastAsia="Times New Roman" w:hAnsi="Times New Roman" w:cs="Times New Roman"/>
          <w:color w:val="000000"/>
          <w:sz w:val="28"/>
          <w:szCs w:val="28"/>
          <w:lang w:eastAsia="ru-RU"/>
        </w:rPr>
        <w:t>Основная часть налоговых поступлений обеспечена за счет налога на доходы физических лиц (88,2% от общего объема налоговых доходов) и акцизы по подакцизным товарам (продукции) (4,1% от общего объема налоговых доходов).</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В 2020 году в бюджет муниципального образования «Смоленский район» Смоленской области поступило:</w:t>
      </w:r>
    </w:p>
    <w:p w:rsidR="00B2047C" w:rsidRPr="00B2047C" w:rsidRDefault="00B2047C" w:rsidP="00B2047C">
      <w:pPr>
        <w:spacing w:after="0" w:line="240" w:lineRule="auto"/>
        <w:ind w:firstLine="567"/>
        <w:jc w:val="both"/>
        <w:rPr>
          <w:rFonts w:ascii="Times New Roman" w:eastAsia="Times New Roman" w:hAnsi="Times New Roman" w:cs="Times New Roman"/>
          <w:color w:val="000000"/>
          <w:sz w:val="28"/>
          <w:szCs w:val="28"/>
          <w:lang w:eastAsia="ru-RU"/>
        </w:rPr>
      </w:pPr>
      <w:r w:rsidRPr="00B2047C">
        <w:rPr>
          <w:rFonts w:ascii="Times New Roman" w:eastAsia="Times New Roman" w:hAnsi="Times New Roman" w:cs="Times New Roman"/>
          <w:i/>
          <w:spacing w:val="-1"/>
          <w:sz w:val="28"/>
          <w:szCs w:val="28"/>
          <w:lang w:eastAsia="ru-RU"/>
        </w:rPr>
        <w:t>Налог на доходы физических лиц</w:t>
      </w:r>
      <w:r w:rsidRPr="00B2047C">
        <w:rPr>
          <w:rFonts w:ascii="Times New Roman" w:eastAsia="Times New Roman" w:hAnsi="Times New Roman" w:cs="Times New Roman"/>
          <w:spacing w:val="-1"/>
          <w:sz w:val="28"/>
          <w:szCs w:val="28"/>
          <w:lang w:eastAsia="ru-RU"/>
        </w:rPr>
        <w:t xml:space="preserve"> - в сумме 232,7 млн. рублей, что составляет 102,4 % от плановых показателей (</w:t>
      </w:r>
      <w:r w:rsidRPr="00B2047C">
        <w:rPr>
          <w:rFonts w:ascii="Times New Roman" w:eastAsia="Times New Roman" w:hAnsi="Times New Roman" w:cs="Times New Roman"/>
          <w:bCs/>
          <w:spacing w:val="-1"/>
          <w:sz w:val="28"/>
          <w:szCs w:val="28"/>
          <w:lang w:eastAsia="ru-RU"/>
        </w:rPr>
        <w:t xml:space="preserve">227,2 </w:t>
      </w:r>
      <w:r w:rsidRPr="00B2047C">
        <w:rPr>
          <w:rFonts w:ascii="Times New Roman" w:eastAsia="Times New Roman" w:hAnsi="Times New Roman" w:cs="Times New Roman"/>
          <w:spacing w:val="-1"/>
          <w:sz w:val="28"/>
          <w:szCs w:val="28"/>
          <w:lang w:eastAsia="ru-RU"/>
        </w:rPr>
        <w:t>млн. рублей), что на 11,8 млн. руб. выше аналогичного показателя 2019 года. Р</w:t>
      </w:r>
      <w:r w:rsidRPr="00B2047C">
        <w:rPr>
          <w:rFonts w:ascii="Times New Roman" w:eastAsia="Times New Roman" w:hAnsi="Times New Roman" w:cs="Times New Roman"/>
          <w:color w:val="000000"/>
          <w:sz w:val="28"/>
          <w:szCs w:val="28"/>
          <w:lang w:eastAsia="ru-RU"/>
        </w:rPr>
        <w:t>ост налога на доходы физических лиц в 2020 году обусловлен ростом фонда заработной платы, работой по легализации трудовых отношений и снижением уровня «неформальной» занятости, а также улучшением налогового администрирования.</w:t>
      </w:r>
    </w:p>
    <w:p w:rsidR="00B2047C" w:rsidRPr="00B2047C" w:rsidRDefault="00B2047C" w:rsidP="00B2047C">
      <w:pPr>
        <w:widowControl w:val="0"/>
        <w:shd w:val="clear" w:color="auto" w:fill="FFFFFF"/>
        <w:autoSpaceDE w:val="0"/>
        <w:autoSpaceDN w:val="0"/>
        <w:adjustRightInd w:val="0"/>
        <w:spacing w:after="0" w:line="240" w:lineRule="auto"/>
        <w:ind w:left="29" w:right="36" w:firstLine="567"/>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i/>
          <w:color w:val="000000"/>
          <w:sz w:val="28"/>
          <w:szCs w:val="28"/>
          <w:lang w:eastAsia="ru-RU"/>
        </w:rPr>
        <w:t xml:space="preserve">Акцизы по подакцизным товарам (продукции) - </w:t>
      </w:r>
      <w:r w:rsidRPr="00B2047C">
        <w:rPr>
          <w:rFonts w:ascii="Times New Roman" w:eastAsia="Times New Roman" w:hAnsi="Times New Roman" w:cs="Times New Roman"/>
          <w:spacing w:val="-1"/>
          <w:sz w:val="28"/>
          <w:szCs w:val="28"/>
          <w:lang w:eastAsia="ru-RU"/>
        </w:rPr>
        <w:t>в сумме 10,7 млн. рублей, что составляет 98,2 % от плановых показателей (</w:t>
      </w:r>
      <w:r w:rsidRPr="00B2047C">
        <w:rPr>
          <w:rFonts w:ascii="Times New Roman" w:eastAsia="Times New Roman" w:hAnsi="Times New Roman" w:cs="Times New Roman"/>
          <w:bCs/>
          <w:spacing w:val="-1"/>
          <w:sz w:val="28"/>
          <w:szCs w:val="28"/>
          <w:lang w:eastAsia="ru-RU"/>
        </w:rPr>
        <w:t xml:space="preserve">10,9 </w:t>
      </w:r>
      <w:r w:rsidRPr="00B2047C">
        <w:rPr>
          <w:rFonts w:ascii="Times New Roman" w:eastAsia="Times New Roman" w:hAnsi="Times New Roman" w:cs="Times New Roman"/>
          <w:spacing w:val="-1"/>
          <w:sz w:val="28"/>
          <w:szCs w:val="28"/>
          <w:lang w:eastAsia="ru-RU"/>
        </w:rPr>
        <w:t>млн. рублей), что на 0,2 млн. руб. выше аналогичного показателя 2019 года.</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 xml:space="preserve">Неналоговые доходы бюджета муниципального образования «Смоленский район» Смоленской области исполнены  в сумме </w:t>
      </w:r>
      <w:r w:rsidRPr="00B2047C">
        <w:rPr>
          <w:rFonts w:ascii="Times New Roman" w:eastAsia="Times New Roman" w:hAnsi="Times New Roman" w:cs="Times New Roman"/>
          <w:bCs/>
          <w:spacing w:val="-1"/>
          <w:sz w:val="28"/>
          <w:szCs w:val="28"/>
          <w:lang w:eastAsia="ru-RU"/>
        </w:rPr>
        <w:t xml:space="preserve">49,7 </w:t>
      </w:r>
      <w:r w:rsidRPr="00B2047C">
        <w:rPr>
          <w:rFonts w:ascii="Times New Roman" w:eastAsia="Times New Roman" w:hAnsi="Times New Roman" w:cs="Times New Roman"/>
          <w:spacing w:val="-1"/>
          <w:sz w:val="28"/>
          <w:szCs w:val="28"/>
          <w:lang w:eastAsia="ru-RU"/>
        </w:rPr>
        <w:t xml:space="preserve">млн. рублей или 130,4% от </w:t>
      </w:r>
      <w:r w:rsidRPr="00B2047C">
        <w:rPr>
          <w:rFonts w:ascii="Times New Roman" w:eastAsia="Times New Roman" w:hAnsi="Times New Roman" w:cs="Times New Roman"/>
          <w:spacing w:val="-1"/>
          <w:sz w:val="28"/>
          <w:szCs w:val="28"/>
          <w:lang w:eastAsia="ru-RU"/>
        </w:rPr>
        <w:lastRenderedPageBreak/>
        <w:t>плановых показателей (38,1</w:t>
      </w:r>
      <w:r w:rsidRPr="00B2047C">
        <w:rPr>
          <w:rFonts w:ascii="Times New Roman" w:eastAsia="Times New Roman" w:hAnsi="Times New Roman" w:cs="Times New Roman"/>
          <w:bCs/>
          <w:spacing w:val="-1"/>
          <w:sz w:val="28"/>
          <w:szCs w:val="28"/>
          <w:lang w:eastAsia="ru-RU"/>
        </w:rPr>
        <w:t xml:space="preserve"> </w:t>
      </w:r>
      <w:r w:rsidRPr="00B2047C">
        <w:rPr>
          <w:rFonts w:ascii="Times New Roman" w:eastAsia="Times New Roman" w:hAnsi="Times New Roman" w:cs="Times New Roman"/>
          <w:spacing w:val="-1"/>
          <w:sz w:val="28"/>
          <w:szCs w:val="28"/>
          <w:lang w:eastAsia="ru-RU"/>
        </w:rPr>
        <w:t>млн. рублей), рост неналоговых доходов по сравнению с 2019 годом составляет 3,8 млн. руб. или 8,3%.</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hAnsi="Times New Roman" w:cs="Times New Roman"/>
          <w:color w:val="000000"/>
          <w:sz w:val="28"/>
          <w:szCs w:val="28"/>
          <w:shd w:val="clear" w:color="auto" w:fill="FFFFFF"/>
        </w:rPr>
        <w:t xml:space="preserve">В структуре неналоговых доходов бюджета муниципального образования основную долю составили </w:t>
      </w:r>
      <w:r w:rsidRPr="00B2047C">
        <w:rPr>
          <w:rFonts w:ascii="Times New Roman" w:eastAsia="Times New Roman" w:hAnsi="Times New Roman" w:cs="Times New Roman"/>
          <w:spacing w:val="-1"/>
          <w:sz w:val="28"/>
          <w:szCs w:val="28"/>
          <w:lang w:eastAsia="ru-RU"/>
        </w:rPr>
        <w:t>доходы от сдачи в аренду земельных участков (11,2</w:t>
      </w:r>
      <w:r w:rsidRPr="00B2047C">
        <w:rPr>
          <w:rFonts w:ascii="Times New Roman" w:eastAsia="Times New Roman" w:hAnsi="Times New Roman" w:cs="Times New Roman"/>
          <w:bCs/>
          <w:spacing w:val="-1"/>
          <w:sz w:val="28"/>
          <w:szCs w:val="28"/>
          <w:lang w:eastAsia="ru-RU"/>
        </w:rPr>
        <w:t xml:space="preserve"> </w:t>
      </w:r>
      <w:r w:rsidRPr="00B2047C">
        <w:rPr>
          <w:rFonts w:ascii="Times New Roman" w:eastAsia="Times New Roman" w:hAnsi="Times New Roman" w:cs="Times New Roman"/>
          <w:spacing w:val="-1"/>
          <w:sz w:val="28"/>
          <w:szCs w:val="28"/>
          <w:lang w:eastAsia="ru-RU"/>
        </w:rPr>
        <w:t>млн. рублей), платежи при пользовании природными ресурсами (</w:t>
      </w:r>
      <w:r w:rsidRPr="00B2047C">
        <w:rPr>
          <w:rFonts w:ascii="Times New Roman" w:eastAsia="Times New Roman" w:hAnsi="Times New Roman" w:cs="Times New Roman"/>
          <w:bCs/>
          <w:spacing w:val="-1"/>
          <w:sz w:val="28"/>
          <w:szCs w:val="28"/>
          <w:lang w:eastAsia="ru-RU"/>
        </w:rPr>
        <w:t xml:space="preserve">6,9 </w:t>
      </w:r>
      <w:r w:rsidRPr="00B2047C">
        <w:rPr>
          <w:rFonts w:ascii="Times New Roman" w:eastAsia="Times New Roman" w:hAnsi="Times New Roman" w:cs="Times New Roman"/>
          <w:spacing w:val="-1"/>
          <w:sz w:val="28"/>
          <w:szCs w:val="28"/>
          <w:lang w:eastAsia="ru-RU"/>
        </w:rPr>
        <w:t>млн. рублей), доходы от продажи земельных участков (</w:t>
      </w:r>
      <w:r w:rsidRPr="00B2047C">
        <w:rPr>
          <w:rFonts w:ascii="Times New Roman" w:eastAsia="Times New Roman" w:hAnsi="Times New Roman" w:cs="Times New Roman"/>
          <w:bCs/>
          <w:spacing w:val="-1"/>
          <w:sz w:val="28"/>
          <w:szCs w:val="28"/>
          <w:lang w:eastAsia="ru-RU"/>
        </w:rPr>
        <w:t xml:space="preserve">21,8 </w:t>
      </w:r>
      <w:r w:rsidRPr="00B2047C">
        <w:rPr>
          <w:rFonts w:ascii="Times New Roman" w:eastAsia="Times New Roman" w:hAnsi="Times New Roman" w:cs="Times New Roman"/>
          <w:spacing w:val="-1"/>
          <w:sz w:val="28"/>
          <w:szCs w:val="28"/>
          <w:lang w:eastAsia="ru-RU"/>
        </w:rPr>
        <w:t>млн. рублей) и штрафы, санкции, возмещение ущерба (</w:t>
      </w:r>
      <w:r w:rsidRPr="00B2047C">
        <w:rPr>
          <w:rFonts w:ascii="Times New Roman" w:eastAsia="Times New Roman" w:hAnsi="Times New Roman" w:cs="Times New Roman"/>
          <w:bCs/>
          <w:spacing w:val="-1"/>
          <w:sz w:val="28"/>
          <w:szCs w:val="28"/>
          <w:lang w:eastAsia="ru-RU"/>
        </w:rPr>
        <w:t xml:space="preserve">2,5 </w:t>
      </w:r>
      <w:r w:rsidRPr="00B2047C">
        <w:rPr>
          <w:rFonts w:ascii="Times New Roman" w:eastAsia="Times New Roman" w:hAnsi="Times New Roman" w:cs="Times New Roman"/>
          <w:spacing w:val="-1"/>
          <w:sz w:val="28"/>
          <w:szCs w:val="28"/>
          <w:lang w:eastAsia="ru-RU"/>
        </w:rPr>
        <w:t>млн. рублей).</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Безвозмездные поступления в 2020 г. составили 631,2 млн. рублей или 97,0 % от запланированных показателей (</w:t>
      </w:r>
      <w:r w:rsidRPr="00B2047C">
        <w:rPr>
          <w:rFonts w:ascii="Times New Roman" w:eastAsia="Times New Roman" w:hAnsi="Times New Roman" w:cs="Times New Roman"/>
          <w:bCs/>
          <w:spacing w:val="-1"/>
          <w:sz w:val="28"/>
          <w:szCs w:val="28"/>
          <w:lang w:eastAsia="ru-RU"/>
        </w:rPr>
        <w:t xml:space="preserve">650,6 </w:t>
      </w:r>
      <w:r w:rsidRPr="00B2047C">
        <w:rPr>
          <w:rFonts w:ascii="Times New Roman" w:eastAsia="Times New Roman" w:hAnsi="Times New Roman" w:cs="Times New Roman"/>
          <w:spacing w:val="-1"/>
          <w:sz w:val="28"/>
          <w:szCs w:val="28"/>
          <w:lang w:eastAsia="ru-RU"/>
        </w:rPr>
        <w:t xml:space="preserve">млн. рублей). В 2020 г. отмечается увеличение безвозмездных поступлений на 55,9 млн. руб. (9,7%). </w:t>
      </w:r>
    </w:p>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2047C">
        <w:rPr>
          <w:rFonts w:ascii="Times New Roman" w:eastAsia="Times New Roman" w:hAnsi="Times New Roman" w:cs="Times New Roman"/>
          <w:i/>
          <w:iCs/>
          <w:color w:val="000000"/>
          <w:sz w:val="28"/>
          <w:szCs w:val="28"/>
          <w:shd w:val="clear" w:color="auto" w:fill="FFFFFF"/>
          <w:lang w:eastAsia="ru-RU"/>
        </w:rPr>
        <w:t xml:space="preserve">Дотации </w:t>
      </w:r>
      <w:r w:rsidRPr="00B2047C">
        <w:rPr>
          <w:rFonts w:ascii="Times New Roman" w:eastAsia="Times New Roman" w:hAnsi="Times New Roman" w:cs="Times New Roman"/>
          <w:iCs/>
          <w:color w:val="000000"/>
          <w:sz w:val="28"/>
          <w:szCs w:val="28"/>
          <w:shd w:val="clear" w:color="auto" w:fill="FFFFFF"/>
          <w:lang w:eastAsia="ru-RU"/>
        </w:rPr>
        <w:t>местного бюджета</w:t>
      </w:r>
      <w:r w:rsidRPr="00B2047C">
        <w:rPr>
          <w:rFonts w:ascii="Times New Roman" w:eastAsia="Times New Roman" w:hAnsi="Times New Roman" w:cs="Times New Roman"/>
          <w:i/>
          <w:iCs/>
          <w:color w:val="000000"/>
          <w:sz w:val="28"/>
          <w:szCs w:val="28"/>
          <w:shd w:val="clear" w:color="auto" w:fill="FFFFFF"/>
          <w:lang w:eastAsia="ru-RU"/>
        </w:rPr>
        <w:t xml:space="preserve"> </w:t>
      </w:r>
      <w:r w:rsidRPr="00B2047C">
        <w:rPr>
          <w:rFonts w:ascii="Times New Roman" w:eastAsia="Times New Roman" w:hAnsi="Times New Roman" w:cs="Times New Roman"/>
          <w:color w:val="000000"/>
          <w:sz w:val="28"/>
          <w:szCs w:val="28"/>
          <w:shd w:val="clear" w:color="auto" w:fill="FFFFFF"/>
          <w:lang w:eastAsia="ru-RU"/>
        </w:rPr>
        <w:t>исполнены в сумме  114,4 млн. руб., что составило 101,5 % к годовому плану (112,7 млн. руб.). Увеличение относительно 2019 года составило 38,4 млн. руб. или 50,5%.</w:t>
      </w:r>
    </w:p>
    <w:tbl>
      <w:tblPr>
        <w:tblStyle w:val="af5"/>
        <w:tblW w:w="0" w:type="auto"/>
        <w:tblLook w:val="04A0" w:firstRow="1" w:lastRow="0" w:firstColumn="1" w:lastColumn="0" w:noHBand="0" w:noVBand="1"/>
      </w:tblPr>
      <w:tblGrid>
        <w:gridCol w:w="5070"/>
        <w:gridCol w:w="1733"/>
        <w:gridCol w:w="1733"/>
        <w:gridCol w:w="1732"/>
      </w:tblGrid>
      <w:tr w:rsidR="00B2047C" w:rsidRPr="00B2047C" w:rsidTr="00B2047C">
        <w:tc>
          <w:tcPr>
            <w:tcW w:w="5070"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Наименование</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Исполнено  2019 год</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Исполнено  2020 год</w:t>
            </w:r>
          </w:p>
        </w:tc>
        <w:tc>
          <w:tcPr>
            <w:tcW w:w="1732"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Темп роста 2020/2019</w:t>
            </w:r>
          </w:p>
        </w:tc>
      </w:tr>
      <w:tr w:rsidR="00B2047C" w:rsidRPr="00B2047C" w:rsidTr="00B2047C">
        <w:tc>
          <w:tcPr>
            <w:tcW w:w="5070" w:type="dxa"/>
            <w:vAlign w:val="bottom"/>
          </w:tcPr>
          <w:p w:rsidR="00B2047C" w:rsidRPr="00B2047C" w:rsidRDefault="00B2047C" w:rsidP="00B2047C">
            <w:pPr>
              <w:jc w:val="both"/>
              <w:rPr>
                <w:rFonts w:ascii="Times New Roman" w:hAnsi="Times New Roman" w:cs="Times New Roman"/>
                <w:bCs/>
                <w:color w:val="000000"/>
                <w:sz w:val="24"/>
                <w:szCs w:val="24"/>
              </w:rPr>
            </w:pPr>
            <w:r w:rsidRPr="00B2047C">
              <w:rPr>
                <w:rFonts w:ascii="Times New Roman" w:hAnsi="Times New Roman" w:cs="Times New Roman"/>
                <w:bCs/>
                <w:color w:val="000000"/>
                <w:sz w:val="24"/>
                <w:szCs w:val="24"/>
              </w:rPr>
              <w:t>Дотации бюджетам бюджетной системы Российской Федерации всего:</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76,0</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114,4</w:t>
            </w:r>
          </w:p>
        </w:tc>
        <w:tc>
          <w:tcPr>
            <w:tcW w:w="1732"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150,5</w:t>
            </w:r>
          </w:p>
        </w:tc>
      </w:tr>
      <w:tr w:rsidR="00B2047C" w:rsidRPr="00B2047C" w:rsidTr="00B2047C">
        <w:tc>
          <w:tcPr>
            <w:tcW w:w="5070" w:type="dxa"/>
            <w:vAlign w:val="bottom"/>
          </w:tcPr>
          <w:p w:rsidR="00B2047C" w:rsidRPr="00B2047C" w:rsidRDefault="00B2047C" w:rsidP="00B2047C">
            <w:pPr>
              <w:jc w:val="both"/>
              <w:rPr>
                <w:rFonts w:ascii="Times New Roman" w:hAnsi="Times New Roman" w:cs="Times New Roman"/>
                <w:bCs/>
                <w:color w:val="000000"/>
                <w:sz w:val="24"/>
                <w:szCs w:val="24"/>
              </w:rPr>
            </w:pPr>
            <w:r w:rsidRPr="00B2047C">
              <w:rPr>
                <w:rFonts w:ascii="Times New Roman" w:hAnsi="Times New Roman" w:cs="Times New Roman"/>
                <w:bCs/>
                <w:color w:val="000000"/>
                <w:sz w:val="24"/>
                <w:szCs w:val="24"/>
              </w:rPr>
              <w:t>в том числе:</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p>
        </w:tc>
        <w:tc>
          <w:tcPr>
            <w:tcW w:w="1732"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p>
        </w:tc>
      </w:tr>
      <w:tr w:rsidR="00B2047C" w:rsidRPr="00B2047C" w:rsidTr="00B2047C">
        <w:tc>
          <w:tcPr>
            <w:tcW w:w="5070" w:type="dxa"/>
            <w:vAlign w:val="bottom"/>
          </w:tcPr>
          <w:p w:rsidR="00B2047C" w:rsidRPr="00B2047C" w:rsidRDefault="00B2047C" w:rsidP="00B2047C">
            <w:pPr>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Дотации бюджетам муниципальных районов на выравнивание бюджетной обеспеченности</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70,9</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112,0</w:t>
            </w:r>
          </w:p>
        </w:tc>
        <w:tc>
          <w:tcPr>
            <w:tcW w:w="1732"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158,0</w:t>
            </w:r>
          </w:p>
        </w:tc>
      </w:tr>
      <w:tr w:rsidR="00B2047C" w:rsidRPr="00B2047C" w:rsidTr="00B2047C">
        <w:tc>
          <w:tcPr>
            <w:tcW w:w="5070" w:type="dxa"/>
            <w:vAlign w:val="bottom"/>
          </w:tcPr>
          <w:p w:rsidR="00B2047C" w:rsidRPr="00B2047C" w:rsidRDefault="00B2047C" w:rsidP="00B2047C">
            <w:pPr>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Дотации бюджетам муниципальных районов на поддержку мер по обеспечению сбалансированности бюджетов</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4,1</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1,7</w:t>
            </w:r>
          </w:p>
        </w:tc>
        <w:tc>
          <w:tcPr>
            <w:tcW w:w="1732"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41,5</w:t>
            </w:r>
          </w:p>
        </w:tc>
      </w:tr>
      <w:tr w:rsidR="00B2047C" w:rsidRPr="00B2047C" w:rsidTr="00B2047C">
        <w:tc>
          <w:tcPr>
            <w:tcW w:w="5070" w:type="dxa"/>
            <w:vAlign w:val="bottom"/>
          </w:tcPr>
          <w:p w:rsidR="00B2047C" w:rsidRPr="00B2047C" w:rsidRDefault="00B2047C" w:rsidP="00B2047C">
            <w:pPr>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Прочие дотации бюджетам муниципальных районов</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1,0</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0,7</w:t>
            </w:r>
          </w:p>
        </w:tc>
        <w:tc>
          <w:tcPr>
            <w:tcW w:w="1732"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70,0</w:t>
            </w:r>
          </w:p>
        </w:tc>
      </w:tr>
    </w:tbl>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2047C">
        <w:rPr>
          <w:rFonts w:ascii="Times New Roman" w:eastAsia="Times New Roman" w:hAnsi="Times New Roman" w:cs="Times New Roman"/>
          <w:i/>
          <w:iCs/>
          <w:color w:val="000000"/>
          <w:sz w:val="28"/>
          <w:szCs w:val="28"/>
          <w:shd w:val="clear" w:color="auto" w:fill="FFFFFF"/>
          <w:lang w:eastAsia="ru-RU"/>
        </w:rPr>
        <w:t xml:space="preserve">Субвенции </w:t>
      </w:r>
      <w:r w:rsidRPr="00B2047C">
        <w:rPr>
          <w:rFonts w:ascii="Times New Roman" w:eastAsia="Times New Roman" w:hAnsi="Times New Roman" w:cs="Times New Roman"/>
          <w:iCs/>
          <w:color w:val="000000"/>
          <w:sz w:val="28"/>
          <w:szCs w:val="28"/>
          <w:shd w:val="clear" w:color="auto" w:fill="FFFFFF"/>
          <w:lang w:eastAsia="ru-RU"/>
        </w:rPr>
        <w:t>местного бюджета</w:t>
      </w:r>
      <w:r w:rsidRPr="00B2047C">
        <w:rPr>
          <w:rFonts w:ascii="Times New Roman" w:eastAsia="Times New Roman" w:hAnsi="Times New Roman" w:cs="Times New Roman"/>
          <w:i/>
          <w:iCs/>
          <w:color w:val="000000"/>
          <w:sz w:val="28"/>
          <w:szCs w:val="28"/>
          <w:shd w:val="clear" w:color="auto" w:fill="FFFFFF"/>
          <w:lang w:eastAsia="ru-RU"/>
        </w:rPr>
        <w:t xml:space="preserve"> </w:t>
      </w:r>
      <w:r w:rsidRPr="00B2047C">
        <w:rPr>
          <w:rFonts w:ascii="Times New Roman" w:eastAsia="Times New Roman" w:hAnsi="Times New Roman" w:cs="Times New Roman"/>
          <w:color w:val="000000"/>
          <w:sz w:val="28"/>
          <w:szCs w:val="28"/>
          <w:shd w:val="clear" w:color="auto" w:fill="FFFFFF"/>
          <w:lang w:eastAsia="ru-RU"/>
        </w:rPr>
        <w:t>исполнены в сумме  424,4 млн. руб., что составляет 99,6 % к годовому плану (426,1 млн. руб.). По сравнению с 2019 годом рост составил 24,0 млн. руб. или 6,0%.</w:t>
      </w:r>
    </w:p>
    <w:tbl>
      <w:tblPr>
        <w:tblW w:w="10280" w:type="dxa"/>
        <w:tblInd w:w="-162" w:type="dxa"/>
        <w:tblLook w:val="04A0" w:firstRow="1" w:lastRow="0" w:firstColumn="1" w:lastColumn="0" w:noHBand="0" w:noVBand="1"/>
      </w:tblPr>
      <w:tblGrid>
        <w:gridCol w:w="5312"/>
        <w:gridCol w:w="1621"/>
        <w:gridCol w:w="1621"/>
        <w:gridCol w:w="1726"/>
      </w:tblGrid>
      <w:tr w:rsidR="00B2047C" w:rsidRPr="00B2047C" w:rsidTr="00B2047C">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2047C" w:rsidRPr="00B2047C" w:rsidRDefault="00B2047C" w:rsidP="00B2047C">
            <w:pPr>
              <w:ind w:firstLineChars="200" w:firstLine="480"/>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Наименование</w:t>
            </w:r>
          </w:p>
        </w:tc>
        <w:tc>
          <w:tcPr>
            <w:tcW w:w="1621" w:type="dxa"/>
            <w:tcBorders>
              <w:top w:val="single" w:sz="4" w:space="0" w:color="000000"/>
              <w:left w:val="single" w:sz="4" w:space="0" w:color="000000"/>
              <w:bottom w:val="single" w:sz="4" w:space="0" w:color="000000"/>
              <w:right w:val="single" w:sz="4" w:space="0" w:color="000000"/>
            </w:tcBorders>
            <w:vAlign w:val="bottom"/>
          </w:tcPr>
          <w:p w:rsidR="00B2047C" w:rsidRPr="00B2047C" w:rsidRDefault="00B2047C" w:rsidP="00B2047C">
            <w:pPr>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Исполнено  2019 год</w:t>
            </w: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Исполнено  2020 год</w:t>
            </w:r>
          </w:p>
        </w:tc>
        <w:tc>
          <w:tcPr>
            <w:tcW w:w="1726" w:type="dxa"/>
            <w:tcBorders>
              <w:top w:val="single" w:sz="4" w:space="0" w:color="000000"/>
              <w:left w:val="nil"/>
              <w:bottom w:val="single" w:sz="4" w:space="0" w:color="000000"/>
              <w:right w:val="single" w:sz="4" w:space="0" w:color="000000"/>
            </w:tcBorders>
            <w:shd w:val="clear" w:color="auto" w:fill="auto"/>
            <w:noWrap/>
            <w:vAlign w:val="bottom"/>
            <w:hideMark/>
          </w:tcPr>
          <w:p w:rsidR="00B2047C" w:rsidRPr="00B2047C" w:rsidRDefault="00B2047C" w:rsidP="00B2047C">
            <w:pPr>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Темп роста 2020/2019</w:t>
            </w:r>
          </w:p>
        </w:tc>
      </w:tr>
      <w:tr w:rsidR="00B2047C" w:rsidRPr="00B2047C" w:rsidTr="00B2047C">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2047C" w:rsidRPr="00B2047C" w:rsidRDefault="00B2047C" w:rsidP="00B2047C">
            <w:pPr>
              <w:spacing w:after="0" w:line="240" w:lineRule="auto"/>
              <w:jc w:val="both"/>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Субвенции бюджетам бюджетной системы Российской Федерации всего:</w:t>
            </w:r>
          </w:p>
        </w:tc>
        <w:tc>
          <w:tcPr>
            <w:tcW w:w="1621" w:type="dxa"/>
            <w:tcBorders>
              <w:top w:val="single" w:sz="4" w:space="0" w:color="000000"/>
              <w:left w:val="single" w:sz="4" w:space="0" w:color="000000"/>
              <w:bottom w:val="single" w:sz="4" w:space="0" w:color="000000"/>
              <w:right w:val="single" w:sz="4" w:space="0" w:color="000000"/>
            </w:tcBorders>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400,4</w:t>
            </w: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424,4</w:t>
            </w:r>
          </w:p>
        </w:tc>
        <w:tc>
          <w:tcPr>
            <w:tcW w:w="1726" w:type="dxa"/>
            <w:tcBorders>
              <w:top w:val="single" w:sz="4" w:space="0" w:color="000000"/>
              <w:left w:val="nil"/>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106,0%</w:t>
            </w:r>
          </w:p>
        </w:tc>
      </w:tr>
      <w:tr w:rsidR="00B2047C" w:rsidRPr="00B2047C" w:rsidTr="00B2047C">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tcPr>
          <w:p w:rsidR="00B2047C" w:rsidRPr="00B2047C" w:rsidRDefault="00B2047C" w:rsidP="00B2047C">
            <w:pPr>
              <w:spacing w:after="0" w:line="240" w:lineRule="auto"/>
              <w:jc w:val="both"/>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в том числе:</w:t>
            </w:r>
          </w:p>
        </w:tc>
        <w:tc>
          <w:tcPr>
            <w:tcW w:w="1621" w:type="dxa"/>
            <w:tcBorders>
              <w:top w:val="single" w:sz="4" w:space="0" w:color="000000"/>
              <w:left w:val="single" w:sz="4" w:space="0" w:color="000000"/>
              <w:bottom w:val="single" w:sz="4" w:space="0" w:color="000000"/>
              <w:right w:val="single" w:sz="4" w:space="0" w:color="000000"/>
            </w:tcBorders>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p>
        </w:tc>
        <w:tc>
          <w:tcPr>
            <w:tcW w:w="1726" w:type="dxa"/>
            <w:tcBorders>
              <w:top w:val="single" w:sz="4" w:space="0" w:color="000000"/>
              <w:left w:val="nil"/>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p>
        </w:tc>
      </w:tr>
      <w:tr w:rsidR="00B2047C" w:rsidRPr="00B2047C" w:rsidTr="00B2047C">
        <w:trPr>
          <w:trHeight w:val="690"/>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B2047C" w:rsidRPr="00B2047C" w:rsidRDefault="00B2047C" w:rsidP="00B2047C">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1621" w:type="dxa"/>
            <w:tcBorders>
              <w:top w:val="nil"/>
              <w:left w:val="single" w:sz="4" w:space="0" w:color="000000"/>
              <w:bottom w:val="single" w:sz="4" w:space="0" w:color="000000"/>
              <w:right w:val="single" w:sz="4" w:space="0" w:color="000000"/>
            </w:tcBorders>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398,9</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415,9</w:t>
            </w:r>
          </w:p>
        </w:tc>
        <w:tc>
          <w:tcPr>
            <w:tcW w:w="1726" w:type="dxa"/>
            <w:tcBorders>
              <w:top w:val="nil"/>
              <w:left w:val="nil"/>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104,3%</w:t>
            </w:r>
          </w:p>
        </w:tc>
      </w:tr>
      <w:tr w:rsidR="00B2047C" w:rsidRPr="00B2047C" w:rsidTr="00B2047C">
        <w:trPr>
          <w:trHeight w:val="690"/>
        </w:trPr>
        <w:tc>
          <w:tcPr>
            <w:tcW w:w="5312" w:type="dxa"/>
            <w:tcBorders>
              <w:top w:val="nil"/>
              <w:left w:val="single" w:sz="4" w:space="0" w:color="000000"/>
              <w:bottom w:val="single" w:sz="4" w:space="0" w:color="000000"/>
              <w:right w:val="single" w:sz="8" w:space="0" w:color="000000"/>
            </w:tcBorders>
            <w:shd w:val="clear" w:color="auto" w:fill="auto"/>
            <w:vAlign w:val="bottom"/>
          </w:tcPr>
          <w:p w:rsidR="00B2047C" w:rsidRPr="00B2047C" w:rsidRDefault="00B2047C" w:rsidP="00B2047C">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w:t>
            </w:r>
          </w:p>
        </w:tc>
        <w:tc>
          <w:tcPr>
            <w:tcW w:w="1621" w:type="dxa"/>
            <w:tcBorders>
              <w:top w:val="nil"/>
              <w:left w:val="single" w:sz="4" w:space="0" w:color="000000"/>
              <w:bottom w:val="single" w:sz="4" w:space="0" w:color="000000"/>
              <w:right w:val="single" w:sz="4" w:space="0" w:color="000000"/>
            </w:tcBorders>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0,0</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6,9</w:t>
            </w:r>
          </w:p>
        </w:tc>
        <w:tc>
          <w:tcPr>
            <w:tcW w:w="1726" w:type="dxa"/>
            <w:tcBorders>
              <w:top w:val="nil"/>
              <w:left w:val="nil"/>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w:t>
            </w:r>
          </w:p>
        </w:tc>
      </w:tr>
      <w:tr w:rsidR="00B2047C" w:rsidRPr="00B2047C" w:rsidTr="00B2047C">
        <w:trPr>
          <w:trHeight w:val="915"/>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B2047C" w:rsidRPr="00B2047C" w:rsidRDefault="00B2047C" w:rsidP="00B2047C">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1" w:type="dxa"/>
            <w:tcBorders>
              <w:top w:val="nil"/>
              <w:left w:val="single" w:sz="4" w:space="0" w:color="000000"/>
              <w:bottom w:val="single" w:sz="4" w:space="0" w:color="000000"/>
              <w:right w:val="single" w:sz="4" w:space="0" w:color="000000"/>
            </w:tcBorders>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0,0</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0,0</w:t>
            </w:r>
          </w:p>
        </w:tc>
        <w:tc>
          <w:tcPr>
            <w:tcW w:w="1726" w:type="dxa"/>
            <w:tcBorders>
              <w:top w:val="nil"/>
              <w:left w:val="nil"/>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w:t>
            </w:r>
          </w:p>
        </w:tc>
      </w:tr>
      <w:tr w:rsidR="00B2047C" w:rsidRPr="00B2047C" w:rsidTr="00B2047C">
        <w:trPr>
          <w:trHeight w:val="465"/>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B2047C" w:rsidRPr="00B2047C" w:rsidRDefault="00B2047C" w:rsidP="00B2047C">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lastRenderedPageBreak/>
              <w:t xml:space="preserve">  Субвенции бюджетам муниципальных районов на государственную регистрацию актов гражданского состояния</w:t>
            </w:r>
          </w:p>
        </w:tc>
        <w:tc>
          <w:tcPr>
            <w:tcW w:w="1621" w:type="dxa"/>
            <w:tcBorders>
              <w:top w:val="nil"/>
              <w:left w:val="single" w:sz="4" w:space="0" w:color="000000"/>
              <w:bottom w:val="single" w:sz="4" w:space="0" w:color="000000"/>
              <w:right w:val="single" w:sz="4" w:space="0" w:color="000000"/>
            </w:tcBorders>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1,5</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1,6</w:t>
            </w:r>
          </w:p>
        </w:tc>
        <w:tc>
          <w:tcPr>
            <w:tcW w:w="1726" w:type="dxa"/>
            <w:tcBorders>
              <w:top w:val="nil"/>
              <w:left w:val="nil"/>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106,7%</w:t>
            </w:r>
          </w:p>
        </w:tc>
      </w:tr>
    </w:tbl>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shd w:val="clear" w:color="auto" w:fill="FFFFFF"/>
          <w:lang w:eastAsia="ru-RU"/>
        </w:rPr>
      </w:pPr>
    </w:p>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2047C">
        <w:rPr>
          <w:rFonts w:ascii="Times New Roman" w:eastAsia="Times New Roman" w:hAnsi="Times New Roman" w:cs="Times New Roman"/>
          <w:i/>
          <w:iCs/>
          <w:color w:val="000000"/>
          <w:sz w:val="28"/>
          <w:szCs w:val="28"/>
          <w:shd w:val="clear" w:color="auto" w:fill="FFFFFF"/>
          <w:lang w:eastAsia="ru-RU"/>
        </w:rPr>
        <w:t xml:space="preserve">Субсидии </w:t>
      </w:r>
      <w:r w:rsidRPr="00B2047C">
        <w:rPr>
          <w:rFonts w:ascii="Times New Roman" w:eastAsia="Times New Roman" w:hAnsi="Times New Roman" w:cs="Times New Roman"/>
          <w:iCs/>
          <w:color w:val="000000"/>
          <w:sz w:val="28"/>
          <w:szCs w:val="28"/>
          <w:shd w:val="clear" w:color="auto" w:fill="FFFFFF"/>
          <w:lang w:eastAsia="ru-RU"/>
        </w:rPr>
        <w:t>местного бюджета</w:t>
      </w:r>
      <w:r w:rsidRPr="00B2047C">
        <w:rPr>
          <w:rFonts w:ascii="Times New Roman" w:eastAsia="Times New Roman" w:hAnsi="Times New Roman" w:cs="Times New Roman"/>
          <w:i/>
          <w:iCs/>
          <w:color w:val="000000"/>
          <w:sz w:val="28"/>
          <w:szCs w:val="28"/>
          <w:shd w:val="clear" w:color="auto" w:fill="FFFFFF"/>
          <w:lang w:eastAsia="ru-RU"/>
        </w:rPr>
        <w:t xml:space="preserve"> </w:t>
      </w:r>
      <w:r w:rsidRPr="00B2047C">
        <w:rPr>
          <w:rFonts w:ascii="Times New Roman" w:eastAsia="Times New Roman" w:hAnsi="Times New Roman" w:cs="Times New Roman"/>
          <w:color w:val="000000"/>
          <w:sz w:val="28"/>
          <w:szCs w:val="28"/>
          <w:shd w:val="clear" w:color="auto" w:fill="FFFFFF"/>
          <w:lang w:eastAsia="ru-RU"/>
        </w:rPr>
        <w:t>поступили в сумме  89,9 млн. руб., что составляет 81,5 % к годовому плану (110,3 млн. руб.). Отмечается снижение данного показателя по сравнению с 2019 годом на 5,0% или 4,7 млн. руб.</w:t>
      </w:r>
    </w:p>
    <w:tbl>
      <w:tblPr>
        <w:tblW w:w="102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1621"/>
        <w:gridCol w:w="1621"/>
        <w:gridCol w:w="1726"/>
      </w:tblGrid>
      <w:tr w:rsidR="00B2047C" w:rsidRPr="00B2047C" w:rsidTr="00B2047C">
        <w:trPr>
          <w:trHeight w:val="20"/>
        </w:trPr>
        <w:tc>
          <w:tcPr>
            <w:tcW w:w="5312" w:type="dxa"/>
            <w:shd w:val="clear" w:color="auto" w:fill="auto"/>
            <w:vAlign w:val="bottom"/>
            <w:hideMark/>
          </w:tcPr>
          <w:p w:rsidR="00B2047C" w:rsidRPr="00B2047C" w:rsidRDefault="00B2047C" w:rsidP="00B2047C">
            <w:pPr>
              <w:spacing w:after="0" w:line="240" w:lineRule="auto"/>
              <w:ind w:firstLineChars="200" w:firstLine="480"/>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Наименование</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Исполнено  2019 год</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Исполнено  2020 год</w:t>
            </w:r>
          </w:p>
        </w:tc>
        <w:tc>
          <w:tcPr>
            <w:tcW w:w="1726" w:type="dxa"/>
            <w:shd w:val="clear" w:color="auto" w:fill="auto"/>
            <w:noWrap/>
            <w:vAlign w:val="bottom"/>
            <w:hideMark/>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Темп роста 2020/2019</w:t>
            </w:r>
          </w:p>
        </w:tc>
      </w:tr>
      <w:tr w:rsidR="00B2047C" w:rsidRPr="00B2047C" w:rsidTr="00B2047C">
        <w:trPr>
          <w:trHeight w:val="20"/>
        </w:trPr>
        <w:tc>
          <w:tcPr>
            <w:tcW w:w="5312" w:type="dxa"/>
            <w:shd w:val="clear" w:color="auto" w:fill="auto"/>
            <w:vAlign w:val="bottom"/>
            <w:hideMark/>
          </w:tcPr>
          <w:p w:rsidR="00B2047C" w:rsidRPr="00B2047C" w:rsidRDefault="00B2047C" w:rsidP="00B2047C">
            <w:pPr>
              <w:spacing w:after="0" w:line="240" w:lineRule="auto"/>
              <w:jc w:val="both"/>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Субсидии бюджетам бюджетной системы Российской Федерации (межбюджетные субсидии) всего:</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94,6</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89,9</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95,0%</w:t>
            </w:r>
          </w:p>
        </w:tc>
      </w:tr>
      <w:tr w:rsidR="00B2047C" w:rsidRPr="00B2047C" w:rsidTr="00B2047C">
        <w:trPr>
          <w:trHeight w:val="20"/>
        </w:trPr>
        <w:tc>
          <w:tcPr>
            <w:tcW w:w="5312" w:type="dxa"/>
            <w:shd w:val="clear" w:color="auto" w:fill="auto"/>
            <w:vAlign w:val="bottom"/>
          </w:tcPr>
          <w:p w:rsidR="00B2047C" w:rsidRPr="00B2047C" w:rsidRDefault="00B2047C" w:rsidP="00B2047C">
            <w:pPr>
              <w:spacing w:after="0" w:line="240" w:lineRule="auto"/>
              <w:jc w:val="both"/>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в том числе:</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p>
        </w:tc>
      </w:tr>
      <w:tr w:rsidR="00B2047C" w:rsidRPr="00B2047C" w:rsidTr="00B2047C">
        <w:trPr>
          <w:trHeight w:val="20"/>
        </w:trPr>
        <w:tc>
          <w:tcPr>
            <w:tcW w:w="5312" w:type="dxa"/>
            <w:shd w:val="clear" w:color="auto" w:fill="auto"/>
            <w:vAlign w:val="bottom"/>
          </w:tcPr>
          <w:p w:rsidR="00B2047C" w:rsidRPr="00B2047C" w:rsidRDefault="00B2047C" w:rsidP="00B2047C">
            <w:pPr>
              <w:spacing w:after="0" w:line="240" w:lineRule="auto"/>
              <w:ind w:firstLine="446"/>
              <w:jc w:val="both"/>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0,0</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8,0</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w:t>
            </w:r>
          </w:p>
        </w:tc>
      </w:tr>
      <w:tr w:rsidR="00B2047C" w:rsidRPr="00B2047C" w:rsidTr="00B2047C">
        <w:trPr>
          <w:trHeight w:val="20"/>
        </w:trPr>
        <w:tc>
          <w:tcPr>
            <w:tcW w:w="5312" w:type="dxa"/>
            <w:shd w:val="clear" w:color="auto" w:fill="auto"/>
            <w:vAlign w:val="bottom"/>
            <w:hideMark/>
          </w:tcPr>
          <w:p w:rsidR="00B2047C" w:rsidRPr="00B2047C" w:rsidRDefault="00B2047C" w:rsidP="00B2047C">
            <w:pPr>
              <w:spacing w:after="0" w:line="240" w:lineRule="auto"/>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1,0</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0,0</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0,0%</w:t>
            </w:r>
          </w:p>
        </w:tc>
      </w:tr>
      <w:tr w:rsidR="00B2047C" w:rsidRPr="00B2047C" w:rsidTr="00B2047C">
        <w:trPr>
          <w:trHeight w:val="20"/>
        </w:trPr>
        <w:tc>
          <w:tcPr>
            <w:tcW w:w="5312" w:type="dxa"/>
            <w:shd w:val="clear" w:color="auto" w:fill="auto"/>
            <w:vAlign w:val="bottom"/>
          </w:tcPr>
          <w:p w:rsidR="00B2047C" w:rsidRPr="00B2047C" w:rsidRDefault="00B2047C" w:rsidP="00B2047C">
            <w:pPr>
              <w:spacing w:after="0" w:line="240" w:lineRule="auto"/>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2,3</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0,5</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21,7%</w:t>
            </w:r>
          </w:p>
        </w:tc>
      </w:tr>
      <w:tr w:rsidR="00B2047C" w:rsidRPr="00B2047C" w:rsidTr="00B2047C">
        <w:trPr>
          <w:trHeight w:val="20"/>
        </w:trPr>
        <w:tc>
          <w:tcPr>
            <w:tcW w:w="5312" w:type="dxa"/>
            <w:shd w:val="clear" w:color="auto" w:fill="auto"/>
            <w:vAlign w:val="bottom"/>
            <w:hideMark/>
          </w:tcPr>
          <w:p w:rsidR="00B2047C" w:rsidRPr="00B2047C" w:rsidRDefault="00B2047C" w:rsidP="00B2047C">
            <w:pPr>
              <w:spacing w:after="0" w:line="240" w:lineRule="auto"/>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Субсидии бюджетам муниципальных районов на реализацию мероприятий по обеспечению жильем молодых семей</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1,4</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0,7</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50,0%</w:t>
            </w:r>
          </w:p>
        </w:tc>
      </w:tr>
      <w:tr w:rsidR="00B2047C" w:rsidRPr="00B2047C" w:rsidTr="00B2047C">
        <w:trPr>
          <w:trHeight w:val="20"/>
        </w:trPr>
        <w:tc>
          <w:tcPr>
            <w:tcW w:w="5312" w:type="dxa"/>
            <w:shd w:val="clear" w:color="auto" w:fill="auto"/>
            <w:vAlign w:val="bottom"/>
            <w:hideMark/>
          </w:tcPr>
          <w:p w:rsidR="00B2047C" w:rsidRPr="00B2047C" w:rsidRDefault="00B2047C" w:rsidP="00B2047C">
            <w:pPr>
              <w:spacing w:after="0" w:line="240" w:lineRule="auto"/>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Субсидия бюджетам муниципальных районов на поддержку отрасли культуры</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0,3</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11,4</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3800,0%</w:t>
            </w:r>
          </w:p>
        </w:tc>
      </w:tr>
      <w:tr w:rsidR="00B2047C" w:rsidRPr="00B2047C" w:rsidTr="00B2047C">
        <w:trPr>
          <w:trHeight w:val="20"/>
        </w:trPr>
        <w:tc>
          <w:tcPr>
            <w:tcW w:w="5312" w:type="dxa"/>
            <w:shd w:val="clear" w:color="auto" w:fill="auto"/>
            <w:vAlign w:val="bottom"/>
          </w:tcPr>
          <w:p w:rsidR="00B2047C" w:rsidRPr="00B2047C" w:rsidRDefault="00B2047C" w:rsidP="00B2047C">
            <w:pPr>
              <w:spacing w:after="0" w:line="240" w:lineRule="auto"/>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2,2</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0,0</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w:t>
            </w:r>
          </w:p>
        </w:tc>
      </w:tr>
      <w:tr w:rsidR="00B2047C" w:rsidRPr="00B2047C" w:rsidTr="00B2047C">
        <w:trPr>
          <w:trHeight w:val="20"/>
        </w:trPr>
        <w:tc>
          <w:tcPr>
            <w:tcW w:w="5312" w:type="dxa"/>
            <w:shd w:val="clear" w:color="auto" w:fill="auto"/>
            <w:vAlign w:val="bottom"/>
          </w:tcPr>
          <w:p w:rsidR="00B2047C" w:rsidRPr="00B2047C" w:rsidRDefault="00B2047C" w:rsidP="00B2047C">
            <w:pPr>
              <w:spacing w:after="0" w:line="240" w:lineRule="auto"/>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Прочие субсидии бюджетам муниципальных районов</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87,4</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69,2</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79,2%</w:t>
            </w:r>
          </w:p>
        </w:tc>
      </w:tr>
    </w:tbl>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shd w:val="clear" w:color="auto" w:fill="FFFFFF"/>
          <w:lang w:eastAsia="ru-RU"/>
        </w:rPr>
      </w:pPr>
    </w:p>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2047C">
        <w:rPr>
          <w:rFonts w:ascii="Times New Roman" w:eastAsia="Times New Roman" w:hAnsi="Times New Roman" w:cs="Times New Roman"/>
          <w:i/>
          <w:color w:val="000000"/>
          <w:sz w:val="28"/>
          <w:szCs w:val="28"/>
          <w:shd w:val="clear" w:color="auto" w:fill="FFFFFF"/>
          <w:lang w:eastAsia="ru-RU"/>
        </w:rPr>
        <w:t>Иные межбюджетные трансферты</w:t>
      </w:r>
      <w:r w:rsidRPr="00B2047C">
        <w:rPr>
          <w:rFonts w:ascii="Times New Roman" w:eastAsia="Times New Roman" w:hAnsi="Times New Roman" w:cs="Times New Roman"/>
          <w:color w:val="000000"/>
          <w:sz w:val="28"/>
          <w:szCs w:val="28"/>
          <w:shd w:val="clear" w:color="auto" w:fill="FFFFFF"/>
          <w:lang w:eastAsia="ru-RU"/>
        </w:rPr>
        <w:t xml:space="preserve"> в 2020 году поступили в сумме 1,1 млн. руб. при запланированном показателе 0,6 млн. руб., что выше уровня  2019 года на 0,5 млн. рублей или 83,3%. </w:t>
      </w:r>
    </w:p>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2047C">
        <w:rPr>
          <w:rFonts w:ascii="Times New Roman" w:eastAsia="Times New Roman" w:hAnsi="Times New Roman" w:cs="Times New Roman"/>
          <w:color w:val="000000"/>
          <w:sz w:val="28"/>
          <w:szCs w:val="28"/>
          <w:shd w:val="clear" w:color="auto" w:fill="FFFFFF"/>
          <w:lang w:eastAsia="ru-RU"/>
        </w:rPr>
        <w:t xml:space="preserve">Прочие безвозмездные поступления составили 1,5 млн. руб. - оказание спонсорской помощи, в 2019 году поступления составляли 3,9 млн. руб.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b/>
          <w:sz w:val="28"/>
          <w:szCs w:val="28"/>
          <w:lang w:eastAsia="ru-RU"/>
        </w:rPr>
        <w:t>Расходная часть местного бюджета</w:t>
      </w:r>
      <w:r w:rsidRPr="00B2047C">
        <w:rPr>
          <w:rFonts w:ascii="Times New Roman" w:eastAsia="Times New Roman" w:hAnsi="Times New Roman" w:cs="Times New Roman"/>
          <w:sz w:val="28"/>
          <w:szCs w:val="28"/>
          <w:lang w:eastAsia="ru-RU"/>
        </w:rPr>
        <w:t xml:space="preserve"> </w:t>
      </w:r>
      <w:r w:rsidRPr="00B2047C">
        <w:rPr>
          <w:rFonts w:ascii="Times New Roman" w:eastAsia="Times New Roman" w:hAnsi="Times New Roman" w:cs="Times New Roman"/>
          <w:b/>
          <w:spacing w:val="-1"/>
          <w:sz w:val="28"/>
          <w:szCs w:val="28"/>
          <w:lang w:eastAsia="ru-RU"/>
        </w:rPr>
        <w:t>на 31 декабря 2020 года</w:t>
      </w:r>
      <w:r w:rsidRPr="00B2047C">
        <w:rPr>
          <w:rFonts w:ascii="Times New Roman" w:eastAsia="Times New Roman" w:hAnsi="Times New Roman" w:cs="Times New Roman"/>
          <w:spacing w:val="-1"/>
          <w:sz w:val="28"/>
          <w:szCs w:val="28"/>
          <w:lang w:eastAsia="ru-RU"/>
        </w:rPr>
        <w:t xml:space="preserve"> исполнена в сумме </w:t>
      </w:r>
      <w:r w:rsidRPr="00B2047C">
        <w:rPr>
          <w:rFonts w:ascii="Times New Roman" w:eastAsia="Times New Roman" w:hAnsi="Times New Roman" w:cs="Times New Roman"/>
          <w:b/>
          <w:bCs/>
          <w:spacing w:val="-1"/>
          <w:sz w:val="28"/>
          <w:szCs w:val="28"/>
          <w:lang w:eastAsia="ru-RU"/>
        </w:rPr>
        <w:t xml:space="preserve">944,1 </w:t>
      </w:r>
      <w:r w:rsidRPr="00B2047C">
        <w:rPr>
          <w:rFonts w:ascii="Times New Roman" w:eastAsia="Times New Roman" w:hAnsi="Times New Roman" w:cs="Times New Roman"/>
          <w:spacing w:val="-1"/>
          <w:sz w:val="28"/>
          <w:szCs w:val="28"/>
          <w:lang w:eastAsia="ru-RU"/>
        </w:rPr>
        <w:t xml:space="preserve">млн. рублей или </w:t>
      </w:r>
      <w:r w:rsidRPr="00B2047C">
        <w:rPr>
          <w:rFonts w:ascii="Times New Roman" w:eastAsia="Times New Roman" w:hAnsi="Times New Roman" w:cs="Times New Roman"/>
          <w:b/>
          <w:spacing w:val="-1"/>
          <w:sz w:val="28"/>
          <w:szCs w:val="28"/>
          <w:lang w:eastAsia="ru-RU"/>
        </w:rPr>
        <w:t>94,1</w:t>
      </w:r>
      <w:r w:rsidRPr="00B2047C">
        <w:rPr>
          <w:rFonts w:ascii="Times New Roman" w:eastAsia="Times New Roman" w:hAnsi="Times New Roman" w:cs="Times New Roman"/>
          <w:spacing w:val="-1"/>
          <w:sz w:val="28"/>
          <w:szCs w:val="28"/>
          <w:lang w:eastAsia="ru-RU"/>
        </w:rPr>
        <w:t xml:space="preserve"> % от годовых назначений (</w:t>
      </w:r>
      <w:r w:rsidRPr="00B2047C">
        <w:rPr>
          <w:rFonts w:ascii="Times New Roman" w:eastAsia="Times New Roman" w:hAnsi="Times New Roman" w:cs="Times New Roman"/>
          <w:b/>
          <w:bCs/>
          <w:spacing w:val="-1"/>
          <w:sz w:val="28"/>
          <w:szCs w:val="28"/>
          <w:lang w:eastAsia="ru-RU"/>
        </w:rPr>
        <w:t xml:space="preserve">1 003,3 </w:t>
      </w:r>
      <w:r w:rsidRPr="00B2047C">
        <w:rPr>
          <w:rFonts w:ascii="Times New Roman" w:eastAsia="Times New Roman" w:hAnsi="Times New Roman" w:cs="Times New Roman"/>
          <w:spacing w:val="-1"/>
          <w:sz w:val="28"/>
          <w:szCs w:val="28"/>
          <w:lang w:eastAsia="ru-RU"/>
        </w:rPr>
        <w:t xml:space="preserve">млн. рублей). По сравнению с 2019 годом  темп роста составил 109,3% или 80,5 млн. руб. (в 2019 </w:t>
      </w:r>
      <w:r w:rsidRPr="00B2047C">
        <w:rPr>
          <w:rFonts w:ascii="Times New Roman" w:eastAsia="Times New Roman" w:hAnsi="Times New Roman" w:cs="Times New Roman"/>
          <w:spacing w:val="-1"/>
          <w:sz w:val="28"/>
          <w:szCs w:val="28"/>
          <w:lang w:eastAsia="ru-RU"/>
        </w:rPr>
        <w:lastRenderedPageBreak/>
        <w:t xml:space="preserve">г. запланировано </w:t>
      </w:r>
      <w:r w:rsidRPr="00B2047C">
        <w:rPr>
          <w:rFonts w:ascii="Times New Roman" w:eastAsia="Times New Roman" w:hAnsi="Times New Roman" w:cs="Times New Roman"/>
          <w:b/>
          <w:bCs/>
          <w:spacing w:val="-1"/>
          <w:sz w:val="28"/>
          <w:szCs w:val="28"/>
          <w:lang w:eastAsia="ru-RU"/>
        </w:rPr>
        <w:t xml:space="preserve">920,8 </w:t>
      </w:r>
      <w:r w:rsidRPr="00B2047C">
        <w:rPr>
          <w:rFonts w:ascii="Times New Roman" w:eastAsia="Times New Roman" w:hAnsi="Times New Roman" w:cs="Times New Roman"/>
          <w:spacing w:val="-1"/>
          <w:sz w:val="28"/>
          <w:szCs w:val="28"/>
          <w:lang w:eastAsia="ru-RU"/>
        </w:rPr>
        <w:t xml:space="preserve">млн. руб. исполнено </w:t>
      </w:r>
      <w:r w:rsidRPr="00B2047C">
        <w:rPr>
          <w:rFonts w:ascii="Times New Roman" w:eastAsia="Times New Roman" w:hAnsi="Times New Roman" w:cs="Times New Roman"/>
          <w:b/>
          <w:bCs/>
          <w:spacing w:val="-1"/>
          <w:sz w:val="28"/>
          <w:szCs w:val="28"/>
          <w:lang w:eastAsia="ru-RU"/>
        </w:rPr>
        <w:t xml:space="preserve">863,6 </w:t>
      </w:r>
      <w:r w:rsidRPr="00B2047C">
        <w:rPr>
          <w:rFonts w:ascii="Times New Roman" w:eastAsia="Times New Roman" w:hAnsi="Times New Roman" w:cs="Times New Roman"/>
          <w:spacing w:val="-1"/>
          <w:sz w:val="28"/>
          <w:szCs w:val="28"/>
          <w:lang w:eastAsia="ru-RU"/>
        </w:rPr>
        <w:t>млн. руб. или 93,8%).</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xml:space="preserve">Наибольший удельный вес в расходах – 60,0 % составляют расходы на «Образование», на них в 2020 г. направлено </w:t>
      </w:r>
      <w:r w:rsidRPr="00B2047C">
        <w:rPr>
          <w:rFonts w:ascii="Times New Roman" w:eastAsia="Times New Roman" w:hAnsi="Times New Roman" w:cs="Times New Roman"/>
          <w:b/>
          <w:sz w:val="28"/>
          <w:szCs w:val="28"/>
          <w:lang w:eastAsia="ru-RU"/>
        </w:rPr>
        <w:t>566,2</w:t>
      </w:r>
      <w:r w:rsidRPr="00B2047C">
        <w:rPr>
          <w:rFonts w:ascii="Times New Roman" w:eastAsia="Times New Roman" w:hAnsi="Times New Roman" w:cs="Times New Roman"/>
          <w:sz w:val="28"/>
          <w:szCs w:val="28"/>
          <w:lang w:eastAsia="ru-RU"/>
        </w:rPr>
        <w:t xml:space="preserve"> млн. руб., что на 38,4 млн. руб. выше аналогичного показателя 2019 года.</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Расходы по разделу «Культура» составили 73,4 млн. руб. или 7,8% от общей суммы кассовых расходов, что на 14,2 млн. руб. выше аналогичного показателя 2019 года.</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xml:space="preserve">Расходы по разделу «Общегосударственные вопросы» составили 107,1 млн. руб. или 11,3 % от общей суммы кассовых расходов, это на 12,7 млн. руб. выше показателя 2019 года.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xml:space="preserve">По разделу «Национальная экономика» расходы составили 66,9 млн. руб. или 7,1 % от общей суммы расходов. По сравнению с 2019 г. расходы по разделу выросли на 30,1 млн. рублей или 81,6%.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Расходы по разделу «Жилищно – коммунальное хозяйство» составили 0,9 млн. руб. или 0,1 % от общей суммы кассовых расходов, что на 0,7 млн. руб. ниже аналогичного показателя 2019 года.</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Расходы по разделу «Социальная политика» составили 61,9 млн. руб. (6,6% от общей суммы кассовых расходов). Данный показатель на 5,7 млн. руб. ниже аналогичного показателя 2019 года.</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xml:space="preserve">Расходы по разделу «Физическая культура и спорт» составили 13,3 млн. руб. или 1,4 % от общей суммы кассовых расходов, это на 0,3 млн. руб. ниже уровня  2019 года.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xml:space="preserve">Расходы по разделу «Обслуживание муниципального долга» составили 1,1 млн. руб. или 0,1 % от общей суммы кассовых расходов, что на 0,7 млн. руб. ниже  показателя 2019 года.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xml:space="preserve">Расходы по разделу «Межбюджетные трансферты» составили 53,3 млн. руб. или 5,6 % от общей суммы кассовых расходов, что на 7,5 млн. руб. ниже  показателя 2019 года.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p>
    <w:tbl>
      <w:tblPr>
        <w:tblW w:w="10221" w:type="dxa"/>
        <w:jc w:val="center"/>
        <w:tblLayout w:type="fixed"/>
        <w:tblLook w:val="04A0" w:firstRow="1" w:lastRow="0" w:firstColumn="1" w:lastColumn="0" w:noHBand="0" w:noVBand="1"/>
      </w:tblPr>
      <w:tblGrid>
        <w:gridCol w:w="4977"/>
        <w:gridCol w:w="1559"/>
        <w:gridCol w:w="1559"/>
        <w:gridCol w:w="2126"/>
      </w:tblGrid>
      <w:tr w:rsidR="00B2047C" w:rsidRPr="00B2047C" w:rsidTr="00B2047C">
        <w:trPr>
          <w:trHeight w:val="701"/>
          <w:jc w:val="center"/>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Наименование сельского поселения</w:t>
            </w:r>
          </w:p>
        </w:tc>
        <w:tc>
          <w:tcPr>
            <w:tcW w:w="1559" w:type="dxa"/>
            <w:tcBorders>
              <w:top w:val="single" w:sz="4" w:space="0" w:color="auto"/>
              <w:left w:val="single" w:sz="4" w:space="0" w:color="auto"/>
              <w:right w:val="single" w:sz="4" w:space="0" w:color="auto"/>
            </w:tcBorders>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МБТ за 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МБТ за 2020 год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Темп роста 2020 года  к 2019 году</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Волоковское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94,3%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Вязгинское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80,6%</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Гнездовское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77,3%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Дивасовское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133,3%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Касплянское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95,2%</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Катынское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86,7%</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Козинское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133,3%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Корохоткинское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33,3%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Кощинское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110,5%</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Лоинское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97,7%</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Михновское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193,8%</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Новосельское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75,6%</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Печерское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106,3%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Пионерское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80,8%</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Пригорское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7,6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61,8%</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lastRenderedPageBreak/>
              <w:t xml:space="preserve">Сметанинское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75,0%</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Стабенское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100,0%</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Талашкинское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77,3%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Хохловское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117,2%</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B2047C" w:rsidRPr="00B2047C" w:rsidRDefault="00B2047C" w:rsidP="00B2047C">
            <w:pPr>
              <w:spacing w:after="0" w:line="240" w:lineRule="auto"/>
              <w:rPr>
                <w:rFonts w:ascii="Times New Roman" w:eastAsia="Times New Roman" w:hAnsi="Times New Roman" w:cs="Times New Roman"/>
                <w:b/>
                <w:bCs/>
                <w:color w:val="000000"/>
                <w:sz w:val="24"/>
                <w:szCs w:val="24"/>
                <w:lang w:eastAsia="ru-RU"/>
              </w:rPr>
            </w:pPr>
            <w:r w:rsidRPr="00B2047C">
              <w:rPr>
                <w:rFonts w:ascii="Times New Roman" w:eastAsia="Times New Roman" w:hAnsi="Times New Roman" w:cs="Times New Roman"/>
                <w:b/>
                <w:bCs/>
                <w:color w:val="000000"/>
                <w:sz w:val="24"/>
                <w:szCs w:val="24"/>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60,8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53,3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87,7%</w:t>
            </w:r>
          </w:p>
        </w:tc>
      </w:tr>
    </w:tbl>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Доля расходов, сформированных в рамках муниципальных программ, в общих расходах бюджета составляет 82,9%, исполнено 782,8 млн. руб. при запланированном показателе 807,6 млн. руб.</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В 2020 году из районного бюджета финансировалось 21 муниципальная программа в том числе:</w:t>
      </w:r>
    </w:p>
    <w:p w:rsidR="00B2047C" w:rsidRPr="00B2047C" w:rsidRDefault="00B2047C" w:rsidP="00B2047C">
      <w:pPr>
        <w:tabs>
          <w:tab w:val="left" w:pos="8040"/>
        </w:tabs>
        <w:spacing w:after="0" w:line="240" w:lineRule="auto"/>
        <w:ind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1. «Развитие  системы образования в муниципальном образовании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color w:val="262626"/>
          <w:sz w:val="28"/>
          <w:szCs w:val="28"/>
        </w:rPr>
      </w:pPr>
      <w:r w:rsidRPr="00B2047C">
        <w:rPr>
          <w:rFonts w:ascii="Times New Roman" w:hAnsi="Times New Roman" w:cs="Times New Roman"/>
          <w:sz w:val="28"/>
          <w:szCs w:val="28"/>
        </w:rPr>
        <w:t xml:space="preserve">2. </w:t>
      </w:r>
      <w:r w:rsidRPr="00B2047C">
        <w:rPr>
          <w:rFonts w:ascii="Times New Roman" w:hAnsi="Times New Roman" w:cs="Times New Roman"/>
          <w:color w:val="262626"/>
          <w:sz w:val="28"/>
          <w:szCs w:val="28"/>
        </w:rPr>
        <w:t>«Развитие культуры на селе»;</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eastAsia="Times New Roman" w:hAnsi="Times New Roman" w:cs="Times New Roman"/>
          <w:color w:val="FF0000"/>
          <w:spacing w:val="-1"/>
          <w:sz w:val="28"/>
          <w:szCs w:val="28"/>
          <w:lang w:eastAsia="ru-RU"/>
        </w:rPr>
      </w:pPr>
      <w:r w:rsidRPr="00B2047C">
        <w:rPr>
          <w:rFonts w:ascii="Times New Roman" w:hAnsi="Times New Roman" w:cs="Times New Roman"/>
          <w:sz w:val="28"/>
          <w:szCs w:val="28"/>
        </w:rPr>
        <w:t>3. «Развитие физической культуры и спорта в муниципальном образовании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4. «Доступная среда»;</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5. Участие в профилактике терроризма и экстремизма, а также минимизация и (или) ликвидация последствий на территории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6.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color w:val="595959"/>
          <w:sz w:val="28"/>
          <w:szCs w:val="28"/>
        </w:rPr>
        <w:t xml:space="preserve">7. </w:t>
      </w:r>
      <w:r w:rsidRPr="00B2047C">
        <w:rPr>
          <w:rFonts w:ascii="Times New Roman" w:hAnsi="Times New Roman" w:cs="Times New Roman"/>
          <w:sz w:val="28"/>
          <w:szCs w:val="28"/>
        </w:rPr>
        <w:t>«Развитие муниципальной службы в муниципальном образовании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8. «Развитие системы профилактики безнадзорности и правонарушений несовершеннолетних в Смоленском районе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9.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10. «Создание условий для осуществления градостроительной деятельности на территории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11. «</w:t>
      </w:r>
      <w:r w:rsidRPr="00B2047C">
        <w:rPr>
          <w:rFonts w:ascii="Times New Roman" w:hAnsi="Times New Roman" w:cs="Times New Roman"/>
          <w:bCs/>
          <w:sz w:val="28"/>
          <w:szCs w:val="28"/>
        </w:rPr>
        <w:t>Создание условий для развития сельскохозяйственного производства на территории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12. «Патриотическое воспитание граждан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13.</w:t>
      </w:r>
      <w:r w:rsidRPr="00B2047C">
        <w:t xml:space="preserve"> </w:t>
      </w:r>
      <w:r w:rsidRPr="00B2047C">
        <w:rPr>
          <w:rFonts w:ascii="Times New Roman" w:hAnsi="Times New Roman" w:cs="Times New Roman"/>
          <w:sz w:val="28"/>
          <w:szCs w:val="28"/>
        </w:rPr>
        <w:t>«Демографическое развитие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14. «Совершенствование и развитие сети автомобильных дорог общего пользования на территории Смоленского района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15. «Обеспечение безопасности дорожного движения на территории Смоленского района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 xml:space="preserve">16. «Социальная адаптация граждан пожилого возраста» в муниципальном </w:t>
      </w:r>
      <w:r w:rsidRPr="00B2047C">
        <w:rPr>
          <w:rFonts w:ascii="Times New Roman" w:hAnsi="Times New Roman" w:cs="Times New Roman"/>
          <w:sz w:val="28"/>
          <w:szCs w:val="28"/>
        </w:rPr>
        <w:lastRenderedPageBreak/>
        <w:t>образовании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 xml:space="preserve">17. </w:t>
      </w:r>
      <w:r w:rsidRPr="00B2047C">
        <w:rPr>
          <w:rFonts w:ascii="Times New Roman" w:hAnsi="Times New Roman" w:cs="Times New Roman"/>
          <w:bCs/>
          <w:sz w:val="28"/>
          <w:szCs w:val="28"/>
        </w:rPr>
        <w:t>«Социальная поддержка граждан, проживающих на территории Смоленского района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bCs/>
          <w:sz w:val="28"/>
          <w:szCs w:val="28"/>
        </w:rPr>
        <w:t xml:space="preserve">18. «Развитие добровольчества (волонтерства) в </w:t>
      </w:r>
      <w:r w:rsidRPr="00B2047C">
        <w:rPr>
          <w:rFonts w:ascii="Times New Roman" w:hAnsi="Times New Roman" w:cs="Times New Roman"/>
          <w:sz w:val="28"/>
          <w:szCs w:val="28"/>
        </w:rPr>
        <w:t>муниципальном образовании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19. Развитие малого и среднего предпринимательства на территории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20. «Создание условий для эффективного управления муниципальными финансами;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21. Управление муниципальным долгом муниципального образования «Смоленский район» Смоленской области».</w:t>
      </w:r>
    </w:p>
    <w:p w:rsidR="00B2047C" w:rsidRPr="00B2047C" w:rsidRDefault="00B2047C" w:rsidP="00B2047C">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Благодаря существенной помощи Администрации Смоленской области из областного бюджета выделены средства резервного фонда в сумме 6,0 млн. рублей, из них бюджету муниципального района - 5,9 млн. рублей, бюджетам муниципальных образований  сельских поселений – 0,1 млн. рублей по сравнению с аналогичным периодом 2019 года снижение показателя составило 25,5 млн. рублей (выделено за 2019 год всего 31,5 млн. рублей,  в том числе бюджету муниципального района – 6,7 млн. рублей, бюджетам муниципальных образований  сельских поселений – 24,8 млн. рублей).</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heme="minorEastAsia" w:hAnsi="Times New Roman" w:cs="Times New Roman"/>
          <w:b/>
          <w:bCs/>
          <w:color w:val="000000"/>
          <w:sz w:val="28"/>
          <w:szCs w:val="28"/>
          <w:lang w:eastAsia="ru-RU"/>
        </w:rPr>
      </w:pPr>
      <w:r w:rsidRPr="00B2047C">
        <w:rPr>
          <w:rFonts w:ascii="Times New Roman" w:eastAsia="Times New Roman" w:hAnsi="Times New Roman" w:cs="Times New Roman"/>
          <w:b/>
          <w:spacing w:val="-1"/>
          <w:sz w:val="28"/>
          <w:szCs w:val="28"/>
          <w:lang w:eastAsia="ru-RU"/>
        </w:rPr>
        <w:t>По результатам исполнения местного бюджета на 31 декабря 2020 года</w:t>
      </w:r>
      <w:r w:rsidRPr="00B2047C">
        <w:rPr>
          <w:rFonts w:ascii="Times New Roman" w:eastAsia="Times New Roman" w:hAnsi="Times New Roman" w:cs="Times New Roman"/>
          <w:spacing w:val="-1"/>
          <w:sz w:val="28"/>
          <w:szCs w:val="28"/>
          <w:lang w:eastAsia="ru-RU"/>
        </w:rPr>
        <w:t xml:space="preserve"> сложился профицит местного </w:t>
      </w:r>
      <w:r w:rsidRPr="00B2047C">
        <w:rPr>
          <w:rFonts w:ascii="Times New Roman" w:eastAsiaTheme="minorEastAsia" w:hAnsi="Times New Roman" w:cs="Times New Roman"/>
          <w:bCs/>
          <w:color w:val="000000"/>
          <w:sz w:val="28"/>
          <w:szCs w:val="28"/>
          <w:lang w:eastAsia="ru-RU"/>
        </w:rPr>
        <w:t xml:space="preserve">бюджета в сумме 0,5 </w:t>
      </w:r>
      <w:r w:rsidRPr="00B2047C">
        <w:rPr>
          <w:rFonts w:ascii="Times New Roman" w:eastAsiaTheme="minorEastAsia" w:hAnsi="Times New Roman" w:cs="Times New Roman"/>
          <w:bCs/>
          <w:sz w:val="28"/>
          <w:szCs w:val="28"/>
          <w:lang w:eastAsia="ru-RU"/>
        </w:rPr>
        <w:t xml:space="preserve">млн. рублей </w:t>
      </w:r>
      <w:r w:rsidRPr="00B2047C">
        <w:rPr>
          <w:rFonts w:ascii="Times New Roman" w:eastAsiaTheme="minorEastAsia" w:hAnsi="Times New Roman" w:cs="Times New Roman"/>
          <w:bCs/>
          <w:color w:val="000000"/>
          <w:sz w:val="28"/>
          <w:szCs w:val="28"/>
          <w:lang w:eastAsia="ru-RU"/>
        </w:rPr>
        <w:t>при запланированном дефиците 59,2 млн. рублей</w:t>
      </w:r>
      <w:r w:rsidRPr="00B2047C">
        <w:rPr>
          <w:rFonts w:ascii="Times New Roman" w:eastAsia="Times New Roman" w:hAnsi="Times New Roman" w:cs="Times New Roman"/>
          <w:sz w:val="28"/>
          <w:szCs w:val="28"/>
          <w:lang w:eastAsia="ru-RU"/>
        </w:rPr>
        <w:t>.</w:t>
      </w:r>
      <w:r w:rsidRPr="00B2047C">
        <w:rPr>
          <w:rFonts w:ascii="Times New Roman" w:eastAsiaTheme="minorEastAsia" w:hAnsi="Times New Roman" w:cs="Times New Roman"/>
          <w:bCs/>
          <w:color w:val="000000"/>
          <w:sz w:val="28"/>
          <w:szCs w:val="28"/>
          <w:lang w:eastAsia="ru-RU"/>
        </w:rPr>
        <w:t xml:space="preserve"> По сравнению с 2019 годом размер профицита снизился на 10,0 млн. руб. (10,5 млн. руб.  при запланированном дефиците 22,6 млн. руб.)</w:t>
      </w:r>
    </w:p>
    <w:p w:rsidR="00B2047C" w:rsidRPr="00B2047C" w:rsidRDefault="00B2047C" w:rsidP="00B2047C">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8"/>
          <w:szCs w:val="28"/>
        </w:rPr>
      </w:pPr>
      <w:r w:rsidRPr="00B2047C">
        <w:rPr>
          <w:rFonts w:ascii="Times New Roman" w:eastAsiaTheme="minorEastAsia" w:hAnsi="Times New Roman" w:cs="Times New Roman"/>
          <w:color w:val="000000"/>
          <w:sz w:val="28"/>
          <w:szCs w:val="28"/>
        </w:rPr>
        <w:t>В 2020 году объем привлечения кредитов от кредитных организаций планировался в сумме 57,7 млн. рублей, фактически привлечение составило 30,0 млн. рублей или 52,0 % от утвержденных источников финансирования дефицита бюджета.</w:t>
      </w:r>
      <w:r w:rsidRPr="00B2047C">
        <w:rPr>
          <w:rFonts w:ascii="Times New Roman" w:eastAsiaTheme="minorEastAsia" w:hAnsi="Times New Roman" w:cs="Times New Roman"/>
          <w:color w:val="FF0000"/>
          <w:sz w:val="28"/>
          <w:szCs w:val="28"/>
        </w:rPr>
        <w:t xml:space="preserve"> </w:t>
      </w:r>
    </w:p>
    <w:p w:rsidR="00B2047C" w:rsidRPr="00B2047C" w:rsidRDefault="00B2047C" w:rsidP="00B2047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2047C" w:rsidRPr="00B2047C" w:rsidRDefault="00B2047C" w:rsidP="00B2047C">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sidRPr="00B2047C">
        <w:rPr>
          <w:rFonts w:ascii="Times New Roman" w:eastAsia="Times New Roman" w:hAnsi="Times New Roman" w:cs="Times New Roman"/>
          <w:b/>
          <w:i/>
          <w:sz w:val="28"/>
          <w:szCs w:val="28"/>
          <w:lang w:eastAsia="ru-RU"/>
        </w:rPr>
        <w:t>Потенциальные возможности увеличения доходной части бюджета</w:t>
      </w:r>
    </w:p>
    <w:p w:rsidR="00B2047C" w:rsidRPr="00B2047C" w:rsidRDefault="00B2047C" w:rsidP="00B20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Основными направлениями увеличения доходной части бюджета являются:</w:t>
      </w:r>
    </w:p>
    <w:p w:rsidR="00B2047C" w:rsidRPr="00B2047C" w:rsidRDefault="00B2047C" w:rsidP="00B204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в регионе,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B2047C" w:rsidRPr="00B2047C" w:rsidRDefault="00B2047C" w:rsidP="00B20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вовлечение граждан в предпринимательскую деятельность и сокращение неформальной занятости;</w:t>
      </w:r>
    </w:p>
    <w:p w:rsidR="00B2047C" w:rsidRPr="00B2047C" w:rsidRDefault="00B2047C" w:rsidP="00B20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B2047C" w:rsidRPr="00B2047C" w:rsidRDefault="00B2047C" w:rsidP="00B20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B2047C" w:rsidRPr="00B2047C" w:rsidRDefault="00B2047C" w:rsidP="00B2047C">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B2047C">
        <w:rPr>
          <w:rFonts w:ascii="Times New Roman" w:eastAsia="Times New Roman" w:hAnsi="Times New Roman" w:cs="Times New Roman"/>
          <w:sz w:val="28"/>
          <w:szCs w:val="20"/>
          <w:lang w:eastAsia="ru-RU"/>
        </w:rPr>
        <w:lastRenderedPageBreak/>
        <w:t xml:space="preserve">- работа по созданию условий для развития малых форматов торговли в </w:t>
      </w:r>
      <w:r w:rsidRPr="00B2047C">
        <w:rPr>
          <w:rFonts w:ascii="Times New Roman" w:eastAsia="Times New Roman" w:hAnsi="Times New Roman" w:cs="Times New Roman"/>
          <w:color w:val="000000"/>
          <w:sz w:val="28"/>
          <w:szCs w:val="28"/>
          <w:lang w:eastAsia="ru-RU"/>
        </w:rPr>
        <w:t>муниципальном образовании «Смоленский район» Смоленской области</w:t>
      </w:r>
      <w:r w:rsidRPr="00B2047C">
        <w:rPr>
          <w:rFonts w:ascii="Times New Roman" w:eastAsia="Times New Roman" w:hAnsi="Times New Roman" w:cs="Times New Roman"/>
          <w:sz w:val="28"/>
          <w:szCs w:val="20"/>
          <w:lang w:eastAsia="ru-RU"/>
        </w:rPr>
        <w:t>,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B2047C" w:rsidRPr="00B2047C" w:rsidRDefault="00B2047C" w:rsidP="00B2047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2047C">
        <w:rPr>
          <w:rFonts w:ascii="Times New Roman" w:eastAsia="Times New Roman" w:hAnsi="Times New Roman" w:cs="Times New Roman"/>
          <w:color w:val="000000" w:themeColor="text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B2047C" w:rsidRPr="00B2047C" w:rsidRDefault="00B2047C" w:rsidP="00B2047C">
      <w:pPr>
        <w:autoSpaceDE w:val="0"/>
        <w:autoSpaceDN w:val="0"/>
        <w:adjustRightInd w:val="0"/>
        <w:spacing w:after="0" w:line="240" w:lineRule="auto"/>
        <w:ind w:firstLine="709"/>
        <w:jc w:val="both"/>
        <w:rPr>
          <w:rFonts w:ascii="Times New Roman" w:eastAsia="Times New Roman" w:hAnsi="Times New Roman" w:cs="Times New Roman"/>
          <w:b/>
          <w:bCs/>
          <w:i/>
          <w:color w:val="000000" w:themeColor="text1"/>
          <w:spacing w:val="-1"/>
          <w:sz w:val="28"/>
          <w:szCs w:val="28"/>
          <w:lang w:eastAsia="ru-RU"/>
        </w:rPr>
      </w:pPr>
      <w:r w:rsidRPr="00B2047C">
        <w:rPr>
          <w:rFonts w:ascii="Times New Roman" w:eastAsia="Times New Roman" w:hAnsi="Times New Roman" w:cs="Times New Roman"/>
          <w:color w:val="000000" w:themeColor="text1"/>
          <w:sz w:val="28"/>
          <w:szCs w:val="28"/>
          <w:lang w:eastAsia="ru-RU"/>
        </w:rPr>
        <w:t>- проведение аукционов по продаже земельных участков и права на заключение договоров аренды земельных участков.</w:t>
      </w:r>
    </w:p>
    <w:p w:rsidR="00B2047C" w:rsidRPr="008D35B6" w:rsidRDefault="00B2047C" w:rsidP="00B2047C">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B2047C">
        <w:rPr>
          <w:rFonts w:ascii="Times New Roman" w:hAnsi="Times New Roman" w:cs="Times New Roman"/>
          <w:sz w:val="28"/>
          <w:szCs w:val="28"/>
        </w:rPr>
        <w:t>- перераспределение земельных участков, находящихся в частной собственности, и земельных участков, государственная собственность на которые не разграничена.</w:t>
      </w:r>
      <w:r w:rsidRPr="008D35B6">
        <w:rPr>
          <w:rFonts w:ascii="Times New Roman" w:hAnsi="Times New Roman" w:cs="Times New Roman"/>
          <w:sz w:val="28"/>
          <w:szCs w:val="28"/>
        </w:rPr>
        <w:t xml:space="preserve"> </w:t>
      </w:r>
    </w:p>
    <w:p w:rsidR="00347FB6" w:rsidRPr="004045C9" w:rsidRDefault="00347FB6" w:rsidP="00834901">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color w:val="FF0000"/>
          <w:spacing w:val="-1"/>
          <w:sz w:val="28"/>
          <w:szCs w:val="28"/>
          <w:lang w:eastAsia="ru-RU"/>
        </w:rPr>
      </w:pPr>
    </w:p>
    <w:p w:rsidR="00A65C2A" w:rsidRPr="009D1BAC" w:rsidRDefault="00CA4FF4" w:rsidP="000254D0">
      <w:pPr>
        <w:pStyle w:val="a4"/>
        <w:widowControl w:val="0"/>
        <w:numPr>
          <w:ilvl w:val="1"/>
          <w:numId w:val="31"/>
        </w:numPr>
        <w:shd w:val="clear" w:color="auto" w:fill="FFFFFF"/>
        <w:autoSpaceDE w:val="0"/>
        <w:autoSpaceDN w:val="0"/>
        <w:adjustRightInd w:val="0"/>
        <w:spacing w:after="0" w:line="240" w:lineRule="auto"/>
        <w:ind w:left="0" w:right="36" w:firstLine="0"/>
        <w:jc w:val="center"/>
        <w:rPr>
          <w:rFonts w:ascii="Times New Roman" w:eastAsia="Times New Roman" w:hAnsi="Times New Roman" w:cs="Times New Roman"/>
          <w:b/>
          <w:color w:val="000000" w:themeColor="text1"/>
          <w:spacing w:val="-1"/>
          <w:sz w:val="28"/>
          <w:szCs w:val="28"/>
          <w:lang w:eastAsia="ru-RU"/>
        </w:rPr>
      </w:pPr>
      <w:r w:rsidRPr="009D1BAC">
        <w:rPr>
          <w:rFonts w:ascii="Times New Roman" w:eastAsia="Times New Roman" w:hAnsi="Times New Roman" w:cs="Times New Roman"/>
          <w:b/>
          <w:color w:val="000000" w:themeColor="text1"/>
          <w:spacing w:val="-1"/>
          <w:sz w:val="28"/>
          <w:szCs w:val="28"/>
          <w:lang w:eastAsia="ru-RU"/>
        </w:rPr>
        <w:t>Ключевые проблемы социально-экономического развития муниципального образования</w:t>
      </w:r>
    </w:p>
    <w:p w:rsidR="000254D0" w:rsidRPr="009D1BAC" w:rsidRDefault="007808DC" w:rsidP="007808DC">
      <w:pPr>
        <w:pStyle w:val="a4"/>
        <w:widowControl w:val="0"/>
        <w:shd w:val="clear" w:color="auto" w:fill="FFFFFF"/>
        <w:autoSpaceDE w:val="0"/>
        <w:autoSpaceDN w:val="0"/>
        <w:adjustRightInd w:val="0"/>
        <w:spacing w:after="0" w:line="240" w:lineRule="auto"/>
        <w:ind w:left="0" w:right="36" w:firstLine="709"/>
        <w:jc w:val="both"/>
        <w:rPr>
          <w:rFonts w:ascii="Times New Roman" w:eastAsia="Times New Roman" w:hAnsi="Times New Roman" w:cs="Times New Roman"/>
          <w:color w:val="000000" w:themeColor="text1"/>
          <w:spacing w:val="-1"/>
          <w:sz w:val="28"/>
          <w:szCs w:val="28"/>
          <w:lang w:eastAsia="ru-RU"/>
        </w:rPr>
      </w:pPr>
      <w:r w:rsidRPr="009D1BAC">
        <w:rPr>
          <w:rFonts w:ascii="Times New Roman" w:eastAsia="Times New Roman" w:hAnsi="Times New Roman" w:cs="Times New Roman"/>
          <w:color w:val="000000" w:themeColor="text1"/>
          <w:spacing w:val="-1"/>
          <w:sz w:val="28"/>
          <w:szCs w:val="28"/>
          <w:lang w:eastAsia="ru-RU"/>
        </w:rPr>
        <w:t>Проблемой являются незарегистрированные объекты недвижимости, которые влияют на увеличение налогооблагаемой базы.</w:t>
      </w:r>
    </w:p>
    <w:p w:rsidR="007808DC" w:rsidRPr="009D1BAC" w:rsidRDefault="007808DC" w:rsidP="00015B0B">
      <w:pPr>
        <w:widowControl w:val="0"/>
        <w:autoSpaceDE w:val="0"/>
        <w:autoSpaceDN w:val="0"/>
        <w:adjustRightInd w:val="0"/>
        <w:spacing w:after="0" w:line="236" w:lineRule="auto"/>
        <w:ind w:firstLine="708"/>
        <w:jc w:val="both"/>
        <w:rPr>
          <w:rFonts w:ascii="Times New Roman" w:hAnsi="Times New Roman" w:cs="Times New Roman"/>
          <w:color w:val="000000" w:themeColor="text1"/>
          <w:sz w:val="28"/>
          <w:szCs w:val="28"/>
          <w:shd w:val="clear" w:color="auto" w:fill="FFFFFF"/>
        </w:rPr>
      </w:pPr>
      <w:r w:rsidRPr="009D1BAC">
        <w:rPr>
          <w:rFonts w:ascii="Times New Roman" w:hAnsi="Times New Roman" w:cs="Times New Roman"/>
          <w:color w:val="000000" w:themeColor="text1"/>
          <w:sz w:val="28"/>
          <w:szCs w:val="28"/>
          <w:shd w:val="clear" w:color="auto" w:fill="FFFFFF"/>
        </w:rPr>
        <w:t xml:space="preserve">Огромное количество земель </w:t>
      </w:r>
      <w:r w:rsidR="000933CE" w:rsidRPr="009D1BAC">
        <w:rPr>
          <w:rFonts w:ascii="Times New Roman" w:hAnsi="Times New Roman" w:cs="Times New Roman"/>
          <w:color w:val="000000" w:themeColor="text1"/>
          <w:sz w:val="28"/>
          <w:szCs w:val="28"/>
          <w:shd w:val="clear" w:color="auto" w:fill="FFFFFF"/>
        </w:rPr>
        <w:t xml:space="preserve">из категории земель </w:t>
      </w:r>
      <w:r w:rsidRPr="009D1BAC">
        <w:rPr>
          <w:rFonts w:ascii="Times New Roman" w:hAnsi="Times New Roman" w:cs="Times New Roman"/>
          <w:color w:val="000000" w:themeColor="text1"/>
          <w:sz w:val="28"/>
          <w:szCs w:val="28"/>
          <w:shd w:val="clear" w:color="auto" w:fill="FFFFFF"/>
        </w:rPr>
        <w:t xml:space="preserve">сельскохозяйственного назначения или земель в составе </w:t>
      </w:r>
      <w:r w:rsidR="000933CE" w:rsidRPr="009D1BAC">
        <w:rPr>
          <w:rFonts w:ascii="Times New Roman" w:hAnsi="Times New Roman" w:cs="Times New Roman"/>
          <w:color w:val="000000" w:themeColor="text1"/>
          <w:sz w:val="28"/>
          <w:szCs w:val="28"/>
          <w:shd w:val="clear" w:color="auto" w:fill="FFFFFF"/>
        </w:rPr>
        <w:t xml:space="preserve">территориальных </w:t>
      </w:r>
      <w:r w:rsidRPr="009D1BAC">
        <w:rPr>
          <w:rFonts w:ascii="Times New Roman" w:hAnsi="Times New Roman" w:cs="Times New Roman"/>
          <w:color w:val="000000" w:themeColor="text1"/>
          <w:sz w:val="28"/>
          <w:szCs w:val="28"/>
          <w:shd w:val="clear" w:color="auto" w:fill="FFFFFF"/>
        </w:rPr>
        <w:t xml:space="preserve">зон сельскохозяйственного использования в поселениях </w:t>
      </w:r>
      <w:r w:rsidR="000933CE" w:rsidRPr="009D1BAC">
        <w:rPr>
          <w:rFonts w:ascii="Times New Roman" w:hAnsi="Times New Roman" w:cs="Times New Roman"/>
          <w:color w:val="000000" w:themeColor="text1"/>
          <w:sz w:val="28"/>
          <w:szCs w:val="28"/>
          <w:shd w:val="clear" w:color="auto" w:fill="FFFFFF"/>
        </w:rPr>
        <w:t xml:space="preserve">не используются по назначению собственниками земельных участков в течение 3 и более лет, что приводит к их зарастанию и дальнейшему затруднению в их вовлечение в сельскохозяйственный оборот. </w:t>
      </w:r>
    </w:p>
    <w:p w:rsidR="00551823" w:rsidRPr="009D1BAC" w:rsidRDefault="00551823" w:rsidP="00551823">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9D1BAC">
        <w:rPr>
          <w:rFonts w:ascii="Times New Roman" w:eastAsia="Times New Roman" w:hAnsi="Times New Roman" w:cs="Times New Roman"/>
          <w:color w:val="000000" w:themeColor="text1"/>
          <w:sz w:val="28"/>
          <w:szCs w:val="28"/>
          <w:lang w:eastAsia="ru-RU"/>
        </w:rPr>
        <w:t>Основными проблемами отрасли АПК являются:</w:t>
      </w:r>
    </w:p>
    <w:p w:rsidR="00551823" w:rsidRPr="009D1BAC" w:rsidRDefault="00551823" w:rsidP="0055182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D1BAC">
        <w:rPr>
          <w:rFonts w:ascii="Times New Roman" w:eastAsia="Times New Roman" w:hAnsi="Times New Roman" w:cs="Times New Roman"/>
          <w:color w:val="000000" w:themeColor="text1"/>
          <w:sz w:val="28"/>
          <w:szCs w:val="28"/>
          <w:lang w:eastAsia="ru-RU"/>
        </w:rPr>
        <w:t>- высокие цены на энергоносители, горюче-смазочные материалы, являющиеся основными статьями расходов сельхозтоваропроизводителей;</w:t>
      </w:r>
    </w:p>
    <w:p w:rsidR="00551823" w:rsidRPr="009D1BAC" w:rsidRDefault="00551823" w:rsidP="0055182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D1BAC">
        <w:rPr>
          <w:rFonts w:ascii="Times New Roman" w:eastAsia="Times New Roman" w:hAnsi="Times New Roman" w:cs="Times New Roman"/>
          <w:color w:val="000000" w:themeColor="text1"/>
          <w:sz w:val="28"/>
          <w:szCs w:val="28"/>
          <w:lang w:eastAsia="ru-RU"/>
        </w:rPr>
        <w:t>- невозможность оформления федеральных земельных участков в аренду для введения их в оборот;</w:t>
      </w:r>
    </w:p>
    <w:p w:rsidR="00551823" w:rsidRPr="009D1BAC" w:rsidRDefault="00551823" w:rsidP="0055182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D1BAC">
        <w:rPr>
          <w:rFonts w:ascii="Times New Roman" w:eastAsia="Times New Roman" w:hAnsi="Times New Roman" w:cs="Times New Roman"/>
          <w:color w:val="000000" w:themeColor="text1"/>
          <w:sz w:val="28"/>
          <w:szCs w:val="28"/>
          <w:lang w:eastAsia="ru-RU"/>
        </w:rPr>
        <w:t>- дефицит профессиональных кадров для работы на селе в связи близким географическим расположением к Смоленскому району областного центра гор. Смоленск.</w:t>
      </w:r>
    </w:p>
    <w:p w:rsidR="00F73672" w:rsidRPr="009D1BAC" w:rsidRDefault="00F73672" w:rsidP="00385568">
      <w:pPr>
        <w:widowControl w:val="0"/>
        <w:autoSpaceDE w:val="0"/>
        <w:autoSpaceDN w:val="0"/>
        <w:adjustRightInd w:val="0"/>
        <w:spacing w:after="0" w:line="236" w:lineRule="auto"/>
        <w:ind w:firstLine="851"/>
        <w:contextualSpacing/>
        <w:jc w:val="both"/>
        <w:rPr>
          <w:rFonts w:ascii="Times New Roman" w:eastAsia="Times New Roman" w:hAnsi="Times New Roman" w:cs="Times New Roman"/>
          <w:color w:val="000000" w:themeColor="text1"/>
          <w:sz w:val="28"/>
          <w:szCs w:val="28"/>
          <w:lang w:eastAsia="ru-RU"/>
        </w:rPr>
      </w:pPr>
      <w:r w:rsidRPr="009D1BAC">
        <w:rPr>
          <w:rFonts w:ascii="Times New Roman" w:eastAsia="Times New Roman" w:hAnsi="Times New Roman" w:cs="Times New Roman"/>
          <w:color w:val="000000" w:themeColor="text1"/>
          <w:sz w:val="28"/>
          <w:szCs w:val="28"/>
          <w:lang w:eastAsia="ru-RU"/>
        </w:rPr>
        <w:t xml:space="preserve">Требуется создание новых мест в дошкольных образовательных организациях, расположенных на территориях Печерского, Михновского, Козинского, Пригорского сельских поселений. </w:t>
      </w:r>
    </w:p>
    <w:p w:rsidR="00BA49A1" w:rsidRPr="009D1BAC" w:rsidRDefault="00BA49A1" w:rsidP="00385568">
      <w:pPr>
        <w:widowControl w:val="0"/>
        <w:autoSpaceDE w:val="0"/>
        <w:autoSpaceDN w:val="0"/>
        <w:adjustRightInd w:val="0"/>
        <w:spacing w:after="0" w:line="236" w:lineRule="auto"/>
        <w:ind w:firstLine="786"/>
        <w:contextualSpacing/>
        <w:jc w:val="both"/>
        <w:rPr>
          <w:rFonts w:ascii="Times New Roman" w:eastAsia="Times New Roman" w:hAnsi="Times New Roman" w:cs="Times New Roman"/>
          <w:color w:val="000000" w:themeColor="text1"/>
          <w:sz w:val="28"/>
          <w:szCs w:val="28"/>
          <w:lang w:eastAsia="ru-RU"/>
        </w:rPr>
      </w:pPr>
      <w:r w:rsidRPr="009D1BAC">
        <w:rPr>
          <w:rFonts w:ascii="Times New Roman" w:eastAsia="Times New Roman" w:hAnsi="Times New Roman" w:cs="Times New Roman"/>
          <w:color w:val="000000" w:themeColor="text1"/>
          <w:sz w:val="28"/>
          <w:szCs w:val="28"/>
          <w:lang w:eastAsia="ru-RU"/>
        </w:rPr>
        <w:t>Требуется создание новых мест в общеобразовательных организациях, расположенных на территориях Гнездовского, Козинского и Печерского сельских поселений.</w:t>
      </w:r>
    </w:p>
    <w:p w:rsidR="002870C8" w:rsidRPr="009D1BAC" w:rsidRDefault="002870C8" w:rsidP="002870C8">
      <w:pPr>
        <w:spacing w:after="0" w:line="240" w:lineRule="auto"/>
        <w:ind w:firstLine="709"/>
        <w:jc w:val="both"/>
        <w:rPr>
          <w:rFonts w:ascii="Times New Roman" w:hAnsi="Times New Roman" w:cs="Times New Roman"/>
          <w:color w:val="000000" w:themeColor="text1"/>
          <w:sz w:val="28"/>
          <w:szCs w:val="28"/>
        </w:rPr>
      </w:pPr>
      <w:r w:rsidRPr="009D1BAC">
        <w:rPr>
          <w:rFonts w:ascii="Times New Roman" w:hAnsi="Times New Roman" w:cs="Times New Roman"/>
          <w:color w:val="000000" w:themeColor="text1"/>
          <w:sz w:val="28"/>
          <w:szCs w:val="28"/>
        </w:rPr>
        <w:t>Несмотря на рост к уровню 201</w:t>
      </w:r>
      <w:r w:rsidR="009D1BAC" w:rsidRPr="009D1BAC">
        <w:rPr>
          <w:rFonts w:ascii="Times New Roman" w:hAnsi="Times New Roman" w:cs="Times New Roman"/>
          <w:color w:val="000000" w:themeColor="text1"/>
          <w:sz w:val="28"/>
          <w:szCs w:val="28"/>
        </w:rPr>
        <w:t>9</w:t>
      </w:r>
      <w:r w:rsidRPr="009D1BAC">
        <w:rPr>
          <w:rFonts w:ascii="Times New Roman" w:hAnsi="Times New Roman" w:cs="Times New Roman"/>
          <w:color w:val="000000" w:themeColor="text1"/>
          <w:sz w:val="28"/>
          <w:szCs w:val="28"/>
        </w:rPr>
        <w:t xml:space="preserve"> года количества проведенных в учреждениях культуры мероприятий и количества граждан, посещающих учреждения и пользующихся услугами данных учреждений, по-прежнему актуальными остаются следующие проблемы:</w:t>
      </w:r>
    </w:p>
    <w:p w:rsidR="002870C8" w:rsidRPr="009D1BAC" w:rsidRDefault="002870C8" w:rsidP="002870C8">
      <w:pPr>
        <w:spacing w:after="0" w:line="240" w:lineRule="auto"/>
        <w:ind w:firstLine="709"/>
        <w:jc w:val="both"/>
        <w:rPr>
          <w:rFonts w:ascii="Times New Roman" w:hAnsi="Times New Roman" w:cs="Times New Roman"/>
          <w:color w:val="000000" w:themeColor="text1"/>
          <w:sz w:val="28"/>
          <w:szCs w:val="28"/>
        </w:rPr>
      </w:pPr>
      <w:r w:rsidRPr="009D1BAC">
        <w:rPr>
          <w:rFonts w:ascii="Times New Roman" w:hAnsi="Times New Roman" w:cs="Times New Roman"/>
          <w:color w:val="000000" w:themeColor="text1"/>
          <w:sz w:val="28"/>
          <w:szCs w:val="28"/>
        </w:rPr>
        <w:t>- слабая материальная база районных учреждений культуры;</w:t>
      </w:r>
    </w:p>
    <w:p w:rsidR="002870C8" w:rsidRPr="009D1BAC" w:rsidRDefault="002870C8" w:rsidP="002870C8">
      <w:pPr>
        <w:spacing w:after="0" w:line="240" w:lineRule="auto"/>
        <w:ind w:firstLine="709"/>
        <w:jc w:val="both"/>
        <w:rPr>
          <w:rFonts w:ascii="Times New Roman" w:hAnsi="Times New Roman" w:cs="Times New Roman"/>
          <w:color w:val="000000" w:themeColor="text1"/>
          <w:sz w:val="28"/>
          <w:szCs w:val="28"/>
        </w:rPr>
      </w:pPr>
      <w:r w:rsidRPr="009D1BAC">
        <w:rPr>
          <w:rFonts w:ascii="Times New Roman" w:hAnsi="Times New Roman" w:cs="Times New Roman"/>
          <w:color w:val="000000" w:themeColor="text1"/>
          <w:sz w:val="28"/>
          <w:szCs w:val="28"/>
        </w:rPr>
        <w:t>- большинство зданий клубных учреждений не соответствуют современным требованиям предоставления качественных услуг и нормативным требованиям и нуждаются в проведении капитального ремонта;</w:t>
      </w:r>
    </w:p>
    <w:p w:rsidR="002870C8" w:rsidRPr="009D1BAC" w:rsidRDefault="002870C8" w:rsidP="002870C8">
      <w:pPr>
        <w:spacing w:after="0" w:line="240" w:lineRule="auto"/>
        <w:ind w:firstLine="709"/>
        <w:jc w:val="both"/>
        <w:rPr>
          <w:rFonts w:ascii="Times New Roman" w:hAnsi="Times New Roman" w:cs="Times New Roman"/>
          <w:color w:val="000000" w:themeColor="text1"/>
          <w:sz w:val="28"/>
          <w:szCs w:val="28"/>
        </w:rPr>
      </w:pPr>
      <w:r w:rsidRPr="009D1BAC">
        <w:rPr>
          <w:rFonts w:ascii="Times New Roman" w:hAnsi="Times New Roman" w:cs="Times New Roman"/>
          <w:color w:val="000000" w:themeColor="text1"/>
          <w:sz w:val="28"/>
          <w:szCs w:val="28"/>
        </w:rPr>
        <w:t>- отсутствие квалифицированных специалистов отрасли культуры.</w:t>
      </w:r>
    </w:p>
    <w:p w:rsidR="00385568" w:rsidRPr="004045C9" w:rsidRDefault="00385568" w:rsidP="00385568">
      <w:pPr>
        <w:spacing w:after="0" w:line="240" w:lineRule="auto"/>
        <w:ind w:firstLine="709"/>
        <w:jc w:val="both"/>
        <w:rPr>
          <w:rFonts w:ascii="Times New Roman" w:eastAsia="Times New Roman" w:hAnsi="Times New Roman" w:cs="Times New Roman"/>
          <w:color w:val="FF0000"/>
          <w:sz w:val="28"/>
          <w:szCs w:val="28"/>
          <w:lang w:eastAsia="ru-RU"/>
        </w:rPr>
      </w:pPr>
    </w:p>
    <w:p w:rsidR="00F745B4" w:rsidRPr="00F745B4" w:rsidRDefault="00F745B4" w:rsidP="00F745B4">
      <w:pPr>
        <w:spacing w:after="0" w:line="240" w:lineRule="auto"/>
        <w:ind w:firstLine="709"/>
        <w:jc w:val="both"/>
        <w:rPr>
          <w:rFonts w:ascii="Times New Roman" w:eastAsia="Calibri" w:hAnsi="Times New Roman" w:cs="Times New Roman"/>
          <w:color w:val="000000"/>
          <w:sz w:val="28"/>
          <w:szCs w:val="28"/>
          <w:lang w:eastAsia="ru-RU"/>
        </w:rPr>
      </w:pPr>
      <w:r w:rsidRPr="00F745B4">
        <w:rPr>
          <w:rFonts w:ascii="Times New Roman" w:eastAsia="Calibri" w:hAnsi="Times New Roman" w:cs="Times New Roman"/>
          <w:color w:val="000000"/>
          <w:sz w:val="28"/>
          <w:szCs w:val="28"/>
          <w:lang w:eastAsia="ru-RU"/>
        </w:rPr>
        <w:t>В части обеспечения граждан качественной питьевой водой существует проблема участия в региональном проекте «Чистая вода», а именно: отсутствуют денежные средства на разработку проектно-сметной документации на строительство и реконструкцию объектов водоснабжения.</w:t>
      </w:r>
    </w:p>
    <w:p w:rsidR="00F745B4" w:rsidRPr="00F745B4" w:rsidRDefault="00F745B4" w:rsidP="001D5191">
      <w:pPr>
        <w:spacing w:after="0" w:line="240" w:lineRule="auto"/>
        <w:ind w:firstLine="709"/>
        <w:jc w:val="both"/>
        <w:rPr>
          <w:rFonts w:ascii="Times New Roman" w:eastAsia="Calibri" w:hAnsi="Times New Roman" w:cs="Times New Roman"/>
          <w:color w:val="000000"/>
          <w:sz w:val="28"/>
          <w:szCs w:val="28"/>
          <w:lang w:eastAsia="ru-RU"/>
        </w:rPr>
      </w:pPr>
      <w:r w:rsidRPr="00F745B4">
        <w:rPr>
          <w:rFonts w:ascii="Times New Roman" w:eastAsia="Calibri" w:hAnsi="Times New Roman" w:cs="Times New Roman"/>
          <w:color w:val="000000"/>
          <w:sz w:val="28"/>
          <w:szCs w:val="28"/>
          <w:lang w:eastAsia="ru-RU"/>
        </w:rPr>
        <w:t>В части заключения энергосервисных контрактов существуют следующие проблемы:</w:t>
      </w:r>
    </w:p>
    <w:p w:rsidR="00F745B4" w:rsidRPr="00F745B4" w:rsidRDefault="00F745B4" w:rsidP="00F745B4">
      <w:pPr>
        <w:spacing w:after="0" w:line="240" w:lineRule="auto"/>
        <w:ind w:firstLine="709"/>
        <w:rPr>
          <w:rFonts w:ascii="Times New Roman" w:eastAsia="Calibri" w:hAnsi="Times New Roman" w:cs="Times New Roman"/>
          <w:color w:val="000000"/>
          <w:sz w:val="28"/>
          <w:szCs w:val="28"/>
          <w:lang w:eastAsia="ru-RU"/>
        </w:rPr>
      </w:pPr>
      <w:r w:rsidRPr="00F745B4">
        <w:rPr>
          <w:rFonts w:ascii="Times New Roman" w:eastAsia="Calibri" w:hAnsi="Times New Roman" w:cs="Times New Roman"/>
          <w:color w:val="000000"/>
          <w:sz w:val="28"/>
          <w:szCs w:val="28"/>
          <w:lang w:eastAsia="ru-RU"/>
        </w:rPr>
        <w:t>- отсутствие единой базы добросовестных инвесторов;</w:t>
      </w:r>
    </w:p>
    <w:p w:rsidR="00F745B4" w:rsidRDefault="00F745B4" w:rsidP="00F745B4">
      <w:pPr>
        <w:spacing w:after="0" w:line="240" w:lineRule="auto"/>
        <w:ind w:firstLine="709"/>
        <w:jc w:val="both"/>
        <w:rPr>
          <w:rFonts w:ascii="Times New Roman" w:eastAsia="Calibri" w:hAnsi="Times New Roman" w:cs="Times New Roman"/>
          <w:color w:val="000000"/>
          <w:sz w:val="28"/>
          <w:szCs w:val="28"/>
          <w:lang w:eastAsia="ru-RU"/>
        </w:rPr>
      </w:pPr>
      <w:r w:rsidRPr="00F745B4">
        <w:rPr>
          <w:rFonts w:ascii="Times New Roman" w:eastAsia="Calibri" w:hAnsi="Times New Roman" w:cs="Times New Roman"/>
          <w:color w:val="000000"/>
          <w:sz w:val="28"/>
          <w:szCs w:val="28"/>
          <w:lang w:eastAsia="ru-RU"/>
        </w:rPr>
        <w:t>- отсутствие исчерпывающей первичной информации для определения инвесторам эффективн</w:t>
      </w:r>
      <w:r>
        <w:rPr>
          <w:rFonts w:ascii="Times New Roman" w:eastAsia="Calibri" w:hAnsi="Times New Roman" w:cs="Times New Roman"/>
          <w:color w:val="000000"/>
          <w:sz w:val="28"/>
          <w:szCs w:val="28"/>
          <w:lang w:eastAsia="ru-RU"/>
        </w:rPr>
        <w:t>о</w:t>
      </w:r>
      <w:r w:rsidRPr="00F745B4">
        <w:rPr>
          <w:rFonts w:ascii="Times New Roman" w:eastAsia="Calibri" w:hAnsi="Times New Roman" w:cs="Times New Roman"/>
          <w:color w:val="000000"/>
          <w:sz w:val="28"/>
          <w:szCs w:val="28"/>
          <w:lang w:eastAsia="ru-RU"/>
        </w:rPr>
        <w:t>сти вложения денежных средств в объекты инженерной инфраструктуры.</w:t>
      </w:r>
    </w:p>
    <w:p w:rsidR="002A74EE" w:rsidRPr="00F745B4" w:rsidRDefault="002A74EE" w:rsidP="00F745B4">
      <w:pPr>
        <w:spacing w:after="0" w:line="240" w:lineRule="auto"/>
        <w:ind w:firstLine="709"/>
        <w:jc w:val="both"/>
        <w:rPr>
          <w:rFonts w:ascii="Times New Roman" w:eastAsia="Calibri" w:hAnsi="Times New Roman" w:cs="Times New Roman"/>
          <w:sz w:val="28"/>
          <w:szCs w:val="28"/>
          <w:shd w:val="clear" w:color="auto" w:fill="F6F6F6"/>
        </w:rPr>
      </w:pPr>
      <w:r>
        <w:rPr>
          <w:rFonts w:ascii="Times New Roman" w:eastAsia="Calibri" w:hAnsi="Times New Roman" w:cs="Times New Roman"/>
          <w:color w:val="000000"/>
          <w:sz w:val="28"/>
          <w:szCs w:val="28"/>
          <w:lang w:eastAsia="ru-RU"/>
        </w:rPr>
        <w:t>В связи с изменениями в действующем законодательстве возникла следующая проблема.</w:t>
      </w:r>
    </w:p>
    <w:p w:rsidR="00F745B4" w:rsidRPr="00F745B4" w:rsidRDefault="00F745B4" w:rsidP="00F745B4">
      <w:pPr>
        <w:spacing w:after="0" w:line="240" w:lineRule="auto"/>
        <w:ind w:firstLine="709"/>
        <w:rPr>
          <w:rFonts w:ascii="Times New Roman" w:eastAsia="Calibri" w:hAnsi="Times New Roman" w:cs="Times New Roman"/>
          <w:sz w:val="28"/>
          <w:szCs w:val="28"/>
          <w:highlight w:val="yellow"/>
          <w:shd w:val="clear" w:color="auto" w:fill="F6F6F6"/>
        </w:rPr>
      </w:pPr>
      <w:r w:rsidRPr="00F745B4">
        <w:rPr>
          <w:rFonts w:ascii="Times New Roman" w:eastAsia="Calibri" w:hAnsi="Times New Roman" w:cs="Times New Roman"/>
          <w:sz w:val="28"/>
          <w:szCs w:val="28"/>
          <w:lang w:eastAsia="ru-RU"/>
        </w:rPr>
        <w:t>В настоящее время ф</w:t>
      </w:r>
      <w:r w:rsidRPr="00F745B4">
        <w:rPr>
          <w:rFonts w:ascii="Times New Roman" w:eastAsia="Calibri" w:hAnsi="Times New Roman" w:cs="Times New Roman"/>
          <w:sz w:val="28"/>
          <w:szCs w:val="28"/>
        </w:rPr>
        <w:t xml:space="preserve">едеральным законодательством определены особенности передачи прав владения и пользования объектами централизованных систем теплоснабжения, водоснабжения, водоотведения, находящимися в государственной или муниципальной собственности (статья 28.1. Федерального закона от 27.07.2010  № 190-ФЗ «О теплоснабжении», статья 41.1. </w:t>
      </w:r>
      <w:r w:rsidRPr="00F745B4">
        <w:rPr>
          <w:rFonts w:ascii="Times New Roman" w:eastAsia="Calibri" w:hAnsi="Times New Roman" w:cs="Times New Roman"/>
          <w:sz w:val="28"/>
          <w:szCs w:val="28"/>
          <w:lang w:eastAsia="ru-RU"/>
        </w:rPr>
        <w:t xml:space="preserve">Федерального  закона </w:t>
      </w:r>
      <w:r w:rsidRPr="00F745B4">
        <w:rPr>
          <w:rFonts w:ascii="Times New Roman" w:eastAsia="Calibri" w:hAnsi="Times New Roman" w:cs="Times New Roman"/>
          <w:sz w:val="28"/>
          <w:szCs w:val="28"/>
        </w:rPr>
        <w:t>от 07.12.2011 № 416-ФЗ «О водоснабжении и водоотведении»).</w:t>
      </w:r>
    </w:p>
    <w:p w:rsidR="00F745B4" w:rsidRPr="00F745B4" w:rsidRDefault="00F745B4" w:rsidP="00F745B4">
      <w:pPr>
        <w:tabs>
          <w:tab w:val="left" w:pos="851"/>
        </w:tabs>
        <w:spacing w:after="0" w:line="240" w:lineRule="auto"/>
        <w:jc w:val="both"/>
        <w:rPr>
          <w:rFonts w:ascii="Times New Roman" w:eastAsia="Calibri" w:hAnsi="Times New Roman" w:cs="Times New Roman"/>
          <w:sz w:val="28"/>
          <w:szCs w:val="28"/>
        </w:rPr>
      </w:pPr>
      <w:r w:rsidRPr="00F745B4">
        <w:rPr>
          <w:rFonts w:ascii="Times New Roman" w:eastAsia="Calibri" w:hAnsi="Times New Roman" w:cs="Times New Roman"/>
          <w:sz w:val="28"/>
          <w:szCs w:val="28"/>
        </w:rPr>
        <w:tab/>
        <w:t>Согласно особенностям, утвержденным федеральным законодательством, передача прав владения и пользования указанными объектами  может осуществляться только на основании договоров аренды, если срок эксплуатации объектов не превышает 5 лет, или концессионных соглашений.</w:t>
      </w:r>
    </w:p>
    <w:p w:rsidR="00F745B4" w:rsidRPr="00F745B4" w:rsidRDefault="00F745B4" w:rsidP="00F745B4">
      <w:pPr>
        <w:autoSpaceDE w:val="0"/>
        <w:autoSpaceDN w:val="0"/>
        <w:adjustRightInd w:val="0"/>
        <w:spacing w:after="0" w:line="240" w:lineRule="auto"/>
        <w:ind w:firstLine="851"/>
        <w:jc w:val="both"/>
        <w:rPr>
          <w:rFonts w:ascii="Times New Roman" w:eastAsia="Calibri" w:hAnsi="Times New Roman" w:cs="Times New Roman"/>
          <w:sz w:val="28"/>
          <w:szCs w:val="28"/>
        </w:rPr>
      </w:pPr>
      <w:r w:rsidRPr="00F745B4">
        <w:rPr>
          <w:rFonts w:ascii="Times New Roman" w:eastAsia="Calibri" w:hAnsi="Times New Roman" w:cs="Times New Roman"/>
          <w:sz w:val="28"/>
          <w:szCs w:val="28"/>
        </w:rPr>
        <w:t xml:space="preserve">На текущий момент, в связи с почти полным отсутствием централизованных систем теплоснабжения, водоснабжения, водоотведения и объектов таких систем со сроком эксплуатации менее пяти лет, указанные системы и объекты не могут быть переданы в аренду. В отношении этих систем и объектов заключение договоров аренды не возможно. Техническое состояние большинства централизованных систем теплоснабжения, водоснабжения, водоотведения и объектов таких систем находится в удовлетворительном или неудовлетворительном состоянии. Высок процент износа сетей, сооружений, оборудования, и как следствие, отсутствует инвестиционная привлекательность указанных систем и объектов, особенно, если эти системы или объекты находятся  на территориях сельских поселений области. </w:t>
      </w:r>
    </w:p>
    <w:p w:rsidR="00F745B4" w:rsidRPr="00F745B4" w:rsidRDefault="00F745B4" w:rsidP="00F745B4">
      <w:pPr>
        <w:tabs>
          <w:tab w:val="left" w:pos="851"/>
        </w:tabs>
        <w:spacing w:after="0" w:line="240" w:lineRule="auto"/>
        <w:rPr>
          <w:rFonts w:ascii="Times New Roman" w:eastAsia="Calibri" w:hAnsi="Times New Roman" w:cs="Times New Roman"/>
          <w:sz w:val="28"/>
          <w:szCs w:val="28"/>
          <w:lang w:eastAsia="ru-RU"/>
        </w:rPr>
      </w:pPr>
      <w:r w:rsidRPr="00F745B4">
        <w:rPr>
          <w:rFonts w:ascii="Times New Roman" w:eastAsia="Calibri" w:hAnsi="Times New Roman" w:cs="Times New Roman"/>
          <w:sz w:val="28"/>
          <w:szCs w:val="28"/>
          <w:lang w:eastAsia="ru-RU"/>
        </w:rPr>
        <w:tab/>
        <w:t>Проблемы передачи имущества, находящегося в муниципальной собственности,  препятствуют установлению тарифов в сфере теплоснабжения, водоснабжения, водоотведения на территории области.</w:t>
      </w:r>
    </w:p>
    <w:p w:rsidR="00F745B4" w:rsidRPr="00F745B4" w:rsidRDefault="00F745B4" w:rsidP="00F745B4">
      <w:pPr>
        <w:spacing w:after="0" w:line="240" w:lineRule="auto"/>
        <w:ind w:firstLine="851"/>
        <w:jc w:val="both"/>
        <w:rPr>
          <w:rFonts w:ascii="Times New Roman" w:eastAsia="Calibri" w:hAnsi="Times New Roman" w:cs="Times New Roman"/>
          <w:sz w:val="28"/>
          <w:szCs w:val="28"/>
          <w:lang w:eastAsia="ru-RU"/>
        </w:rPr>
      </w:pPr>
      <w:r w:rsidRPr="00F745B4">
        <w:rPr>
          <w:rFonts w:ascii="Times New Roman" w:eastAsia="Calibri" w:hAnsi="Times New Roman" w:cs="Times New Roman"/>
          <w:sz w:val="28"/>
          <w:szCs w:val="28"/>
          <w:lang w:eastAsia="ru-RU"/>
        </w:rPr>
        <w:t>В сложившейся ситуации возможны следующие пути решения проблемы, согласно которым права владения и пользования централизованными системами теплоснабжения, водоснабжения и водоотведения могут быть переданы:</w:t>
      </w:r>
    </w:p>
    <w:p w:rsidR="00F745B4" w:rsidRPr="00F745B4" w:rsidRDefault="00F745B4" w:rsidP="00F745B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745B4">
        <w:rPr>
          <w:rFonts w:ascii="Times New Roman" w:eastAsia="Calibri" w:hAnsi="Times New Roman" w:cs="Times New Roman"/>
          <w:sz w:val="28"/>
          <w:szCs w:val="28"/>
          <w:lang w:eastAsia="ru-RU"/>
        </w:rPr>
        <w:t xml:space="preserve">1) по концессионным соглашениям, заключенным в соответствии с требованиями законодательства Российской Федерации о концессионных соглашениях; </w:t>
      </w:r>
    </w:p>
    <w:p w:rsidR="00F745B4" w:rsidRPr="00F745B4" w:rsidRDefault="00F745B4" w:rsidP="00F745B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745B4">
        <w:rPr>
          <w:rFonts w:ascii="Times New Roman" w:eastAsia="Calibri" w:hAnsi="Times New Roman" w:cs="Times New Roman"/>
          <w:sz w:val="28"/>
          <w:szCs w:val="28"/>
          <w:lang w:eastAsia="ru-RU"/>
        </w:rPr>
        <w:t xml:space="preserve">2) в хозяйственное ведение или безвозмездное пользование муниципальным унитарным предприятиям, созданным на уровне района (при условии передачи полномочий по организации теплоснабжения, водоснабжения, водоотведения на </w:t>
      </w:r>
      <w:r w:rsidRPr="00F745B4">
        <w:rPr>
          <w:rFonts w:ascii="Times New Roman" w:eastAsia="Calibri" w:hAnsi="Times New Roman" w:cs="Times New Roman"/>
          <w:sz w:val="28"/>
          <w:szCs w:val="28"/>
          <w:lang w:eastAsia="ru-RU"/>
        </w:rPr>
        <w:lastRenderedPageBreak/>
        <w:t>уровень района и передачи прав владения и пользования указанным имуществом  на уровень района).</w:t>
      </w:r>
    </w:p>
    <w:p w:rsidR="00F745B4" w:rsidRDefault="00F745B4" w:rsidP="004A3C39">
      <w:pPr>
        <w:spacing w:after="0" w:line="240" w:lineRule="auto"/>
        <w:ind w:firstLine="709"/>
        <w:jc w:val="both"/>
        <w:rPr>
          <w:rFonts w:ascii="Times New Roman" w:eastAsia="Times New Roman" w:hAnsi="Times New Roman" w:cs="Times New Roman"/>
          <w:color w:val="FF0000"/>
          <w:sz w:val="28"/>
          <w:szCs w:val="28"/>
          <w:lang w:eastAsia="ru-RU"/>
        </w:rPr>
      </w:pPr>
    </w:p>
    <w:p w:rsidR="000E362F" w:rsidRPr="000E362F" w:rsidRDefault="000E362F" w:rsidP="000E362F">
      <w:pPr>
        <w:spacing w:after="0" w:line="240" w:lineRule="auto"/>
        <w:ind w:firstLine="709"/>
        <w:jc w:val="both"/>
        <w:rPr>
          <w:rFonts w:ascii="Times New Roman" w:eastAsia="Times New Roman" w:hAnsi="Times New Roman" w:cs="Times New Roman"/>
          <w:sz w:val="28"/>
          <w:szCs w:val="28"/>
          <w:lang w:eastAsia="ru-RU"/>
        </w:rPr>
      </w:pPr>
      <w:r w:rsidRPr="000E362F">
        <w:rPr>
          <w:rFonts w:ascii="Times New Roman" w:eastAsia="Times New Roman" w:hAnsi="Times New Roman" w:cs="Times New Roman"/>
          <w:sz w:val="28"/>
          <w:szCs w:val="28"/>
          <w:lang w:eastAsia="ru-RU"/>
        </w:rPr>
        <w:t>В рамках реализации областного закона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имеется тенденция к значительному опережению темпов роста очереди над темпами предоставления земельных участков в связи с неурегулированностью данного вопроса на областном уровне. В настоящее время 76% многодетных семей, стоящих на учете в Смоленском районе, зарегистрированы в иных муниципальных образованиях, в первую очередь, в г. Смоленске (68%) (территория которого исключена из территории предоставления земельных участков многодетным семьям).</w:t>
      </w:r>
    </w:p>
    <w:p w:rsidR="000E362F" w:rsidRPr="000E362F" w:rsidRDefault="000E362F" w:rsidP="000E362F">
      <w:pPr>
        <w:spacing w:after="0" w:line="240" w:lineRule="auto"/>
        <w:ind w:firstLine="709"/>
        <w:jc w:val="both"/>
        <w:rPr>
          <w:rFonts w:ascii="Times New Roman" w:hAnsi="Times New Roman" w:cs="Times New Roman"/>
          <w:sz w:val="28"/>
          <w:szCs w:val="28"/>
        </w:rPr>
      </w:pPr>
      <w:r w:rsidRPr="000E362F">
        <w:rPr>
          <w:rFonts w:ascii="Times New Roman" w:eastAsia="Times New Roman" w:hAnsi="Times New Roman" w:cs="Times New Roman"/>
          <w:sz w:val="28"/>
          <w:szCs w:val="28"/>
          <w:lang w:eastAsia="ru-RU"/>
        </w:rPr>
        <w:t>Аналогичная тенденция к опережению темпов роста очереди над темпами предоставления земельных участков наблюдается при реализации о</w:t>
      </w:r>
      <w:r w:rsidRPr="000E362F">
        <w:rPr>
          <w:rFonts w:ascii="Times New Roman" w:eastAsia="Times New Roman" w:hAnsi="Times New Roman" w:cs="Times New Roman"/>
          <w:color w:val="000000"/>
          <w:sz w:val="28"/>
          <w:szCs w:val="28"/>
          <w:lang w:eastAsia="ru-RU"/>
        </w:rPr>
        <w:t xml:space="preserve">бластного закона от 28.09.2012 № 66-з «О предоставлении земельных участков отдельным категориям граждан на территории Смоленской области», поскольку на такой очереди состоят </w:t>
      </w:r>
      <w:r w:rsidRPr="000E362F">
        <w:rPr>
          <w:rFonts w:ascii="Times New Roman" w:hAnsi="Times New Roman" w:cs="Times New Roman"/>
          <w:sz w:val="28"/>
          <w:szCs w:val="28"/>
        </w:rPr>
        <w:t>не только жители Смоленского района, но и всей области, что объясняется территориальной близостью к административному центру.</w:t>
      </w:r>
    </w:p>
    <w:p w:rsidR="000E362F" w:rsidRPr="007A541B" w:rsidRDefault="000E362F" w:rsidP="000E362F">
      <w:pPr>
        <w:spacing w:after="0" w:line="240" w:lineRule="auto"/>
        <w:ind w:firstLine="709"/>
        <w:jc w:val="both"/>
        <w:rPr>
          <w:rFonts w:ascii="Times New Roman" w:eastAsia="Times New Roman" w:hAnsi="Times New Roman" w:cs="Times New Roman"/>
          <w:color w:val="FF0000"/>
          <w:sz w:val="28"/>
          <w:szCs w:val="28"/>
          <w:lang w:eastAsia="ru-RU"/>
        </w:rPr>
      </w:pPr>
      <w:r w:rsidRPr="000E362F">
        <w:rPr>
          <w:rFonts w:ascii="Times New Roman" w:hAnsi="Times New Roman" w:cs="Times New Roman"/>
          <w:sz w:val="28"/>
          <w:szCs w:val="28"/>
        </w:rPr>
        <w:t>Решение вопроса формирования земельных участков для последующего предоставления льготным категориям граждан видится при изыскании дополнительного источника финансирования в муниципальном бюджете.</w:t>
      </w:r>
    </w:p>
    <w:p w:rsidR="002870C8" w:rsidRPr="004045C9" w:rsidRDefault="002870C8" w:rsidP="00385568">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ru-RU"/>
        </w:rPr>
      </w:pPr>
    </w:p>
    <w:p w:rsidR="00F30AD5" w:rsidRDefault="00F4041A" w:rsidP="00F4041A">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color w:val="000000" w:themeColor="text1"/>
          <w:spacing w:val="-1"/>
          <w:sz w:val="28"/>
          <w:szCs w:val="28"/>
          <w:lang w:eastAsia="ru-RU"/>
        </w:rPr>
      </w:pPr>
      <w:r w:rsidRPr="00F745B4">
        <w:rPr>
          <w:rFonts w:ascii="Times New Roman" w:eastAsia="Times New Roman" w:hAnsi="Times New Roman" w:cs="Times New Roman"/>
          <w:b/>
          <w:bCs/>
          <w:color w:val="000000" w:themeColor="text1"/>
          <w:spacing w:val="-1"/>
          <w:sz w:val="28"/>
          <w:szCs w:val="28"/>
          <w:lang w:eastAsia="ru-RU"/>
        </w:rPr>
        <w:t>1.7. Характеристика задач и перспективных направлений социально-экономического развития муниципального образования</w:t>
      </w:r>
    </w:p>
    <w:p w:rsidR="00F30AD5" w:rsidRDefault="00F30AD5" w:rsidP="00F4041A">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i/>
          <w:color w:val="000000" w:themeColor="text1"/>
          <w:spacing w:val="-1"/>
          <w:sz w:val="28"/>
          <w:szCs w:val="28"/>
          <w:lang w:eastAsia="ru-RU"/>
        </w:rPr>
      </w:pPr>
      <w:r>
        <w:rPr>
          <w:rFonts w:ascii="Times New Roman" w:eastAsia="Times New Roman" w:hAnsi="Times New Roman" w:cs="Times New Roman"/>
          <w:b/>
          <w:bCs/>
          <w:i/>
          <w:color w:val="000000" w:themeColor="text1"/>
          <w:spacing w:val="-1"/>
          <w:sz w:val="28"/>
          <w:szCs w:val="28"/>
          <w:lang w:eastAsia="ru-RU"/>
        </w:rPr>
        <w:t>Повышение инвестиционной привлекательности</w:t>
      </w:r>
    </w:p>
    <w:p w:rsidR="005239F0" w:rsidRPr="005239F0" w:rsidRDefault="005239F0" w:rsidP="005239F0">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239F0">
        <w:rPr>
          <w:rFonts w:ascii="Times New Roman" w:eastAsia="Times New Roman" w:hAnsi="Times New Roman" w:cs="Times New Roman"/>
          <w:color w:val="000000" w:themeColor="text1"/>
          <w:sz w:val="28"/>
          <w:szCs w:val="28"/>
          <w:lang w:eastAsia="ru-RU"/>
        </w:rPr>
        <w:t>Важной задачей является развитие сферы жилищного строительства. Основным в данном направлении является своевременная разработка документов территориального планирования, а также за счет снижение административных барьеров для застройщиков при получение муниципальных услуг в сфере строительства и земельных отношений. В связи с территориальной близостью к областному центру на территории Смоленского района активно осваиваются земельные участки для строительства, таким образом в 2021 году планируется сохранить позицию в тройке лидеров Смоленской области по вводу жилых помещений и ввести в эксплуатацию 105 411 кв.м. жилья.</w:t>
      </w:r>
    </w:p>
    <w:p w:rsidR="005239F0" w:rsidRPr="005239F0" w:rsidRDefault="005239F0" w:rsidP="00F4041A">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Cs/>
          <w:color w:val="000000" w:themeColor="text1"/>
          <w:spacing w:val="-1"/>
          <w:sz w:val="28"/>
          <w:szCs w:val="28"/>
          <w:lang w:eastAsia="ru-RU"/>
        </w:rPr>
      </w:pPr>
    </w:p>
    <w:p w:rsidR="005239F0" w:rsidRPr="005239F0" w:rsidRDefault="00496877" w:rsidP="005239F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239F0">
        <w:rPr>
          <w:rFonts w:ascii="Times New Roman" w:eastAsia="Calibri" w:hAnsi="Times New Roman" w:cs="Times New Roman"/>
          <w:sz w:val="28"/>
          <w:szCs w:val="28"/>
          <w:lang w:eastAsia="ru-RU"/>
        </w:rPr>
        <w:t xml:space="preserve">           </w:t>
      </w:r>
      <w:r w:rsidR="005239F0">
        <w:rPr>
          <w:rFonts w:ascii="Times New Roman" w:eastAsia="Times New Roman" w:hAnsi="Times New Roman" w:cs="Times New Roman"/>
          <w:bCs/>
          <w:color w:val="333333"/>
          <w:sz w:val="28"/>
          <w:szCs w:val="28"/>
          <w:lang w:eastAsia="ru-RU"/>
        </w:rPr>
        <w:t>В  Смоленском районе планируется</w:t>
      </w:r>
      <w:r w:rsidR="005239F0" w:rsidRPr="005239F0">
        <w:rPr>
          <w:rFonts w:ascii="Times New Roman" w:eastAsia="Times New Roman" w:hAnsi="Times New Roman" w:cs="Times New Roman"/>
          <w:bCs/>
          <w:color w:val="333333"/>
          <w:sz w:val="28"/>
          <w:szCs w:val="28"/>
          <w:lang w:eastAsia="ru-RU"/>
        </w:rPr>
        <w:t xml:space="preserve"> создат</w:t>
      </w:r>
      <w:r w:rsidR="005239F0">
        <w:rPr>
          <w:rFonts w:ascii="Times New Roman" w:eastAsia="Times New Roman" w:hAnsi="Times New Roman" w:cs="Times New Roman"/>
          <w:bCs/>
          <w:color w:val="333333"/>
          <w:sz w:val="28"/>
          <w:szCs w:val="28"/>
          <w:lang w:eastAsia="ru-RU"/>
        </w:rPr>
        <w:t>ь</w:t>
      </w:r>
      <w:r w:rsidR="005239F0" w:rsidRPr="005239F0">
        <w:rPr>
          <w:rFonts w:ascii="Times New Roman" w:eastAsia="Times New Roman" w:hAnsi="Times New Roman" w:cs="Times New Roman"/>
          <w:bCs/>
          <w:color w:val="333333"/>
          <w:sz w:val="28"/>
          <w:szCs w:val="28"/>
          <w:lang w:eastAsia="ru-RU"/>
        </w:rPr>
        <w:t xml:space="preserve"> первую</w:t>
      </w:r>
      <w:r w:rsidR="005239F0">
        <w:rPr>
          <w:rFonts w:ascii="Times New Roman" w:eastAsia="Times New Roman" w:hAnsi="Times New Roman" w:cs="Times New Roman"/>
          <w:bCs/>
          <w:color w:val="333333"/>
          <w:sz w:val="28"/>
          <w:szCs w:val="28"/>
          <w:lang w:eastAsia="ru-RU"/>
        </w:rPr>
        <w:t xml:space="preserve"> на территории Смоленской области</w:t>
      </w:r>
      <w:r w:rsidR="005239F0" w:rsidRPr="005239F0">
        <w:rPr>
          <w:rFonts w:ascii="Times New Roman" w:eastAsia="Times New Roman" w:hAnsi="Times New Roman" w:cs="Times New Roman"/>
          <w:bCs/>
          <w:color w:val="333333"/>
          <w:sz w:val="28"/>
          <w:szCs w:val="28"/>
          <w:lang w:eastAsia="ru-RU"/>
        </w:rPr>
        <w:t xml:space="preserve"> О</w:t>
      </w:r>
      <w:r w:rsidR="005239F0">
        <w:rPr>
          <w:rFonts w:ascii="Times New Roman" w:eastAsia="Times New Roman" w:hAnsi="Times New Roman" w:cs="Times New Roman"/>
          <w:bCs/>
          <w:color w:val="333333"/>
          <w:sz w:val="28"/>
          <w:szCs w:val="28"/>
          <w:lang w:eastAsia="ru-RU"/>
        </w:rPr>
        <w:t>собую экономическую зону</w:t>
      </w:r>
      <w:r w:rsidR="005239F0" w:rsidRPr="005239F0">
        <w:rPr>
          <w:rFonts w:ascii="Times New Roman" w:eastAsia="Times New Roman" w:hAnsi="Times New Roman" w:cs="Times New Roman"/>
          <w:bCs/>
          <w:color w:val="333333"/>
          <w:sz w:val="28"/>
          <w:szCs w:val="28"/>
          <w:lang w:eastAsia="ru-RU"/>
        </w:rPr>
        <w:t>. Соответствующее соглашение подписали глава региона Алексей Островский и замгендиректора АО «Особые экономические зоны» Дмитрий Голосов. </w:t>
      </w:r>
    </w:p>
    <w:p w:rsidR="005239F0" w:rsidRDefault="005239F0" w:rsidP="005239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Данное </w:t>
      </w:r>
      <w:r w:rsidRPr="005239F0">
        <w:rPr>
          <w:rFonts w:ascii="Times New Roman" w:eastAsia="Times New Roman" w:hAnsi="Times New Roman" w:cs="Times New Roman"/>
          <w:color w:val="333333"/>
          <w:sz w:val="28"/>
          <w:szCs w:val="28"/>
          <w:lang w:eastAsia="ru-RU"/>
        </w:rPr>
        <w:t xml:space="preserve">соглашение направлено на развитие особых экономических зон в Смоленской области, а также улучшение инвестклимата субъекта РФ в целом. В частности, </w:t>
      </w:r>
      <w:r>
        <w:rPr>
          <w:rFonts w:ascii="Times New Roman" w:eastAsia="Times New Roman" w:hAnsi="Times New Roman" w:cs="Times New Roman"/>
          <w:color w:val="333333"/>
          <w:sz w:val="28"/>
          <w:szCs w:val="28"/>
          <w:lang w:eastAsia="ru-RU"/>
        </w:rPr>
        <w:t xml:space="preserve">данное мероприятие планируется реализовать </w:t>
      </w:r>
      <w:r w:rsidRPr="005239F0">
        <w:rPr>
          <w:rFonts w:ascii="Times New Roman" w:eastAsia="Times New Roman" w:hAnsi="Times New Roman" w:cs="Times New Roman"/>
          <w:color w:val="333333"/>
          <w:sz w:val="28"/>
          <w:szCs w:val="28"/>
          <w:lang w:eastAsia="ru-RU"/>
        </w:rPr>
        <w:t>на площадке таможенно-логистистического центра «Альфа Транс» в Смоленском районе. Общий объем ин</w:t>
      </w:r>
      <w:r w:rsidR="00C873BE">
        <w:rPr>
          <w:rFonts w:ascii="Times New Roman" w:eastAsia="Times New Roman" w:hAnsi="Times New Roman" w:cs="Times New Roman"/>
          <w:color w:val="333333"/>
          <w:sz w:val="28"/>
          <w:szCs w:val="28"/>
          <w:lang w:eastAsia="ru-RU"/>
        </w:rPr>
        <w:t>вестиций запланирован в объеме 4</w:t>
      </w:r>
      <w:r w:rsidRPr="005239F0">
        <w:rPr>
          <w:rFonts w:ascii="Times New Roman" w:eastAsia="Times New Roman" w:hAnsi="Times New Roman" w:cs="Times New Roman"/>
          <w:color w:val="333333"/>
          <w:sz w:val="28"/>
          <w:szCs w:val="28"/>
          <w:lang w:eastAsia="ru-RU"/>
        </w:rPr>
        <w:t xml:space="preserve"> млрд</w:t>
      </w:r>
      <w:r w:rsidR="00395ED7">
        <w:rPr>
          <w:rFonts w:ascii="Times New Roman" w:eastAsia="Times New Roman" w:hAnsi="Times New Roman" w:cs="Times New Roman"/>
          <w:color w:val="333333"/>
          <w:sz w:val="28"/>
          <w:szCs w:val="28"/>
          <w:lang w:eastAsia="ru-RU"/>
        </w:rPr>
        <w:t>.</w:t>
      </w:r>
      <w:r w:rsidRPr="005239F0">
        <w:rPr>
          <w:rFonts w:ascii="Times New Roman" w:eastAsia="Times New Roman" w:hAnsi="Times New Roman" w:cs="Times New Roman"/>
          <w:color w:val="333333"/>
          <w:sz w:val="28"/>
          <w:szCs w:val="28"/>
          <w:lang w:eastAsia="ru-RU"/>
        </w:rPr>
        <w:t xml:space="preserve"> рублей. </w:t>
      </w:r>
    </w:p>
    <w:p w:rsidR="005239F0" w:rsidRDefault="005239F0" w:rsidP="005239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5239F0" w:rsidRDefault="005239F0" w:rsidP="005239F0">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9F0">
        <w:rPr>
          <w:rFonts w:ascii="Times New Roman" w:eastAsia="Times New Roman" w:hAnsi="Times New Roman" w:cs="Times New Roman"/>
          <w:sz w:val="28"/>
          <w:szCs w:val="28"/>
          <w:lang w:eastAsia="ru-RU"/>
        </w:rPr>
        <w:t xml:space="preserve">В 2021 году планируется </w:t>
      </w:r>
      <w:r w:rsidR="00C873BE">
        <w:rPr>
          <w:rFonts w:ascii="Times New Roman" w:eastAsia="Times New Roman" w:hAnsi="Times New Roman" w:cs="Times New Roman"/>
          <w:sz w:val="28"/>
          <w:szCs w:val="28"/>
          <w:lang w:eastAsia="ru-RU"/>
        </w:rPr>
        <w:t xml:space="preserve">начать </w:t>
      </w:r>
      <w:r w:rsidRPr="005239F0">
        <w:rPr>
          <w:rFonts w:ascii="Times New Roman" w:eastAsia="Times New Roman" w:hAnsi="Times New Roman" w:cs="Times New Roman"/>
          <w:sz w:val="28"/>
          <w:szCs w:val="28"/>
          <w:lang w:eastAsia="ru-RU"/>
        </w:rPr>
        <w:t>строительство автомобильной дороги соединяющей ул. Рыленкова Промышленного района г. Смоленска и автодорогу «Брянск-Смоленск граница Республики Беларусь (через Рудню на Витебск)»-Богородицкое-Высокое», протяженностью 1750 м, что позволит дер. Алтуховка стать еще более востребованным и п</w:t>
      </w:r>
      <w:r w:rsidR="00C873BE">
        <w:rPr>
          <w:rFonts w:ascii="Times New Roman" w:eastAsia="Times New Roman" w:hAnsi="Times New Roman" w:cs="Times New Roman"/>
          <w:sz w:val="28"/>
          <w:szCs w:val="28"/>
          <w:lang w:eastAsia="ru-RU"/>
        </w:rPr>
        <w:t xml:space="preserve">ерспективным населенным пунктом, данная дорога позволит разгрузить транспортные потоки микрорайона Киселевка г.Смоленска и соединит г. Смоленск с автомобильной окружной </w:t>
      </w:r>
      <w:r w:rsidR="00C873BE" w:rsidRPr="00C873BE">
        <w:rPr>
          <w:rFonts w:ascii="Times New Roman" w:eastAsia="Times New Roman" w:hAnsi="Times New Roman" w:cs="Times New Roman"/>
          <w:color w:val="000000" w:themeColor="text1"/>
          <w:sz w:val="28"/>
          <w:szCs w:val="28"/>
          <w:lang w:eastAsia="ru-RU"/>
        </w:rPr>
        <w:t>дорогой Р</w:t>
      </w:r>
      <w:r w:rsidR="00C873BE">
        <w:rPr>
          <w:rFonts w:ascii="Times New Roman" w:eastAsia="Times New Roman" w:hAnsi="Times New Roman" w:cs="Times New Roman"/>
          <w:color w:val="000000" w:themeColor="text1"/>
          <w:sz w:val="28"/>
          <w:szCs w:val="28"/>
          <w:lang w:eastAsia="ru-RU"/>
        </w:rPr>
        <w:t>-</w:t>
      </w:r>
      <w:r w:rsidR="00C873BE" w:rsidRPr="00C873BE">
        <w:rPr>
          <w:rFonts w:ascii="Times New Roman" w:eastAsia="Times New Roman" w:hAnsi="Times New Roman" w:cs="Times New Roman"/>
          <w:color w:val="000000" w:themeColor="text1"/>
          <w:sz w:val="28"/>
          <w:szCs w:val="28"/>
          <w:lang w:eastAsia="ru-RU"/>
        </w:rPr>
        <w:t xml:space="preserve">120.  </w:t>
      </w:r>
    </w:p>
    <w:p w:rsidR="005239F0" w:rsidRDefault="005239F0" w:rsidP="005239F0">
      <w:pPr>
        <w:spacing w:after="0" w:line="240" w:lineRule="auto"/>
        <w:ind w:firstLine="360"/>
        <w:jc w:val="both"/>
        <w:rPr>
          <w:rFonts w:ascii="Times New Roman" w:eastAsia="Times New Roman" w:hAnsi="Times New Roman" w:cs="Times New Roman"/>
          <w:sz w:val="28"/>
          <w:szCs w:val="28"/>
          <w:lang w:eastAsia="ru-RU"/>
        </w:rPr>
      </w:pPr>
    </w:p>
    <w:p w:rsidR="00E5118A" w:rsidRPr="00E5118A" w:rsidRDefault="00E5118A" w:rsidP="00E5118A">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Pr="00E5118A">
        <w:rPr>
          <w:rFonts w:ascii="Times New Roman" w:eastAsia="Calibri" w:hAnsi="Times New Roman" w:cs="Times New Roman"/>
          <w:color w:val="000000" w:themeColor="text1"/>
          <w:sz w:val="28"/>
          <w:szCs w:val="28"/>
          <w:lang w:eastAsia="ru-RU"/>
        </w:rPr>
        <w:t xml:space="preserve">Для создания дополнительных мест в общеобразовательных организациях планируется </w:t>
      </w:r>
      <w:r w:rsidR="00654D7B">
        <w:rPr>
          <w:rFonts w:ascii="Times New Roman" w:eastAsia="Calibri" w:hAnsi="Times New Roman" w:cs="Times New Roman"/>
          <w:color w:val="000000" w:themeColor="text1"/>
          <w:sz w:val="28"/>
          <w:szCs w:val="28"/>
          <w:lang w:eastAsia="ru-RU"/>
        </w:rPr>
        <w:t>дальнейшая работа по подготовке документов для подачи заявок  на участие в федеральных и областных программах, предусматриваемых строительство</w:t>
      </w:r>
      <w:r w:rsidRPr="00E5118A">
        <w:rPr>
          <w:rFonts w:ascii="Times New Roman" w:eastAsia="Calibri" w:hAnsi="Times New Roman" w:cs="Times New Roman"/>
          <w:color w:val="000000" w:themeColor="text1"/>
          <w:sz w:val="28"/>
          <w:szCs w:val="28"/>
          <w:lang w:eastAsia="ru-RU"/>
        </w:rPr>
        <w:t xml:space="preserve"> образовательных организаций</w:t>
      </w:r>
      <w:r>
        <w:rPr>
          <w:rFonts w:ascii="Times New Roman" w:eastAsia="Calibri" w:hAnsi="Times New Roman" w:cs="Times New Roman"/>
          <w:color w:val="000000" w:themeColor="text1"/>
          <w:sz w:val="28"/>
          <w:szCs w:val="28"/>
          <w:lang w:eastAsia="ru-RU"/>
        </w:rPr>
        <w:t xml:space="preserve"> в Печерском, Козинском, Гнездовском сельских поселениях</w:t>
      </w:r>
      <w:r w:rsidRPr="00E5118A">
        <w:rPr>
          <w:rFonts w:ascii="Times New Roman" w:eastAsia="Calibri" w:hAnsi="Times New Roman" w:cs="Times New Roman"/>
          <w:color w:val="000000" w:themeColor="text1"/>
          <w:sz w:val="28"/>
          <w:szCs w:val="28"/>
          <w:lang w:eastAsia="ru-RU"/>
        </w:rPr>
        <w:t>.</w:t>
      </w:r>
    </w:p>
    <w:p w:rsidR="005239F0" w:rsidRPr="00232E95" w:rsidRDefault="005239F0" w:rsidP="005239F0">
      <w:pPr>
        <w:spacing w:after="0" w:line="240" w:lineRule="auto"/>
        <w:ind w:firstLine="360"/>
        <w:jc w:val="both"/>
        <w:rPr>
          <w:rFonts w:ascii="Times New Roman" w:eastAsia="Times New Roman" w:hAnsi="Times New Roman" w:cs="Times New Roman"/>
          <w:sz w:val="28"/>
          <w:szCs w:val="28"/>
          <w:lang w:eastAsia="ru-RU"/>
        </w:rPr>
      </w:pPr>
    </w:p>
    <w:p w:rsidR="00F30AD5" w:rsidRPr="00B2047C" w:rsidRDefault="00F30AD5" w:rsidP="00395ED7">
      <w:pPr>
        <w:shd w:val="clear" w:color="auto" w:fill="FFFFFF"/>
        <w:spacing w:after="0" w:line="240" w:lineRule="auto"/>
        <w:jc w:val="center"/>
        <w:rPr>
          <w:rFonts w:ascii="Times New Roman" w:eastAsia="Times New Roman" w:hAnsi="Times New Roman" w:cs="Times New Roman"/>
          <w:b/>
          <w:bCs/>
          <w:i/>
          <w:spacing w:val="-1"/>
          <w:sz w:val="28"/>
          <w:szCs w:val="28"/>
          <w:lang w:eastAsia="ru-RU"/>
        </w:rPr>
      </w:pPr>
      <w:r w:rsidRPr="00B2047C">
        <w:rPr>
          <w:rFonts w:ascii="Times New Roman" w:eastAsia="Times New Roman" w:hAnsi="Times New Roman" w:cs="Times New Roman"/>
          <w:b/>
          <w:bCs/>
          <w:i/>
          <w:spacing w:val="-1"/>
          <w:sz w:val="28"/>
          <w:szCs w:val="28"/>
          <w:lang w:eastAsia="ru-RU"/>
        </w:rPr>
        <w:t>Работа по увеличению собственной доходной части бюджета</w:t>
      </w:r>
    </w:p>
    <w:p w:rsidR="00F30AD5" w:rsidRPr="00B2047C" w:rsidRDefault="00F30AD5" w:rsidP="00F30AD5">
      <w:pPr>
        <w:pStyle w:val="ConsPlusNonformat"/>
        <w:ind w:firstLine="709"/>
        <w:jc w:val="both"/>
        <w:rPr>
          <w:rFonts w:ascii="Times New Roman" w:hAnsi="Times New Roman" w:cs="Times New Roman"/>
          <w:sz w:val="28"/>
          <w:szCs w:val="28"/>
        </w:rPr>
      </w:pPr>
      <w:r w:rsidRPr="00B2047C">
        <w:rPr>
          <w:rFonts w:ascii="Times New Roman" w:hAnsi="Times New Roman" w:cs="Times New Roman"/>
          <w:bCs/>
          <w:spacing w:val="-1"/>
          <w:sz w:val="28"/>
          <w:szCs w:val="28"/>
        </w:rPr>
        <w:t xml:space="preserve">В соответствии с соглашением от 05.03.2020г. № 14, заключенным между </w:t>
      </w:r>
      <w:r w:rsidRPr="00B2047C">
        <w:rPr>
          <w:rFonts w:ascii="Times New Roman" w:hAnsi="Times New Roman" w:cs="Times New Roman"/>
          <w:sz w:val="28"/>
          <w:szCs w:val="28"/>
        </w:rPr>
        <w:t xml:space="preserve">Администрацией Смоленской области и муниципальным образованием </w:t>
      </w:r>
      <w:r w:rsidRPr="00B2047C">
        <w:rPr>
          <w:rFonts w:ascii="Times New Roman" w:hAnsi="Times New Roman" w:cs="Times New Roman"/>
          <w:bCs/>
          <w:spacing w:val="-1"/>
          <w:sz w:val="28"/>
          <w:szCs w:val="28"/>
        </w:rPr>
        <w:t>«Смоленский район» Смоленской области, которое предусматривает меры по социально-экономическому развитию и оздоровлению муниципальных финансов муниципального образования «Смоленский район» Смоленской области</w:t>
      </w:r>
      <w:r w:rsidRPr="00B2047C">
        <w:rPr>
          <w:rFonts w:ascii="Times New Roman" w:hAnsi="Times New Roman" w:cs="Times New Roman"/>
          <w:sz w:val="28"/>
          <w:szCs w:val="28"/>
        </w:rPr>
        <w:t>, муниципальным образованием реализованы следующие мероприятия по социально-экономическому развитию и оздоровлению муниципальных финансов:</w:t>
      </w:r>
    </w:p>
    <w:p w:rsidR="00F30AD5" w:rsidRPr="00231D62" w:rsidRDefault="00F30AD5" w:rsidP="00F30A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 xml:space="preserve">- обеспечение поступления налоговых и неналоговых доходов консолидированного бюджета муниципального образования по итогам исполнения консолидированного бюджета муниципального образования за 2020 год по сравнению с уровнем исполнения за 2019 год в размере </w:t>
      </w:r>
      <w:r w:rsidRPr="00231D62">
        <w:rPr>
          <w:rFonts w:ascii="Times New Roman" w:eastAsia="Times New Roman" w:hAnsi="Times New Roman" w:cs="Times New Roman"/>
          <w:b/>
          <w:sz w:val="28"/>
          <w:szCs w:val="28"/>
          <w:lang w:eastAsia="ru-RU"/>
        </w:rPr>
        <w:t>99,9</w:t>
      </w:r>
      <w:r w:rsidRPr="00231D62">
        <w:rPr>
          <w:rFonts w:ascii="Times New Roman" w:eastAsia="Times New Roman" w:hAnsi="Times New Roman" w:cs="Times New Roman"/>
          <w:sz w:val="28"/>
          <w:szCs w:val="28"/>
          <w:lang w:eastAsia="ru-RU"/>
        </w:rPr>
        <w:t xml:space="preserve"> процентов:</w:t>
      </w:r>
    </w:p>
    <w:p w:rsidR="00F30AD5" w:rsidRPr="00231D62" w:rsidRDefault="00F30AD5" w:rsidP="00F30AD5">
      <w:pPr>
        <w:spacing w:after="0" w:line="240" w:lineRule="auto"/>
        <w:ind w:firstLine="709"/>
        <w:jc w:val="both"/>
        <w:rPr>
          <w:rFonts w:ascii="Times New Roman" w:eastAsia="Times New Roman" w:hAnsi="Times New Roman" w:cs="Times New Roman"/>
          <w:sz w:val="20"/>
          <w:szCs w:val="20"/>
          <w:lang w:eastAsia="ru-RU"/>
        </w:rPr>
      </w:pPr>
    </w:p>
    <w:p w:rsidR="00F30AD5" w:rsidRPr="00231D62" w:rsidRDefault="00F30AD5" w:rsidP="00F30A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собственные доходы за 2020 год исполнены в сумме 500,1 млн. рублей или 105,3 % к уровню 2019 года (474,9 млн. рублей) из них;</w:t>
      </w:r>
    </w:p>
    <w:p w:rsidR="00F30AD5" w:rsidRPr="00231D62" w:rsidRDefault="00F30AD5" w:rsidP="00F30A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налоговые доходы составили 428,8 млн. рублей или 104,0 % к уровню 2019 года (412,2 млн. рублей);</w:t>
      </w:r>
    </w:p>
    <w:p w:rsidR="00F30AD5" w:rsidRPr="00231D62" w:rsidRDefault="00F30AD5" w:rsidP="00F30A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неналоговые доходы поступили в сумме 71,3 млн. рублей или 113,7 % к уровню 2019 года (62,7 млн. рублей);</w:t>
      </w:r>
    </w:p>
    <w:p w:rsidR="00F30AD5" w:rsidRPr="00231D62" w:rsidRDefault="00F30AD5" w:rsidP="00F30AD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млн.</w:t>
      </w:r>
      <w:r>
        <w:rPr>
          <w:rFonts w:ascii="Times New Roman" w:eastAsia="Times New Roman" w:hAnsi="Times New Roman" w:cs="Times New Roman"/>
          <w:sz w:val="28"/>
          <w:szCs w:val="28"/>
          <w:lang w:eastAsia="ru-RU"/>
        </w:rPr>
        <w:t xml:space="preserve"> </w:t>
      </w:r>
      <w:r w:rsidRPr="00231D62">
        <w:rPr>
          <w:rFonts w:ascii="Times New Roman" w:eastAsia="Times New Roman" w:hAnsi="Times New Roman" w:cs="Times New Roman"/>
          <w:sz w:val="28"/>
          <w:szCs w:val="28"/>
          <w:lang w:eastAsia="ru-RU"/>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33"/>
        <w:gridCol w:w="2084"/>
        <w:gridCol w:w="2084"/>
        <w:gridCol w:w="2085"/>
      </w:tblGrid>
      <w:tr w:rsidR="00F30AD5" w:rsidRPr="00231D62" w:rsidTr="00DB5DD1">
        <w:tc>
          <w:tcPr>
            <w:tcW w:w="2235"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Показатель</w:t>
            </w:r>
          </w:p>
        </w:tc>
        <w:tc>
          <w:tcPr>
            <w:tcW w:w="1933"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Поступило за 2019 год</w:t>
            </w:r>
          </w:p>
        </w:tc>
        <w:tc>
          <w:tcPr>
            <w:tcW w:w="2084"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 исполнения по соглашению</w:t>
            </w:r>
          </w:p>
        </w:tc>
        <w:tc>
          <w:tcPr>
            <w:tcW w:w="2084"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Поступило за 2020 год</w:t>
            </w:r>
          </w:p>
        </w:tc>
        <w:tc>
          <w:tcPr>
            <w:tcW w:w="2085"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 исполнения 2020 года к 2019 году</w:t>
            </w:r>
          </w:p>
        </w:tc>
      </w:tr>
      <w:tr w:rsidR="00F30AD5" w:rsidRPr="00231D62" w:rsidTr="00DB5DD1">
        <w:tc>
          <w:tcPr>
            <w:tcW w:w="2235" w:type="dxa"/>
            <w:shd w:val="clear" w:color="auto" w:fill="auto"/>
          </w:tcPr>
          <w:p w:rsidR="00F30AD5" w:rsidRPr="00231D62" w:rsidRDefault="00F30AD5" w:rsidP="00DB5DD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Налоговые доходы</w:t>
            </w:r>
          </w:p>
        </w:tc>
        <w:tc>
          <w:tcPr>
            <w:tcW w:w="1933"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412,2</w:t>
            </w:r>
          </w:p>
        </w:tc>
        <w:tc>
          <w:tcPr>
            <w:tcW w:w="2084" w:type="dxa"/>
            <w:vMerge w:val="restart"/>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99,9</w:t>
            </w:r>
          </w:p>
        </w:tc>
        <w:tc>
          <w:tcPr>
            <w:tcW w:w="2084"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428,8</w:t>
            </w:r>
          </w:p>
        </w:tc>
        <w:tc>
          <w:tcPr>
            <w:tcW w:w="2085"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104,0</w:t>
            </w:r>
          </w:p>
        </w:tc>
      </w:tr>
      <w:tr w:rsidR="00F30AD5" w:rsidRPr="00231D62" w:rsidTr="00DB5DD1">
        <w:tc>
          <w:tcPr>
            <w:tcW w:w="2235" w:type="dxa"/>
            <w:shd w:val="clear" w:color="auto" w:fill="auto"/>
          </w:tcPr>
          <w:p w:rsidR="00F30AD5" w:rsidRPr="00231D62" w:rsidRDefault="00F30AD5" w:rsidP="00DB5DD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Неналоговые доходы</w:t>
            </w:r>
          </w:p>
        </w:tc>
        <w:tc>
          <w:tcPr>
            <w:tcW w:w="1933"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62,7</w:t>
            </w:r>
          </w:p>
        </w:tc>
        <w:tc>
          <w:tcPr>
            <w:tcW w:w="2084" w:type="dxa"/>
            <w:vMerge/>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084"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71,3</w:t>
            </w:r>
          </w:p>
        </w:tc>
        <w:tc>
          <w:tcPr>
            <w:tcW w:w="2085"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113,7</w:t>
            </w:r>
          </w:p>
        </w:tc>
      </w:tr>
      <w:tr w:rsidR="00F30AD5" w:rsidRPr="00231D62" w:rsidTr="00DB5DD1">
        <w:tc>
          <w:tcPr>
            <w:tcW w:w="2235" w:type="dxa"/>
            <w:shd w:val="clear" w:color="auto" w:fill="auto"/>
          </w:tcPr>
          <w:p w:rsidR="00F30AD5" w:rsidRPr="00231D62" w:rsidRDefault="00F30AD5" w:rsidP="00DB5DD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Собственные всего:</w:t>
            </w:r>
          </w:p>
        </w:tc>
        <w:tc>
          <w:tcPr>
            <w:tcW w:w="1933"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474,9</w:t>
            </w:r>
          </w:p>
        </w:tc>
        <w:tc>
          <w:tcPr>
            <w:tcW w:w="2084" w:type="dxa"/>
            <w:vMerge/>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084"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500,1</w:t>
            </w:r>
          </w:p>
        </w:tc>
        <w:tc>
          <w:tcPr>
            <w:tcW w:w="2085"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105,3</w:t>
            </w:r>
          </w:p>
        </w:tc>
      </w:tr>
    </w:tbl>
    <w:p w:rsidR="00F30AD5" w:rsidRPr="00231D62" w:rsidRDefault="00F30AD5" w:rsidP="00F30A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0AD5" w:rsidRPr="00B2047C" w:rsidRDefault="00F30AD5" w:rsidP="00F30AD5">
      <w:pPr>
        <w:autoSpaceDE w:val="0"/>
        <w:autoSpaceDN w:val="0"/>
        <w:adjustRightInd w:val="0"/>
        <w:spacing w:after="0" w:line="240" w:lineRule="auto"/>
        <w:ind w:firstLine="709"/>
        <w:jc w:val="both"/>
        <w:rPr>
          <w:rFonts w:ascii="Times New Roman" w:hAnsi="Times New Roman" w:cs="Times New Roman"/>
          <w:sz w:val="28"/>
          <w:szCs w:val="28"/>
        </w:rPr>
      </w:pPr>
      <w:r w:rsidRPr="00B2047C">
        <w:rPr>
          <w:rFonts w:ascii="Times New Roman" w:eastAsia="Times New Roman" w:hAnsi="Times New Roman" w:cs="Times New Roman"/>
          <w:sz w:val="28"/>
          <w:szCs w:val="28"/>
          <w:lang w:eastAsia="ru-RU"/>
        </w:rPr>
        <w:lastRenderedPageBreak/>
        <w:t>В 2020 году были предприняты следующие м</w:t>
      </w:r>
      <w:r w:rsidRPr="00B2047C">
        <w:rPr>
          <w:rFonts w:ascii="Times New Roman" w:hAnsi="Times New Roman" w:cs="Times New Roman"/>
          <w:sz w:val="28"/>
          <w:szCs w:val="28"/>
        </w:rPr>
        <w:t>еры по увеличению поступлений налоговых и неналоговых доходов:</w:t>
      </w:r>
    </w:p>
    <w:p w:rsidR="00F30AD5" w:rsidRPr="00B2047C" w:rsidRDefault="00F30AD5" w:rsidP="00F30AD5">
      <w:pPr>
        <w:autoSpaceDE w:val="0"/>
        <w:autoSpaceDN w:val="0"/>
        <w:adjustRightInd w:val="0"/>
        <w:spacing w:after="0" w:line="240" w:lineRule="auto"/>
        <w:ind w:firstLine="709"/>
        <w:jc w:val="both"/>
        <w:rPr>
          <w:rFonts w:ascii="Times New Roman" w:hAnsi="Times New Roman" w:cs="Times New Roman"/>
          <w:sz w:val="28"/>
          <w:szCs w:val="28"/>
        </w:rPr>
      </w:pPr>
      <w:r w:rsidRPr="00B2047C">
        <w:rPr>
          <w:rFonts w:ascii="Times New Roman" w:eastAsia="Times New Roman" w:hAnsi="Times New Roman" w:cs="Times New Roman"/>
          <w:sz w:val="28"/>
          <w:szCs w:val="28"/>
          <w:lang w:eastAsia="ru-RU"/>
        </w:rPr>
        <w:t xml:space="preserve">- </w:t>
      </w:r>
      <w:r w:rsidRPr="00B2047C">
        <w:rPr>
          <w:rFonts w:ascii="Times New Roman" w:hAnsi="Times New Roman" w:cs="Times New Roman"/>
          <w:sz w:val="28"/>
          <w:szCs w:val="28"/>
        </w:rPr>
        <w:t>улучшение администрирования имущественных налогов с физических лиц: организация индивидуальной работы с физическими лицами, имеющими задолженность в бюджет; информирование работодателя о сотрудниках, имеющих задолженность; проведение рейдовых мероприятий по взысканию задолженности с физических лиц; публикация информационных материалов в средствах массовой информации; организация телефонов «горячей линии»;</w:t>
      </w:r>
    </w:p>
    <w:p w:rsidR="000E362F" w:rsidRPr="000E362F" w:rsidRDefault="000E362F" w:rsidP="000E362F">
      <w:pPr>
        <w:autoSpaceDE w:val="0"/>
        <w:autoSpaceDN w:val="0"/>
        <w:adjustRightInd w:val="0"/>
        <w:spacing w:after="0" w:line="240" w:lineRule="auto"/>
        <w:ind w:firstLine="709"/>
        <w:jc w:val="both"/>
        <w:rPr>
          <w:rFonts w:ascii="Times New Roman" w:hAnsi="Times New Roman" w:cs="Times New Roman"/>
          <w:sz w:val="28"/>
          <w:szCs w:val="28"/>
        </w:rPr>
      </w:pPr>
      <w:r w:rsidRPr="000E362F">
        <w:rPr>
          <w:rFonts w:ascii="Times New Roman" w:hAnsi="Times New Roman" w:cs="Times New Roman"/>
          <w:sz w:val="28"/>
          <w:szCs w:val="28"/>
        </w:rPr>
        <w:t xml:space="preserve">- проведение </w:t>
      </w:r>
      <w:r w:rsidRPr="000E362F">
        <w:rPr>
          <w:rFonts w:ascii="Times New Roman" w:eastAsia="Times New Roman" w:hAnsi="Times New Roman" w:cs="Times New Roman"/>
          <w:color w:val="000000"/>
          <w:sz w:val="28"/>
          <w:szCs w:val="28"/>
          <w:lang w:eastAsia="ru-RU"/>
        </w:rPr>
        <w:t>аукционов на продажу земельных участков, а также на право заключения договора аренды;</w:t>
      </w:r>
    </w:p>
    <w:p w:rsidR="000E362F" w:rsidRPr="000E362F" w:rsidRDefault="000E362F" w:rsidP="000E36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заключение договоров купли-продажи земельных участков, а также договоров аренды без проведения торгов;</w:t>
      </w:r>
    </w:p>
    <w:p w:rsidR="000E362F" w:rsidRPr="000E362F" w:rsidRDefault="000E362F" w:rsidP="000E362F">
      <w:pPr>
        <w:autoSpaceDE w:val="0"/>
        <w:autoSpaceDN w:val="0"/>
        <w:adjustRightInd w:val="0"/>
        <w:spacing w:after="0" w:line="240" w:lineRule="auto"/>
        <w:ind w:firstLine="709"/>
        <w:jc w:val="both"/>
        <w:rPr>
          <w:rFonts w:ascii="Times New Roman" w:hAnsi="Times New Roman" w:cs="Times New Roman"/>
          <w:sz w:val="28"/>
          <w:szCs w:val="28"/>
        </w:rPr>
      </w:pPr>
      <w:r w:rsidRPr="000E362F">
        <w:rPr>
          <w:rFonts w:ascii="Times New Roman" w:hAnsi="Times New Roman" w:cs="Times New Roman"/>
          <w:sz w:val="28"/>
          <w:szCs w:val="28"/>
        </w:rPr>
        <w:t xml:space="preserve">- заключение соглашений о </w:t>
      </w:r>
      <w:r w:rsidRPr="000E362F">
        <w:rPr>
          <w:rFonts w:ascii="Times New Roman" w:eastAsia="Times New Roman" w:hAnsi="Times New Roman" w:cs="Times New Roman"/>
          <w:color w:val="000000"/>
          <w:sz w:val="28"/>
          <w:szCs w:val="28"/>
          <w:lang w:eastAsia="ru-RU"/>
        </w:rPr>
        <w:t>перераспределении земельных участков, находящихся в частной собственности, и земель, государственная собственность на которые не разграничена;</w:t>
      </w:r>
    </w:p>
    <w:p w:rsidR="000E362F" w:rsidRPr="00811DF3" w:rsidRDefault="000E362F" w:rsidP="000E362F">
      <w:pPr>
        <w:autoSpaceDE w:val="0"/>
        <w:autoSpaceDN w:val="0"/>
        <w:adjustRightInd w:val="0"/>
        <w:spacing w:after="0" w:line="240" w:lineRule="auto"/>
        <w:ind w:firstLine="709"/>
        <w:jc w:val="both"/>
        <w:rPr>
          <w:rFonts w:ascii="Times New Roman" w:hAnsi="Times New Roman" w:cs="Times New Roman"/>
          <w:sz w:val="28"/>
          <w:szCs w:val="28"/>
        </w:rPr>
      </w:pPr>
      <w:r w:rsidRPr="000E362F">
        <w:rPr>
          <w:rFonts w:ascii="Times New Roman" w:hAnsi="Times New Roman" w:cs="Times New Roman"/>
          <w:sz w:val="28"/>
          <w:szCs w:val="28"/>
        </w:rPr>
        <w:t>- проведение досудебной претензионной работы с арендаторами земельных участков, не исполняющими обязанности по внесению арендных платежей в течение нескольких лет (направлено 72 претензии на общую сумму основного долга и неустойки в размере 40 млн. руб.).</w:t>
      </w:r>
    </w:p>
    <w:p w:rsidR="00F30AD5" w:rsidRPr="00B2047C" w:rsidRDefault="00F30AD5" w:rsidP="00F30AD5">
      <w:pPr>
        <w:autoSpaceDE w:val="0"/>
        <w:autoSpaceDN w:val="0"/>
        <w:adjustRightInd w:val="0"/>
        <w:spacing w:after="0" w:line="240" w:lineRule="auto"/>
        <w:ind w:firstLine="709"/>
        <w:jc w:val="both"/>
        <w:rPr>
          <w:rFonts w:ascii="Times New Roman" w:hAnsi="Times New Roman" w:cs="Times New Roman"/>
          <w:sz w:val="28"/>
          <w:szCs w:val="28"/>
        </w:rPr>
      </w:pPr>
      <w:r w:rsidRPr="00B2047C">
        <w:rPr>
          <w:rFonts w:ascii="Times New Roman" w:hAnsi="Times New Roman" w:cs="Times New Roman"/>
          <w:sz w:val="28"/>
          <w:szCs w:val="28"/>
        </w:rPr>
        <w:t xml:space="preserve">- по инициативе Главы  муниципального образования «Смоленский район» Смоленской области в текущем финансовом году были организованы выезды сотрудников </w:t>
      </w:r>
      <w:r w:rsidRPr="00B2047C">
        <w:rPr>
          <w:rStyle w:val="extended-textshort"/>
          <w:rFonts w:ascii="Times New Roman" w:hAnsi="Times New Roman" w:cs="Times New Roman"/>
          <w:sz w:val="28"/>
          <w:szCs w:val="28"/>
        </w:rPr>
        <w:t xml:space="preserve">Межрайонной </w:t>
      </w:r>
      <w:r w:rsidRPr="00B2047C">
        <w:rPr>
          <w:rStyle w:val="extended-textshort"/>
          <w:rFonts w:ascii="Times New Roman" w:hAnsi="Times New Roman" w:cs="Times New Roman"/>
          <w:bCs/>
          <w:sz w:val="28"/>
          <w:szCs w:val="28"/>
        </w:rPr>
        <w:t>ИФНС</w:t>
      </w:r>
      <w:r w:rsidRPr="00B2047C">
        <w:rPr>
          <w:rStyle w:val="extended-textshort"/>
          <w:rFonts w:ascii="Times New Roman" w:hAnsi="Times New Roman" w:cs="Times New Roman"/>
          <w:sz w:val="28"/>
          <w:szCs w:val="28"/>
        </w:rPr>
        <w:t xml:space="preserve"> России № 6 по </w:t>
      </w:r>
      <w:r w:rsidRPr="00B2047C">
        <w:rPr>
          <w:rStyle w:val="extended-textshort"/>
          <w:rFonts w:ascii="Times New Roman" w:hAnsi="Times New Roman" w:cs="Times New Roman"/>
          <w:bCs/>
          <w:sz w:val="28"/>
          <w:szCs w:val="28"/>
        </w:rPr>
        <w:t>Смоленской</w:t>
      </w:r>
      <w:r w:rsidRPr="00B2047C">
        <w:rPr>
          <w:rStyle w:val="extended-textshort"/>
          <w:rFonts w:ascii="Times New Roman" w:hAnsi="Times New Roman" w:cs="Times New Roman"/>
          <w:sz w:val="28"/>
          <w:szCs w:val="28"/>
        </w:rPr>
        <w:t xml:space="preserve"> </w:t>
      </w:r>
      <w:r w:rsidRPr="00B2047C">
        <w:rPr>
          <w:rStyle w:val="extended-textshort"/>
          <w:rFonts w:ascii="Times New Roman" w:hAnsi="Times New Roman" w:cs="Times New Roman"/>
          <w:bCs/>
          <w:sz w:val="28"/>
          <w:szCs w:val="28"/>
        </w:rPr>
        <w:t xml:space="preserve">области </w:t>
      </w:r>
      <w:r w:rsidRPr="00B2047C">
        <w:rPr>
          <w:rFonts w:ascii="Times New Roman" w:hAnsi="Times New Roman" w:cs="Times New Roman"/>
          <w:sz w:val="28"/>
          <w:szCs w:val="28"/>
        </w:rPr>
        <w:t>в населенные пункты Смоленского района, где совместно с Главами муниципальных образований сельских поселений проводились приемы граждан по погашению задолженности по имущественным налогам;</w:t>
      </w:r>
    </w:p>
    <w:p w:rsidR="00F30AD5" w:rsidRPr="00B2047C" w:rsidRDefault="00F30AD5" w:rsidP="00F30AD5">
      <w:pPr>
        <w:spacing w:after="0" w:line="240" w:lineRule="auto"/>
        <w:ind w:firstLine="709"/>
        <w:jc w:val="both"/>
        <w:rPr>
          <w:rFonts w:ascii="Times New Roman" w:eastAsia="Times New Roman" w:hAnsi="Times New Roman" w:cs="Times New Roman"/>
          <w:sz w:val="28"/>
          <w:szCs w:val="28"/>
        </w:rPr>
      </w:pPr>
      <w:r w:rsidRPr="00B2047C">
        <w:rPr>
          <w:rFonts w:ascii="Times New Roman" w:hAnsi="Times New Roman" w:cs="Times New Roman"/>
          <w:bCs/>
          <w:spacing w:val="-1"/>
          <w:sz w:val="28"/>
          <w:szCs w:val="28"/>
        </w:rPr>
        <w:t>- и</w:t>
      </w:r>
      <w:r w:rsidRPr="00B2047C">
        <w:rPr>
          <w:rFonts w:ascii="Times New Roman" w:eastAsia="Times New Roman" w:hAnsi="Times New Roman" w:cs="Times New Roman"/>
          <w:sz w:val="28"/>
          <w:szCs w:val="28"/>
        </w:rPr>
        <w:t>нвентаризация имущества, находящегося в муниципальной собственности:</w:t>
      </w:r>
    </w:p>
    <w:p w:rsidR="00F30AD5" w:rsidRPr="00B2047C" w:rsidRDefault="00F30AD5" w:rsidP="00F30AD5">
      <w:pPr>
        <w:spacing w:after="0" w:line="240" w:lineRule="auto"/>
        <w:ind w:firstLine="709"/>
        <w:jc w:val="both"/>
        <w:rPr>
          <w:rFonts w:ascii="Times New Roman" w:eastAsia="Times New Roman" w:hAnsi="Times New Roman" w:cs="Times New Roman"/>
          <w:sz w:val="28"/>
          <w:szCs w:val="28"/>
        </w:rPr>
      </w:pPr>
      <w:r w:rsidRPr="00B2047C">
        <w:rPr>
          <w:rFonts w:ascii="Times New Roman" w:eastAsia="Times New Roman" w:hAnsi="Times New Roman" w:cs="Times New Roman"/>
          <w:sz w:val="28"/>
          <w:szCs w:val="28"/>
        </w:rPr>
        <w:t xml:space="preserve">1) выявление неиспользуемого имущества, находящегося в оперативном управлении областных муниципальных учреждений, и определение направлений его эффективного использования; </w:t>
      </w:r>
    </w:p>
    <w:p w:rsidR="00F30AD5" w:rsidRPr="00B2047C" w:rsidRDefault="00F30AD5" w:rsidP="00F30AD5">
      <w:pPr>
        <w:spacing w:after="0" w:line="240" w:lineRule="auto"/>
        <w:ind w:firstLine="709"/>
        <w:jc w:val="both"/>
        <w:rPr>
          <w:rFonts w:ascii="Times New Roman" w:eastAsia="Times New Roman" w:hAnsi="Times New Roman" w:cs="Times New Roman"/>
          <w:sz w:val="28"/>
          <w:szCs w:val="28"/>
        </w:rPr>
      </w:pPr>
      <w:r w:rsidRPr="00B2047C">
        <w:rPr>
          <w:rFonts w:ascii="Times New Roman" w:eastAsia="Times New Roman" w:hAnsi="Times New Roman" w:cs="Times New Roman"/>
          <w:sz w:val="28"/>
          <w:szCs w:val="28"/>
        </w:rPr>
        <w:t>2) определение и утверждение перечня сдаваемого в аренду имущества, в том числе земельных участков, предназначенных для сдачи в аренду, с целью увеличения доходов, получаемых в виде арендной платы или иной платы за сдачу во временное владение и в пользование;</w:t>
      </w:r>
    </w:p>
    <w:p w:rsidR="00F30AD5" w:rsidRPr="00B2047C" w:rsidRDefault="00F30AD5" w:rsidP="00F30AD5">
      <w:pPr>
        <w:pStyle w:val="ConsPlusNonformat"/>
        <w:ind w:firstLine="709"/>
        <w:jc w:val="both"/>
        <w:rPr>
          <w:rFonts w:ascii="Times New Roman" w:hAnsi="Times New Roman" w:cs="Times New Roman"/>
          <w:bCs/>
          <w:spacing w:val="-1"/>
          <w:sz w:val="28"/>
          <w:szCs w:val="28"/>
        </w:rPr>
      </w:pPr>
      <w:r w:rsidRPr="00B2047C">
        <w:rPr>
          <w:rFonts w:ascii="Times New Roman" w:hAnsi="Times New Roman" w:cs="Times New Roman"/>
          <w:sz w:val="28"/>
          <w:szCs w:val="28"/>
          <w:lang w:eastAsia="en-US"/>
        </w:rPr>
        <w:t>3) выявление бесхозяйного имущества, находящегося в фактическом владении у муниципальных учреждений;</w:t>
      </w:r>
    </w:p>
    <w:p w:rsidR="00F30AD5" w:rsidRPr="00B2047C" w:rsidRDefault="00F30AD5" w:rsidP="00F30AD5">
      <w:pPr>
        <w:spacing w:after="0" w:line="240" w:lineRule="auto"/>
        <w:ind w:firstLine="709"/>
        <w:jc w:val="both"/>
        <w:rPr>
          <w:rFonts w:ascii="Times New Roman" w:hAnsi="Times New Roman" w:cs="Times New Roman"/>
          <w:sz w:val="28"/>
          <w:szCs w:val="28"/>
        </w:rPr>
      </w:pPr>
      <w:r w:rsidRPr="00B2047C">
        <w:rPr>
          <w:rFonts w:ascii="Times New Roman" w:eastAsia="Times New Roman" w:hAnsi="Times New Roman" w:cs="Times New Roman"/>
          <w:bCs/>
          <w:spacing w:val="-1"/>
          <w:sz w:val="28"/>
          <w:szCs w:val="28"/>
          <w:lang w:eastAsia="ru-RU"/>
        </w:rPr>
        <w:t>- у</w:t>
      </w:r>
      <w:r w:rsidRPr="00B2047C">
        <w:rPr>
          <w:rFonts w:ascii="Times New Roman" w:hAnsi="Times New Roman" w:cs="Times New Roman"/>
          <w:sz w:val="28"/>
          <w:szCs w:val="28"/>
        </w:rPr>
        <w:t>силение взаимодействия Администрации муниципального образования «Смоленский район» Смоленской области и Управления Федеральной службы судебных приставов по Смоленской области в части принудительного взыскания административных штрафов;</w:t>
      </w:r>
    </w:p>
    <w:p w:rsidR="00F30AD5" w:rsidRPr="00B2047C" w:rsidRDefault="00F30AD5" w:rsidP="00F30AD5">
      <w:pPr>
        <w:spacing w:after="0" w:line="240" w:lineRule="auto"/>
        <w:ind w:firstLine="709"/>
        <w:jc w:val="both"/>
        <w:rPr>
          <w:rFonts w:ascii="Times New Roman" w:eastAsia="Times New Roman" w:hAnsi="Times New Roman" w:cs="Times New Roman"/>
          <w:sz w:val="28"/>
          <w:szCs w:val="28"/>
        </w:rPr>
      </w:pPr>
      <w:r w:rsidRPr="00B2047C">
        <w:rPr>
          <w:rFonts w:ascii="Times New Roman" w:eastAsia="Times New Roman" w:hAnsi="Times New Roman" w:cs="Times New Roman"/>
          <w:bCs/>
          <w:spacing w:val="-1"/>
          <w:sz w:val="28"/>
          <w:szCs w:val="28"/>
          <w:lang w:eastAsia="ru-RU"/>
        </w:rPr>
        <w:t>- в</w:t>
      </w:r>
      <w:r w:rsidRPr="00B2047C">
        <w:rPr>
          <w:rFonts w:ascii="Times New Roman" w:eastAsia="Times New Roman" w:hAnsi="Times New Roman" w:cs="Times New Roman"/>
          <w:sz w:val="28"/>
          <w:szCs w:val="28"/>
        </w:rPr>
        <w:t>овлечение в налоговый оборот объектов недвижимости, включая земельные участки:</w:t>
      </w:r>
    </w:p>
    <w:p w:rsidR="00F30AD5" w:rsidRPr="00B2047C" w:rsidRDefault="00F30AD5" w:rsidP="00F30AD5">
      <w:pPr>
        <w:spacing w:after="0" w:line="240" w:lineRule="auto"/>
        <w:ind w:firstLine="709"/>
        <w:jc w:val="both"/>
        <w:rPr>
          <w:rFonts w:ascii="Times New Roman" w:eastAsia="Times New Roman" w:hAnsi="Times New Roman" w:cs="Times New Roman"/>
          <w:sz w:val="28"/>
          <w:szCs w:val="28"/>
        </w:rPr>
      </w:pPr>
      <w:r w:rsidRPr="00B2047C">
        <w:rPr>
          <w:rFonts w:ascii="Times New Roman" w:eastAsia="Times New Roman" w:hAnsi="Times New Roman" w:cs="Times New Roman"/>
          <w:sz w:val="28"/>
          <w:szCs w:val="28"/>
        </w:rPr>
        <w:t>1) уточнение сведений об объектах недвижимости;</w:t>
      </w:r>
    </w:p>
    <w:p w:rsidR="00F30AD5" w:rsidRPr="00B2047C" w:rsidRDefault="00F30AD5" w:rsidP="00F30AD5">
      <w:pPr>
        <w:widowControl w:val="0"/>
        <w:shd w:val="clear" w:color="auto" w:fill="FFFFFF"/>
        <w:autoSpaceDE w:val="0"/>
        <w:autoSpaceDN w:val="0"/>
        <w:adjustRightInd w:val="0"/>
        <w:spacing w:after="0" w:line="240" w:lineRule="auto"/>
        <w:ind w:right="108" w:firstLine="709"/>
        <w:jc w:val="both"/>
        <w:rPr>
          <w:rFonts w:ascii="Times New Roman" w:eastAsia="Times New Roman" w:hAnsi="Times New Roman" w:cs="Times New Roman"/>
          <w:sz w:val="28"/>
          <w:szCs w:val="28"/>
        </w:rPr>
      </w:pPr>
      <w:r w:rsidRPr="00B2047C">
        <w:rPr>
          <w:rFonts w:ascii="Times New Roman" w:eastAsia="Times New Roman" w:hAnsi="Times New Roman" w:cs="Times New Roman"/>
          <w:sz w:val="28"/>
          <w:szCs w:val="28"/>
        </w:rPr>
        <w:t>2) проведение муниципального земельного контроля и</w:t>
      </w:r>
      <w:r w:rsidRPr="00B2047C">
        <w:rPr>
          <w:rFonts w:ascii="Times New Roman" w:eastAsia="Times New Roman" w:hAnsi="Times New Roman" w:cs="Times New Roman"/>
          <w:sz w:val="28"/>
          <w:szCs w:val="28"/>
          <w:lang w:eastAsia="ru-RU"/>
        </w:rPr>
        <w:t xml:space="preserve"> </w:t>
      </w:r>
      <w:r w:rsidRPr="00B2047C">
        <w:rPr>
          <w:rFonts w:ascii="Times New Roman" w:eastAsia="Times New Roman" w:hAnsi="Times New Roman" w:cs="Times New Roman"/>
          <w:sz w:val="28"/>
          <w:szCs w:val="28"/>
        </w:rPr>
        <w:t xml:space="preserve">выявление собственников земельных участков и другого недвижимого имущества и привлечение их к налогообложению, содействие в оформлении прав собственности </w:t>
      </w:r>
      <w:r w:rsidRPr="00B2047C">
        <w:rPr>
          <w:rFonts w:ascii="Times New Roman" w:eastAsia="Times New Roman" w:hAnsi="Times New Roman" w:cs="Times New Roman"/>
          <w:sz w:val="28"/>
          <w:szCs w:val="28"/>
        </w:rPr>
        <w:lastRenderedPageBreak/>
        <w:t>на земельные участки и имущество физическим лицам;</w:t>
      </w:r>
    </w:p>
    <w:p w:rsidR="00F30AD5" w:rsidRPr="00B2047C" w:rsidRDefault="00F30AD5" w:rsidP="00F30AD5">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color w:val="FF0000"/>
          <w:sz w:val="28"/>
          <w:szCs w:val="28"/>
        </w:rPr>
      </w:pPr>
      <w:r w:rsidRPr="00B2047C">
        <w:rPr>
          <w:rFonts w:ascii="Times New Roman" w:hAnsi="Times New Roman" w:cs="Times New Roman"/>
          <w:sz w:val="28"/>
          <w:szCs w:val="28"/>
        </w:rPr>
        <w:t xml:space="preserve">- усиление межведомственного взаимодействия органов местного самоуправления муниципального образования «Смоленский район»  Смоленской области с территориальными органами федеральных органов исполнительной власти, действующими на территории Смоленской области, правоохранительными органами и органами местного самоуправления сельских поселений муниципального образования «Смоленский район»  Смоленской области в целях выполнения мероприятий, направленных на повышение собираемости доходов; </w:t>
      </w:r>
    </w:p>
    <w:p w:rsidR="00F30AD5" w:rsidRPr="00B2047C" w:rsidRDefault="00F30AD5" w:rsidP="00F30AD5">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B2047C">
        <w:rPr>
          <w:rFonts w:ascii="Times New Roman" w:hAnsi="Times New Roman" w:cs="Times New Roman"/>
          <w:sz w:val="28"/>
          <w:szCs w:val="28"/>
        </w:rPr>
        <w:t>- проведение мероприятий по легализации трудовых отношений (выявление физических лиц, осуществляющих предпринимательскую деятельность без государственной регистрации на территории Смоленского района, и принятие мер по их регистрации в качестве индивидуальных предпринимателей; выявление работодателей, осуществляющих деятельность, которая невозможна без привлечения наемных работников  либо предусматривает наемный труд более одного человека, направление информации о них органам местного самоуправления для проведения рейдовых мероприятий; выявление работодателей, допустивших нарушения, связанные с оформлением трудовых отношений с работниками).</w:t>
      </w:r>
    </w:p>
    <w:p w:rsidR="00F30AD5" w:rsidRPr="006F7AE9" w:rsidRDefault="00F30AD5" w:rsidP="00F30AD5">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B2047C">
        <w:rPr>
          <w:rFonts w:ascii="Times New Roman" w:hAnsi="Times New Roman" w:cs="Times New Roman"/>
          <w:sz w:val="28"/>
          <w:szCs w:val="28"/>
        </w:rPr>
        <w:t>Каждое из названных выше направлений включает в себя целый комплекс задач, реализация которых будет способствовать существенному пополнению бюджета, повышению налогового потенциала территории, и, как следствие, улучшению социально-экономической ситуации в муниципальном образовании и повышению его финансовой самостоятельности.</w:t>
      </w:r>
    </w:p>
    <w:p w:rsidR="003F39EA" w:rsidRPr="004045C9" w:rsidRDefault="00E545F5" w:rsidP="00EA4A42">
      <w:pPr>
        <w:widowControl w:val="0"/>
        <w:shd w:val="clear" w:color="auto" w:fill="FFFFFF"/>
        <w:autoSpaceDE w:val="0"/>
        <w:autoSpaceDN w:val="0"/>
        <w:adjustRightInd w:val="0"/>
        <w:spacing w:after="0" w:line="240" w:lineRule="auto"/>
        <w:ind w:right="108"/>
        <w:jc w:val="both"/>
        <w:rPr>
          <w:rFonts w:ascii="Times New Roman" w:hAnsi="Times New Roman" w:cs="Times New Roman"/>
          <w:color w:val="FF0000"/>
          <w:sz w:val="28"/>
          <w:szCs w:val="28"/>
        </w:rPr>
      </w:pPr>
      <w:r w:rsidRPr="00F745B4">
        <w:rPr>
          <w:rFonts w:ascii="Times New Roman" w:eastAsia="Times New Roman" w:hAnsi="Times New Roman" w:cs="Times New Roman"/>
          <w:b/>
          <w:color w:val="000000" w:themeColor="text1"/>
          <w:sz w:val="28"/>
          <w:szCs w:val="28"/>
          <w:lang w:eastAsia="ru-RU"/>
        </w:rPr>
        <w:t xml:space="preserve">      </w:t>
      </w:r>
    </w:p>
    <w:p w:rsidR="005156A6" w:rsidRPr="00541413" w:rsidRDefault="005156A6" w:rsidP="005156A6">
      <w:pPr>
        <w:pBdr>
          <w:top w:val="nil"/>
          <w:left w:val="nil"/>
          <w:bottom w:val="nil"/>
          <w:right w:val="nil"/>
          <w:between w:val="nil"/>
          <w:bar w:val="nil"/>
        </w:pBdr>
        <w:spacing w:after="0" w:line="259" w:lineRule="auto"/>
        <w:ind w:left="360"/>
        <w:jc w:val="center"/>
        <w:rPr>
          <w:rFonts w:ascii="Times New Roman" w:eastAsia="Arial Unicode MS" w:hAnsi="Times New Roman" w:cs="Arial Unicode MS"/>
          <w:b/>
          <w:bCs/>
          <w:color w:val="000000" w:themeColor="text1"/>
          <w:sz w:val="28"/>
          <w:szCs w:val="28"/>
          <w:u w:color="000000"/>
          <w:bdr w:val="nil"/>
          <w:lang w:eastAsia="ru-RU"/>
        </w:rPr>
      </w:pPr>
      <w:r w:rsidRPr="00541413">
        <w:rPr>
          <w:rFonts w:ascii="Times New Roman" w:eastAsia="Arial Unicode MS" w:hAnsi="Times New Roman" w:cs="Arial Unicode MS"/>
          <w:b/>
          <w:bCs/>
          <w:color w:val="000000" w:themeColor="text1"/>
          <w:sz w:val="28"/>
          <w:szCs w:val="28"/>
          <w:u w:color="000000"/>
          <w:bdr w:val="nil"/>
          <w:lang w:eastAsia="ru-RU"/>
        </w:rPr>
        <w:t>2.</w:t>
      </w:r>
      <w:r w:rsidR="00CA4FF4" w:rsidRPr="00541413">
        <w:rPr>
          <w:rFonts w:ascii="Times New Roman" w:eastAsia="Arial Unicode MS" w:hAnsi="Times New Roman" w:cs="Arial Unicode MS"/>
          <w:b/>
          <w:bCs/>
          <w:color w:val="000000" w:themeColor="text1"/>
          <w:sz w:val="28"/>
          <w:szCs w:val="28"/>
          <w:u w:color="000000"/>
          <w:bdr w:val="nil"/>
          <w:lang w:eastAsia="ru-RU"/>
        </w:rPr>
        <w:t>Основные направления деятельности в отчетном периоде,</w:t>
      </w:r>
    </w:p>
    <w:p w:rsidR="001B2CD1" w:rsidRPr="00541413" w:rsidRDefault="00CA4FF4" w:rsidP="005156A6">
      <w:pPr>
        <w:pBdr>
          <w:top w:val="nil"/>
          <w:left w:val="nil"/>
          <w:bottom w:val="nil"/>
          <w:right w:val="nil"/>
          <w:between w:val="nil"/>
          <w:bar w:val="nil"/>
        </w:pBdr>
        <w:spacing w:after="0" w:line="259" w:lineRule="auto"/>
        <w:ind w:left="360"/>
        <w:jc w:val="center"/>
        <w:rPr>
          <w:rFonts w:ascii="Times New Roman" w:eastAsia="Arial Unicode MS" w:hAnsi="Times New Roman" w:cs="Arial Unicode MS"/>
          <w:b/>
          <w:bCs/>
          <w:color w:val="000000" w:themeColor="text1"/>
          <w:sz w:val="28"/>
          <w:szCs w:val="28"/>
          <w:u w:color="000000"/>
          <w:bdr w:val="nil"/>
          <w:lang w:eastAsia="ru-RU"/>
        </w:rPr>
      </w:pPr>
      <w:r w:rsidRPr="00541413">
        <w:rPr>
          <w:rFonts w:ascii="Times New Roman" w:eastAsia="Arial Unicode MS" w:hAnsi="Times New Roman" w:cs="Arial Unicode MS"/>
          <w:b/>
          <w:bCs/>
          <w:color w:val="000000" w:themeColor="text1"/>
          <w:sz w:val="28"/>
          <w:szCs w:val="28"/>
          <w:u w:color="000000"/>
          <w:bdr w:val="nil"/>
          <w:lang w:eastAsia="ru-RU"/>
        </w:rPr>
        <w:t>достигнутые по ним результаты:</w:t>
      </w:r>
    </w:p>
    <w:p w:rsidR="00CA4FF4" w:rsidRPr="00541413" w:rsidRDefault="00CA4FF4" w:rsidP="00CA4FF4">
      <w:pPr>
        <w:pBdr>
          <w:top w:val="nil"/>
          <w:left w:val="nil"/>
          <w:bottom w:val="nil"/>
          <w:right w:val="nil"/>
          <w:between w:val="nil"/>
          <w:bar w:val="nil"/>
        </w:pBdr>
        <w:spacing w:after="0" w:line="259" w:lineRule="auto"/>
        <w:ind w:left="360"/>
        <w:rPr>
          <w:rFonts w:ascii="Times New Roman" w:eastAsia="Arial Unicode MS" w:hAnsi="Times New Roman" w:cs="Arial Unicode MS"/>
          <w:b/>
          <w:bCs/>
          <w:color w:val="000000" w:themeColor="text1"/>
          <w:sz w:val="28"/>
          <w:szCs w:val="28"/>
          <w:u w:color="000000"/>
          <w:bdr w:val="nil"/>
          <w:lang w:eastAsia="ru-RU"/>
        </w:rPr>
      </w:pPr>
    </w:p>
    <w:p w:rsidR="001B2CD1" w:rsidRDefault="00F4041A" w:rsidP="001B2CD1">
      <w:pPr>
        <w:widowControl w:val="0"/>
        <w:shd w:val="clear" w:color="auto" w:fill="FFFFFF"/>
        <w:autoSpaceDE w:val="0"/>
        <w:autoSpaceDN w:val="0"/>
        <w:adjustRightInd w:val="0"/>
        <w:spacing w:after="0" w:line="240" w:lineRule="auto"/>
        <w:ind w:right="108" w:firstLine="567"/>
        <w:jc w:val="center"/>
        <w:rPr>
          <w:rFonts w:ascii="Times New Roman" w:eastAsia="Times New Roman" w:hAnsi="Times New Roman" w:cs="Times New Roman"/>
          <w:b/>
          <w:bCs/>
          <w:color w:val="000000" w:themeColor="text1"/>
          <w:spacing w:val="-1"/>
          <w:sz w:val="28"/>
          <w:szCs w:val="28"/>
          <w:lang w:eastAsia="ru-RU"/>
        </w:rPr>
      </w:pPr>
      <w:r w:rsidRPr="00541413">
        <w:rPr>
          <w:rFonts w:ascii="Times New Roman" w:eastAsia="Times New Roman" w:hAnsi="Times New Roman" w:cs="Times New Roman"/>
          <w:b/>
          <w:bCs/>
          <w:color w:val="000000" w:themeColor="text1"/>
          <w:spacing w:val="-1"/>
          <w:sz w:val="28"/>
          <w:szCs w:val="28"/>
          <w:lang w:eastAsia="ru-RU"/>
        </w:rPr>
        <w:t xml:space="preserve">2.1. </w:t>
      </w:r>
      <w:r w:rsidR="001B2CD1" w:rsidRPr="00541413">
        <w:rPr>
          <w:rFonts w:ascii="Times New Roman" w:eastAsia="Times New Roman" w:hAnsi="Times New Roman" w:cs="Times New Roman"/>
          <w:b/>
          <w:bCs/>
          <w:color w:val="000000" w:themeColor="text1"/>
          <w:spacing w:val="-1"/>
          <w:sz w:val="28"/>
          <w:szCs w:val="28"/>
          <w:lang w:eastAsia="ru-RU"/>
        </w:rPr>
        <w:t>Реализация полномочий по решению вопросов местного значения муниципального образования</w:t>
      </w:r>
    </w:p>
    <w:p w:rsidR="00395ED7" w:rsidRDefault="00395ED7" w:rsidP="001B2CD1">
      <w:pPr>
        <w:widowControl w:val="0"/>
        <w:shd w:val="clear" w:color="auto" w:fill="FFFFFF"/>
        <w:autoSpaceDE w:val="0"/>
        <w:autoSpaceDN w:val="0"/>
        <w:adjustRightInd w:val="0"/>
        <w:spacing w:after="0" w:line="240" w:lineRule="auto"/>
        <w:ind w:right="108" w:firstLine="567"/>
        <w:jc w:val="center"/>
        <w:rPr>
          <w:rFonts w:ascii="Times New Roman" w:eastAsia="Times New Roman" w:hAnsi="Times New Roman" w:cs="Times New Roman"/>
          <w:b/>
          <w:bCs/>
          <w:color w:val="000000" w:themeColor="text1"/>
          <w:spacing w:val="-1"/>
          <w:sz w:val="28"/>
          <w:szCs w:val="28"/>
          <w:lang w:eastAsia="ru-RU"/>
        </w:rPr>
      </w:pPr>
    </w:p>
    <w:p w:rsidR="00944549" w:rsidRPr="00944549" w:rsidRDefault="00944549" w:rsidP="00944549">
      <w:pPr>
        <w:suppressAutoHyphens/>
        <w:spacing w:line="240" w:lineRule="auto"/>
        <w:ind w:firstLine="709"/>
        <w:contextualSpacing/>
        <w:jc w:val="both"/>
        <w:rPr>
          <w:rFonts w:ascii="Times New Roman"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 соответствии с п.15, ст. 15 Федерального закона №131 ФЗ «О</w:t>
      </w:r>
      <w:r w:rsidR="002C6DAB">
        <w:rPr>
          <w:rFonts w:ascii="Times New Roman" w:eastAsia="Calibri" w:hAnsi="Times New Roman" w:cs="Times New Roman"/>
          <w:color w:val="000000" w:themeColor="text1"/>
          <w:sz w:val="28"/>
          <w:szCs w:val="28"/>
        </w:rPr>
        <w:t xml:space="preserve">б общих принципах организации </w:t>
      </w:r>
      <w:r w:rsidR="005C1FC9">
        <w:rPr>
          <w:rFonts w:ascii="Times New Roman" w:eastAsia="Calibri" w:hAnsi="Times New Roman" w:cs="Times New Roman"/>
          <w:color w:val="000000" w:themeColor="text1"/>
          <w:sz w:val="28"/>
          <w:szCs w:val="28"/>
        </w:rPr>
        <w:t>местного самоуправления в Российской Федерации</w:t>
      </w:r>
      <w:r w:rsidRPr="00944549">
        <w:rPr>
          <w:rFonts w:ascii="Times New Roman" w:eastAsia="Calibri" w:hAnsi="Times New Roman" w:cs="Times New Roman"/>
          <w:color w:val="000000" w:themeColor="text1"/>
          <w:sz w:val="28"/>
          <w:szCs w:val="28"/>
        </w:rPr>
        <w:t xml:space="preserve">» к полномочиям муниципального района относится: </w:t>
      </w:r>
      <w:r w:rsidRPr="00944549">
        <w:rPr>
          <w:rFonts w:ascii="Times New Roman" w:hAnsi="Times New Roman" w:cs="Times New Roman"/>
          <w:color w:val="000000" w:themeColor="text1"/>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направление уведомления о соответствии указанных в </w:t>
      </w:r>
      <w:hyperlink r:id="rId9" w:history="1">
        <w:r w:rsidRPr="00944549">
          <w:rPr>
            <w:rFonts w:ascii="Times New Roman" w:hAnsi="Times New Roman" w:cs="Times New Roman"/>
            <w:color w:val="000000" w:themeColor="text1"/>
            <w:sz w:val="28"/>
            <w:szCs w:val="28"/>
          </w:rPr>
          <w:t>уведомлении</w:t>
        </w:r>
      </w:hyperlink>
      <w:r w:rsidRPr="00944549">
        <w:rPr>
          <w:rFonts w:ascii="Times New Roman" w:hAnsi="Times New Roman" w:cs="Times New Roman"/>
          <w:color w:val="000000" w:themeColor="text1"/>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Pr="00944549">
        <w:rPr>
          <w:rFonts w:ascii="Times New Roman" w:hAnsi="Times New Roman" w:cs="Times New Roman"/>
          <w:color w:val="000000" w:themeColor="text1"/>
          <w:sz w:val="28"/>
          <w:szCs w:val="28"/>
        </w:rPr>
        <w:lastRenderedPageBreak/>
        <w:t xml:space="preserve">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0" w:history="1">
        <w:r w:rsidRPr="00944549">
          <w:rPr>
            <w:rFonts w:ascii="Times New Roman" w:hAnsi="Times New Roman" w:cs="Times New Roman"/>
            <w:color w:val="000000" w:themeColor="text1"/>
            <w:sz w:val="28"/>
            <w:szCs w:val="28"/>
          </w:rPr>
          <w:t>законодательством</w:t>
        </w:r>
      </w:hyperlink>
      <w:r w:rsidRPr="00944549">
        <w:rPr>
          <w:rFonts w:ascii="Times New Roman" w:hAnsi="Times New Roman" w:cs="Times New Roman"/>
          <w:color w:val="000000" w:themeColor="text1"/>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предусмотренных Градостроительным </w:t>
      </w:r>
      <w:hyperlink r:id="rId11" w:history="1">
        <w:r w:rsidRPr="00944549">
          <w:rPr>
            <w:rFonts w:ascii="Times New Roman" w:hAnsi="Times New Roman" w:cs="Times New Roman"/>
            <w:color w:val="000000" w:themeColor="text1"/>
            <w:sz w:val="28"/>
            <w:szCs w:val="28"/>
          </w:rPr>
          <w:t>кодексом</w:t>
        </w:r>
      </w:hyperlink>
      <w:r w:rsidRPr="00944549">
        <w:rPr>
          <w:rFonts w:ascii="Times New Roman" w:hAnsi="Times New Roman" w:cs="Times New Roman"/>
          <w:color w:val="000000" w:themeColor="text1"/>
          <w:sz w:val="28"/>
          <w:szCs w:val="28"/>
        </w:rPr>
        <w:t xml:space="preserve"> Российской Федерации, выдача градостроительного плана земельного участка, расположенного на межселенной территории».</w:t>
      </w:r>
    </w:p>
    <w:p w:rsidR="00944549" w:rsidRPr="00944549" w:rsidRDefault="00944549" w:rsidP="0094454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44549">
        <w:rPr>
          <w:rFonts w:ascii="Times New Roman" w:hAnsi="Times New Roman" w:cs="Times New Roman"/>
          <w:color w:val="000000" w:themeColor="text1"/>
          <w:sz w:val="28"/>
          <w:szCs w:val="28"/>
        </w:rPr>
        <w:t xml:space="preserve">А также в соответствии с </w:t>
      </w:r>
      <w:r w:rsidR="003A7E4E">
        <w:rPr>
          <w:rFonts w:ascii="Times New Roman" w:hAnsi="Times New Roman" w:cs="Times New Roman"/>
          <w:color w:val="000000" w:themeColor="text1"/>
          <w:sz w:val="28"/>
          <w:szCs w:val="28"/>
        </w:rPr>
        <w:t>областным з</w:t>
      </w:r>
      <w:r w:rsidRPr="00944549">
        <w:rPr>
          <w:rFonts w:ascii="Times New Roman" w:hAnsi="Times New Roman" w:cs="Times New Roman"/>
          <w:color w:val="000000" w:themeColor="text1"/>
          <w:sz w:val="28"/>
          <w:szCs w:val="28"/>
        </w:rPr>
        <w:t xml:space="preserve">аконом от 30.10.2014 N 141-з (ред. от 28.10.2016) "О закреплении за сельскими поселениями Смоленской области отдельных вопросов местного значения"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2" w:history="1">
        <w:r w:rsidRPr="00944549">
          <w:rPr>
            <w:rFonts w:ascii="Times New Roman" w:hAnsi="Times New Roman" w:cs="Times New Roman"/>
            <w:color w:val="000000" w:themeColor="text1"/>
            <w:sz w:val="28"/>
            <w:szCs w:val="28"/>
          </w:rPr>
          <w:t>плана</w:t>
        </w:r>
      </w:hyperlink>
      <w:r w:rsidRPr="00944549">
        <w:rPr>
          <w:rFonts w:ascii="Times New Roman" w:hAnsi="Times New Roman" w:cs="Times New Roman"/>
          <w:color w:val="000000" w:themeColor="text1"/>
          <w:sz w:val="28"/>
          <w:szCs w:val="28"/>
        </w:rPr>
        <w:t xml:space="preserve"> земельного участка, расположенного в границах поселения,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w:t>
      </w:r>
      <w:hyperlink r:id="rId13" w:history="1">
        <w:r w:rsidRPr="00944549">
          <w:rPr>
            <w:rFonts w:ascii="Times New Roman" w:hAnsi="Times New Roman" w:cs="Times New Roman"/>
            <w:color w:val="000000" w:themeColor="text1"/>
            <w:sz w:val="28"/>
            <w:szCs w:val="28"/>
          </w:rPr>
          <w:t>уведомлении</w:t>
        </w:r>
      </w:hyperlink>
      <w:r w:rsidRPr="00944549">
        <w:rPr>
          <w:rFonts w:ascii="Times New Roman" w:hAnsi="Times New Roman" w:cs="Times New Roman"/>
          <w:color w:val="000000" w:themeColor="text1"/>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944549">
          <w:rPr>
            <w:rFonts w:ascii="Times New Roman" w:hAnsi="Times New Roman" w:cs="Times New Roman"/>
            <w:color w:val="000000" w:themeColor="text1"/>
            <w:sz w:val="28"/>
            <w:szCs w:val="28"/>
          </w:rPr>
          <w:t>уведомлении</w:t>
        </w:r>
      </w:hyperlink>
      <w:r w:rsidRPr="00944549">
        <w:rPr>
          <w:rFonts w:ascii="Times New Roman" w:hAnsi="Times New Roman" w:cs="Times New Roman"/>
          <w:color w:val="000000" w:themeColor="text1"/>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5" w:history="1">
        <w:r w:rsidRPr="00944549">
          <w:rPr>
            <w:rFonts w:ascii="Times New Roman" w:hAnsi="Times New Roman" w:cs="Times New Roman"/>
            <w:color w:val="000000" w:themeColor="text1"/>
            <w:sz w:val="28"/>
            <w:szCs w:val="28"/>
          </w:rPr>
          <w:t>законодательством</w:t>
        </w:r>
      </w:hyperlink>
      <w:r w:rsidRPr="00944549">
        <w:rPr>
          <w:rFonts w:ascii="Times New Roman" w:hAnsi="Times New Roman" w:cs="Times New Roman"/>
          <w:color w:val="000000" w:themeColor="text1"/>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Pr="00944549">
          <w:rPr>
            <w:rFonts w:ascii="Times New Roman" w:hAnsi="Times New Roman" w:cs="Times New Roman"/>
            <w:color w:val="000000" w:themeColor="text1"/>
            <w:sz w:val="28"/>
            <w:szCs w:val="28"/>
          </w:rPr>
          <w:t>правилами</w:t>
        </w:r>
      </w:hyperlink>
      <w:r w:rsidRPr="00944549">
        <w:rPr>
          <w:rFonts w:ascii="Times New Roman" w:hAnsi="Times New Roman" w:cs="Times New Roman"/>
          <w:color w:val="000000" w:themeColor="text1"/>
          <w:sz w:val="28"/>
          <w:szCs w:val="28"/>
        </w:rPr>
        <w:t xml:space="preserve"> землепользования и застройки, </w:t>
      </w:r>
      <w:hyperlink r:id="rId17" w:history="1">
        <w:r w:rsidRPr="00944549">
          <w:rPr>
            <w:rFonts w:ascii="Times New Roman" w:hAnsi="Times New Roman" w:cs="Times New Roman"/>
            <w:color w:val="000000" w:themeColor="text1"/>
            <w:sz w:val="28"/>
            <w:szCs w:val="28"/>
          </w:rPr>
          <w:t>документацией</w:t>
        </w:r>
      </w:hyperlink>
      <w:r w:rsidRPr="00944549">
        <w:rPr>
          <w:rFonts w:ascii="Times New Roman" w:hAnsi="Times New Roman" w:cs="Times New Roman"/>
          <w:color w:val="000000" w:themeColor="text1"/>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rsidR="00D51CA4">
        <w:rPr>
          <w:rFonts w:ascii="Times New Roman" w:hAnsi="Times New Roman" w:cs="Times New Roman"/>
          <w:color w:val="000000" w:themeColor="text1"/>
          <w:sz w:val="28"/>
          <w:szCs w:val="28"/>
        </w:rPr>
        <w:lastRenderedPageBreak/>
        <w:t xml:space="preserve">требованиями), </w:t>
      </w:r>
      <w:r w:rsidRPr="00944549">
        <w:rPr>
          <w:rFonts w:ascii="Times New Roman" w:hAnsi="Times New Roman" w:cs="Times New Roman"/>
          <w:color w:val="000000" w:themeColor="text1"/>
          <w:sz w:val="28"/>
          <w:szCs w:val="28"/>
        </w:rPr>
        <w:t xml:space="preserve">предусмотренных Градостроительным </w:t>
      </w:r>
      <w:hyperlink r:id="rId18" w:history="1">
        <w:r w:rsidRPr="00944549">
          <w:rPr>
            <w:rFonts w:ascii="Times New Roman" w:hAnsi="Times New Roman" w:cs="Times New Roman"/>
            <w:color w:val="000000" w:themeColor="text1"/>
            <w:sz w:val="28"/>
            <w:szCs w:val="28"/>
          </w:rPr>
          <w:t>кодексом</w:t>
        </w:r>
      </w:hyperlink>
      <w:r w:rsidRPr="00944549">
        <w:rPr>
          <w:rFonts w:ascii="Times New Roman" w:hAnsi="Times New Roman" w:cs="Times New Roman"/>
          <w:color w:val="000000" w:themeColor="text1"/>
          <w:sz w:val="28"/>
          <w:szCs w:val="28"/>
        </w:rPr>
        <w:t xml:space="preserve"> Российской Федерации».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В связи с необходимостью приведения в соответствие с действующим законодательством и актуализацией сведений, содержащихся в документах территориального планирования и градостроительного зонирования, увеличилось число комиссии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«Смоленский район» Смоленской области (далее – комиссии). В 2020 году комиссии проводились в среднем два раза в месяц, было проведено 19 комиссий, на которых было рассмотрено 417 обращений граждан. </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 соответствии с Федеральным законом от 05 апреля 2013 года № 44-ФЗ, были подготовлены и проведены 12 аукционных процедур, заключено 12 муниципальных контрактов в рамках которых, подготовлены проекты документов территориального планирования и градостроительного зонирования:</w:t>
      </w:r>
      <w:r w:rsidRPr="00944549">
        <w:rPr>
          <w:color w:val="000000" w:themeColor="text1"/>
        </w:rPr>
        <w:t xml:space="preserve"> </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Внесение изменений в генеральный план и ПЗЗ Козинского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Внесение изменений в генеральный план и ПЗЗ Новосельского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Внесение изменений в генеральный план и ПЗЗ Касплянского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Внесение изменений в генеральный план и ПЗЗ Печерского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Внесение изменений в генеральный план и ПЗЗ Лоинского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Внесение изменений в генеральный план и ПЗЗ Хохловского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 результате чего проведены 9 процедур по публичным слушаниям и 184 процедуры по общественным обсуждениям.</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Увеличилась потребность в подготовке проектов планировки и проектов межевания территорий, в 2020 году было разработано и утверждено 13 проектов. </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В 2020 году, созданы комиссии, в целях определения при подготовке проектов генеральных планов Михновского, Пригорского и Катынского сельских поселений Смоленского района Смоленской области,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Проведено 3 заседания указанных комиссий, по итогам которых территория 21 лесного поселка выведена из земель лесного фонда.</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Решением Смоленской районной Думы от 29.10.2020 № 12 утверждены изменения в генеральный план и правила землепользования и застройки Гнездовского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В 2019 году Администрацией муниципального образования «Смоленский район» Смоленской области рассмотрено 2502 уведомлений о планируемом </w:t>
      </w:r>
      <w:r w:rsidRPr="00944549">
        <w:rPr>
          <w:rFonts w:ascii="Times New Roman" w:eastAsia="Calibri" w:hAnsi="Times New Roman" w:cs="Times New Roman"/>
          <w:color w:val="000000" w:themeColor="text1"/>
          <w:sz w:val="28"/>
          <w:szCs w:val="28"/>
        </w:rPr>
        <w:lastRenderedPageBreak/>
        <w:t>строительстве и об окончании строительства индивидуальных жилых домов и садовых домов.</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rPr>
        <w:t>В 2020 году Администрацией муниципального образования «Смоленский район» Смоленской области рассмотрено 1639 уведомлений о планируемом строительстве и об окончании строительства индивидуальных жилых домов и садовых домов.</w:t>
      </w:r>
    </w:p>
    <w:p w:rsidR="00944549" w:rsidRPr="00944549" w:rsidRDefault="00944549" w:rsidP="00944549">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В 2019 году Администрацией муниципального образования «Смоленский район» Смоленской области рассмотрено 182 заявлений о выдаче разрешения на строительство (реконструкцию), разрешения на ввод в эксплуатацию объектов, несвязанных с индивидуальным жилищным строительством или садовыми домами.</w:t>
      </w:r>
    </w:p>
    <w:p w:rsidR="00944549" w:rsidRPr="00944549" w:rsidRDefault="00944549" w:rsidP="00944549">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В 2020 году рассмотрено 283 заявлений о выдаче разрешения на строительство (реконструкцию), разрешения на ввод в эксплуатацию объектов, несвязанных с индивидуальным жилищным строительством</w:t>
      </w:r>
    </w:p>
    <w:p w:rsidR="00944549" w:rsidRDefault="00944549" w:rsidP="00944549">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За период 2020 года в рамках предоставления муниципальной услуги «Выдача градостроительного плана земельного участка» Администрацией муниципального образования «Смоленский район» Смоленской области разработано - 351 градостроительных планов земельного участка.</w:t>
      </w:r>
    </w:p>
    <w:p w:rsidR="00944549" w:rsidRPr="00944549" w:rsidRDefault="00944549" w:rsidP="00944549">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p>
    <w:p w:rsidR="00EA4A42" w:rsidRPr="00410731" w:rsidRDefault="00EA4A42" w:rsidP="003D7A27">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541413">
        <w:rPr>
          <w:rFonts w:ascii="Times New Roman" w:eastAsia="Times New Roman" w:hAnsi="Times New Roman" w:cs="Times New Roman"/>
          <w:sz w:val="28"/>
          <w:szCs w:val="28"/>
          <w:lang w:eastAsia="ru-RU"/>
        </w:rPr>
        <w:t xml:space="preserve">В рамках муниципальной программы </w:t>
      </w:r>
      <w:r w:rsidRPr="00860289">
        <w:rPr>
          <w:rFonts w:ascii="Times New Roman" w:eastAsia="Times New Roman" w:hAnsi="Times New Roman" w:cs="Times New Roman"/>
          <w:bCs/>
          <w:i/>
          <w:iCs/>
          <w:sz w:val="28"/>
          <w:szCs w:val="28"/>
          <w:lang w:eastAsia="ru-RU"/>
        </w:rPr>
        <w:t>«</w:t>
      </w:r>
      <w:r w:rsidRPr="00860289">
        <w:rPr>
          <w:rFonts w:ascii="Times New Roman" w:eastAsia="Times New Roman" w:hAnsi="Times New Roman" w:cs="Times New Roman"/>
          <w:bCs/>
          <w:sz w:val="28"/>
          <w:szCs w:val="28"/>
          <w:lang w:eastAsia="ru-RU"/>
        </w:rPr>
        <w:t>Обеспечение жильем молодых семей</w:t>
      </w:r>
      <w:r w:rsidRPr="00860289">
        <w:rPr>
          <w:rFonts w:ascii="Times New Roman" w:eastAsia="Times New Roman" w:hAnsi="Times New Roman" w:cs="Times New Roman"/>
          <w:bCs/>
          <w:i/>
          <w:iCs/>
          <w:sz w:val="28"/>
          <w:szCs w:val="28"/>
          <w:lang w:eastAsia="ru-RU"/>
        </w:rPr>
        <w:t>»</w:t>
      </w:r>
      <w:r w:rsidRPr="00541413">
        <w:rPr>
          <w:rFonts w:ascii="Times New Roman" w:eastAsia="Times New Roman" w:hAnsi="Times New Roman" w:cs="Times New Roman"/>
          <w:sz w:val="28"/>
          <w:szCs w:val="28"/>
          <w:lang w:eastAsia="ru-RU"/>
        </w:rPr>
        <w:t xml:space="preserve"> на 2014-2025 годы получила сертификат на приобретение жилья 1 молодая семья.</w:t>
      </w:r>
    </w:p>
    <w:p w:rsidR="00EA4A42" w:rsidRPr="00541413" w:rsidRDefault="00EA4A42" w:rsidP="00541413">
      <w:pPr>
        <w:suppressAutoHyphens/>
        <w:spacing w:line="240" w:lineRule="auto"/>
        <w:ind w:firstLine="709"/>
        <w:contextualSpacing/>
        <w:jc w:val="both"/>
        <w:rPr>
          <w:rFonts w:ascii="Times New Roman" w:eastAsia="Calibri" w:hAnsi="Times New Roman" w:cs="Times New Roman"/>
          <w:color w:val="000000" w:themeColor="text1"/>
          <w:sz w:val="28"/>
          <w:szCs w:val="28"/>
        </w:rPr>
      </w:pPr>
    </w:p>
    <w:p w:rsidR="00E545F5" w:rsidRPr="00232E95" w:rsidRDefault="00E545F5" w:rsidP="00E545F5">
      <w:pPr>
        <w:suppressAutoHyphen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232E95">
        <w:rPr>
          <w:rFonts w:ascii="Times New Roman" w:eastAsia="Times New Roman" w:hAnsi="Times New Roman" w:cs="Times New Roman"/>
          <w:b/>
          <w:color w:val="000000" w:themeColor="text1"/>
          <w:sz w:val="28"/>
          <w:szCs w:val="28"/>
          <w:lang w:eastAsia="ru-RU"/>
        </w:rPr>
        <w:t>Одним из вопросов местного значения является дорожная деятельность в отношении автомобильных дорог местного значения вне границ населенных пунктов в границах муниципального района.</w:t>
      </w:r>
    </w:p>
    <w:p w:rsidR="00232E95" w:rsidRPr="00232E95" w:rsidRDefault="00A464F3" w:rsidP="00232E95">
      <w:pPr>
        <w:widowControl w:val="0"/>
        <w:tabs>
          <w:tab w:val="left" w:pos="10080"/>
        </w:tabs>
        <w:autoSpaceDE w:val="0"/>
        <w:autoSpaceDN w:val="0"/>
        <w:adjustRightInd w:val="0"/>
        <w:spacing w:before="7" w:after="0" w:line="240" w:lineRule="auto"/>
        <w:ind w:left="22" w:right="125" w:firstLine="698"/>
        <w:jc w:val="both"/>
        <w:rPr>
          <w:rFonts w:ascii="Times New Roman" w:eastAsia="Calibri" w:hAnsi="Times New Roman" w:cs="Times New Roman"/>
          <w:spacing w:val="-1"/>
          <w:sz w:val="28"/>
          <w:szCs w:val="28"/>
          <w:lang w:eastAsia="ru-RU"/>
        </w:rPr>
      </w:pPr>
      <w:r>
        <w:rPr>
          <w:rFonts w:ascii="Times New Roman" w:eastAsia="Times New Roman" w:hAnsi="Times New Roman" w:cs="Times New Roman"/>
          <w:color w:val="FF0000"/>
          <w:sz w:val="28"/>
          <w:szCs w:val="28"/>
          <w:lang w:eastAsia="ru-RU"/>
        </w:rPr>
        <w:t xml:space="preserve"> </w:t>
      </w:r>
      <w:r w:rsidR="00923ABE" w:rsidRPr="004045C9">
        <w:rPr>
          <w:rFonts w:ascii="Times New Roman" w:eastAsia="Times New Roman" w:hAnsi="Times New Roman" w:cs="Times New Roman"/>
          <w:color w:val="FF0000"/>
          <w:sz w:val="28"/>
          <w:szCs w:val="28"/>
          <w:lang w:eastAsia="ru-RU"/>
        </w:rPr>
        <w:t xml:space="preserve"> </w:t>
      </w:r>
      <w:r w:rsidR="00232E95" w:rsidRPr="00232E95">
        <w:rPr>
          <w:rFonts w:ascii="Times New Roman" w:eastAsia="Calibri" w:hAnsi="Times New Roman" w:cs="Times New Roman"/>
          <w:sz w:val="28"/>
          <w:szCs w:val="28"/>
          <w:lang w:eastAsia="ru-RU"/>
        </w:rPr>
        <w:t xml:space="preserve">Протяженность автомобильных дорог общего пользования, расположенных   на   территории   муниципального   образования </w:t>
      </w:r>
      <w:r w:rsidR="00232E95" w:rsidRPr="00232E95">
        <w:rPr>
          <w:rFonts w:ascii="Times New Roman" w:eastAsia="Calibri" w:hAnsi="Times New Roman" w:cs="Times New Roman"/>
          <w:spacing w:val="-1"/>
          <w:sz w:val="28"/>
          <w:szCs w:val="28"/>
          <w:lang w:eastAsia="ru-RU"/>
        </w:rPr>
        <w:t>«Смоленский район» составляет 1008,3 км. (в том числе протяженность автомобильных дорог муниципального образования «Смоленский район» Смоленской области – 407 км и протяженность автомобильных дорог общего пользования регионального и межмуниципального значения Смоленской области – 601,3 км).</w:t>
      </w:r>
    </w:p>
    <w:p w:rsidR="00820A32" w:rsidRPr="00232E95" w:rsidRDefault="00820A32" w:rsidP="00820A32">
      <w:pPr>
        <w:widowControl w:val="0"/>
        <w:tabs>
          <w:tab w:val="left" w:pos="10080"/>
        </w:tabs>
        <w:autoSpaceDE w:val="0"/>
        <w:autoSpaceDN w:val="0"/>
        <w:adjustRightInd w:val="0"/>
        <w:spacing w:before="7" w:after="0" w:line="240" w:lineRule="auto"/>
        <w:ind w:left="22" w:right="125" w:firstLine="698"/>
        <w:jc w:val="both"/>
        <w:rPr>
          <w:rFonts w:ascii="Times New Roman" w:eastAsia="Calibri" w:hAnsi="Times New Roman" w:cs="Times New Roman"/>
          <w:spacing w:val="-1"/>
          <w:sz w:val="28"/>
          <w:szCs w:val="28"/>
          <w:lang w:eastAsia="ru-RU"/>
        </w:rPr>
      </w:pPr>
      <w:r w:rsidRPr="00232E95">
        <w:rPr>
          <w:rFonts w:ascii="Times New Roman" w:eastAsia="Calibri" w:hAnsi="Times New Roman" w:cs="Times New Roman"/>
          <w:sz w:val="28"/>
          <w:szCs w:val="28"/>
        </w:rPr>
        <w:t xml:space="preserve">В 2020 году в рамках программы «Совершенствование и развитие сети автомобильных дорог общего пользования на территории Смоленского района Смоленской области на 2020-2022 годы» выполнены работы </w:t>
      </w:r>
      <w:r>
        <w:rPr>
          <w:rFonts w:ascii="Times New Roman" w:eastAsia="Calibri" w:hAnsi="Times New Roman" w:cs="Times New Roman"/>
          <w:color w:val="000000" w:themeColor="text1"/>
          <w:sz w:val="28"/>
          <w:szCs w:val="28"/>
        </w:rPr>
        <w:t>на</w:t>
      </w:r>
      <w:r w:rsidRPr="005C7D7D">
        <w:rPr>
          <w:rFonts w:ascii="Times New Roman" w:hAnsi="Times New Roman" w:cs="Times New Roman"/>
          <w:color w:val="FF0000"/>
          <w:sz w:val="28"/>
          <w:szCs w:val="28"/>
        </w:rPr>
        <w:t xml:space="preserve"> </w:t>
      </w:r>
      <w:r w:rsidR="00DE1957">
        <w:rPr>
          <w:rFonts w:ascii="Times New Roman" w:hAnsi="Times New Roman" w:cs="Times New Roman"/>
          <w:sz w:val="28"/>
          <w:szCs w:val="28"/>
        </w:rPr>
        <w:t>общую сумму 61 187 192,96</w:t>
      </w:r>
      <w:r w:rsidRPr="00820A32">
        <w:rPr>
          <w:rFonts w:ascii="Times New Roman" w:hAnsi="Times New Roman" w:cs="Times New Roman"/>
          <w:sz w:val="28"/>
          <w:szCs w:val="28"/>
        </w:rPr>
        <w:t xml:space="preserve"> рублей, в том числе за счет средств облас</w:t>
      </w:r>
      <w:r w:rsidR="00DE1957">
        <w:rPr>
          <w:rFonts w:ascii="Times New Roman" w:hAnsi="Times New Roman" w:cs="Times New Roman"/>
          <w:sz w:val="28"/>
          <w:szCs w:val="28"/>
        </w:rPr>
        <w:t>тного бюджета 61 126 005,77</w:t>
      </w:r>
      <w:r w:rsidRPr="00820A32">
        <w:rPr>
          <w:rFonts w:ascii="Times New Roman" w:hAnsi="Times New Roman" w:cs="Times New Roman"/>
          <w:sz w:val="28"/>
          <w:szCs w:val="28"/>
        </w:rPr>
        <w:t xml:space="preserve"> рублей, за счет местного бюджета 61 187,19 рублей.</w:t>
      </w:r>
      <w:r w:rsidRPr="00820A32">
        <w:rPr>
          <w:rFonts w:ascii="Times New Roman" w:eastAsia="Calibri" w:hAnsi="Times New Roman" w:cs="Times New Roman"/>
          <w:sz w:val="28"/>
          <w:szCs w:val="28"/>
        </w:rPr>
        <w:t xml:space="preserve"> Выполнен ремонт дорог щебеночно-песчано гравийной смесью протяженностью 10,4 км,</w:t>
      </w:r>
      <w:r w:rsidRPr="00232E95">
        <w:rPr>
          <w:rFonts w:ascii="Times New Roman" w:eastAsia="Calibri" w:hAnsi="Times New Roman" w:cs="Times New Roman"/>
          <w:sz w:val="28"/>
          <w:szCs w:val="28"/>
        </w:rPr>
        <w:t xml:space="preserve"> такие как:</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Пригорское с.п. – к  ст. Тычинино (710 616,06 руб.);</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xml:space="preserve">                              – к дер. Знаменка (694 726,15 руб.);</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shd w:val="clear" w:color="auto" w:fill="FFFF00"/>
        </w:rPr>
      </w:pPr>
      <w:r w:rsidRPr="00232E95">
        <w:rPr>
          <w:rFonts w:ascii="Times New Roman" w:eastAsia="Calibri" w:hAnsi="Times New Roman" w:cs="Times New Roman"/>
          <w:sz w:val="28"/>
          <w:szCs w:val="28"/>
        </w:rPr>
        <w:t xml:space="preserve">                              – к дер. Боровики – Верхние Доманичи </w:t>
      </w:r>
      <w:r w:rsidRPr="00232E95">
        <w:rPr>
          <w:rFonts w:ascii="Times New Roman" w:eastAsia="Calibri" w:hAnsi="Times New Roman" w:cs="Times New Roman"/>
          <w:sz w:val="28"/>
          <w:szCs w:val="28"/>
          <w:shd w:val="clear" w:color="auto" w:fill="FFFFFF" w:themeFill="background1"/>
        </w:rPr>
        <w:t>(1 036 865,29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Катынское с.п. – к дер. Воронино (1 151 924,54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 к дер. Рожаново (677 505,23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Пионерское с.п. – к дер. Площево (3 983 908,82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Михновское с.п. – к дер. Гороховка (1 399 619,80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lastRenderedPageBreak/>
        <w:t>- Гнездовское с.п. – к дер. Дачная-1 – Дачная-2 (692 372,63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 к дер. Нивищи – Ракитня-1 (599 476,82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 к дер. Сипачи (299 688,00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Стабенское с.п. – к дер. Семиречье (247 422,04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 к дер. Дуброво (1 734 110,59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Новосельское с.п. – к дер. Афоньки (297 074,40 руб.).</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Произведены работы по асфальтированию автомобильных дорог протяженностью 4,865 км, таких как:</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Пригорское с.п. – к дер. Корюзино (4 923 677,17 руб.);</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Талашкинское с.п. – к дер. Муравщина (8 776 580,40 руб.);</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Касплянское с.п. – к дер. Алфимово (10 771 460,40 руб.);</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Волоковское с.п. – к дер. Андроново (8 177 791,42 руб.).</w:t>
      </w:r>
    </w:p>
    <w:p w:rsidR="00820A32" w:rsidRPr="00B5386E"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FF0000"/>
          <w:sz w:val="28"/>
          <w:szCs w:val="28"/>
        </w:rPr>
        <w:t xml:space="preserve"> </w:t>
      </w:r>
      <w:r w:rsidRPr="00B5386E">
        <w:rPr>
          <w:rFonts w:ascii="Times New Roman" w:eastAsia="Calibri" w:hAnsi="Times New Roman" w:cs="Times New Roman"/>
          <w:color w:val="000000" w:themeColor="text1"/>
          <w:sz w:val="28"/>
          <w:szCs w:val="28"/>
        </w:rPr>
        <w:t>В рамках решения суда оплачены работы по объекту «Строительство подъездной дороги к дер. Лахтеево от а/д «Смоленск-Русилово-Упокой-Монастырщина» Смоленского района» на сумму 15 012 373,20 руб.</w:t>
      </w:r>
    </w:p>
    <w:p w:rsidR="00820A32" w:rsidRPr="00232E95" w:rsidRDefault="00820A32" w:rsidP="00820A32">
      <w:pPr>
        <w:widowControl w:val="0"/>
        <w:tabs>
          <w:tab w:val="left" w:pos="10080"/>
        </w:tabs>
        <w:autoSpaceDE w:val="0"/>
        <w:autoSpaceDN w:val="0"/>
        <w:adjustRightInd w:val="0"/>
        <w:spacing w:after="0" w:line="240" w:lineRule="auto"/>
        <w:ind w:left="23" w:right="125" w:firstLine="851"/>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В течение года, для поддержания дорог в нормативном состоянии, в рамках заключенных контрактов по содержани</w:t>
      </w:r>
      <w:r>
        <w:rPr>
          <w:rFonts w:ascii="Times New Roman" w:eastAsia="Calibri" w:hAnsi="Times New Roman" w:cs="Times New Roman"/>
          <w:sz w:val="28"/>
          <w:szCs w:val="28"/>
        </w:rPr>
        <w:t>ю</w:t>
      </w:r>
      <w:r w:rsidRPr="00232E95">
        <w:rPr>
          <w:rFonts w:ascii="Times New Roman" w:eastAsia="Calibri" w:hAnsi="Times New Roman" w:cs="Times New Roman"/>
          <w:sz w:val="28"/>
          <w:szCs w:val="28"/>
        </w:rPr>
        <w:t xml:space="preserve"> дорожной сети района израсходовано 409,196 тыс. рублей, регулярно выполняются  работы:</w:t>
      </w:r>
    </w:p>
    <w:p w:rsidR="00820A32" w:rsidRPr="00232E95" w:rsidRDefault="00820A32" w:rsidP="00820A32">
      <w:pPr>
        <w:widowControl w:val="0"/>
        <w:tabs>
          <w:tab w:val="left" w:pos="10080"/>
        </w:tabs>
        <w:autoSpaceDE w:val="0"/>
        <w:autoSpaceDN w:val="0"/>
        <w:adjustRightInd w:val="0"/>
        <w:spacing w:after="0" w:line="240" w:lineRule="auto"/>
        <w:ind w:left="23" w:right="125" w:firstLine="851"/>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по профилированию автомобильных дорог в летнее время;</w:t>
      </w:r>
    </w:p>
    <w:p w:rsidR="00820A32" w:rsidRDefault="00820A32" w:rsidP="00820A32">
      <w:pPr>
        <w:widowControl w:val="0"/>
        <w:tabs>
          <w:tab w:val="left" w:pos="10080"/>
        </w:tabs>
        <w:autoSpaceDE w:val="0"/>
        <w:autoSpaceDN w:val="0"/>
        <w:adjustRightInd w:val="0"/>
        <w:spacing w:after="0" w:line="240" w:lineRule="auto"/>
        <w:ind w:left="23" w:right="125" w:firstLine="851"/>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по зимнему содержанию  межпоселенческих дорог на территории Смоленского района.</w:t>
      </w:r>
    </w:p>
    <w:p w:rsidR="00820A32" w:rsidRDefault="00820A32" w:rsidP="00820A32">
      <w:pPr>
        <w:widowControl w:val="0"/>
        <w:tabs>
          <w:tab w:val="left" w:pos="10260"/>
        </w:tabs>
        <w:autoSpaceDE w:val="0"/>
        <w:autoSpaceDN w:val="0"/>
        <w:adjustRightInd w:val="0"/>
        <w:spacing w:after="0" w:line="240" w:lineRule="auto"/>
        <w:ind w:left="23" w:right="125" w:firstLine="697"/>
        <w:jc w:val="both"/>
        <w:rPr>
          <w:rFonts w:ascii="Times New Roman" w:hAnsi="Times New Roman" w:cs="Times New Roman"/>
          <w:sz w:val="28"/>
          <w:szCs w:val="28"/>
        </w:rPr>
      </w:pPr>
      <w:r w:rsidRPr="00981373">
        <w:rPr>
          <w:rFonts w:ascii="Times New Roman" w:hAnsi="Times New Roman" w:cs="Times New Roman"/>
          <w:sz w:val="28"/>
          <w:szCs w:val="28"/>
        </w:rPr>
        <w:t>В рамках дорожного фонда сельских поселений на содержание и ремонт улично-дорожной сети, а также за счет средств государственных программ, направленных на развитие дорожного хозяйства в 2020 году выделено и освоено денежных средств в размере 99 824,692 тыс. рублей, протяженность  отремонтированных дорог 59,326 км.</w:t>
      </w:r>
    </w:p>
    <w:p w:rsidR="000446A0" w:rsidRDefault="000446A0" w:rsidP="00820A32">
      <w:pPr>
        <w:widowControl w:val="0"/>
        <w:tabs>
          <w:tab w:val="left" w:pos="10260"/>
        </w:tabs>
        <w:autoSpaceDE w:val="0"/>
        <w:autoSpaceDN w:val="0"/>
        <w:adjustRightInd w:val="0"/>
        <w:spacing w:after="0" w:line="240" w:lineRule="auto"/>
        <w:ind w:left="23" w:right="125" w:firstLine="69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2020 году начата разработка проектно-сметной документации по </w:t>
      </w:r>
      <w:r>
        <w:rPr>
          <w:rFonts w:ascii="Times New Roman" w:eastAsia="Times New Roman" w:hAnsi="Times New Roman" w:cs="Times New Roman"/>
          <w:sz w:val="28"/>
          <w:szCs w:val="28"/>
          <w:lang w:eastAsia="ru-RU"/>
        </w:rPr>
        <w:t>строительству</w:t>
      </w:r>
      <w:r w:rsidRPr="005239F0">
        <w:rPr>
          <w:rFonts w:ascii="Times New Roman" w:eastAsia="Times New Roman" w:hAnsi="Times New Roman" w:cs="Times New Roman"/>
          <w:sz w:val="28"/>
          <w:szCs w:val="28"/>
          <w:lang w:eastAsia="ru-RU"/>
        </w:rPr>
        <w:t xml:space="preserve"> автомобильной дороги соединяющей ул. Рыленкова Промышленного района г. Смоленска и автодорогу «Брянск-Смоленск граница Республики Беларусь (через Рудню на Витебск)»-Богородицкое-Высокое», протяженностью 1750 м</w:t>
      </w:r>
      <w:r>
        <w:rPr>
          <w:rFonts w:ascii="Times New Roman" w:eastAsia="Times New Roman" w:hAnsi="Times New Roman" w:cs="Times New Roman"/>
          <w:sz w:val="28"/>
          <w:szCs w:val="28"/>
          <w:lang w:eastAsia="ru-RU"/>
        </w:rPr>
        <w:t>, в настоящее время по данному проекту Госэкспертизой обозначены замечания, которые находятся на доработке.</w:t>
      </w:r>
    </w:p>
    <w:p w:rsidR="000446A0" w:rsidRDefault="000446A0" w:rsidP="00044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начаты работы по </w:t>
      </w:r>
      <w:r w:rsidRPr="00981373">
        <w:rPr>
          <w:rFonts w:ascii="Times New Roman" w:hAnsi="Times New Roman" w:cs="Times New Roman"/>
          <w:sz w:val="28"/>
          <w:szCs w:val="28"/>
          <w:lang w:eastAsia="ru-RU"/>
        </w:rPr>
        <w:t xml:space="preserve">реконструкции автомобильных дорог </w:t>
      </w:r>
      <w:r w:rsidRPr="00981373">
        <w:rPr>
          <w:rFonts w:ascii="Times New Roman" w:hAnsi="Times New Roman" w:cs="Times New Roman"/>
          <w:sz w:val="28"/>
          <w:szCs w:val="28"/>
        </w:rPr>
        <w:t>ул. Ленина, ул. Садовая д. Валутино</w:t>
      </w:r>
      <w:r>
        <w:rPr>
          <w:rFonts w:ascii="Times New Roman" w:hAnsi="Times New Roman" w:cs="Times New Roman"/>
          <w:sz w:val="28"/>
          <w:szCs w:val="28"/>
        </w:rPr>
        <w:t xml:space="preserve"> Корохоткинского сельского поселения (1 этап строительства).</w:t>
      </w:r>
    </w:p>
    <w:p w:rsidR="000446A0" w:rsidRPr="00981373" w:rsidRDefault="000446A0" w:rsidP="00820A32">
      <w:pPr>
        <w:widowControl w:val="0"/>
        <w:tabs>
          <w:tab w:val="left" w:pos="10260"/>
        </w:tabs>
        <w:autoSpaceDE w:val="0"/>
        <w:autoSpaceDN w:val="0"/>
        <w:adjustRightInd w:val="0"/>
        <w:spacing w:after="0" w:line="240" w:lineRule="auto"/>
        <w:ind w:left="23" w:right="125" w:firstLine="697"/>
        <w:jc w:val="both"/>
        <w:rPr>
          <w:rFonts w:ascii="Times New Roman" w:hAnsi="Times New Roman" w:cs="Times New Roman"/>
          <w:sz w:val="28"/>
          <w:szCs w:val="28"/>
        </w:rPr>
      </w:pPr>
    </w:p>
    <w:p w:rsidR="000E362F" w:rsidRPr="000E362F" w:rsidRDefault="000E362F" w:rsidP="000E362F">
      <w:pPr>
        <w:spacing w:after="0" w:line="240" w:lineRule="auto"/>
        <w:jc w:val="center"/>
        <w:rPr>
          <w:rFonts w:ascii="Times New Roman" w:eastAsia="Times New Roman" w:hAnsi="Times New Roman" w:cs="Times New Roman"/>
          <w:b/>
          <w:color w:val="000000"/>
          <w:sz w:val="28"/>
          <w:szCs w:val="28"/>
          <w:lang w:eastAsia="ru-RU"/>
        </w:rPr>
      </w:pPr>
      <w:r w:rsidRPr="000E362F">
        <w:rPr>
          <w:rFonts w:ascii="Times New Roman" w:eastAsia="Times New Roman" w:hAnsi="Times New Roman" w:cs="Times New Roman"/>
          <w:b/>
          <w:color w:val="000000"/>
          <w:sz w:val="28"/>
          <w:szCs w:val="28"/>
          <w:lang w:eastAsia="ru-RU"/>
        </w:rPr>
        <w:t>Владение, пользование и распоряжение имуществом, находящимся в муниципальной собственности муниципального района</w:t>
      </w:r>
    </w:p>
    <w:p w:rsidR="000E362F" w:rsidRPr="000E362F" w:rsidRDefault="000E362F" w:rsidP="000E362F">
      <w:pPr>
        <w:spacing w:after="0" w:line="240" w:lineRule="auto"/>
        <w:ind w:firstLine="708"/>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По состоянию на 01.01.2021 реестр муниципального имущества муниципального образования «Смоленский район» Смоленской области насчитывает 1289 объектов, из которых 308 объектов недвижимого имущества, в том числе 112 объектов жилого фонда, 208 объектов движимого имущества, 606 земельных участков, 263 объекта движимого имущества. Ведется постоянная работа по инвентаризации муниципального имущества.</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lastRenderedPageBreak/>
        <w:t>В 2020 году в муниципальную собственность поступило:</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- 26 земельных участков, 17 квартир для детей сирот;</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передано от сельских поселений для детей сирот 6 квартир, отнесенных к специализированному жилому фонду, общей площадью 228,8 кв. м., общей балансовой стоимостью 5372,9 тыс. руб.,</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безвозмездно передано из государственной собственности Смоленской области:</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спортивное оборудование для оснащения спортивной площадки ГТО, для Печерской школы, общей стоимостью 3 118,0 тыс. руб.;</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автобус для перевозки детей, в количестве 1 ед. для Печерской школы, балансовой стоимостью 1 927,0 тыс. руб.;</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учебная литература 2018, 2019 годы для школ Смоленского района, общей стоимостью 3818,1 тыс. руб.;</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компьютерная техника для Печерской школы, общей стоимостью 343,8 тыс. руб.;</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лицензия в количестве 1 единицы, балансовой стоимостью 8,6 тыс. руб. для ЗАГСа.</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Согласовано списание особо ценного движимого имущества, находящегося на балансе муниципального бюджетного учреждения, в количестве 1 ед. балансовой стоимостью 395,0 тыс. руб.;</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проведена регистрация права собственности в электронной форме 6 объектов недвижимого имущества и 17 объектов через МФЦ.</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В Реестре муниципальных учреждений и предприятий на 01.01.2021 числится 51 муниципальное учреждение, из которых 47 муниципальных бюджетных учреждений, 3 муниципальных казенных учреждения, 1 муниципальное унитарное предприятие.</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По состоянию на 01.01.2021 действуют 66 договоров безвозмездного пользования объектами недвижимого имущества, 1 договор безвозмездного пользования объектом движимого имущества.</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Комитетом по управлению муниципальным имуществом Администрации постоянно осуществляется обновление нормативной правовой базы в сфере имущественных отношений, в соответствии с требованиями действующего законодательства. Так, за 2020 год было подготовлено 12 проектов решений Смоленской районной Думы и 6 проектов постановлений Администрации в сфере регулирования имущественных отношений.</w:t>
      </w:r>
    </w:p>
    <w:p w:rsidR="000E362F" w:rsidRPr="000E362F" w:rsidRDefault="000E362F" w:rsidP="000E362F">
      <w:pPr>
        <w:spacing w:after="0" w:line="240" w:lineRule="auto"/>
        <w:ind w:firstLine="720"/>
        <w:jc w:val="both"/>
        <w:rPr>
          <w:rFonts w:ascii="Times New Roman" w:eastAsia="Calibri" w:hAnsi="Times New Roman" w:cs="Times New Roman"/>
          <w:bCs/>
          <w:sz w:val="28"/>
          <w:szCs w:val="28"/>
        </w:rPr>
      </w:pPr>
      <w:r w:rsidRPr="000E362F">
        <w:rPr>
          <w:rFonts w:ascii="Times New Roman" w:eastAsia="Calibri" w:hAnsi="Times New Roman" w:cs="Times New Roman"/>
          <w:sz w:val="28"/>
          <w:szCs w:val="28"/>
        </w:rPr>
        <w:t>Проведены проверки целевого использования муниципального имущества, переданного в аренду, по 10 объектам.</w:t>
      </w:r>
    </w:p>
    <w:p w:rsidR="000E362F" w:rsidRPr="000E362F" w:rsidRDefault="000E362F" w:rsidP="000E362F">
      <w:pPr>
        <w:spacing w:after="0" w:line="240" w:lineRule="auto"/>
        <w:ind w:firstLine="708"/>
        <w:jc w:val="both"/>
        <w:rPr>
          <w:rFonts w:ascii="Times New Roman" w:eastAsia="Calibri" w:hAnsi="Times New Roman" w:cs="Times New Roman"/>
          <w:sz w:val="28"/>
          <w:szCs w:val="28"/>
        </w:rPr>
      </w:pPr>
      <w:r w:rsidRPr="000E362F">
        <w:rPr>
          <w:rFonts w:ascii="Times New Roman" w:eastAsia="Calibri" w:hAnsi="Times New Roman" w:cs="Times New Roman"/>
          <w:bCs/>
          <w:sz w:val="28"/>
          <w:szCs w:val="28"/>
        </w:rPr>
        <w:t>Ведение реестра муниципального имущества осуществляется на базе программного комплекса «Учет Имущества».</w:t>
      </w:r>
      <w:r w:rsidRPr="000E362F">
        <w:rPr>
          <w:rFonts w:ascii="Times New Roman" w:eastAsia="Calibri" w:hAnsi="Times New Roman" w:cs="Times New Roman"/>
          <w:sz w:val="28"/>
          <w:szCs w:val="28"/>
        </w:rPr>
        <w:t xml:space="preserve"> Кроме того, ведутся реестры специализированного жилого фонда, реестры договорных обязательств, реестры платежей, поступающих в бюджет муниципального образования «Смоленский район» Смоленской области.</w:t>
      </w:r>
    </w:p>
    <w:p w:rsidR="000E362F" w:rsidRPr="000E362F" w:rsidRDefault="000E362F" w:rsidP="000E362F">
      <w:pPr>
        <w:spacing w:after="0" w:line="240" w:lineRule="auto"/>
        <w:ind w:firstLine="708"/>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Комитет по управлению муниципальным имуществом Администрации сотрудничает с Управлением Росреестра по Смоленской области Кадастровой палатой, МФЦ, БТИ, кадастровыми инженерами.</w:t>
      </w:r>
    </w:p>
    <w:p w:rsidR="000E362F" w:rsidRPr="000E362F" w:rsidRDefault="000E362F" w:rsidP="000E362F">
      <w:pPr>
        <w:spacing w:after="0" w:line="240" w:lineRule="auto"/>
        <w:ind w:firstLine="708"/>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lastRenderedPageBreak/>
        <w:t>Постоянно осуществляются консультации граждан и представителей организаций, глав и сотрудников муниципальных образований сельских поселений Смоленского района Смоленской области.</w:t>
      </w:r>
    </w:p>
    <w:p w:rsidR="000E362F" w:rsidRPr="000E362F" w:rsidRDefault="000E362F" w:rsidP="000E362F">
      <w:pPr>
        <w:spacing w:after="0" w:line="240" w:lineRule="auto"/>
        <w:ind w:firstLine="709"/>
        <w:jc w:val="both"/>
        <w:rPr>
          <w:rFonts w:ascii="Times New Roman" w:eastAsia="Times New Roman" w:hAnsi="Times New Roman" w:cs="Times New Roman"/>
          <w:color w:val="FF0000"/>
          <w:sz w:val="28"/>
          <w:szCs w:val="28"/>
          <w:lang w:eastAsia="ru-RU"/>
        </w:rPr>
      </w:pPr>
    </w:p>
    <w:p w:rsidR="000E362F" w:rsidRPr="000E362F" w:rsidRDefault="000E362F" w:rsidP="000E362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0E362F">
        <w:rPr>
          <w:rFonts w:ascii="Times New Roman" w:eastAsia="Times New Roman" w:hAnsi="Times New Roman" w:cs="Times New Roman"/>
          <w:b/>
          <w:color w:val="000000" w:themeColor="text1"/>
          <w:sz w:val="28"/>
          <w:szCs w:val="28"/>
          <w:lang w:eastAsia="ru-RU"/>
        </w:rPr>
        <w:t>Осуществление муниципального земельного контроля</w:t>
      </w:r>
    </w:p>
    <w:p w:rsidR="000E362F" w:rsidRPr="000E362F" w:rsidRDefault="000E362F" w:rsidP="000E36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62F">
        <w:rPr>
          <w:rFonts w:ascii="Times New Roman" w:eastAsia="Times New Roman" w:hAnsi="Times New Roman" w:cs="Times New Roman"/>
          <w:sz w:val="28"/>
          <w:szCs w:val="28"/>
          <w:lang w:eastAsia="ru-RU"/>
        </w:rPr>
        <w:t>В рамках осуществления муниципального земельного контроля членами комиссии по муниципальному земельному контролю на территории Смоленского района Смоленской области за 2020 год проведено 69 внеплановых выездных проверок соблюдения земельного законодательства Российской Федерации (в 2019 году – 70), в ходе проведения которых выявлено 39 нарушений земельного законодательства (в 2019 году – 49), выдано 39 предписаний об устранении выявленных нарушений требований земельного законодательства Российской Федерации (в 2019 году – 49), по 37 проверкам копии материалов проверок направлены в государственные органы для решения вопроса о привлечении нарушителей к административной ответственности.</w:t>
      </w:r>
    </w:p>
    <w:p w:rsidR="000E362F" w:rsidRPr="000E362F" w:rsidRDefault="000E362F" w:rsidP="000E362F">
      <w:pPr>
        <w:shd w:val="clear" w:color="auto" w:fill="FFFFFF"/>
        <w:spacing w:after="0" w:line="240" w:lineRule="auto"/>
        <w:ind w:firstLine="709"/>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Принято 101 распоряжение Администрации о проведении внеплановых выездных проверок соблюдения земельного законодательства Российской Федерации (в 2019 году – 90) и направлено 101 уведомление граждан о месте и времени проведения осмотра и обследования земельных участков в рамках мероприятий по муниципальному земельному контролю (в 2019 году – 90).</w:t>
      </w:r>
    </w:p>
    <w:p w:rsidR="000E362F" w:rsidRPr="000E362F" w:rsidRDefault="000E362F" w:rsidP="000E362F">
      <w:pPr>
        <w:shd w:val="clear" w:color="auto" w:fill="FFFFFF"/>
        <w:spacing w:after="0" w:line="240" w:lineRule="auto"/>
        <w:ind w:firstLine="709"/>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Проконтролировано 101 ранее выданное предписание об устранении выявленных нарушений требований земельного законодательства Российской Федерации (в 2019 году – 96). В ходе проведения данных проверок вынесено 82 определения об удовлетворении ходатайств о продлении срока исполнения предписаний (в 2019 году – 68), в 12 случаях установлено устранение нарушений земельного законодательства (в 2019 году – 18), в 9 случаях составлены протоколы об административном правонарушении по ч. 1 ст. 19.5 КоАП РФ и материалы проверок направлены в мировой суд на рассмотрение (в 2019 году – 10).</w:t>
      </w:r>
    </w:p>
    <w:p w:rsidR="000E362F" w:rsidRPr="000E362F" w:rsidRDefault="000E362F" w:rsidP="000E362F">
      <w:pPr>
        <w:spacing w:after="0" w:line="240" w:lineRule="auto"/>
        <w:ind w:firstLine="709"/>
        <w:jc w:val="both"/>
        <w:rPr>
          <w:rFonts w:ascii="Times New Roman" w:eastAsia="Times New Roman" w:hAnsi="Times New Roman" w:cs="Times New Roman"/>
          <w:sz w:val="28"/>
          <w:szCs w:val="28"/>
          <w:lang w:eastAsia="ru-RU"/>
        </w:rPr>
      </w:pPr>
      <w:r w:rsidRPr="000E362F">
        <w:rPr>
          <w:rFonts w:ascii="Times New Roman" w:eastAsia="Times New Roman" w:hAnsi="Times New Roman" w:cs="Times New Roman"/>
          <w:sz w:val="28"/>
          <w:szCs w:val="28"/>
          <w:lang w:eastAsia="ru-RU"/>
        </w:rPr>
        <w:t xml:space="preserve">Проведено 123 обследования объектов земельных отношений </w:t>
      </w:r>
      <w:r w:rsidRPr="000E362F">
        <w:rPr>
          <w:rFonts w:ascii="Times New Roman" w:eastAsia="Calibri" w:hAnsi="Times New Roman" w:cs="Times New Roman"/>
          <w:sz w:val="28"/>
          <w:szCs w:val="28"/>
        </w:rPr>
        <w:t>(в 2019 году – 105),</w:t>
      </w:r>
      <w:r w:rsidRPr="000E362F">
        <w:rPr>
          <w:rFonts w:ascii="Times New Roman" w:eastAsia="Times New Roman" w:hAnsi="Times New Roman" w:cs="Times New Roman"/>
          <w:sz w:val="28"/>
          <w:szCs w:val="28"/>
          <w:lang w:eastAsia="ru-RU"/>
        </w:rPr>
        <w:t xml:space="preserve"> из них составлено 73 мотивированных представлений о выявлении признаков нарушения земельного законодательства </w:t>
      </w:r>
      <w:r w:rsidRPr="000E362F">
        <w:rPr>
          <w:rFonts w:ascii="Times New Roman" w:eastAsia="Calibri" w:hAnsi="Times New Roman" w:cs="Times New Roman"/>
          <w:sz w:val="28"/>
          <w:szCs w:val="28"/>
        </w:rPr>
        <w:t xml:space="preserve">(в 2019 году – 59) </w:t>
      </w:r>
      <w:r w:rsidRPr="000E362F">
        <w:rPr>
          <w:rFonts w:ascii="Times New Roman" w:eastAsia="Times New Roman" w:hAnsi="Times New Roman" w:cs="Times New Roman"/>
          <w:sz w:val="28"/>
          <w:szCs w:val="28"/>
          <w:lang w:eastAsia="ru-RU"/>
        </w:rPr>
        <w:t xml:space="preserve">и 50 заключений об отсутствии нарушений земельного законодательства Российской Федерации </w:t>
      </w:r>
      <w:r w:rsidRPr="000E362F">
        <w:rPr>
          <w:rFonts w:ascii="Times New Roman" w:eastAsia="Calibri" w:hAnsi="Times New Roman" w:cs="Times New Roman"/>
          <w:sz w:val="28"/>
          <w:szCs w:val="28"/>
        </w:rPr>
        <w:t>(в 2019 году – 46)</w:t>
      </w:r>
      <w:r w:rsidRPr="000E362F">
        <w:rPr>
          <w:rFonts w:ascii="Times New Roman" w:eastAsia="Times New Roman" w:hAnsi="Times New Roman" w:cs="Times New Roman"/>
          <w:sz w:val="28"/>
          <w:szCs w:val="28"/>
          <w:lang w:eastAsia="ru-RU"/>
        </w:rPr>
        <w:t>.</w:t>
      </w:r>
    </w:p>
    <w:p w:rsidR="000E362F" w:rsidRPr="000E362F" w:rsidRDefault="000E362F" w:rsidP="000E362F">
      <w:pPr>
        <w:spacing w:after="0" w:line="240" w:lineRule="auto"/>
        <w:ind w:firstLine="709"/>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xml:space="preserve">При этом </w:t>
      </w:r>
      <w:hyperlink r:id="rId19" w:history="1">
        <w:r w:rsidRPr="000E362F">
          <w:rPr>
            <w:rFonts w:ascii="Times New Roman" w:eastAsia="Times New Roman" w:hAnsi="Times New Roman" w:cs="Times New Roman"/>
            <w:bCs/>
            <w:color w:val="000000"/>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E362F">
        <w:rPr>
          <w:rFonts w:ascii="Times New Roman" w:eastAsia="Times New Roman" w:hAnsi="Times New Roman" w:cs="Times New Roman"/>
          <w:color w:val="000000"/>
          <w:sz w:val="28"/>
          <w:szCs w:val="28"/>
          <w:lang w:eastAsia="ru-RU"/>
        </w:rPr>
        <w:t>» значительно ограничивает случаи, когда могут проводиться внеплановые проверки, фактически, исключая возможность проведения таких проверок в отношении индивидуальных предпринимателей и юридических лиц.</w:t>
      </w:r>
    </w:p>
    <w:p w:rsidR="000E362F" w:rsidRPr="000E362F" w:rsidRDefault="000E362F" w:rsidP="000E362F">
      <w:pPr>
        <w:shd w:val="clear" w:color="auto" w:fill="FFFFFF"/>
        <w:spacing w:after="0" w:line="240" w:lineRule="auto"/>
        <w:ind w:firstLine="709"/>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Составлено 32 акта о невозможности проведения проверок в отношении граждан.</w:t>
      </w:r>
    </w:p>
    <w:p w:rsidR="000E362F" w:rsidRPr="000E362F" w:rsidRDefault="000E362F" w:rsidP="000E362F">
      <w:pPr>
        <w:shd w:val="clear" w:color="auto" w:fill="FFFFFF"/>
        <w:spacing w:after="0" w:line="240" w:lineRule="auto"/>
        <w:ind w:firstLine="709"/>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В 2020 году рассмотрено 217 заявлений граждан и юридических лиц по вопросам земельных отношений, по которым подготовлены ответы, в том числе 123 – после непосредственного выезда на земельные участки.</w:t>
      </w:r>
    </w:p>
    <w:p w:rsidR="00C82325" w:rsidRDefault="000E362F" w:rsidP="000E362F">
      <w:pPr>
        <w:spacing w:after="0" w:line="240" w:lineRule="auto"/>
        <w:ind w:firstLine="709"/>
        <w:jc w:val="both"/>
        <w:rPr>
          <w:rFonts w:ascii="Times New Roman" w:eastAsia="Times New Roman" w:hAnsi="Times New Roman" w:cs="Times New Roman"/>
          <w:sz w:val="28"/>
          <w:szCs w:val="28"/>
          <w:lang w:eastAsia="ru-RU"/>
        </w:rPr>
      </w:pPr>
      <w:r w:rsidRPr="000E362F">
        <w:rPr>
          <w:rFonts w:ascii="Times New Roman" w:eastAsia="Times New Roman" w:hAnsi="Times New Roman" w:cs="Times New Roman"/>
          <w:sz w:val="28"/>
          <w:szCs w:val="28"/>
          <w:lang w:eastAsia="ru-RU"/>
        </w:rPr>
        <w:lastRenderedPageBreak/>
        <w:t>Подготовлено 4 ежеквартальных отчета о проведенных проверках в рамках муниципального земельного контроля в Департамент имущественных и земельных отношений Смоленской области.</w:t>
      </w:r>
    </w:p>
    <w:p w:rsidR="000E362F" w:rsidRPr="004045C9" w:rsidRDefault="000E362F" w:rsidP="000E362F">
      <w:pPr>
        <w:spacing w:after="0" w:line="240" w:lineRule="auto"/>
        <w:ind w:firstLine="709"/>
        <w:jc w:val="both"/>
        <w:rPr>
          <w:rFonts w:ascii="Times New Roman" w:eastAsia="Times New Roman" w:hAnsi="Times New Roman" w:cs="Times New Roman"/>
          <w:color w:val="FF0000"/>
          <w:sz w:val="28"/>
          <w:szCs w:val="28"/>
          <w:lang w:eastAsia="ru-RU"/>
        </w:rPr>
      </w:pPr>
    </w:p>
    <w:tbl>
      <w:tblPr>
        <w:tblW w:w="10221" w:type="dxa"/>
        <w:tblInd w:w="93" w:type="dxa"/>
        <w:tblLayout w:type="fixed"/>
        <w:tblLook w:val="04A0" w:firstRow="1" w:lastRow="0" w:firstColumn="1" w:lastColumn="0" w:noHBand="0" w:noVBand="1"/>
      </w:tblPr>
      <w:tblGrid>
        <w:gridCol w:w="4551"/>
        <w:gridCol w:w="2268"/>
        <w:gridCol w:w="1985"/>
        <w:gridCol w:w="1417"/>
      </w:tblGrid>
      <w:tr w:rsidR="00B2047C" w:rsidRPr="004045C9" w:rsidTr="006C2B11">
        <w:trPr>
          <w:trHeight w:val="1668"/>
        </w:trPr>
        <w:tc>
          <w:tcPr>
            <w:tcW w:w="10221" w:type="dxa"/>
            <w:gridSpan w:val="4"/>
            <w:tcBorders>
              <w:top w:val="nil"/>
              <w:left w:val="nil"/>
              <w:right w:val="nil"/>
            </w:tcBorders>
            <w:shd w:val="clear" w:color="auto" w:fill="auto"/>
            <w:vAlign w:val="bottom"/>
            <w:hideMark/>
          </w:tcPr>
          <w:p w:rsidR="00B2047C" w:rsidRPr="00B2047C" w:rsidRDefault="00B2047C" w:rsidP="00B2047C">
            <w:pPr>
              <w:spacing w:after="0" w:line="240" w:lineRule="auto"/>
              <w:jc w:val="center"/>
              <w:rPr>
                <w:rFonts w:ascii="Times New Roman" w:eastAsia="Times New Roman" w:hAnsi="Times New Roman" w:cs="Times New Roman"/>
                <w:b/>
                <w:bCs/>
                <w:color w:val="000000"/>
                <w:sz w:val="28"/>
                <w:szCs w:val="28"/>
                <w:lang w:eastAsia="ru-RU"/>
              </w:rPr>
            </w:pPr>
            <w:r w:rsidRPr="00B2047C">
              <w:rPr>
                <w:rFonts w:ascii="Times New Roman" w:eastAsia="Times New Roman" w:hAnsi="Times New Roman" w:cs="Times New Roman"/>
                <w:b/>
                <w:bCs/>
                <w:color w:val="000000"/>
                <w:sz w:val="28"/>
                <w:szCs w:val="28"/>
                <w:lang w:eastAsia="ru-RU"/>
              </w:rPr>
              <w:t>Согласно подпункту 20 пункта 1 статьи 15 Федерального закона от 06.10.2003 №131 - ФЗ «Об общих принципах организации местного самоуправления в РФ» одним из вопросов местного значения муниципального района относится выравнивание уровня бюджетной обеспеченности поселений, входящих в состав муниципального района, за счет бюджета муниципального района</w:t>
            </w:r>
          </w:p>
        </w:tc>
      </w:tr>
      <w:tr w:rsidR="00B2047C" w:rsidRPr="004045C9" w:rsidTr="006C2B11">
        <w:trPr>
          <w:trHeight w:val="312"/>
        </w:trPr>
        <w:tc>
          <w:tcPr>
            <w:tcW w:w="10221" w:type="dxa"/>
            <w:gridSpan w:val="4"/>
            <w:tcBorders>
              <w:top w:val="nil"/>
              <w:left w:val="nil"/>
              <w:right w:val="nil"/>
            </w:tcBorders>
            <w:shd w:val="clear" w:color="auto" w:fill="auto"/>
            <w:noWrap/>
            <w:vAlign w:val="bottom"/>
            <w:hideMark/>
          </w:tcPr>
          <w:p w:rsidR="00B2047C" w:rsidRPr="00B2047C" w:rsidRDefault="00B2047C" w:rsidP="00B2047C">
            <w:pPr>
              <w:spacing w:after="0" w:line="240" w:lineRule="auto"/>
              <w:jc w:val="both"/>
              <w:rPr>
                <w:rFonts w:ascii="Times New Roman" w:eastAsia="Times New Roman" w:hAnsi="Times New Roman" w:cs="Times New Roman"/>
                <w:bCs/>
                <w:color w:val="000000"/>
                <w:sz w:val="28"/>
                <w:szCs w:val="28"/>
                <w:lang w:eastAsia="ru-RU"/>
              </w:rPr>
            </w:pPr>
            <w:r w:rsidRPr="00B2047C">
              <w:rPr>
                <w:rFonts w:ascii="Times New Roman" w:eastAsia="Times New Roman" w:hAnsi="Times New Roman" w:cs="Times New Roman"/>
                <w:bCs/>
                <w:color w:val="000000"/>
                <w:sz w:val="28"/>
                <w:szCs w:val="28"/>
                <w:lang w:eastAsia="ru-RU"/>
              </w:rPr>
              <w:t xml:space="preserve">        За 2020 год на выравнивание уровня бюджетной обеспеченности сельских поселений перечислены межбюджетные трансферты в размере 53,3 млн. руб., за аналогичный </w:t>
            </w:r>
            <w:r w:rsidRPr="00B2047C">
              <w:rPr>
                <w:rFonts w:ascii="Times New Roman" w:eastAsia="Times New Roman" w:hAnsi="Times New Roman" w:cs="Times New Roman"/>
                <w:color w:val="000000"/>
                <w:sz w:val="28"/>
                <w:szCs w:val="28"/>
                <w:lang w:eastAsia="ru-RU"/>
              </w:rPr>
              <w:t xml:space="preserve">период 2019 года  данный показатель составил 60,8 млн. руб., темп снижения  - 87,7% или -7,5 млн. руб. В разрезе поселений  </w:t>
            </w:r>
            <w:r w:rsidRPr="00B2047C">
              <w:rPr>
                <w:rFonts w:ascii="Times New Roman" w:eastAsia="Times New Roman" w:hAnsi="Times New Roman" w:cs="Times New Roman"/>
                <w:bCs/>
                <w:sz w:val="28"/>
                <w:szCs w:val="28"/>
              </w:rPr>
              <w:t>представлено в таблице:</w:t>
            </w:r>
            <w:r w:rsidRPr="00B2047C">
              <w:rPr>
                <w:rFonts w:ascii="Times New Roman" w:eastAsia="Times New Roman" w:hAnsi="Times New Roman" w:cs="Times New Roman"/>
                <w:color w:val="000000"/>
                <w:sz w:val="28"/>
                <w:szCs w:val="28"/>
                <w:lang w:eastAsia="ru-RU"/>
              </w:rPr>
              <w:t xml:space="preserve"> </w:t>
            </w:r>
          </w:p>
        </w:tc>
      </w:tr>
      <w:tr w:rsidR="004045C9" w:rsidRPr="004045C9" w:rsidTr="006C2B11">
        <w:trPr>
          <w:trHeight w:val="255"/>
        </w:trPr>
        <w:tc>
          <w:tcPr>
            <w:tcW w:w="10221" w:type="dxa"/>
            <w:gridSpan w:val="4"/>
            <w:tcBorders>
              <w:bottom w:val="single" w:sz="4" w:space="0" w:color="auto"/>
            </w:tcBorders>
            <w:shd w:val="clear" w:color="auto" w:fill="auto"/>
            <w:noWrap/>
            <w:vAlign w:val="bottom"/>
            <w:hideMark/>
          </w:tcPr>
          <w:p w:rsidR="009B110C" w:rsidRPr="004045C9" w:rsidRDefault="009B110C" w:rsidP="006F0E7E">
            <w:pPr>
              <w:spacing w:after="0" w:line="240" w:lineRule="auto"/>
              <w:jc w:val="right"/>
              <w:rPr>
                <w:rFonts w:ascii="Times New Roman" w:eastAsia="Times New Roman" w:hAnsi="Times New Roman" w:cs="Times New Roman"/>
                <w:color w:val="FF0000"/>
                <w:sz w:val="28"/>
                <w:szCs w:val="28"/>
                <w:lang w:eastAsia="ru-RU"/>
              </w:rPr>
            </w:pPr>
            <w:r w:rsidRPr="004045C9">
              <w:rPr>
                <w:rFonts w:ascii="Times New Roman" w:eastAsia="Times New Roman" w:hAnsi="Times New Roman" w:cs="Times New Roman"/>
                <w:color w:val="FF0000"/>
                <w:sz w:val="28"/>
                <w:szCs w:val="28"/>
                <w:lang w:eastAsia="ru-RU"/>
              </w:rPr>
              <w:t xml:space="preserve"> </w:t>
            </w:r>
            <w:r w:rsidRPr="00B2047C">
              <w:rPr>
                <w:rFonts w:ascii="Times New Roman" w:eastAsia="Times New Roman" w:hAnsi="Times New Roman" w:cs="Times New Roman"/>
                <w:color w:val="000000" w:themeColor="text1"/>
                <w:sz w:val="28"/>
                <w:szCs w:val="28"/>
                <w:lang w:eastAsia="ru-RU"/>
              </w:rPr>
              <w:t>млн. руб.</w:t>
            </w:r>
            <w:r w:rsidRPr="004045C9">
              <w:rPr>
                <w:rFonts w:ascii="Times New Roman" w:eastAsia="Times New Roman" w:hAnsi="Times New Roman" w:cs="Times New Roman"/>
                <w:color w:val="FF0000"/>
                <w:sz w:val="28"/>
                <w:szCs w:val="28"/>
                <w:lang w:eastAsia="ru-RU"/>
              </w:rPr>
              <w:t xml:space="preserve"> </w:t>
            </w:r>
          </w:p>
        </w:tc>
      </w:tr>
      <w:tr w:rsidR="00B2047C" w:rsidRPr="00AC454D" w:rsidTr="00B2047C">
        <w:trPr>
          <w:trHeight w:val="276"/>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Наименование бюджетов сельских поселений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Всего выделено межбюджетных трансфертов на выравнивание уровня бюджетной обеспеченности поселений </w:t>
            </w:r>
          </w:p>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за 2019 год</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Всего выделено межбюджетных трансфертов на выравнивание уровня бюджетной обеспеченности поселений </w:t>
            </w:r>
          </w:p>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за 2020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Темп роста 2020 года  к 2019 году</w:t>
            </w:r>
          </w:p>
        </w:tc>
      </w:tr>
      <w:tr w:rsidR="00B2047C" w:rsidRPr="00AC454D" w:rsidTr="00B2047C">
        <w:trPr>
          <w:trHeight w:val="276"/>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B2047C" w:rsidRPr="00B2047C" w:rsidRDefault="00B2047C" w:rsidP="00B2047C">
            <w:pPr>
              <w:spacing w:after="0" w:line="240" w:lineRule="auto"/>
              <w:rPr>
                <w:rFonts w:ascii="Times New Roman" w:eastAsia="Times New Roman" w:hAnsi="Times New Roman" w:cs="Times New Roman"/>
                <w:color w:val="FF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2047C" w:rsidRPr="00B2047C" w:rsidRDefault="00B2047C" w:rsidP="00B2047C">
            <w:pPr>
              <w:spacing w:after="0" w:line="240" w:lineRule="auto"/>
              <w:rPr>
                <w:rFonts w:ascii="Times New Roman" w:eastAsia="Times New Roman" w:hAnsi="Times New Roman" w:cs="Times New Roman"/>
                <w:color w:val="FF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2047C" w:rsidRPr="00B2047C" w:rsidRDefault="00B2047C" w:rsidP="00B2047C">
            <w:pPr>
              <w:spacing w:after="0" w:line="240" w:lineRule="auto"/>
              <w:rPr>
                <w:rFonts w:ascii="Times New Roman" w:eastAsia="Times New Roman" w:hAnsi="Times New Roman" w:cs="Times New Roman"/>
                <w:color w:val="FF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047C" w:rsidRPr="00B2047C" w:rsidRDefault="00B2047C" w:rsidP="00B2047C">
            <w:pPr>
              <w:spacing w:after="0" w:line="240" w:lineRule="auto"/>
              <w:rPr>
                <w:rFonts w:ascii="Times New Roman" w:eastAsia="Times New Roman" w:hAnsi="Times New Roman" w:cs="Times New Roman"/>
                <w:color w:val="FF0000"/>
                <w:sz w:val="24"/>
                <w:szCs w:val="24"/>
                <w:lang w:eastAsia="ru-RU"/>
              </w:rPr>
            </w:pP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Волоковского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94,3%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Вязгинского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80,6%</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Гнездовского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77,3%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Дивасовского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133,3%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Касплянского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95,2%</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Катынского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86,7%</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Козинского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133,3%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Корохоткинского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33,3%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Кощинского сельского поселения </w:t>
            </w:r>
            <w:r w:rsidRPr="00B2047C">
              <w:rPr>
                <w:rFonts w:ascii="Times New Roman" w:eastAsia="Times New Roman" w:hAnsi="Times New Roman" w:cs="Times New Roman"/>
                <w:color w:val="000000"/>
                <w:sz w:val="24"/>
                <w:szCs w:val="24"/>
                <w:lang w:eastAsia="ru-RU"/>
              </w:rPr>
              <w:lastRenderedPageBreak/>
              <w:t>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lastRenderedPageBreak/>
              <w:t>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110,5%</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lastRenderedPageBreak/>
              <w:t>Бюджет муниципального образования Лоинского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97,7%</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Михновского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193,8%</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Новосельского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75,6%</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Печерского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106,3%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Пионерского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5,2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80,8%</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Пригорского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7,6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61,8%</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Сметанинского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75,0%</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Стабенского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100,0%</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Талашкинского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77,3%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Хохловского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117,2%</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rsidR="00B2047C" w:rsidRPr="00B2047C" w:rsidRDefault="00B2047C" w:rsidP="00B2047C">
            <w:pPr>
              <w:spacing w:after="0" w:line="240" w:lineRule="auto"/>
              <w:rPr>
                <w:rFonts w:ascii="Times New Roman" w:eastAsia="Times New Roman" w:hAnsi="Times New Roman" w:cs="Times New Roman"/>
                <w:b/>
                <w:bCs/>
                <w:color w:val="000000"/>
                <w:sz w:val="24"/>
                <w:szCs w:val="24"/>
                <w:lang w:eastAsia="ru-RU"/>
              </w:rPr>
            </w:pPr>
            <w:r w:rsidRPr="00B2047C">
              <w:rPr>
                <w:rFonts w:ascii="Times New Roman" w:eastAsia="Times New Roman" w:hAnsi="Times New Roman" w:cs="Times New Roman"/>
                <w:b/>
                <w:bCs/>
                <w:color w:val="000000"/>
                <w:sz w:val="24"/>
                <w:szCs w:val="24"/>
                <w:lang w:eastAsia="ru-RU"/>
              </w:rPr>
              <w:t xml:space="preserve">ИТОГО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60,8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53,3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87,7%</w:t>
            </w:r>
          </w:p>
        </w:tc>
      </w:tr>
      <w:tr w:rsidR="00B2047C" w:rsidRPr="00A47906" w:rsidTr="00B2047C">
        <w:trPr>
          <w:trHeight w:val="416"/>
        </w:trPr>
        <w:tc>
          <w:tcPr>
            <w:tcW w:w="10221" w:type="dxa"/>
            <w:gridSpan w:val="4"/>
            <w:tcBorders>
              <w:top w:val="nil"/>
              <w:left w:val="nil"/>
              <w:right w:val="nil"/>
            </w:tcBorders>
            <w:shd w:val="clear" w:color="auto" w:fill="auto"/>
            <w:vAlign w:val="bottom"/>
            <w:hideMark/>
          </w:tcPr>
          <w:p w:rsidR="00B2047C" w:rsidRPr="00B2047C" w:rsidRDefault="00B2047C" w:rsidP="00B2047C">
            <w:pPr>
              <w:spacing w:after="0" w:line="240" w:lineRule="auto"/>
              <w:ind w:right="743"/>
              <w:jc w:val="both"/>
              <w:rPr>
                <w:rFonts w:ascii="Times New Roman" w:eastAsia="Times New Roman" w:hAnsi="Times New Roman" w:cs="Times New Roman"/>
                <w:b/>
                <w:bCs/>
                <w:color w:val="000000"/>
                <w:sz w:val="28"/>
                <w:szCs w:val="28"/>
                <w:lang w:eastAsia="ru-RU"/>
              </w:rPr>
            </w:pPr>
            <w:r w:rsidRPr="00B2047C">
              <w:rPr>
                <w:rFonts w:ascii="Times New Roman" w:eastAsia="Times New Roman" w:hAnsi="Times New Roman" w:cs="Times New Roman"/>
                <w:b/>
                <w:bCs/>
                <w:color w:val="000000"/>
                <w:sz w:val="28"/>
                <w:szCs w:val="28"/>
                <w:lang w:eastAsia="ru-RU"/>
              </w:rPr>
              <w:t xml:space="preserve">              </w:t>
            </w:r>
          </w:p>
          <w:p w:rsidR="00B2047C" w:rsidRPr="00B2047C" w:rsidRDefault="00B2047C" w:rsidP="00B2047C">
            <w:pPr>
              <w:spacing w:after="0" w:line="240" w:lineRule="auto"/>
              <w:ind w:right="-108"/>
              <w:jc w:val="both"/>
              <w:rPr>
                <w:rFonts w:ascii="Times New Roman" w:eastAsia="Times New Roman" w:hAnsi="Times New Roman" w:cs="Times New Roman"/>
                <w:b/>
                <w:bCs/>
                <w:color w:val="000000"/>
                <w:sz w:val="28"/>
                <w:szCs w:val="28"/>
                <w:lang w:eastAsia="ru-RU"/>
              </w:rPr>
            </w:pPr>
            <w:r w:rsidRPr="00B2047C">
              <w:rPr>
                <w:rFonts w:ascii="Times New Roman" w:eastAsia="Times New Roman" w:hAnsi="Times New Roman" w:cs="Times New Roman"/>
                <w:b/>
                <w:bCs/>
                <w:color w:val="000000"/>
                <w:sz w:val="28"/>
                <w:szCs w:val="28"/>
                <w:lang w:eastAsia="ru-RU"/>
              </w:rPr>
              <w:t xml:space="preserve">         Согласно  подпункту 25 пункта 1 статьи 15 Федерального закона от 06.10.2003 № 131 - ФЗ «Об общих принципах организации местного самоуправления в РФ» - </w:t>
            </w:r>
            <w:r w:rsidRPr="00B2047C">
              <w:rPr>
                <w:rFonts w:ascii="Times New Roman" w:hAnsi="Times New Roman" w:cs="Times New Roman"/>
                <w:b/>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20" w:history="1">
              <w:r w:rsidRPr="00B2047C">
                <w:rPr>
                  <w:rFonts w:ascii="Times New Roman" w:hAnsi="Times New Roman" w:cs="Times New Roman"/>
                  <w:b/>
                  <w:sz w:val="28"/>
                  <w:szCs w:val="28"/>
                </w:rPr>
                <w:t>статьями 31.1</w:t>
              </w:r>
            </w:hyperlink>
            <w:r w:rsidRPr="00B2047C">
              <w:rPr>
                <w:rFonts w:ascii="Times New Roman" w:hAnsi="Times New Roman" w:cs="Times New Roman"/>
                <w:b/>
                <w:sz w:val="28"/>
                <w:szCs w:val="28"/>
              </w:rPr>
              <w:t xml:space="preserve"> и </w:t>
            </w:r>
            <w:hyperlink r:id="rId21" w:history="1">
              <w:r w:rsidRPr="00B2047C">
                <w:rPr>
                  <w:rFonts w:ascii="Times New Roman" w:hAnsi="Times New Roman" w:cs="Times New Roman"/>
                  <w:b/>
                  <w:sz w:val="28"/>
                  <w:szCs w:val="28"/>
                </w:rPr>
                <w:t>31.3</w:t>
              </w:r>
            </w:hyperlink>
            <w:r w:rsidRPr="00B2047C">
              <w:rPr>
                <w:rFonts w:ascii="Times New Roman" w:hAnsi="Times New Roman" w:cs="Times New Roman"/>
                <w:b/>
                <w:sz w:val="28"/>
                <w:szCs w:val="28"/>
              </w:rPr>
              <w:t xml:space="preserve"> Федерального закона от 12.01.1996 N 7-ФЗ «О некоммерческих организациях»:</w:t>
            </w:r>
          </w:p>
        </w:tc>
      </w:tr>
      <w:tr w:rsidR="00B2047C" w:rsidRPr="00A47906" w:rsidTr="00B2047C">
        <w:trPr>
          <w:trHeight w:val="312"/>
        </w:trPr>
        <w:tc>
          <w:tcPr>
            <w:tcW w:w="10221" w:type="dxa"/>
            <w:gridSpan w:val="4"/>
            <w:tcBorders>
              <w:top w:val="nil"/>
              <w:left w:val="nil"/>
              <w:right w:val="nil"/>
            </w:tcBorders>
            <w:shd w:val="clear" w:color="auto" w:fill="auto"/>
            <w:noWrap/>
            <w:vAlign w:val="bottom"/>
            <w:hideMark/>
          </w:tcPr>
          <w:p w:rsidR="00B2047C" w:rsidRDefault="00B2047C" w:rsidP="00B2047C">
            <w:pPr>
              <w:spacing w:after="0" w:line="240" w:lineRule="auto"/>
              <w:jc w:val="both"/>
              <w:rPr>
                <w:rFonts w:ascii="Times New Roman" w:eastAsia="Times New Roman" w:hAnsi="Times New Roman" w:cs="Times New Roman"/>
                <w:color w:val="000000"/>
                <w:sz w:val="28"/>
                <w:szCs w:val="28"/>
                <w:lang w:eastAsia="ru-RU"/>
              </w:rPr>
            </w:pPr>
            <w:r w:rsidRPr="00B2047C">
              <w:rPr>
                <w:rFonts w:ascii="Times New Roman" w:eastAsia="Times New Roman" w:hAnsi="Times New Roman" w:cs="Times New Roman"/>
                <w:bCs/>
                <w:color w:val="000000"/>
                <w:sz w:val="28"/>
                <w:szCs w:val="28"/>
                <w:lang w:eastAsia="ru-RU"/>
              </w:rPr>
              <w:t xml:space="preserve">         За 2020 год </w:t>
            </w:r>
            <w:r w:rsidRPr="00B2047C">
              <w:rPr>
                <w:rFonts w:ascii="Times New Roman" w:hAnsi="Times New Roman" w:cs="Times New Roman"/>
                <w:sz w:val="28"/>
                <w:szCs w:val="28"/>
              </w:rPr>
              <w:t>социально ориентированным некоммерческим организациям</w:t>
            </w:r>
            <w:r w:rsidRPr="00B2047C">
              <w:rPr>
                <w:rFonts w:ascii="Times New Roman" w:eastAsia="Times New Roman" w:hAnsi="Times New Roman" w:cs="Times New Roman"/>
                <w:bCs/>
                <w:color w:val="000000"/>
                <w:sz w:val="28"/>
                <w:szCs w:val="28"/>
                <w:lang w:eastAsia="ru-RU"/>
              </w:rPr>
              <w:t xml:space="preserve"> из бюджета муниципального района перечислены субсидии </w:t>
            </w:r>
            <w:r w:rsidRPr="00B2047C">
              <w:rPr>
                <w:rFonts w:ascii="Times New Roman" w:hAnsi="Times New Roman" w:cs="Times New Roman"/>
                <w:sz w:val="28"/>
                <w:szCs w:val="28"/>
              </w:rPr>
              <w:t xml:space="preserve">Смоленской районной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w:t>
            </w:r>
            <w:r w:rsidRPr="00B2047C">
              <w:rPr>
                <w:rFonts w:ascii="Times New Roman" w:eastAsia="Times New Roman" w:hAnsi="Times New Roman" w:cs="Times New Roman"/>
                <w:bCs/>
                <w:color w:val="000000"/>
                <w:sz w:val="28"/>
                <w:szCs w:val="28"/>
                <w:lang w:eastAsia="ru-RU"/>
              </w:rPr>
              <w:t xml:space="preserve">в размере 0,2 млн. руб. на уровне </w:t>
            </w:r>
            <w:r w:rsidRPr="00B2047C">
              <w:rPr>
                <w:rFonts w:ascii="Times New Roman" w:eastAsia="Times New Roman" w:hAnsi="Times New Roman" w:cs="Times New Roman"/>
                <w:color w:val="000000"/>
                <w:sz w:val="28"/>
                <w:szCs w:val="28"/>
                <w:lang w:eastAsia="ru-RU"/>
              </w:rPr>
              <w:t xml:space="preserve">2019 года (0,2 млн. руб.), </w:t>
            </w:r>
            <w:r w:rsidRPr="00B2047C">
              <w:rPr>
                <w:rFonts w:ascii="Times New Roman" w:hAnsi="Times New Roman" w:cs="Times New Roman"/>
                <w:sz w:val="28"/>
                <w:szCs w:val="28"/>
              </w:rPr>
              <w:t>Смоленской районной общественной организации Смоленской областной общественной организации «Всероссийского общества инвалидов»</w:t>
            </w:r>
            <w:r w:rsidRPr="00B2047C">
              <w:rPr>
                <w:rFonts w:ascii="Times New Roman" w:eastAsia="Times New Roman" w:hAnsi="Times New Roman" w:cs="Times New Roman"/>
                <w:bCs/>
                <w:color w:val="000000"/>
                <w:sz w:val="28"/>
                <w:szCs w:val="28"/>
                <w:lang w:eastAsia="ru-RU"/>
              </w:rPr>
              <w:t xml:space="preserve"> в размере 0,2 млн. руб.</w:t>
            </w:r>
            <w:r w:rsidRPr="00B2047C">
              <w:rPr>
                <w:rFonts w:ascii="Times New Roman" w:hAnsi="Times New Roman" w:cs="Times New Roman"/>
                <w:sz w:val="28"/>
                <w:szCs w:val="28"/>
              </w:rPr>
              <w:t xml:space="preserve">, </w:t>
            </w:r>
            <w:r w:rsidRPr="00B2047C">
              <w:rPr>
                <w:rFonts w:ascii="Times New Roman" w:eastAsia="Times New Roman" w:hAnsi="Times New Roman" w:cs="Times New Roman"/>
                <w:bCs/>
                <w:color w:val="000000"/>
                <w:sz w:val="28"/>
                <w:szCs w:val="28"/>
                <w:lang w:eastAsia="ru-RU"/>
              </w:rPr>
              <w:t xml:space="preserve">на уровне </w:t>
            </w:r>
            <w:r w:rsidRPr="00B2047C">
              <w:rPr>
                <w:rFonts w:ascii="Times New Roman" w:eastAsia="Times New Roman" w:hAnsi="Times New Roman" w:cs="Times New Roman"/>
                <w:color w:val="000000"/>
                <w:sz w:val="28"/>
                <w:szCs w:val="28"/>
                <w:lang w:eastAsia="ru-RU"/>
              </w:rPr>
              <w:t>2019 года (0,2 млн. руб.).</w:t>
            </w:r>
          </w:p>
          <w:p w:rsidR="00B27A74" w:rsidRDefault="00B27A74" w:rsidP="00B2047C">
            <w:pPr>
              <w:spacing w:after="0" w:line="240" w:lineRule="auto"/>
              <w:jc w:val="both"/>
              <w:rPr>
                <w:rFonts w:ascii="Times New Roman" w:eastAsia="Times New Roman" w:hAnsi="Times New Roman" w:cs="Times New Roman"/>
                <w:color w:val="000000"/>
                <w:sz w:val="28"/>
                <w:szCs w:val="28"/>
                <w:lang w:eastAsia="ru-RU"/>
              </w:rPr>
            </w:pPr>
          </w:p>
          <w:p w:rsidR="00395ED7" w:rsidRDefault="00395ED7" w:rsidP="00B2047C">
            <w:pPr>
              <w:spacing w:after="0" w:line="240" w:lineRule="auto"/>
              <w:jc w:val="both"/>
              <w:rPr>
                <w:rFonts w:ascii="Times New Roman" w:eastAsia="Times New Roman" w:hAnsi="Times New Roman" w:cs="Times New Roman"/>
                <w:color w:val="000000"/>
                <w:sz w:val="28"/>
                <w:szCs w:val="28"/>
                <w:lang w:eastAsia="ru-RU"/>
              </w:rPr>
            </w:pPr>
          </w:p>
          <w:p w:rsidR="00944549" w:rsidRPr="00944549" w:rsidRDefault="00B27A74" w:rsidP="00944549">
            <w:pPr>
              <w:pStyle w:val="1"/>
              <w:shd w:val="clear" w:color="auto" w:fill="FFFFFF"/>
              <w:spacing w:after="144" w:line="263" w:lineRule="atLeast"/>
              <w:jc w:val="both"/>
              <w:rPr>
                <w:b/>
                <w:color w:val="00B050"/>
                <w:sz w:val="28"/>
                <w:szCs w:val="28"/>
                <w:shd w:val="clear" w:color="auto" w:fill="FFFFFF"/>
              </w:rPr>
            </w:pPr>
            <w:r w:rsidRPr="00B27A74">
              <w:rPr>
                <w:color w:val="000000" w:themeColor="text1"/>
                <w:sz w:val="28"/>
                <w:szCs w:val="28"/>
                <w:shd w:val="clear" w:color="auto" w:fill="FFFFFF"/>
              </w:rPr>
              <w:lastRenderedPageBreak/>
              <w:t xml:space="preserve">       </w:t>
            </w:r>
            <w:r w:rsidRPr="00952111">
              <w:rPr>
                <w:b/>
                <w:color w:val="000000" w:themeColor="text1"/>
                <w:sz w:val="28"/>
                <w:szCs w:val="28"/>
                <w:shd w:val="clear" w:color="auto" w:fill="FFFFFF"/>
              </w:rPr>
              <w:t xml:space="preserve"> </w:t>
            </w:r>
            <w:r w:rsidR="00944549" w:rsidRPr="00944549">
              <w:rPr>
                <w:b/>
                <w:color w:val="000000" w:themeColor="text1"/>
                <w:sz w:val="28"/>
                <w:szCs w:val="28"/>
                <w:shd w:val="clear" w:color="auto" w:fill="FFFFFF"/>
              </w:rPr>
              <w:t xml:space="preserve">В соответствии с действующим законодательством (ст. 15 </w:t>
            </w:r>
            <w:r w:rsidR="00944549" w:rsidRPr="00944549">
              <w:rPr>
                <w:b/>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944549" w:rsidRPr="00944549">
              <w:rPr>
                <w:b/>
                <w:color w:val="000000" w:themeColor="text1"/>
                <w:sz w:val="28"/>
                <w:szCs w:val="28"/>
                <w:shd w:val="clear" w:color="auto" w:fill="FFFFFF"/>
              </w:rPr>
              <w:t xml:space="preserve"> Администрация Смоленского района осуществляет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осуществление организации отдыха детей в каникулярное время, включая мероприятия по обеспечению безопасности их жизни и здоровья, а также работу с детьми и молодежью.</w:t>
            </w:r>
          </w:p>
          <w:p w:rsidR="00944549" w:rsidRPr="00944549" w:rsidRDefault="00944549" w:rsidP="0094454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Ежегодно выделяются денежные средства на содержание образовательных организаций. В 2020 году из бюджета муниципального образования было израсходовано более  50 млн. рублей на содержание образовательных организаций  (больше на 25 % по сравнению с 2019 годом), в том числе: </w:t>
            </w:r>
          </w:p>
          <w:p w:rsidR="00944549" w:rsidRPr="00944549" w:rsidRDefault="00944549" w:rsidP="00944549">
            <w:pPr>
              <w:widowControl w:val="0"/>
              <w:autoSpaceDE w:val="0"/>
              <w:autoSpaceDN w:val="0"/>
              <w:adjustRightInd w:val="0"/>
              <w:spacing w:after="0" w:line="236"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реализация национального проекта «Образование» по созданию Центров "Точка роста": подготовка помещений МБОУ Печерской СШ и МБОУ Пригорской СШ на общую сумму 1 061 632,12 рублей.</w:t>
            </w:r>
          </w:p>
          <w:p w:rsidR="00944549" w:rsidRPr="00944549" w:rsidRDefault="00944549" w:rsidP="00944549">
            <w:pPr>
              <w:widowControl w:val="0"/>
              <w:autoSpaceDE w:val="0"/>
              <w:autoSpaceDN w:val="0"/>
              <w:adjustRightInd w:val="0"/>
              <w:spacing w:after="0" w:line="236"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разработка проектно-сметной документации на блочно-модульную котельную для МБОУ Михновской СШ на общую сумму 730 000,00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установка оконных блоков (МБОУ Верховская основная школа, МБОУ Дивасовская ОШ, МБОУ Касплянская СШ, МБОУ Кощинская СШ, МБОУ Михновская СШ, МБОУ Пригорская СШ, МБОУ Печерская СШ, МБОУ Сметанинская СШ, МБОУ Хохловская СШ, МБДОУ д/с «Березка», МБДОУ д/с «Зернышко», МБДОУ д/с «Ласточка», МБДОУ д/с «Улыбка») на общую сумму 5 046 584,52 рубля;</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pacing w:val="-3"/>
                <w:sz w:val="28"/>
                <w:szCs w:val="28"/>
                <w:lang w:eastAsia="ru-RU"/>
              </w:rPr>
              <w:t xml:space="preserve">- </w:t>
            </w:r>
            <w:r w:rsidRPr="00944549">
              <w:rPr>
                <w:rFonts w:ascii="Times New Roman" w:eastAsia="Calibri" w:hAnsi="Times New Roman" w:cs="Times New Roman"/>
                <w:color w:val="000000" w:themeColor="text1"/>
                <w:sz w:val="28"/>
                <w:szCs w:val="28"/>
                <w:lang w:eastAsia="ru-RU"/>
              </w:rPr>
              <w:t>ремонт кровли (МБОУ Стабенская СШ, МБОУ Трудиловская СШ, МБОУ Моготовская ОШ, МБДОУ д/с «Золотая рыбка», МБДОУ д/с «Зернышко») на общую сумму 2 865 736,87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укладка брусчатки на территории дошкольной группы МБОУ Хохловской СШ на общую сумму 209 984,71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ремонт крыльца МБОУ Стабенской СШ на общую сумму 149 861,00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замена трубы котельной МБОУ Сыр – Липецкой ОШ на общую сумму 177 000,00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ремонт помещения и закупка оборудования для школьной столовой МБОУ Ольшанской ОШ на общую сумму 445 605,53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капитальный ремонт ясельной группы МБДОУ д/с «Колосок» на общую сумму 760 889,81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материалы на ремонт наружной теплотрассы МБОУ Верховской ОШ на общую сумму 18 151,00 рубль.</w:t>
            </w:r>
          </w:p>
          <w:p w:rsidR="00944549" w:rsidRPr="00944549" w:rsidRDefault="00944549" w:rsidP="0094454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Из резервного фонда Администрации Смоленской области в 2020 году выделено 4 203 142,84 на ремонт образовательных организаций:</w:t>
            </w:r>
          </w:p>
          <w:p w:rsidR="00944549" w:rsidRPr="00944549" w:rsidRDefault="00944549" w:rsidP="0094454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lastRenderedPageBreak/>
              <w:t>-  приобретение оконных блоков МБДОУ ЦРР д/с «Рябинушка» на сумму 200 000,00 рублей;</w:t>
            </w:r>
          </w:p>
          <w:p w:rsidR="00944549" w:rsidRPr="00944549" w:rsidRDefault="00944549" w:rsidP="0094454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ремонт кровли (МБДОУ д/с «Зернышко», МБДОУ д/с «Золотая рыбка», МБОУ Трудиловская СШ) на общую сумму 4 003 142,84 рубля.</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        Ежегодно образовательные организации Смоленского района участвуют в реализации федеральных и региональных программ и проектов:</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1. МБОУ Синьковская СШ, МБОУ Михновская СШ, МБОУ Ольшанская ОШ приняли участие в реализации федерального проекта "Цифровая образовательная среда", который направлен на создание современной и безопасной цифровой образовательной среды в общеобразовательных организациях.</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2. 7 общеобразовательных организаций принимали участие в проекте Информационная инфраструктура", который направлен на проведение в каждую школу высокоскоростного интернета скоростью не менее 50 Мегабит в секунду.</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3.  В рамках федерального проекта «Успех каждого ребенка», входящего в нацпроект «Образование», в 2020 году создан муниципальный опорный центр дополнительного образования детей  на базе МБУ ДО «Смоленский районный Дом школьников» (МОЦ), который расположен в МБОУ Пригорской СШ.</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4. Долгосрочная муниципальная целевая программа «Доступная среда» на 2016-2020 годы (утв. Постановлением Администрации муниципального образования «Смоленский район» Смоленской области от 30.11.2015 №1792)</w:t>
            </w:r>
          </w:p>
          <w:p w:rsidR="00944549" w:rsidRPr="00944549" w:rsidRDefault="00944549" w:rsidP="00944549">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оборудован пандус  для обучения детей-инвалидов и детей с ОВЗ в МБОУ Пригорской СШ на общую сумму 150 000 рублей.</w:t>
            </w:r>
          </w:p>
          <w:p w:rsidR="00944549" w:rsidRPr="00944549" w:rsidRDefault="00944549" w:rsidP="0094454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В образовательных организациях Смоленского района Смоленской области обучается и воспитывается 89 детей-инвалидов и 141 ребенок с ограниченными возможностями здоровья.</w:t>
            </w:r>
          </w:p>
          <w:p w:rsidR="00944549" w:rsidRPr="00944549" w:rsidRDefault="00944549" w:rsidP="0094454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 На территории муниципального образования «Смоленский район» Смоленской области осуществляется подвоз 1104 обучающихся из 19 общеобразовательных организаций, что больше на 12 % по сравнению с 2019 годом. Доставка обучающихся осуществляется 28 транспортными средствами.</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pacing w:val="-3"/>
                <w:sz w:val="28"/>
                <w:szCs w:val="28"/>
                <w:lang w:eastAsia="ru-RU"/>
              </w:rPr>
              <w:t xml:space="preserve">     В рамках областной государственной программы «Развитие образования и молодежной политики в Смоленской области на 2014 – 2020 годы» ежегодно обновляется автобусный парк Смоленского района, в 2020 году получено для организации подвоза 2 школьных автобуса на общую сумму 4 995 000 00 рублей.</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    Администрацией Смоленского района уделяется внимание сохранению и укреплению здоровья несовершеннолетних. В 2020 году лицензированы медицинские кабинеты  МБДОУ д/с "Солнышко" д. Сметанино, МБДОУ д/с "Солнышко" с.Пригорское, МБДОУ д/с "Ласточка", МБДОУ д/с "Колокольчик". </w:t>
            </w:r>
          </w:p>
          <w:p w:rsidR="00944549" w:rsidRPr="00944549" w:rsidRDefault="00944549" w:rsidP="00944549">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Из бюджета муниципального образования было израсходовано – 754 192,96 руб. на временное трудоустройство подростков Смоленского района. На организацию питания обучающихся 1-4 классов за счет средств бюджета муниципального образования «Смоленский район» Смоленской области выделено 6 330 396,54 рублей, за счет средств федерального бюджета – 8 380 000,00 рублей. </w:t>
            </w:r>
          </w:p>
          <w:p w:rsidR="00944549" w:rsidRPr="00944549" w:rsidRDefault="00944549" w:rsidP="00944549">
            <w:pPr>
              <w:spacing w:after="0" w:line="240" w:lineRule="auto"/>
              <w:ind w:firstLine="567"/>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 целях организации и осуществления мероприятий по работе с детьми и молодежью в муниципальном образовании «Смоленский район» Смоленской области осуществляют деятельность следующие общественные организации:</w:t>
            </w:r>
          </w:p>
          <w:p w:rsidR="00944549" w:rsidRPr="00944549" w:rsidRDefault="00944549" w:rsidP="00944549">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lastRenderedPageBreak/>
              <w:t>Местное отделение Всероссийского детско-юношеского военно-патриотического движения «Юнармия». В состав Местного отделения входит 302 юнармейца (больше на 14 %, чем в прошлом году) из 22 общеобразовательных организаций.</w:t>
            </w:r>
          </w:p>
          <w:p w:rsidR="00944549" w:rsidRPr="00944549" w:rsidRDefault="00944549" w:rsidP="00944549">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Добровольческий центр Смоленского района «Мы вместе!», в его составе действуют 22 добровольческих отряда, созданных на базе образовательных организаций. Общая численность добровольцев в Смоленском районе:  </w:t>
            </w:r>
          </w:p>
          <w:p w:rsidR="00944549" w:rsidRPr="00944549" w:rsidRDefault="00944549" w:rsidP="00944549">
            <w:pPr>
              <w:spacing w:after="0" w:line="240" w:lineRule="auto"/>
              <w:ind w:left="720"/>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- 361 обучающихся образовательных организаций Смоленского района,</w:t>
            </w:r>
          </w:p>
          <w:p w:rsidR="00944549" w:rsidRPr="00944549" w:rsidRDefault="00944549" w:rsidP="00944549">
            <w:pPr>
              <w:spacing w:after="0" w:line="240" w:lineRule="auto"/>
              <w:ind w:firstLine="567"/>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 - 119 педагогов образовательных организаций, жителей Смоленского района.</w:t>
            </w:r>
          </w:p>
          <w:p w:rsidR="00944549" w:rsidRPr="00944549" w:rsidRDefault="00944549" w:rsidP="00944549">
            <w:pPr>
              <w:spacing w:after="0" w:line="240" w:lineRule="auto"/>
              <w:ind w:firstLine="567"/>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Зарегистрировано в единой информационной системе «Добровольцы России»: 294 добровольца (обучающиеся и педагоги).</w:t>
            </w:r>
          </w:p>
          <w:p w:rsidR="00944549" w:rsidRPr="00944549" w:rsidRDefault="00944549" w:rsidP="00944549">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bCs/>
                <w:color w:val="000000" w:themeColor="text1"/>
                <w:sz w:val="28"/>
                <w:szCs w:val="28"/>
                <w:lang w:eastAsia="ar-SA"/>
              </w:rPr>
              <w:t>Молодёжный Совет «Новые лидеры – новые инициативы» действует в составе 14 старшеклассников общеобразовательных организаций, активисты ученического самоуправления, лидеры детских объединений образовательных организаций района.</w:t>
            </w:r>
          </w:p>
          <w:p w:rsidR="00944549" w:rsidRPr="00944549" w:rsidRDefault="00944549" w:rsidP="00944549">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В  2020 году 30 обучающихся (2019 год - 90) Смоленского района приняли участие в ежегодных профильных сменах, которые были направлены на формирование социально-активной личности, ориентированной на лидерскую позицию и общечеловеческие ценности.</w:t>
            </w:r>
          </w:p>
          <w:p w:rsidR="00B27A74" w:rsidRDefault="00B27A74" w:rsidP="00B27A74">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p>
          <w:p w:rsidR="00B27A74" w:rsidRPr="00A464F3" w:rsidRDefault="00B27A74" w:rsidP="00B27A74">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На содержание и обеспечение развития учреждений детских школ искусств в отчетном периоде из бюджета муниципального образования было</w:t>
            </w:r>
            <w:r>
              <w:rPr>
                <w:rFonts w:ascii="Times New Roman" w:eastAsia="Calibri" w:hAnsi="Times New Roman" w:cs="Times New Roman"/>
                <w:sz w:val="28"/>
                <w:szCs w:val="28"/>
              </w:rPr>
              <w:t xml:space="preserve"> </w:t>
            </w:r>
            <w:r w:rsidRPr="00A464F3">
              <w:rPr>
                <w:rFonts w:ascii="Times New Roman" w:eastAsia="Calibri" w:hAnsi="Times New Roman" w:cs="Times New Roman"/>
                <w:sz w:val="28"/>
                <w:szCs w:val="28"/>
              </w:rPr>
              <w:t xml:space="preserve">выделено более </w:t>
            </w:r>
            <w:r w:rsidRPr="00A464F3">
              <w:rPr>
                <w:rFonts w:ascii="Times New Roman" w:eastAsia="Calibri" w:hAnsi="Times New Roman" w:cs="Times New Roman"/>
                <w:b/>
                <w:sz w:val="28"/>
                <w:szCs w:val="28"/>
              </w:rPr>
              <w:t>1,3 млн. рублей</w:t>
            </w:r>
            <w:r w:rsidRPr="00A464F3">
              <w:rPr>
                <w:rFonts w:ascii="Times New Roman" w:eastAsia="Calibri" w:hAnsi="Times New Roman" w:cs="Times New Roman"/>
                <w:sz w:val="28"/>
                <w:szCs w:val="28"/>
              </w:rPr>
              <w:t>, в том числе:</w:t>
            </w:r>
          </w:p>
          <w:p w:rsidR="00B27A74" w:rsidRPr="00A464F3" w:rsidRDefault="00B27A74" w:rsidP="00B27A74">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произведен текущий ремонт помещений в МБУДО Сметанинской ДШИ на сумму 82,5 тыс. рублей.</w:t>
            </w:r>
          </w:p>
          <w:p w:rsidR="00B27A74" w:rsidRPr="004045C9" w:rsidRDefault="00B27A74" w:rsidP="00B27A74">
            <w:pPr>
              <w:spacing w:after="0" w:line="240" w:lineRule="auto"/>
              <w:ind w:firstLine="709"/>
              <w:jc w:val="both"/>
              <w:rPr>
                <w:rFonts w:ascii="Times New Roman" w:eastAsia="Times New Roman" w:hAnsi="Times New Roman" w:cs="Times New Roman"/>
                <w:b/>
                <w:color w:val="FF0000"/>
                <w:spacing w:val="-1"/>
                <w:sz w:val="28"/>
                <w:szCs w:val="28"/>
                <w:lang w:eastAsia="ru-RU"/>
              </w:rPr>
            </w:pPr>
            <w:r w:rsidRPr="00A464F3">
              <w:rPr>
                <w:rFonts w:ascii="Times New Roman" w:eastAsia="Calibri" w:hAnsi="Times New Roman" w:cs="Times New Roman"/>
                <w:sz w:val="28"/>
                <w:szCs w:val="28"/>
              </w:rPr>
              <w:t>- произведен текущий ремонт помещений МБУ ДО Сметанинской ДШИ на сумму 179,9,0 тыс.</w:t>
            </w:r>
            <w:r>
              <w:rPr>
                <w:rFonts w:ascii="Times New Roman" w:eastAsia="Calibri" w:hAnsi="Times New Roman" w:cs="Times New Roman"/>
                <w:sz w:val="28"/>
                <w:szCs w:val="28"/>
              </w:rPr>
              <w:t xml:space="preserve"> </w:t>
            </w:r>
            <w:r w:rsidRPr="00A464F3">
              <w:rPr>
                <w:rFonts w:ascii="Times New Roman" w:eastAsia="Calibri" w:hAnsi="Times New Roman" w:cs="Times New Roman"/>
                <w:sz w:val="28"/>
                <w:szCs w:val="28"/>
              </w:rPr>
              <w:t>рублей.</w:t>
            </w:r>
          </w:p>
          <w:p w:rsidR="00952111" w:rsidRDefault="00952111" w:rsidP="003335DC">
            <w:pPr>
              <w:autoSpaceDE w:val="0"/>
              <w:autoSpaceDN w:val="0"/>
              <w:adjustRightInd w:val="0"/>
              <w:spacing w:after="0" w:line="240" w:lineRule="auto"/>
              <w:rPr>
                <w:rFonts w:ascii="Times New Roman" w:hAnsi="Times New Roman" w:cs="Times New Roman"/>
                <w:b/>
                <w:sz w:val="28"/>
                <w:szCs w:val="28"/>
              </w:rPr>
            </w:pPr>
          </w:p>
          <w:p w:rsidR="007D0092" w:rsidRPr="007D0092" w:rsidRDefault="007D0092" w:rsidP="007D0092">
            <w:pPr>
              <w:autoSpaceDE w:val="0"/>
              <w:autoSpaceDN w:val="0"/>
              <w:adjustRightInd w:val="0"/>
              <w:spacing w:after="0" w:line="240" w:lineRule="auto"/>
              <w:jc w:val="center"/>
              <w:rPr>
                <w:rFonts w:ascii="Times New Roman" w:hAnsi="Times New Roman" w:cs="Times New Roman"/>
                <w:b/>
                <w:sz w:val="28"/>
                <w:szCs w:val="28"/>
              </w:rPr>
            </w:pPr>
            <w:r w:rsidRPr="007D0092">
              <w:rPr>
                <w:rFonts w:ascii="Times New Roman" w:hAnsi="Times New Roman" w:cs="Times New Roman"/>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На содержание и обеспечение развития </w:t>
            </w:r>
            <w:r w:rsidRPr="007D0092">
              <w:rPr>
                <w:rFonts w:ascii="Times New Roman" w:eastAsia="Calibri" w:hAnsi="Times New Roman" w:cs="Times New Roman"/>
                <w:b/>
                <w:i/>
                <w:sz w:val="28"/>
                <w:szCs w:val="28"/>
                <w:lang w:eastAsia="ru-RU"/>
              </w:rPr>
              <w:t>Муниципального бюджетного учреждения культуры клубного типа «Районный дом культуры» муниципального образования «Смоленский район» Смоленской области</w:t>
            </w:r>
            <w:r w:rsidRPr="007D0092">
              <w:rPr>
                <w:rFonts w:ascii="Times New Roman" w:eastAsia="Calibri" w:hAnsi="Times New Roman" w:cs="Times New Roman"/>
                <w:sz w:val="28"/>
                <w:szCs w:val="28"/>
              </w:rPr>
              <w:t xml:space="preserve"> и его филиалов выделено более 18 млн. рублей. </w:t>
            </w:r>
          </w:p>
          <w:p w:rsidR="007D0092" w:rsidRPr="007D0092" w:rsidRDefault="007D0092" w:rsidP="007D0092">
            <w:pPr>
              <w:spacing w:after="0" w:line="240" w:lineRule="auto"/>
              <w:ind w:firstLine="708"/>
              <w:jc w:val="both"/>
              <w:rPr>
                <w:rFonts w:ascii="Times New Roman" w:eastAsia="Calibri" w:hAnsi="Times New Roman" w:cs="Times New Roman"/>
                <w:bCs/>
                <w:sz w:val="28"/>
                <w:szCs w:val="28"/>
              </w:rPr>
            </w:pPr>
            <w:r w:rsidRPr="007D0092">
              <w:rPr>
                <w:rFonts w:ascii="Times New Roman" w:eastAsia="Calibri" w:hAnsi="Times New Roman" w:cs="Times New Roman"/>
                <w:sz w:val="28"/>
                <w:szCs w:val="28"/>
              </w:rPr>
              <w:t xml:space="preserve">В рамках национального проекта «Культура» и регионального проекта «Обеспечение качественно нового уровня развития инфраструктуры культуры» (краткое наименование «Культурная среда») выполнены работы по </w:t>
            </w:r>
            <w:r w:rsidRPr="007D0092">
              <w:rPr>
                <w:rFonts w:ascii="Times New Roman" w:eastAsia="Calibri" w:hAnsi="Times New Roman" w:cs="Times New Roman"/>
                <w:bCs/>
                <w:iCs/>
                <w:sz w:val="28"/>
                <w:szCs w:val="28"/>
              </w:rPr>
              <w:t>строительству объекта «Крытый павильон для проведения массовых мероприятий» к земельному участку с кадастровым номером 67:18:0390101:29 по адресу: Смоленская область, Смоленский район, Касплянское сельское поселение, с. Каспля – 2, ул. Заречная, д. 2</w:t>
            </w:r>
            <w:r w:rsidRPr="007D0092">
              <w:rPr>
                <w:rFonts w:ascii="Times New Roman" w:eastAsia="Calibri" w:hAnsi="Times New Roman" w:cs="Times New Roman"/>
                <w:bCs/>
                <w:sz w:val="28"/>
                <w:szCs w:val="28"/>
              </w:rPr>
              <w:t>» на сумму 11 992,90396 тыс. рублей, из них:</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Федеральный бюджет: 9 912 128,37 руб.;</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Областной бюджет: 1 481 130,39  руб.;</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Бюджет муниципального образования: 599 645,20  руб.</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lastRenderedPageBreak/>
              <w:t xml:space="preserve">Павильон предназначен для проведения культурно-досуговых мероприятий и организации досуговой занятости населения в форме создания клубных формирований (кружки художественной самодеятельности и клубов по интересам). </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В результате строительства крытого павильона для проведения массовых мероприятий у жителей Касплянского сельского поселения появилась возможность получать услуги сферы культуры в современном здании, оборудованным помещениями для проведения мероприятий различного формата, в том числе проведения праздников, фестивалей, концертов, танцевальных вечеров, имеется отдельная комната для проведения кружковых занятий с детским и взрослым населением. В здании также предусмотрена костюмерная и кабинет директора.</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Ожидаемый эффект от строительства крытого павильона - увеличение количества и качества проводимых мероприятий, увеличение количества занимающихся в клубных формированиях, возможность создания новых направлений деятельности в учреждении культуры и предоставление населению качественно новых услуг в сфере культуры.</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Благодаря новому объекту услугами учреждения культуры смогут воспользоваться 1136 человек, проживающих в с. Каспля-1 и с. Каспля-2.</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Здание крытого павильона представляет собой однопролетное двускатное строение длиной 24м, шириной 15м, высота стен - 4м.</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Площадь проектируемого земельного участка составляет 8372,00 кв.м. Площадь застройки - 376,78 кв.м. Площадь застройки (с крыльцом) 392,2 кв.м.</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В здании крытого павильона предусмотрено газовое отопление и горячее водоснабжение.</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Для создания благоприятного микроклимата, обеспечения санитарной гигиены и формирования облика современного объекта предусмотрены работы по благоустройству территории здания крытого павильона.</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На территории здания крытого павильона проектом благоустройства предусмотрено выполнение дорожных покрытий из мелкозернистого асфальтобетона, обустройство покрытия пешеходных дорожек из плитки, озеленение территории рулонным газоном, устройство парковочных мест.</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Площадь благоустраиваемой территории - 1654,6 кв. м. Площадь покрытий - 1072,4 кв. м. Площадь озеленения - 190,0 кв. м.</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Здание крытого павильона предусматривает установку современной системы автоматической пожарной сигнализации, оповещения и управления эвакуацией людей при пожаре, телефонизацию объекта.</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Также предусмотрены мероприятия по обеспечению доступа маломобильных групп населения к зданию и их передвижение по прилегающей территории.</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bCs/>
                <w:sz w:val="28"/>
                <w:szCs w:val="28"/>
              </w:rPr>
              <w:t xml:space="preserve">В рамках реализации проекта партии </w:t>
            </w:r>
            <w:r w:rsidRPr="007D0092">
              <w:rPr>
                <w:rFonts w:ascii="Times New Roman" w:eastAsia="Calibri" w:hAnsi="Times New Roman" w:cs="Times New Roman"/>
                <w:sz w:val="28"/>
                <w:szCs w:val="28"/>
                <w:lang w:eastAsia="ru-RU"/>
              </w:rPr>
              <w:t>«</w:t>
            </w:r>
            <w:r w:rsidRPr="007D0092">
              <w:rPr>
                <w:rFonts w:ascii="Times New Roman" w:eastAsia="Calibri" w:hAnsi="Times New Roman" w:cs="Times New Roman"/>
                <w:bCs/>
                <w:sz w:val="28"/>
                <w:szCs w:val="28"/>
              </w:rPr>
              <w:t>Единая Россия</w:t>
            </w:r>
            <w:r w:rsidRPr="007D0092">
              <w:rPr>
                <w:rFonts w:ascii="Times New Roman" w:eastAsia="Calibri" w:hAnsi="Times New Roman" w:cs="Times New Roman"/>
                <w:sz w:val="28"/>
                <w:szCs w:val="28"/>
                <w:lang w:eastAsia="ru-RU"/>
              </w:rPr>
              <w:t>» «</w:t>
            </w:r>
            <w:r w:rsidRPr="007D0092">
              <w:rPr>
                <w:rFonts w:ascii="Times New Roman" w:eastAsia="Calibri" w:hAnsi="Times New Roman" w:cs="Times New Roman"/>
                <w:bCs/>
                <w:sz w:val="28"/>
                <w:szCs w:val="28"/>
              </w:rPr>
              <w:t>Культура малой Родины</w:t>
            </w:r>
            <w:r w:rsidRPr="007D0092">
              <w:rPr>
                <w:rFonts w:ascii="Times New Roman" w:eastAsia="Calibri" w:hAnsi="Times New Roman" w:cs="Times New Roman"/>
                <w:sz w:val="28"/>
                <w:szCs w:val="28"/>
                <w:lang w:eastAsia="ru-RU"/>
              </w:rPr>
              <w:t>»</w:t>
            </w:r>
            <w:r w:rsidRPr="007D0092">
              <w:rPr>
                <w:rFonts w:ascii="Times New Roman" w:eastAsia="Calibri" w:hAnsi="Times New Roman" w:cs="Times New Roman"/>
                <w:bCs/>
                <w:sz w:val="28"/>
                <w:szCs w:val="28"/>
              </w:rPr>
              <w:t xml:space="preserve"> и областной государственной программы «Развитие культуры и туризма» бюджету муниципального образования «Смоленский район» Смоленской области выделена субсидия на обеспечение развития и укрепления материально-технической базы домов культуры в населенных пунктах с числом жителей до 50 </w:t>
            </w:r>
            <w:r w:rsidRPr="007D0092">
              <w:rPr>
                <w:rFonts w:ascii="Times New Roman" w:eastAsia="Calibri" w:hAnsi="Times New Roman" w:cs="Times New Roman"/>
                <w:bCs/>
                <w:sz w:val="28"/>
                <w:szCs w:val="28"/>
              </w:rPr>
              <w:lastRenderedPageBreak/>
              <w:t xml:space="preserve">тыс. человек в сумме </w:t>
            </w:r>
            <w:r w:rsidRPr="007D0092">
              <w:rPr>
                <w:rFonts w:ascii="Times New Roman" w:eastAsia="Calibri" w:hAnsi="Times New Roman" w:cs="Times New Roman"/>
                <w:sz w:val="28"/>
                <w:szCs w:val="28"/>
              </w:rPr>
              <w:t xml:space="preserve">505,051 тыс. рублей. Эти средства были направлены на </w:t>
            </w:r>
            <w:r w:rsidRPr="007D0092">
              <w:rPr>
                <w:rFonts w:ascii="Times New Roman" w:eastAsia="Calibri" w:hAnsi="Times New Roman" w:cs="Times New Roman"/>
                <w:bCs/>
                <w:sz w:val="28"/>
                <w:szCs w:val="28"/>
              </w:rPr>
              <w:t xml:space="preserve">укрепление материально-технической базы </w:t>
            </w:r>
            <w:r w:rsidRPr="007D0092">
              <w:rPr>
                <w:rFonts w:ascii="Times New Roman" w:eastAsia="Calibri" w:hAnsi="Times New Roman" w:cs="Times New Roman"/>
                <w:sz w:val="28"/>
                <w:szCs w:val="28"/>
              </w:rPr>
              <w:t>Талашкинского сельского дома культуры:</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- 149,650 тыс. рублей на приобретение одежды сцены;</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- 110,510 тыс. рублей на приобретение компьютера и многофункционального устройства;</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- 158,610 тыс. рублей на приобретение музыкальной и световой аппаратуры;</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- 86,281 тыс. рублей на приобретение дверей.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На содержание и обеспечение развития </w:t>
            </w:r>
            <w:r w:rsidRPr="007D0092">
              <w:rPr>
                <w:rFonts w:ascii="Times New Roman" w:eastAsia="Calibri" w:hAnsi="Times New Roman" w:cs="Times New Roman"/>
                <w:sz w:val="28"/>
                <w:szCs w:val="28"/>
                <w:lang w:eastAsia="ru-RU"/>
              </w:rPr>
              <w:t>Муниципального бюджетного учреждения культуры клубного типа «Районный дом культуры» муниципального образования «Смоленский район» Смоленской области</w:t>
            </w:r>
            <w:r w:rsidRPr="007D0092">
              <w:rPr>
                <w:rFonts w:ascii="Times New Roman" w:eastAsia="Calibri" w:hAnsi="Times New Roman" w:cs="Times New Roman"/>
                <w:sz w:val="28"/>
                <w:szCs w:val="28"/>
              </w:rPr>
              <w:t xml:space="preserve"> из бюджета муниципального образования выделено 6,3 млн. рублей, в том числе:</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произведен текущий ремонт танцевального зала Лоинского СДК на сумму 406,6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произведен текущий ремонт кровли Гнездовского СДК на сумму 424,9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произведен текущий ремонт кровли и водосточной системы Денисовского СДК на сумму 884,7 тыс. рублей;</w:t>
            </w:r>
          </w:p>
          <w:p w:rsidR="00354A24" w:rsidRPr="00354A24" w:rsidRDefault="00354A24" w:rsidP="00354A24">
            <w:pPr>
              <w:spacing w:after="0" w:line="240" w:lineRule="auto"/>
              <w:ind w:firstLine="709"/>
              <w:jc w:val="both"/>
              <w:rPr>
                <w:rFonts w:ascii="Times New Roman" w:eastAsia="Calibri" w:hAnsi="Times New Roman" w:cs="Times New Roman"/>
                <w:color w:val="000000" w:themeColor="text1"/>
                <w:sz w:val="28"/>
                <w:szCs w:val="28"/>
              </w:rPr>
            </w:pPr>
            <w:r w:rsidRPr="00354A24">
              <w:rPr>
                <w:rFonts w:ascii="Times New Roman" w:eastAsia="Calibri" w:hAnsi="Times New Roman" w:cs="Times New Roman"/>
                <w:sz w:val="28"/>
                <w:szCs w:val="28"/>
              </w:rPr>
              <w:t xml:space="preserve">- </w:t>
            </w:r>
            <w:r w:rsidRPr="00354A24">
              <w:rPr>
                <w:rFonts w:ascii="Times New Roman" w:eastAsia="Calibri" w:hAnsi="Times New Roman" w:cs="Times New Roman"/>
                <w:color w:val="000000" w:themeColor="text1"/>
                <w:sz w:val="28"/>
                <w:szCs w:val="28"/>
              </w:rPr>
              <w:t>произведен капитальный ремонт кровли (в рамках софинансирования субсидии, выделенной из резервного фонда Администрации Смоленской области) в сумме 97</w:t>
            </w:r>
            <w:r>
              <w:rPr>
                <w:rFonts w:ascii="Times New Roman" w:eastAsia="Calibri" w:hAnsi="Times New Roman" w:cs="Times New Roman"/>
                <w:color w:val="000000" w:themeColor="text1"/>
                <w:sz w:val="28"/>
                <w:szCs w:val="28"/>
              </w:rPr>
              <w:t>,</w:t>
            </w:r>
            <w:r w:rsidRPr="00354A24">
              <w:rPr>
                <w:rFonts w:ascii="Times New Roman" w:eastAsia="Calibri" w:hAnsi="Times New Roman" w:cs="Times New Roman"/>
                <w:color w:val="000000" w:themeColor="text1"/>
                <w:sz w:val="28"/>
                <w:szCs w:val="28"/>
              </w:rPr>
              <w:t>8</w:t>
            </w:r>
            <w:r>
              <w:rPr>
                <w:rFonts w:ascii="Times New Roman" w:eastAsia="Calibri" w:hAnsi="Times New Roman" w:cs="Times New Roman"/>
                <w:color w:val="000000" w:themeColor="text1"/>
                <w:sz w:val="28"/>
                <w:szCs w:val="28"/>
              </w:rPr>
              <w:t xml:space="preserve"> </w:t>
            </w:r>
            <w:r w:rsidRPr="00354A24">
              <w:rPr>
                <w:rFonts w:ascii="Times New Roman" w:eastAsia="Calibri" w:hAnsi="Times New Roman" w:cs="Times New Roman"/>
                <w:color w:val="000000" w:themeColor="text1"/>
                <w:sz w:val="28"/>
                <w:szCs w:val="28"/>
              </w:rPr>
              <w:t>тыс. руб., а также замена чердачных перекрытий Мазальцевского СДК на сумму 517</w:t>
            </w:r>
            <w:r>
              <w:rPr>
                <w:rFonts w:ascii="Times New Roman" w:eastAsia="Calibri" w:hAnsi="Times New Roman" w:cs="Times New Roman"/>
                <w:color w:val="000000" w:themeColor="text1"/>
                <w:sz w:val="28"/>
                <w:szCs w:val="28"/>
              </w:rPr>
              <w:t xml:space="preserve">,7 </w:t>
            </w:r>
            <w:r w:rsidRPr="00354A24">
              <w:rPr>
                <w:rFonts w:ascii="Times New Roman" w:eastAsia="Calibri" w:hAnsi="Times New Roman" w:cs="Times New Roman"/>
                <w:color w:val="000000" w:themeColor="text1"/>
                <w:sz w:val="28"/>
                <w:szCs w:val="28"/>
              </w:rPr>
              <w:t>тыс. рублей, из которых 500,0 тыс. рублей - спонсорские средства (перечислены ООО «Альфа Транс Терминал»);</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приобретены оконные блоки для Волоковского СДК, Кощинского СДК,  Пригорского СДК на сумму 355,0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приобретена музыкальная аппаратура, мебель для Касплянского СДК на сумму 567,1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В рамках долгосрочной муниципальной целевой программы «Доступная среда» на 2016-2020 годы за счет средств муниципального бюджета установлены кнопки вызова в Катынском культурно-досуговом центре, культурно-досуговом центре «Олимп», Сыр-Липецком, Кощинском, Талашкинском, Гнездовском, Русиловском, Санниковском, Сметанинском, Денисовском сельских домах культуры, в Бубновском, Апольинском и Почаевском сельских клубах. Также в рамках программы установлен пандус в Катынском культурно-досуговом центре. С целью организации доступа в санитарное помещение лицам с ограниченными возможностями здоровья произведен текущий ремонт проема двери в санитарной комнате МБУК КТ «Районный дом культуры». Общая сумма </w:t>
            </w:r>
            <w:r w:rsidR="00960D93">
              <w:rPr>
                <w:rFonts w:ascii="Times New Roman" w:eastAsia="Calibri" w:hAnsi="Times New Roman" w:cs="Times New Roman"/>
                <w:sz w:val="28"/>
                <w:szCs w:val="28"/>
              </w:rPr>
              <w:t>расходов</w:t>
            </w:r>
            <w:r w:rsidRPr="007D0092">
              <w:rPr>
                <w:rFonts w:ascii="Times New Roman" w:eastAsia="Calibri" w:hAnsi="Times New Roman" w:cs="Times New Roman"/>
                <w:sz w:val="28"/>
                <w:szCs w:val="28"/>
              </w:rPr>
              <w:t xml:space="preserve"> составила 110,0 тыс. рублей.</w:t>
            </w:r>
          </w:p>
          <w:p w:rsidR="007D0092" w:rsidRPr="007D0092" w:rsidRDefault="007D0092" w:rsidP="007D0092">
            <w:pPr>
              <w:suppressAutoHyphens/>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Из резервного фонда Администрации Смоленской области в 2020 году было выделено 1599,4 тыс. руб. </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на капитальный ремонт кровли Мазальцевского СДК на сумму 1300,0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на приобретение и установку оконных блоков для Мазальцевского СДК на сумму 149,4 тыс. рублей;</w:t>
            </w:r>
          </w:p>
          <w:p w:rsidR="007D0092" w:rsidRPr="007D0092" w:rsidRDefault="007D0092" w:rsidP="007D0092">
            <w:pPr>
              <w:spacing w:after="0" w:line="240" w:lineRule="auto"/>
              <w:ind w:firstLine="709"/>
              <w:jc w:val="both"/>
              <w:rPr>
                <w:rFonts w:ascii="Times New Roman" w:eastAsia="Calibri" w:hAnsi="Times New Roman" w:cs="Times New Roman"/>
                <w:color w:val="FF0000"/>
                <w:sz w:val="28"/>
                <w:szCs w:val="28"/>
              </w:rPr>
            </w:pPr>
            <w:r w:rsidRPr="007D0092">
              <w:rPr>
                <w:rFonts w:ascii="Times New Roman" w:eastAsia="Calibri" w:hAnsi="Times New Roman" w:cs="Times New Roman"/>
                <w:sz w:val="28"/>
                <w:szCs w:val="28"/>
              </w:rPr>
              <w:lastRenderedPageBreak/>
              <w:t>- на приобретение и установку дверных блоков для Мазальцевского СДК на сумму  150,0 тыс. рублей.</w:t>
            </w:r>
          </w:p>
          <w:p w:rsidR="007D0092" w:rsidRPr="007D0092" w:rsidRDefault="007D0092" w:rsidP="007D0092">
            <w:pPr>
              <w:spacing w:after="0" w:line="240" w:lineRule="auto"/>
              <w:ind w:firstLine="709"/>
              <w:jc w:val="both"/>
              <w:rPr>
                <w:rFonts w:ascii="Times New Roman" w:eastAsia="Calibri" w:hAnsi="Times New Roman" w:cs="Times New Roman"/>
                <w:b/>
                <w:sz w:val="28"/>
                <w:szCs w:val="28"/>
                <w:u w:val="single"/>
              </w:rPr>
            </w:pPr>
          </w:p>
          <w:p w:rsidR="007D0092" w:rsidRPr="007D0092" w:rsidRDefault="007D0092" w:rsidP="007D0092">
            <w:pPr>
              <w:autoSpaceDE w:val="0"/>
              <w:autoSpaceDN w:val="0"/>
              <w:adjustRightInd w:val="0"/>
              <w:spacing w:after="0" w:line="240" w:lineRule="auto"/>
              <w:jc w:val="center"/>
              <w:rPr>
                <w:rFonts w:ascii="Times New Roman" w:hAnsi="Times New Roman" w:cs="Times New Roman"/>
                <w:b/>
                <w:bCs/>
                <w:sz w:val="28"/>
                <w:szCs w:val="28"/>
              </w:rPr>
            </w:pPr>
            <w:r w:rsidRPr="007D0092">
              <w:rPr>
                <w:rFonts w:ascii="Times New Roman" w:hAnsi="Times New Roman" w:cs="Times New Roman"/>
                <w:b/>
                <w:bCs/>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На содержание и обеспечение развития </w:t>
            </w:r>
            <w:r w:rsidRPr="007D0092">
              <w:rPr>
                <w:rFonts w:ascii="Times New Roman" w:eastAsia="Calibri" w:hAnsi="Times New Roman" w:cs="Times New Roman"/>
                <w:sz w:val="28"/>
                <w:szCs w:val="28"/>
                <w:lang w:eastAsia="ru-RU"/>
              </w:rPr>
              <w:t xml:space="preserve">МБУК «Смоленская межпоселенческая централизованная библиотечная система» </w:t>
            </w:r>
            <w:r w:rsidRPr="007D0092">
              <w:rPr>
                <w:rFonts w:ascii="Times New Roman" w:eastAsia="Calibri" w:hAnsi="Times New Roman" w:cs="Times New Roman"/>
                <w:sz w:val="28"/>
                <w:szCs w:val="28"/>
              </w:rPr>
              <w:t>и его филиалов из бюджета муниципального образования выделено 2,2 млн. рублей, в том числе:</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произведен текущий ремонт цоколя и отмостки здания Центральной детской библиотеки на сумму 130,2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произведен текущий ремонт фасада здания Михновской сельской библиотеки на сумму 263,3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приобретены окна для Сметанинской и Катынской сельских библиотек на сумму 189,3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В рамках долгосрочной муниципальной целевой программы «Доступная среда» на 2016-2020 годы за счет средств муниципального бюджета установлен пандус в Лоинской сельской библиотеке - 15,0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p>
          <w:p w:rsidR="007D0092" w:rsidRPr="007D0092" w:rsidRDefault="00577D50" w:rsidP="007D0092">
            <w:pPr>
              <w:autoSpaceDE w:val="0"/>
              <w:autoSpaceDN w:val="0"/>
              <w:adjustRightInd w:val="0"/>
              <w:spacing w:after="0" w:line="240" w:lineRule="auto"/>
              <w:jc w:val="center"/>
              <w:rPr>
                <w:rFonts w:ascii="Times New Roman" w:hAnsi="Times New Roman" w:cs="Times New Roman"/>
                <w:b/>
                <w:sz w:val="28"/>
                <w:szCs w:val="28"/>
              </w:rPr>
            </w:pPr>
            <w:hyperlink r:id="rId22" w:history="1">
              <w:r w:rsidR="007D0092" w:rsidRPr="007D0092">
                <w:rPr>
                  <w:rFonts w:ascii="Times New Roman" w:hAnsi="Times New Roman" w:cs="Times New Roman"/>
                  <w:b/>
                  <w:sz w:val="28"/>
                  <w:szCs w:val="28"/>
                </w:rPr>
                <w:t>Обеспечение условий</w:t>
              </w:r>
            </w:hyperlink>
            <w:r w:rsidR="007D0092" w:rsidRPr="007D0092">
              <w:rPr>
                <w:rFonts w:ascii="Times New Roman" w:hAnsi="Times New Roman" w:cs="Times New Roman"/>
                <w:b/>
                <w:sz w:val="28"/>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На содержание и обеспечение развития учреждений спорта из бюджета муниципального образования в 2020 году было выделено более </w:t>
            </w:r>
            <w:r w:rsidRPr="007D0092">
              <w:rPr>
                <w:rFonts w:ascii="Times New Roman" w:eastAsia="Calibri" w:hAnsi="Times New Roman" w:cs="Times New Roman"/>
                <w:b/>
                <w:sz w:val="28"/>
                <w:szCs w:val="28"/>
              </w:rPr>
              <w:t>2,6 млн. рублей</w:t>
            </w:r>
            <w:r w:rsidRPr="007D0092">
              <w:rPr>
                <w:rFonts w:ascii="Times New Roman" w:eastAsia="Calibri" w:hAnsi="Times New Roman" w:cs="Times New Roman"/>
                <w:sz w:val="28"/>
                <w:szCs w:val="28"/>
              </w:rPr>
              <w:t>, в том числе:</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выполнены работы по обустройству футбольного поля МКУ «СК «Печерск» на сумму 657,0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установлены оконные блоки МКУ «СК «Пригорское» на сумму 240,0 тыс. рублей.</w:t>
            </w:r>
          </w:p>
          <w:p w:rsidR="007D0092" w:rsidRDefault="007D0092" w:rsidP="007D009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D0092">
              <w:rPr>
                <w:rFonts w:ascii="Times New Roman" w:eastAsia="Times New Roman" w:hAnsi="Times New Roman" w:cs="Times New Roman"/>
                <w:bCs/>
                <w:sz w:val="28"/>
                <w:szCs w:val="28"/>
                <w:lang w:eastAsia="ru-RU"/>
              </w:rPr>
              <w:t xml:space="preserve">В рамках реализации областной государственной программы «Развитие физической культуры и спорта в Смоленской области» в 2020 году из областного бюджета бюджету муниципального образования «Смоленский район» Смоленской области была выделена субсидия </w:t>
            </w:r>
            <w:r w:rsidRPr="007D0092">
              <w:rPr>
                <w:rFonts w:ascii="Times New Roman" w:eastAsia="Times New Roman" w:hAnsi="Times New Roman" w:cs="Times New Roman"/>
                <w:sz w:val="28"/>
                <w:szCs w:val="28"/>
                <w:lang w:eastAsia="ru-RU"/>
              </w:rPr>
              <w:t>в размере 1 962,6 тыс. рублей</w:t>
            </w:r>
            <w:r w:rsidRPr="007D0092">
              <w:rPr>
                <w:rFonts w:ascii="Times New Roman" w:eastAsia="Times New Roman" w:hAnsi="Times New Roman" w:cs="Times New Roman"/>
                <w:bCs/>
                <w:sz w:val="28"/>
                <w:szCs w:val="28"/>
                <w:lang w:eastAsia="ru-RU"/>
              </w:rPr>
              <w:t xml:space="preserve"> для софинансирования расходов на строительство спортивной площадки по адресу: Смоленская область, Смоленский район, Гнездовское сельское поселение, д. Ракитня-2, ул. Молодежная, около д.4. </w:t>
            </w:r>
            <w:r w:rsidRPr="007D0092">
              <w:rPr>
                <w:rFonts w:ascii="Times New Roman" w:eastAsia="Calibri" w:hAnsi="Times New Roman" w:cs="Times New Roman"/>
                <w:sz w:val="28"/>
                <w:szCs w:val="28"/>
                <w:lang w:eastAsia="ru-RU"/>
              </w:rPr>
              <w:t>Средства местного бюджета составили 103,3 тыс. рублей. Общий объем финансирования составил 2065,8 тыс. рублей.</w:t>
            </w:r>
          </w:p>
          <w:p w:rsidR="007D0092" w:rsidRDefault="007D0092" w:rsidP="007D0092">
            <w:pPr>
              <w:pStyle w:val="consplusnormal0"/>
              <w:spacing w:before="0" w:beforeAutospacing="0" w:after="0" w:afterAutospacing="0"/>
              <w:ind w:firstLine="709"/>
              <w:jc w:val="both"/>
              <w:rPr>
                <w:color w:val="000000"/>
                <w:sz w:val="28"/>
                <w:szCs w:val="28"/>
              </w:rPr>
            </w:pPr>
            <w:r w:rsidRPr="007D0092">
              <w:rPr>
                <w:color w:val="000000"/>
                <w:sz w:val="28"/>
                <w:szCs w:val="28"/>
              </w:rPr>
              <w:t xml:space="preserve">В рамках областной государственной программы </w:t>
            </w:r>
            <w:r w:rsidRPr="007D0092">
              <w:rPr>
                <w:b/>
                <w:bCs/>
                <w:color w:val="000000"/>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sidRPr="007D0092">
              <w:rPr>
                <w:color w:val="000000"/>
                <w:sz w:val="28"/>
                <w:szCs w:val="28"/>
              </w:rPr>
              <w:t>» в 2020 году выполнены следующие мероприятия:</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E06BA2">
              <w:rPr>
                <w:rFonts w:ascii="Times New Roman" w:eastAsia="Times New Roman" w:hAnsi="Times New Roman" w:cs="Times New Roman"/>
                <w:color w:val="000000"/>
                <w:sz w:val="28"/>
                <w:szCs w:val="28"/>
                <w:lang w:eastAsia="ru-RU"/>
              </w:rPr>
              <w:t xml:space="preserve">- строительство спортивной площадки по адресу: Смоленская область, Смоленский район, Козинское сельское поселение, д. Богородицкое, ул. </w:t>
            </w:r>
            <w:r w:rsidRPr="00E06BA2">
              <w:rPr>
                <w:rFonts w:ascii="Times New Roman" w:eastAsia="Times New Roman" w:hAnsi="Times New Roman" w:cs="Times New Roman"/>
                <w:color w:val="000000"/>
                <w:sz w:val="28"/>
                <w:szCs w:val="28"/>
                <w:lang w:eastAsia="ru-RU"/>
              </w:rPr>
              <w:lastRenderedPageBreak/>
              <w:t>Викторова, д. 14 стоимостью 1,74 млн. руб.;</w:t>
            </w:r>
          </w:p>
          <w:p w:rsidR="007D0092" w:rsidRPr="007D0092" w:rsidRDefault="007D0092" w:rsidP="007D0092">
            <w:pPr>
              <w:spacing w:after="0" w:line="240" w:lineRule="auto"/>
              <w:ind w:firstLine="357"/>
              <w:jc w:val="both"/>
              <w:rPr>
                <w:rFonts w:ascii="Times New Roman" w:eastAsia="Times New Roman" w:hAnsi="Times New Roman" w:cs="Times New Roman"/>
                <w:color w:val="000000"/>
                <w:sz w:val="28"/>
                <w:szCs w:val="28"/>
                <w:lang w:eastAsia="ru-RU"/>
              </w:rPr>
            </w:pPr>
            <w:r w:rsidRPr="007D0092">
              <w:rPr>
                <w:rFonts w:ascii="Times New Roman" w:eastAsia="Times New Roman" w:hAnsi="Times New Roman" w:cs="Times New Roman"/>
                <w:color w:val="000000"/>
                <w:sz w:val="28"/>
                <w:szCs w:val="28"/>
                <w:lang w:eastAsia="ru-RU"/>
              </w:rPr>
              <w:t xml:space="preserve"> - строительство спортивной площадки в д. Жуково Стабенского сельского поселения Смоленского района Смоленской области, стоимость работ составила 1,81 млн. руб.;</w:t>
            </w:r>
          </w:p>
          <w:p w:rsidR="007D0092" w:rsidRPr="007D0092" w:rsidRDefault="007D0092" w:rsidP="007D0092">
            <w:pPr>
              <w:spacing w:before="300" w:after="300" w:line="240" w:lineRule="auto"/>
              <w:ind w:firstLine="357"/>
              <w:jc w:val="both"/>
              <w:rPr>
                <w:rFonts w:ascii="Times New Roman" w:eastAsia="Times New Roman" w:hAnsi="Times New Roman" w:cs="Times New Roman"/>
                <w:color w:val="000000"/>
                <w:sz w:val="28"/>
                <w:szCs w:val="28"/>
                <w:lang w:eastAsia="ru-RU"/>
              </w:rPr>
            </w:pPr>
            <w:r w:rsidRPr="007D0092">
              <w:rPr>
                <w:rFonts w:ascii="Times New Roman" w:eastAsia="Times New Roman" w:hAnsi="Times New Roman" w:cs="Times New Roman"/>
                <w:color w:val="000000"/>
                <w:sz w:val="28"/>
                <w:szCs w:val="28"/>
                <w:lang w:eastAsia="ru-RU"/>
              </w:rPr>
              <w:t>- строительство спортивной площадки в д. Очетово Дивасовского сельского поселения Смоленского района Смоленской области, стоимость работ составила    1,8 млн.</w:t>
            </w:r>
            <w:r w:rsidR="004F282F">
              <w:rPr>
                <w:rFonts w:ascii="Times New Roman" w:eastAsia="Times New Roman" w:hAnsi="Times New Roman" w:cs="Times New Roman"/>
                <w:color w:val="000000"/>
                <w:sz w:val="28"/>
                <w:szCs w:val="28"/>
                <w:lang w:eastAsia="ru-RU"/>
              </w:rPr>
              <w:t xml:space="preserve"> </w:t>
            </w:r>
            <w:r w:rsidRPr="007D0092">
              <w:rPr>
                <w:rFonts w:ascii="Times New Roman" w:eastAsia="Times New Roman" w:hAnsi="Times New Roman" w:cs="Times New Roman"/>
                <w:color w:val="000000"/>
                <w:sz w:val="28"/>
                <w:szCs w:val="28"/>
                <w:lang w:eastAsia="ru-RU"/>
              </w:rPr>
              <w:t>руб.;</w:t>
            </w:r>
          </w:p>
          <w:p w:rsidR="007D0092" w:rsidRPr="007D0092" w:rsidRDefault="007D0092" w:rsidP="007D0092">
            <w:pPr>
              <w:spacing w:before="300" w:after="300" w:line="240" w:lineRule="auto"/>
              <w:ind w:firstLine="357"/>
              <w:jc w:val="both"/>
              <w:rPr>
                <w:rFonts w:ascii="Times New Roman" w:eastAsia="Times New Roman" w:hAnsi="Times New Roman" w:cs="Times New Roman"/>
                <w:color w:val="000000"/>
                <w:sz w:val="28"/>
                <w:szCs w:val="28"/>
                <w:lang w:eastAsia="ru-RU"/>
              </w:rPr>
            </w:pPr>
            <w:r w:rsidRPr="007D0092">
              <w:rPr>
                <w:rFonts w:ascii="Times New Roman" w:eastAsia="Times New Roman" w:hAnsi="Times New Roman" w:cs="Times New Roman"/>
                <w:color w:val="000000"/>
                <w:sz w:val="28"/>
                <w:szCs w:val="28"/>
                <w:lang w:eastAsia="ru-RU"/>
              </w:rPr>
              <w:t>- строительство спортивной площадки в д. Кощино Кощинского сельского поселения Смоленского района Смоленской области, стоимость работ составила 2,02 млн.</w:t>
            </w:r>
            <w:r w:rsidR="003335DC">
              <w:rPr>
                <w:rFonts w:ascii="Times New Roman" w:eastAsia="Times New Roman" w:hAnsi="Times New Roman" w:cs="Times New Roman"/>
                <w:color w:val="000000"/>
                <w:sz w:val="28"/>
                <w:szCs w:val="28"/>
                <w:lang w:eastAsia="ru-RU"/>
              </w:rPr>
              <w:t xml:space="preserve"> </w:t>
            </w:r>
            <w:r w:rsidRPr="007D0092">
              <w:rPr>
                <w:rFonts w:ascii="Times New Roman" w:eastAsia="Times New Roman" w:hAnsi="Times New Roman" w:cs="Times New Roman"/>
                <w:color w:val="000000"/>
                <w:sz w:val="28"/>
                <w:szCs w:val="28"/>
                <w:lang w:eastAsia="ru-RU"/>
              </w:rPr>
              <w:t>руб.;</w:t>
            </w:r>
          </w:p>
          <w:p w:rsidR="007D0092" w:rsidRPr="007D0092" w:rsidRDefault="007D0092" w:rsidP="007D0092">
            <w:pPr>
              <w:spacing w:before="300" w:after="300" w:line="240" w:lineRule="auto"/>
              <w:ind w:firstLine="357"/>
              <w:jc w:val="both"/>
              <w:rPr>
                <w:rFonts w:ascii="Times New Roman" w:eastAsia="Times New Roman" w:hAnsi="Times New Roman" w:cs="Times New Roman"/>
                <w:color w:val="000000"/>
                <w:sz w:val="28"/>
                <w:szCs w:val="28"/>
                <w:lang w:eastAsia="ru-RU"/>
              </w:rPr>
            </w:pPr>
            <w:r w:rsidRPr="007D0092">
              <w:rPr>
                <w:rFonts w:ascii="Times New Roman" w:eastAsia="Times New Roman" w:hAnsi="Times New Roman" w:cs="Times New Roman"/>
                <w:color w:val="000000"/>
                <w:sz w:val="28"/>
                <w:szCs w:val="28"/>
                <w:lang w:eastAsia="ru-RU"/>
              </w:rPr>
              <w:t xml:space="preserve">- строительство спортивной площадки в д. Суходол </w:t>
            </w:r>
            <w:r w:rsidR="003335DC">
              <w:rPr>
                <w:rFonts w:ascii="Times New Roman" w:eastAsia="Times New Roman" w:hAnsi="Times New Roman" w:cs="Times New Roman"/>
                <w:color w:val="000000"/>
                <w:sz w:val="28"/>
                <w:szCs w:val="28"/>
                <w:lang w:eastAsia="ru-RU"/>
              </w:rPr>
              <w:t xml:space="preserve"> </w:t>
            </w:r>
            <w:r w:rsidRPr="007D0092">
              <w:rPr>
                <w:rFonts w:ascii="Times New Roman" w:eastAsia="Times New Roman" w:hAnsi="Times New Roman" w:cs="Times New Roman"/>
                <w:color w:val="000000"/>
                <w:sz w:val="28"/>
                <w:szCs w:val="28"/>
                <w:lang w:eastAsia="ru-RU"/>
              </w:rPr>
              <w:t>Корохоткинского сельского поселения Смоленского района Смоленской области, стоимост</w:t>
            </w:r>
            <w:r>
              <w:rPr>
                <w:rFonts w:ascii="Times New Roman" w:eastAsia="Times New Roman" w:hAnsi="Times New Roman" w:cs="Times New Roman"/>
                <w:color w:val="000000"/>
                <w:sz w:val="28"/>
                <w:szCs w:val="28"/>
                <w:lang w:eastAsia="ru-RU"/>
              </w:rPr>
              <w:t>ь работ составила 1,85 млн.</w:t>
            </w:r>
            <w:r w:rsidR="003335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руб.</w:t>
            </w:r>
          </w:p>
        </w:tc>
      </w:tr>
    </w:tbl>
    <w:p w:rsidR="00281720" w:rsidRPr="00281720" w:rsidRDefault="00281720" w:rsidP="00281720">
      <w:pPr>
        <w:spacing w:after="0" w:line="240" w:lineRule="auto"/>
        <w:jc w:val="center"/>
        <w:rPr>
          <w:rFonts w:ascii="Times New Roman" w:eastAsia="Calibri" w:hAnsi="Times New Roman" w:cs="Times New Roman"/>
          <w:b/>
          <w:sz w:val="28"/>
          <w:szCs w:val="28"/>
        </w:rPr>
      </w:pPr>
      <w:r w:rsidRPr="00281720">
        <w:rPr>
          <w:rFonts w:ascii="Times New Roman" w:eastAsia="Calibri" w:hAnsi="Times New Roman" w:cs="Times New Roman"/>
          <w:b/>
          <w:color w:val="000000"/>
          <w:sz w:val="28"/>
          <w:szCs w:val="28"/>
        </w:rPr>
        <w:lastRenderedPageBreak/>
        <w:t>Деятельность Комиссии по предупреждению и ликвидации чрезвычайных ситуаций, и обеспечению пожарной безопасности муниципального образования «Смоленский район» Смоленской области</w:t>
      </w:r>
      <w:r w:rsidRPr="00281720">
        <w:rPr>
          <w:rFonts w:ascii="Times New Roman" w:eastAsia="Calibri" w:hAnsi="Times New Roman" w:cs="Times New Roman"/>
          <w:b/>
          <w:color w:val="FF0000"/>
          <w:sz w:val="28"/>
          <w:szCs w:val="28"/>
        </w:rPr>
        <w:t xml:space="preserve"> </w:t>
      </w:r>
    </w:p>
    <w:p w:rsidR="00281720" w:rsidRPr="00281720" w:rsidRDefault="00281720" w:rsidP="00281720">
      <w:pPr>
        <w:spacing w:after="0" w:line="240" w:lineRule="auto"/>
        <w:ind w:firstLine="709"/>
        <w:jc w:val="both"/>
        <w:rPr>
          <w:rFonts w:ascii="Times New Roman" w:eastAsia="Calibri" w:hAnsi="Times New Roman" w:cs="Times New Roman"/>
          <w:sz w:val="28"/>
          <w:szCs w:val="28"/>
          <w:lang w:eastAsia="ru-RU"/>
        </w:rPr>
      </w:pPr>
      <w:r w:rsidRPr="00281720">
        <w:rPr>
          <w:rFonts w:ascii="Times New Roman" w:eastAsia="Calibri" w:hAnsi="Times New Roman" w:cs="Times New Roman"/>
          <w:sz w:val="28"/>
          <w:szCs w:val="28"/>
          <w:lang w:eastAsia="ru-RU"/>
        </w:rPr>
        <w:t xml:space="preserve">Комиссия по предупреждению и ликвидации чрезвычайных ситуаций и обеспечению пожарной безопасности муниципального образования «Смоленский район» Смоленской области </w:t>
      </w:r>
      <w:r w:rsidRPr="00281720">
        <w:rPr>
          <w:rFonts w:ascii="Times New Roman" w:eastAsia="Calibri" w:hAnsi="Times New Roman" w:cs="Times New Roman"/>
          <w:sz w:val="28"/>
          <w:szCs w:val="28"/>
        </w:rPr>
        <w:t xml:space="preserve">(далее – Комиссия) </w:t>
      </w:r>
      <w:r w:rsidRPr="00281720">
        <w:rPr>
          <w:rFonts w:ascii="Times New Roman" w:eastAsia="Calibri" w:hAnsi="Times New Roman" w:cs="Times New Roman"/>
          <w:sz w:val="28"/>
          <w:szCs w:val="28"/>
          <w:lang w:eastAsia="ru-RU"/>
        </w:rPr>
        <w:t>является координационным органом, образованным для обеспечения согласованности действий органов исполнительной власти,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sz w:val="28"/>
          <w:szCs w:val="28"/>
        </w:rPr>
        <w:t xml:space="preserve">Состав </w:t>
      </w:r>
      <w:r w:rsidRPr="00281720">
        <w:rPr>
          <w:rFonts w:ascii="Times New Roman" w:eastAsia="Calibri" w:hAnsi="Times New Roman" w:cs="Times New Roman"/>
          <w:color w:val="000000"/>
          <w:sz w:val="28"/>
          <w:szCs w:val="28"/>
        </w:rPr>
        <w:t>Комиссии</w:t>
      </w:r>
      <w:r w:rsidRPr="00281720">
        <w:rPr>
          <w:rFonts w:ascii="Times New Roman" w:eastAsia="Calibri" w:hAnsi="Times New Roman" w:cs="Times New Roman"/>
          <w:sz w:val="28"/>
          <w:szCs w:val="28"/>
        </w:rPr>
        <w:t xml:space="preserve"> утвержден постановлением Администрации муниципального образования «Смоленский район» Смоленской области от 04.09.2017 № 1904 «О создании комиссии по предупреждению и ликвидации чрезвычайных ситуаций и обеспечению пожарной безопасности при Администрации муниципального образования «Смоленский район» Смоленской области» (в действующей редакции)</w:t>
      </w:r>
      <w:r w:rsidRPr="00281720">
        <w:rPr>
          <w:rFonts w:ascii="Times New Roman" w:eastAsia="Calibri" w:hAnsi="Times New Roman" w:cs="Times New Roman"/>
          <w:color w:val="000000"/>
          <w:sz w:val="28"/>
          <w:szCs w:val="28"/>
        </w:rPr>
        <w:t xml:space="preserve">. </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xml:space="preserve">Деятельность Комиссии осуществлялась в соответствии с организационно-плановыми мероприятиями, </w:t>
      </w:r>
      <w:r w:rsidRPr="00281720">
        <w:rPr>
          <w:rFonts w:ascii="Times New Roman" w:eastAsia="Calibri" w:hAnsi="Times New Roman" w:cs="Times New Roman"/>
          <w:sz w:val="28"/>
          <w:szCs w:val="28"/>
        </w:rPr>
        <w:t xml:space="preserve">разработанными и утвержденными на заседаниях до наступления года их исполнения. </w:t>
      </w:r>
      <w:r w:rsidRPr="00281720">
        <w:rPr>
          <w:rFonts w:ascii="Times New Roman" w:eastAsia="Calibri" w:hAnsi="Times New Roman" w:cs="Times New Roman"/>
          <w:color w:val="000000"/>
          <w:sz w:val="28"/>
          <w:szCs w:val="28"/>
        </w:rPr>
        <w:t>Так, протоколом заседания № 7 от 27.12.2019 утверждены:</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xml:space="preserve">- План работы </w:t>
      </w:r>
      <w:r w:rsidRPr="00281720">
        <w:rPr>
          <w:rFonts w:ascii="Times New Roman" w:eastAsia="Calibri" w:hAnsi="Times New Roman" w:cs="Times New Roman"/>
          <w:sz w:val="28"/>
          <w:szCs w:val="28"/>
        </w:rPr>
        <w:t xml:space="preserve">Комиссии </w:t>
      </w:r>
      <w:r w:rsidRPr="00281720">
        <w:rPr>
          <w:rFonts w:ascii="Times New Roman" w:eastAsia="Calibri" w:hAnsi="Times New Roman" w:cs="Times New Roman"/>
          <w:color w:val="000000"/>
          <w:sz w:val="28"/>
          <w:szCs w:val="28"/>
        </w:rPr>
        <w:t>на 20</w:t>
      </w:r>
      <w:r w:rsidRPr="00281720">
        <w:rPr>
          <w:rFonts w:ascii="Times New Roman" w:eastAsia="Calibri" w:hAnsi="Times New Roman" w:cs="Times New Roman"/>
          <w:sz w:val="28"/>
          <w:szCs w:val="28"/>
        </w:rPr>
        <w:t xml:space="preserve">20 </w:t>
      </w:r>
      <w:r w:rsidRPr="00281720">
        <w:rPr>
          <w:rFonts w:ascii="Times New Roman" w:eastAsia="Calibri" w:hAnsi="Times New Roman" w:cs="Times New Roman"/>
          <w:color w:val="000000"/>
          <w:sz w:val="28"/>
          <w:szCs w:val="28"/>
        </w:rPr>
        <w:t xml:space="preserve">г.; </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План основных мероприятий муниципального образования «Смоленский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lastRenderedPageBreak/>
        <w:t>В 2020 году районное звено Смоленской областной подсистемы единой государственной системы предупреждения и ликвидации чрезвычайных ситуаций функционировало в режиме «Повышенная готовность» по следующим направлениям:</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xml:space="preserve">- в период с 22 февраля по 25 февраля в целях недопущения угрозы жизни и здоровья людей, снижения влияния природных аномалий на систему жизнеобеспечения (распоряжение Администрации муниципального образования «Смоленский район «Смоленской области от 21.02.2020 №70-р «О введении для органов управления и сил Смоленского районного муниципального звена Смоленской областной подсистемы РСЧС режима «ПОВЫШЕННАЯ ГОТОВНОСТЬ»); </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в период с 18 марта по настоящее время в целях снижения рисков дальнейшего распространения коронавирусной инфекции COVID-19 (распоряжение Администрации муниципального образования «Смоленский район «Смоленской области от 18.03.2020 №102-р «О введении режима повышенной готовности»);</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в период с 19 марта по 5 октября в целях недопущения дальнейшего увеличения палов травы, предупреждения развития природных пожаров (распоряжение Администрации муниципального образования «Смоленский район «Смоленской области от 19.03.2020 №103-р «О введении для органов управления и сил Смоленского районного муниципального звена Смоленской областной подсистемы РСЧС режима «ПОВЫШЕННАЯ ГОТОВНОСТЬ»).</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В течение 2020 г. проведено 6 заседаний Комиссии, в том числе:</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xml:space="preserve">- 2 заседания проведены в дистанционном формате в связи со сложившейся ситуацией по распространению новой коронавирусной инфекции; </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- 1 заседание проведено совместно с Комиссией по делам несовершеннолетних и защиты их прав в муниципальном образовании «Смоленский район» Смоленской области по вопросам обеспечения пожарной безопасности детей в многодетных семьях.</w:t>
      </w:r>
    </w:p>
    <w:p w:rsidR="00281720" w:rsidRPr="00281720" w:rsidRDefault="00281720" w:rsidP="00281720">
      <w:pPr>
        <w:spacing w:after="0" w:line="240" w:lineRule="auto"/>
        <w:ind w:firstLine="709"/>
        <w:jc w:val="both"/>
        <w:rPr>
          <w:rFonts w:ascii="Times New Roman" w:eastAsia="Calibri" w:hAnsi="Times New Roman" w:cs="Times New Roman"/>
          <w:sz w:val="28"/>
          <w:szCs w:val="28"/>
        </w:rPr>
      </w:pPr>
      <w:r w:rsidRPr="00281720">
        <w:rPr>
          <w:rFonts w:ascii="Times New Roman" w:eastAsia="Calibri" w:hAnsi="Times New Roman" w:cs="Times New Roman"/>
          <w:sz w:val="28"/>
          <w:szCs w:val="28"/>
        </w:rPr>
        <w:t xml:space="preserve">Основными вопросами, ежегодно рассматриваемыми на заседаниях Комиссии, являются обеспечение безопасности людей и их здоровья, сохранение культурных и производственных ценностей при угрозах и возникновении чрезвычайных ситуаций природного, техногенного и социального характера в рамках времен года и </w:t>
      </w:r>
      <w:r w:rsidR="00DF1193">
        <w:rPr>
          <w:rFonts w:ascii="Times New Roman" w:eastAsia="Calibri" w:hAnsi="Times New Roman" w:cs="Times New Roman"/>
          <w:sz w:val="28"/>
          <w:szCs w:val="28"/>
        </w:rPr>
        <w:t>предполагаемых возможных событи</w:t>
      </w:r>
      <w:r w:rsidRPr="00281720">
        <w:rPr>
          <w:rFonts w:ascii="Times New Roman" w:eastAsia="Calibri" w:hAnsi="Times New Roman" w:cs="Times New Roman"/>
          <w:sz w:val="28"/>
          <w:szCs w:val="28"/>
        </w:rPr>
        <w:t>й (активное таяние снега, ледоход, природные пожары, обильные осадки, техногенные аварии на водных объектах, пожары в домах и на производственных объектах, коллективные заболевания, социальные проблемы жизнеобеспечения социально неадаптированных граждан).</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По итогам проведенных заседаний Комиссии были составлены протоколы, решения которых определяли направление деятельности администраций сельских поселений и организаций.</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На основании принятых решений Комиссией были утверждены правовые акты Администрации муниципального образования «Смоленский район» Смоленской области, соответствующие планы и графики проведения мероприятий.</w:t>
      </w:r>
    </w:p>
    <w:p w:rsidR="00281720" w:rsidRPr="00281720" w:rsidRDefault="00281720" w:rsidP="00281720">
      <w:pPr>
        <w:spacing w:after="0" w:line="240" w:lineRule="auto"/>
        <w:ind w:firstLine="709"/>
        <w:jc w:val="both"/>
        <w:rPr>
          <w:rFonts w:ascii="Times New Roman" w:eastAsia="Calibri" w:hAnsi="Times New Roman" w:cs="Times New Roman"/>
          <w:sz w:val="28"/>
          <w:szCs w:val="28"/>
        </w:rPr>
      </w:pPr>
      <w:r w:rsidRPr="00281720">
        <w:rPr>
          <w:rFonts w:ascii="Times New Roman" w:eastAsia="Calibri" w:hAnsi="Times New Roman" w:cs="Times New Roman"/>
          <w:color w:val="000000"/>
          <w:sz w:val="28"/>
          <w:szCs w:val="28"/>
        </w:rPr>
        <w:t xml:space="preserve">В рамках оперативной подготовки: </w:t>
      </w:r>
    </w:p>
    <w:p w:rsidR="00281720" w:rsidRPr="00281720" w:rsidRDefault="00281720" w:rsidP="00281720">
      <w:pPr>
        <w:spacing w:after="0" w:line="240" w:lineRule="auto"/>
        <w:ind w:firstLine="709"/>
        <w:jc w:val="both"/>
        <w:rPr>
          <w:rFonts w:ascii="Times New Roman" w:eastAsia="Calibri" w:hAnsi="Times New Roman" w:cs="Times New Roman"/>
          <w:sz w:val="28"/>
          <w:szCs w:val="28"/>
        </w:rPr>
      </w:pPr>
      <w:r w:rsidRPr="00281720">
        <w:rPr>
          <w:rFonts w:ascii="Times New Roman" w:eastAsia="Calibri" w:hAnsi="Times New Roman" w:cs="Times New Roman"/>
          <w:sz w:val="28"/>
          <w:szCs w:val="28"/>
        </w:rPr>
        <w:t xml:space="preserve">- проведено 3 штабные тренировки с учреждениями, входящими в территориальную подсистему мониторинга и прогнозирования ЧС по </w:t>
      </w:r>
      <w:r w:rsidRPr="00281720">
        <w:rPr>
          <w:rFonts w:ascii="Times New Roman" w:eastAsia="Calibri" w:hAnsi="Times New Roman" w:cs="Times New Roman"/>
          <w:sz w:val="28"/>
          <w:szCs w:val="28"/>
        </w:rPr>
        <w:lastRenderedPageBreak/>
        <w:t>прогнозированию возможной обстановки Смоленского района, обмену информацией и реагированию на ЧС, вызванные: половодьем, лесными (торфяными) пожарами, дефицитом энергоносителей в осенне-зимний период. Приняли участие 71 человек;</w:t>
      </w:r>
    </w:p>
    <w:p w:rsidR="00281720" w:rsidRPr="00281720" w:rsidRDefault="00281720" w:rsidP="00281720">
      <w:pPr>
        <w:spacing w:after="0" w:line="240" w:lineRule="auto"/>
        <w:ind w:firstLine="709"/>
        <w:jc w:val="both"/>
        <w:rPr>
          <w:rFonts w:ascii="Times New Roman" w:eastAsia="Calibri" w:hAnsi="Times New Roman" w:cs="Times New Roman"/>
          <w:sz w:val="28"/>
          <w:szCs w:val="28"/>
        </w:rPr>
      </w:pPr>
      <w:r w:rsidRPr="00281720">
        <w:rPr>
          <w:rFonts w:ascii="Times New Roman" w:eastAsia="Calibri" w:hAnsi="Times New Roman" w:cs="Times New Roman"/>
          <w:sz w:val="28"/>
          <w:szCs w:val="28"/>
        </w:rPr>
        <w:t>- организовано участие в штабной тренировке в ходе проведения Всероссийской штабной тренировки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 Приняли участие 17 человек.</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Все плановые мероприятия выполнены, внеплановые вопросы рассмотрены и нашли отражение в практических делах, утверждение планирующих и принятие правовых актов подтверждено наличием соответствующих документов.</w:t>
      </w:r>
    </w:p>
    <w:p w:rsidR="00CE1EF8" w:rsidRDefault="00CE1EF8" w:rsidP="00FA10BE">
      <w:pPr>
        <w:spacing w:after="0" w:line="240" w:lineRule="auto"/>
        <w:jc w:val="both"/>
        <w:rPr>
          <w:rFonts w:ascii="Times New Roman" w:hAnsi="Times New Roman" w:cs="Times New Roman"/>
          <w:b/>
          <w:color w:val="FF0000"/>
          <w:sz w:val="28"/>
          <w:szCs w:val="28"/>
        </w:rPr>
      </w:pPr>
    </w:p>
    <w:p w:rsidR="00FE036F" w:rsidRPr="004045C9" w:rsidRDefault="004A353B" w:rsidP="00FE036F">
      <w:pPr>
        <w:spacing w:after="0" w:line="240" w:lineRule="auto"/>
        <w:jc w:val="center"/>
        <w:rPr>
          <w:rFonts w:ascii="Times New Roman" w:hAnsi="Times New Roman" w:cs="Times New Roman"/>
          <w:b/>
          <w:color w:val="FF0000"/>
          <w:sz w:val="28"/>
          <w:szCs w:val="28"/>
        </w:rPr>
      </w:pPr>
      <w:r w:rsidRPr="00B067F3">
        <w:rPr>
          <w:rFonts w:ascii="Times New Roman" w:hAnsi="Times New Roman" w:cs="Times New Roman"/>
          <w:b/>
          <w:color w:val="000000" w:themeColor="text1"/>
          <w:sz w:val="28"/>
          <w:szCs w:val="28"/>
        </w:rPr>
        <w:t>Полномочия в сфере а</w:t>
      </w:r>
      <w:r w:rsidR="00FE036F" w:rsidRPr="00B067F3">
        <w:rPr>
          <w:rFonts w:ascii="Times New Roman" w:hAnsi="Times New Roman" w:cs="Times New Roman"/>
          <w:b/>
          <w:color w:val="000000" w:themeColor="text1"/>
          <w:sz w:val="28"/>
          <w:szCs w:val="28"/>
        </w:rPr>
        <w:t>рхивно</w:t>
      </w:r>
      <w:r w:rsidRPr="00B067F3">
        <w:rPr>
          <w:rFonts w:ascii="Times New Roman" w:hAnsi="Times New Roman" w:cs="Times New Roman"/>
          <w:b/>
          <w:color w:val="000000" w:themeColor="text1"/>
          <w:sz w:val="28"/>
          <w:szCs w:val="28"/>
        </w:rPr>
        <w:t>го</w:t>
      </w:r>
      <w:r w:rsidR="00FE036F" w:rsidRPr="00B067F3">
        <w:rPr>
          <w:rFonts w:ascii="Times New Roman" w:hAnsi="Times New Roman" w:cs="Times New Roman"/>
          <w:b/>
          <w:color w:val="000000" w:themeColor="text1"/>
          <w:sz w:val="28"/>
          <w:szCs w:val="28"/>
        </w:rPr>
        <w:t xml:space="preserve"> дел</w:t>
      </w:r>
      <w:r w:rsidRPr="00B067F3">
        <w:rPr>
          <w:rFonts w:ascii="Times New Roman" w:hAnsi="Times New Roman" w:cs="Times New Roman"/>
          <w:b/>
          <w:color w:val="000000" w:themeColor="text1"/>
          <w:sz w:val="28"/>
          <w:szCs w:val="28"/>
        </w:rPr>
        <w:t>а</w:t>
      </w:r>
    </w:p>
    <w:p w:rsidR="00524D3E" w:rsidRPr="00C50DA2" w:rsidRDefault="00FE036F" w:rsidP="00524D3E">
      <w:pPr>
        <w:spacing w:after="0" w:line="240" w:lineRule="atLeast"/>
        <w:jc w:val="both"/>
        <w:rPr>
          <w:rFonts w:ascii="Times New Roman" w:hAnsi="Times New Roman" w:cs="Times New Roman"/>
          <w:color w:val="000000" w:themeColor="text1"/>
          <w:sz w:val="28"/>
          <w:szCs w:val="28"/>
        </w:rPr>
      </w:pPr>
      <w:r w:rsidRPr="00C50DA2">
        <w:rPr>
          <w:rFonts w:ascii="Times New Roman" w:eastAsia="Times New Roman" w:hAnsi="Times New Roman" w:cs="Times New Roman"/>
          <w:color w:val="000000" w:themeColor="text1"/>
          <w:lang w:eastAsia="ru-RU"/>
        </w:rPr>
        <w:t xml:space="preserve">            </w:t>
      </w:r>
      <w:r w:rsidR="00524D3E" w:rsidRPr="00C50DA2">
        <w:rPr>
          <w:rFonts w:ascii="Times New Roman" w:hAnsi="Times New Roman" w:cs="Times New Roman"/>
          <w:color w:val="000000" w:themeColor="text1"/>
          <w:sz w:val="28"/>
          <w:szCs w:val="28"/>
        </w:rPr>
        <w:t>Полномочия муниципального образования «Смоленский  район» в сфере архивного дела (Федеральный Закон от 22.10.2004 г. № 125-ФЗ «Об архивном деле») заключаются в руководстве архивным делом на территории района, организации учёта, комплектования и использования документов Государственного фонда РФ, в обеспечении сохранности документов постоянного хранения и по личному составу.</w:t>
      </w:r>
    </w:p>
    <w:p w:rsidR="00C50DA2" w:rsidRPr="00C50DA2" w:rsidRDefault="00C50DA2" w:rsidP="00C50DA2">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0DA2">
        <w:rPr>
          <w:rFonts w:ascii="Times New Roman" w:eastAsia="Times New Roman" w:hAnsi="Times New Roman" w:cs="Times New Roman"/>
          <w:sz w:val="28"/>
          <w:szCs w:val="28"/>
          <w:lang w:eastAsia="ru-RU"/>
        </w:rPr>
        <w:t>На территории  района – 53 организации-источника комплектования, в том числе 5- государственной формы собственности, 45 - муниципальной формы собственности и 3 - негосударственной. За 12 месяцев согласовано 663 наименования номенклатур дел, переработано описей дел на 484 наименования, включено в состав Архивного фонда РФ (согласовано описей) на  1934</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единицы хранения. Объём хранения за год увеличился на 1080 дел и составил 42571 дел. Количество фондов увеличилось на 3 и составило 239 фондов хранения. Для оптимизации хранения в ходе плановой проверки   наличия  осуществлено перемещение  11515 дел внутри хранилищ. Увеличен объём  работы по составлению краеведческих тематических справок  и   каталогов, поисковой деятельности (38 справок).</w:t>
      </w:r>
    </w:p>
    <w:p w:rsidR="00C50DA2" w:rsidRPr="00C50DA2" w:rsidRDefault="00C50DA2" w:rsidP="00C50DA2">
      <w:pPr>
        <w:spacing w:after="0" w:line="240" w:lineRule="atLeast"/>
        <w:jc w:val="both"/>
        <w:rPr>
          <w:rFonts w:ascii="Times New Roman" w:eastAsia="Times New Roman" w:hAnsi="Times New Roman" w:cs="Times New Roman"/>
          <w:b/>
          <w:sz w:val="28"/>
          <w:szCs w:val="28"/>
          <w:lang w:eastAsia="ru-RU"/>
        </w:rPr>
      </w:pPr>
      <w:r w:rsidRPr="00C50DA2">
        <w:rPr>
          <w:rFonts w:ascii="Times New Roman" w:eastAsia="Times New Roman" w:hAnsi="Times New Roman" w:cs="Times New Roman"/>
          <w:sz w:val="28"/>
          <w:szCs w:val="28"/>
          <w:lang w:eastAsia="ru-RU"/>
        </w:rPr>
        <w:t xml:space="preserve">            За 2020 год выдано всего 875</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архивных</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справок,</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что составляет 70 % к уровню прошлого года.</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Объём официальных</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 xml:space="preserve">запросов остался на прежнем уровне - 65%, подавляющая  часть  официальных запросов осуществлена в электронном виде </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по каналам</w:t>
      </w:r>
      <w:r w:rsidRPr="00C50DA2">
        <w:rPr>
          <w:rFonts w:ascii="Calibri" w:eastAsia="Times New Roman" w:hAnsi="Calibri" w:cs="Times New Roman"/>
          <w:sz w:val="28"/>
          <w:szCs w:val="28"/>
          <w:lang w:eastAsia="ru-RU"/>
        </w:rPr>
        <w:t xml:space="preserve"> </w:t>
      </w:r>
      <w:r w:rsidRPr="00C50DA2">
        <w:rPr>
          <w:rFonts w:ascii="Times New Roman" w:eastAsia="Times New Roman" w:hAnsi="Times New Roman" w:cs="Times New Roman"/>
          <w:sz w:val="28"/>
          <w:szCs w:val="28"/>
          <w:lang w:eastAsia="ru-RU"/>
        </w:rPr>
        <w:t xml:space="preserve">связи </w:t>
      </w:r>
      <w:r w:rsidRPr="00C50DA2">
        <w:rPr>
          <w:rFonts w:ascii="Times New Roman" w:eastAsia="Times New Roman" w:hAnsi="Times New Roman" w:cs="Times New Roman"/>
          <w:sz w:val="28"/>
          <w:szCs w:val="28"/>
          <w:lang w:val="en-US" w:eastAsia="ru-RU"/>
        </w:rPr>
        <w:t>Vipnet</w:t>
      </w:r>
      <w:r w:rsidRPr="00C50DA2">
        <w:rPr>
          <w:rFonts w:ascii="Times New Roman" w:eastAsia="Times New Roman" w:hAnsi="Times New Roman" w:cs="Times New Roman"/>
          <w:sz w:val="28"/>
          <w:szCs w:val="28"/>
          <w:lang w:eastAsia="ru-RU"/>
        </w:rPr>
        <w:t xml:space="preserve">,  </w:t>
      </w:r>
      <w:r w:rsidRPr="00C50DA2">
        <w:rPr>
          <w:rFonts w:ascii="Times New Roman" w:eastAsia="Times New Roman" w:hAnsi="Times New Roman" w:cs="Times New Roman"/>
          <w:sz w:val="28"/>
          <w:szCs w:val="28"/>
          <w:lang w:val="en-US" w:eastAsia="ru-RU"/>
        </w:rPr>
        <w:t>Delo</w:t>
      </w:r>
      <w:r w:rsidRPr="00C50DA2">
        <w:rPr>
          <w:rFonts w:ascii="Times New Roman" w:eastAsia="Times New Roman" w:hAnsi="Times New Roman" w:cs="Times New Roman"/>
          <w:sz w:val="28"/>
          <w:szCs w:val="28"/>
          <w:lang w:eastAsia="ru-RU"/>
        </w:rPr>
        <w:t>-</w:t>
      </w:r>
      <w:r w:rsidRPr="00C50DA2">
        <w:rPr>
          <w:rFonts w:ascii="Times New Roman" w:eastAsia="Times New Roman" w:hAnsi="Times New Roman" w:cs="Times New Roman"/>
          <w:sz w:val="28"/>
          <w:szCs w:val="28"/>
          <w:lang w:val="en-US" w:eastAsia="ru-RU"/>
        </w:rPr>
        <w:t>pro</w:t>
      </w:r>
      <w:r w:rsidRPr="00C50DA2">
        <w:rPr>
          <w:rFonts w:ascii="Times New Roman" w:eastAsia="Times New Roman" w:hAnsi="Times New Roman" w:cs="Times New Roman"/>
          <w:sz w:val="28"/>
          <w:szCs w:val="28"/>
          <w:lang w:eastAsia="ru-RU"/>
        </w:rPr>
        <w:t xml:space="preserve">, ЭП. Увеличена оперативная память ПК до 8 ГБ. </w:t>
      </w:r>
    </w:p>
    <w:p w:rsidR="00C50DA2" w:rsidRPr="00C50DA2" w:rsidRDefault="00C50DA2" w:rsidP="00C50DA2">
      <w:pPr>
        <w:spacing w:after="0" w:line="240" w:lineRule="atLeast"/>
        <w:rPr>
          <w:rFonts w:ascii="Times New Roman" w:eastAsia="Times New Roman" w:hAnsi="Times New Roman" w:cs="Times New Roman"/>
          <w:lang w:eastAsia="ru-RU"/>
        </w:rPr>
      </w:pPr>
      <w:r w:rsidRPr="00C50DA2">
        <w:rPr>
          <w:rFonts w:ascii="Times New Roman" w:eastAsia="Times New Roman" w:hAnsi="Times New Roman" w:cs="Times New Roman"/>
          <w:lang w:eastAsia="ru-RU"/>
        </w:rPr>
        <w:t xml:space="preserve"> </w:t>
      </w:r>
    </w:p>
    <w:tbl>
      <w:tblPr>
        <w:tblW w:w="945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652"/>
        <w:gridCol w:w="1701"/>
        <w:gridCol w:w="2126"/>
        <w:gridCol w:w="1980"/>
      </w:tblGrid>
      <w:tr w:rsidR="00C50DA2" w:rsidRPr="00C50DA2" w:rsidTr="00573BDD">
        <w:trPr>
          <w:trHeight w:val="313"/>
        </w:trPr>
        <w:tc>
          <w:tcPr>
            <w:tcW w:w="3652" w:type="dxa"/>
            <w:tcBorders>
              <w:top w:val="single" w:sz="4" w:space="0" w:color="auto"/>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Динамика основных показателей архива</w:t>
            </w:r>
          </w:p>
        </w:tc>
        <w:tc>
          <w:tcPr>
            <w:tcW w:w="1701" w:type="dxa"/>
            <w:tcBorders>
              <w:top w:val="single" w:sz="4" w:space="0" w:color="auto"/>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 xml:space="preserve">         2018 год</w:t>
            </w:r>
          </w:p>
        </w:tc>
        <w:tc>
          <w:tcPr>
            <w:tcW w:w="2126" w:type="dxa"/>
            <w:tcBorders>
              <w:top w:val="single" w:sz="4" w:space="0" w:color="auto"/>
              <w:left w:val="single" w:sz="6" w:space="0" w:color="000000"/>
              <w:bottom w:val="single" w:sz="6" w:space="0" w:color="000000"/>
              <w:right w:val="single" w:sz="6" w:space="0" w:color="000000"/>
            </w:tcBorders>
          </w:tcPr>
          <w:p w:rsidR="00C50DA2" w:rsidRPr="00C50DA2" w:rsidRDefault="00C50DA2" w:rsidP="00C50DA2">
            <w:pPr>
              <w:spacing w:before="120" w:after="0" w:line="240" w:lineRule="auto"/>
              <w:jc w:val="center"/>
              <w:rPr>
                <w:rFonts w:ascii="Times New Roman" w:eastAsia="Times New Roman" w:hAnsi="Times New Roman" w:cs="Times New Roman"/>
                <w:b/>
                <w:sz w:val="28"/>
                <w:szCs w:val="28"/>
                <w:lang w:eastAsia="ru-RU"/>
              </w:rPr>
            </w:pPr>
            <w:r w:rsidRPr="00C50DA2">
              <w:rPr>
                <w:rFonts w:ascii="Times New Roman" w:eastAsia="Times New Roman" w:hAnsi="Times New Roman" w:cs="Times New Roman"/>
                <w:b/>
                <w:sz w:val="28"/>
                <w:szCs w:val="28"/>
                <w:lang w:eastAsia="ru-RU"/>
              </w:rPr>
              <w:t>2019 год</w:t>
            </w:r>
          </w:p>
        </w:tc>
        <w:tc>
          <w:tcPr>
            <w:tcW w:w="1980" w:type="dxa"/>
            <w:tcBorders>
              <w:top w:val="single" w:sz="4" w:space="0" w:color="auto"/>
              <w:left w:val="single" w:sz="6" w:space="0" w:color="000000"/>
              <w:bottom w:val="single" w:sz="6" w:space="0" w:color="000000"/>
              <w:right w:val="single" w:sz="4" w:space="0" w:color="auto"/>
            </w:tcBorders>
          </w:tcPr>
          <w:p w:rsidR="00C50DA2" w:rsidRPr="00C50DA2" w:rsidRDefault="00C50DA2" w:rsidP="00C50DA2">
            <w:pPr>
              <w:spacing w:before="120" w:after="0" w:line="240" w:lineRule="auto"/>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8"/>
                <w:szCs w:val="28"/>
                <w:lang w:eastAsia="ru-RU"/>
              </w:rPr>
              <w:t>2020 год</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 xml:space="preserve"> Включено в обновлённые номенклатуры  наименований дел</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255"/>
                <w:tab w:val="center" w:pos="973"/>
              </w:tabs>
              <w:spacing w:before="120" w:after="0" w:line="240" w:lineRule="auto"/>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ab/>
              <w:t xml:space="preserve">       125</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255"/>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663</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255"/>
                <w:tab w:val="center" w:pos="973"/>
              </w:tabs>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464</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Включено в утверждённые описи дел</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50"/>
                <w:tab w:val="center" w:pos="973"/>
              </w:tabs>
              <w:spacing w:before="120" w:after="0" w:line="240" w:lineRule="auto"/>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ab/>
              <w:t xml:space="preserve">   2225</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3756</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50"/>
                <w:tab w:val="center" w:pos="973"/>
              </w:tabs>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1934</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Принято на хранение  за год</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50"/>
                <w:tab w:val="center" w:pos="973"/>
              </w:tabs>
              <w:spacing w:before="120" w:after="0" w:line="240" w:lineRule="auto"/>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ab/>
              <w:t xml:space="preserve">   2425</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708</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50"/>
                <w:tab w:val="center" w:pos="973"/>
              </w:tabs>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1080</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 xml:space="preserve">Всего  фондов </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20"/>
                <w:tab w:val="center" w:pos="973"/>
              </w:tabs>
              <w:spacing w:before="120" w:after="0" w:line="240" w:lineRule="auto"/>
              <w:ind w:firstLine="708"/>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233</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20"/>
                <w:tab w:val="center" w:pos="973"/>
              </w:tabs>
              <w:spacing w:before="120" w:after="0" w:line="240" w:lineRule="auto"/>
              <w:ind w:firstLine="708"/>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236</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20"/>
                <w:tab w:val="center" w:pos="973"/>
              </w:tabs>
              <w:spacing w:before="120" w:after="0" w:line="240" w:lineRule="auto"/>
              <w:ind w:firstLine="708"/>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239</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Общий объём хранения</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20"/>
                <w:tab w:val="center" w:pos="973"/>
              </w:tabs>
              <w:spacing w:before="120" w:after="0" w:line="240" w:lineRule="auto"/>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ab/>
              <w:t xml:space="preserve">   40783</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20"/>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41491</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20"/>
                <w:tab w:val="center" w:pos="973"/>
              </w:tabs>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42571</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Выдано  всего архивных справок</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540"/>
                <w:tab w:val="center" w:pos="973"/>
              </w:tabs>
              <w:spacing w:before="120" w:after="0" w:line="240" w:lineRule="auto"/>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ab/>
              <w:t>1375</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540"/>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1235</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540"/>
                <w:tab w:val="center" w:pos="973"/>
              </w:tabs>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875</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DF4C61" w:rsidP="00C50DA2">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социально-пра</w:t>
            </w:r>
            <w:r w:rsidR="00C50DA2" w:rsidRPr="00C50DA2">
              <w:rPr>
                <w:rFonts w:ascii="Times New Roman" w:eastAsia="Times New Roman" w:hAnsi="Times New Roman" w:cs="Times New Roman"/>
                <w:sz w:val="20"/>
                <w:szCs w:val="20"/>
                <w:lang w:eastAsia="ru-RU"/>
              </w:rPr>
              <w:t>вовых справок</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35"/>
                <w:tab w:val="center" w:pos="973"/>
              </w:tabs>
              <w:spacing w:before="120" w:after="0" w:line="240" w:lineRule="auto"/>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ab/>
              <w:t xml:space="preserve">   648</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35"/>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499</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35"/>
                <w:tab w:val="center" w:pos="973"/>
              </w:tabs>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346</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Всего официальных запросов</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35"/>
                <w:tab w:val="center" w:pos="973"/>
              </w:tabs>
              <w:spacing w:before="120" w:after="0" w:line="240" w:lineRule="auto"/>
              <w:ind w:firstLine="708"/>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546</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35"/>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739</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35"/>
                <w:tab w:val="center" w:pos="973"/>
              </w:tabs>
              <w:spacing w:before="120" w:after="0" w:line="240" w:lineRule="auto"/>
              <w:ind w:firstLine="708"/>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545</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Укрепление материальной базы хранения</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35"/>
                <w:tab w:val="center" w:pos="973"/>
              </w:tabs>
              <w:spacing w:after="0" w:line="240" w:lineRule="atLeast"/>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Ремонт хранилищ</w:t>
            </w:r>
          </w:p>
          <w:p w:rsidR="00C50DA2" w:rsidRPr="00C50DA2" w:rsidRDefault="00C50DA2" w:rsidP="00573BDD">
            <w:pPr>
              <w:tabs>
                <w:tab w:val="left" w:pos="435"/>
                <w:tab w:val="center" w:pos="973"/>
              </w:tabs>
              <w:spacing w:after="0" w:line="240" w:lineRule="atLeast"/>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125 тыс</w:t>
            </w:r>
            <w:r w:rsidR="00573BDD">
              <w:rPr>
                <w:rFonts w:ascii="Times New Roman" w:eastAsia="Times New Roman" w:hAnsi="Times New Roman" w:cs="Times New Roman"/>
                <w:sz w:val="20"/>
                <w:szCs w:val="20"/>
                <w:lang w:eastAsia="ru-RU"/>
              </w:rPr>
              <w:t xml:space="preserve">. </w:t>
            </w:r>
            <w:r w:rsidRPr="00C50DA2">
              <w:rPr>
                <w:rFonts w:ascii="Times New Roman" w:eastAsia="Times New Roman" w:hAnsi="Times New Roman" w:cs="Times New Roman"/>
                <w:sz w:val="20"/>
                <w:szCs w:val="20"/>
                <w:lang w:eastAsia="ru-RU"/>
              </w:rPr>
              <w:t>руб</w:t>
            </w:r>
            <w:r w:rsidR="00573BDD">
              <w:rPr>
                <w:rFonts w:ascii="Times New Roman" w:eastAsia="Times New Roman" w:hAnsi="Times New Roman" w:cs="Times New Roman"/>
                <w:sz w:val="20"/>
                <w:szCs w:val="20"/>
                <w:lang w:eastAsia="ru-RU"/>
              </w:rPr>
              <w:t>.</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35"/>
                <w:tab w:val="center" w:pos="973"/>
              </w:tabs>
              <w:spacing w:after="0" w:line="240" w:lineRule="atLeast"/>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Приобретено</w:t>
            </w:r>
          </w:p>
          <w:p w:rsidR="00C50DA2" w:rsidRPr="00C50DA2" w:rsidRDefault="00C50DA2" w:rsidP="00C50DA2">
            <w:pPr>
              <w:tabs>
                <w:tab w:val="left" w:pos="435"/>
                <w:tab w:val="center" w:pos="973"/>
              </w:tabs>
              <w:spacing w:after="0" w:line="240" w:lineRule="atLeast"/>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90 коробов на сумму 54683рубля</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35"/>
                <w:tab w:val="center" w:pos="973"/>
              </w:tabs>
              <w:spacing w:after="0" w:line="240" w:lineRule="atLeast"/>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Увеличена оперативная  память ПК</w:t>
            </w:r>
          </w:p>
          <w:p w:rsidR="00C50DA2" w:rsidRPr="00C50DA2" w:rsidRDefault="00C50DA2" w:rsidP="00C50DA2">
            <w:pPr>
              <w:tabs>
                <w:tab w:val="left" w:pos="435"/>
                <w:tab w:val="center" w:pos="973"/>
              </w:tabs>
              <w:spacing w:after="0" w:line="240" w:lineRule="atLeast"/>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до 8 ГБ</w:t>
            </w:r>
          </w:p>
        </w:tc>
      </w:tr>
    </w:tbl>
    <w:p w:rsidR="001126C5" w:rsidRPr="004045C9" w:rsidRDefault="001126C5" w:rsidP="001126C5">
      <w:pPr>
        <w:spacing w:after="0" w:line="240" w:lineRule="atLeast"/>
        <w:rPr>
          <w:rFonts w:ascii="Times New Roman" w:eastAsia="Times New Roman" w:hAnsi="Times New Roman" w:cs="Times New Roman"/>
          <w:color w:val="FF0000"/>
          <w:sz w:val="28"/>
          <w:szCs w:val="28"/>
          <w:lang w:eastAsia="ru-RU"/>
        </w:rPr>
      </w:pPr>
    </w:p>
    <w:p w:rsidR="00107C75" w:rsidRPr="004045C9" w:rsidRDefault="00107C75" w:rsidP="00107C75">
      <w:pPr>
        <w:spacing w:after="0" w:line="240" w:lineRule="atLeast"/>
        <w:ind w:left="360"/>
        <w:jc w:val="center"/>
        <w:rPr>
          <w:rFonts w:ascii="Times New Roman" w:eastAsia="Times New Roman" w:hAnsi="Times New Roman" w:cs="Times New Roman"/>
          <w:b/>
          <w:color w:val="FF0000"/>
          <w:sz w:val="28"/>
          <w:szCs w:val="28"/>
          <w:lang w:eastAsia="ru-RU"/>
        </w:rPr>
      </w:pPr>
      <w:r w:rsidRPr="00425D07">
        <w:rPr>
          <w:rFonts w:ascii="Times New Roman" w:eastAsia="Times New Roman" w:hAnsi="Times New Roman" w:cs="Times New Roman"/>
          <w:b/>
          <w:color w:val="000000" w:themeColor="text1"/>
          <w:sz w:val="28"/>
          <w:szCs w:val="28"/>
          <w:lang w:eastAsia="ru-RU"/>
        </w:rPr>
        <w:t>2.2. Взаимодействие с органами государственной власти, органами местного самоуправления, гражданами и организациями</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В соответствии с Уставом муниципального образования «Смоленский район» Смоленской области Глава муниципального образования «Смоленский район» Смоленской области представляет муниципальное образование в отношениях с органами государственной власти, органами местного самоуправления других муниципальных образований, гражданами и организациями.</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В 2020 году осуществлялось активное  взаимодействие с Губернатором Смоленской области,  Администрацией Смоленской области, Смоленской областной Думой, Смоленской районной Думой, Ассоциацией «Совет муниципальных образований Смоленской области», правоохранительными и иными органами государственной власти.</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xml:space="preserve">Глава муниципального образования принимала участие в:  </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рабочих совещаниях Губернатора Смоленской области с Главами муниципальных образований муниципальных районов и городских округов,</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личных приемах граждан;</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рабочих поездках Губернатора Смоленской области по Смоленскому району.</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В ходе рабочих визитов Губернатора Смоленской области в муниципалитет были  проинспектированы в:</w:t>
      </w:r>
    </w:p>
    <w:p w:rsidR="004B79B8" w:rsidRPr="004B79B8" w:rsidRDefault="004B79B8" w:rsidP="004B79B8">
      <w:pPr>
        <w:shd w:val="clear" w:color="auto" w:fill="FFFFFF"/>
        <w:tabs>
          <w:tab w:val="left" w:pos="10205"/>
        </w:tabs>
        <w:spacing w:after="0" w:line="240" w:lineRule="auto"/>
        <w:ind w:left="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деревне Валутино строительство дороги по улицам  Садовая и  Ленина;</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xml:space="preserve">-  деревне  Хохлово выполнение работ по капитальному ремонту  в </w:t>
      </w:r>
      <w:r w:rsidR="0050145E">
        <w:rPr>
          <w:rFonts w:ascii="Times New Roman" w:eastAsia="Times New Roman" w:hAnsi="Times New Roman" w:cs="Times New Roman"/>
          <w:color w:val="000000"/>
          <w:sz w:val="28"/>
          <w:szCs w:val="28"/>
          <w:lang w:eastAsia="ru-RU"/>
        </w:rPr>
        <w:t xml:space="preserve">МБОУ </w:t>
      </w:r>
      <w:r w:rsidRPr="004B79B8">
        <w:rPr>
          <w:rFonts w:ascii="Times New Roman" w:eastAsia="Times New Roman" w:hAnsi="Times New Roman" w:cs="Times New Roman"/>
          <w:color w:val="000000"/>
          <w:sz w:val="28"/>
          <w:szCs w:val="28"/>
          <w:lang w:eastAsia="ru-RU"/>
        </w:rPr>
        <w:t xml:space="preserve">Хохловской </w:t>
      </w:r>
      <w:r w:rsidR="0050145E">
        <w:rPr>
          <w:rFonts w:ascii="Times New Roman" w:eastAsia="Times New Roman" w:hAnsi="Times New Roman" w:cs="Times New Roman"/>
          <w:color w:val="000000"/>
          <w:sz w:val="28"/>
          <w:szCs w:val="28"/>
          <w:lang w:eastAsia="ru-RU"/>
        </w:rPr>
        <w:t>СШ</w:t>
      </w:r>
      <w:r w:rsidRPr="004B79B8">
        <w:rPr>
          <w:rFonts w:ascii="Times New Roman" w:eastAsia="Times New Roman" w:hAnsi="Times New Roman" w:cs="Times New Roman"/>
          <w:color w:val="000000"/>
          <w:sz w:val="28"/>
          <w:szCs w:val="28"/>
          <w:lang w:eastAsia="ru-RU"/>
        </w:rPr>
        <w:t>;</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xml:space="preserve">- селе Пригорское результаты работ по созданию Центра цифрового и гуманитарного образования детей «Точка роста», осуществляемых в рамках регионального проекта «Современная школа», национального проекта «Образование» в </w:t>
      </w:r>
      <w:r w:rsidR="0050145E">
        <w:rPr>
          <w:rFonts w:ascii="Times New Roman" w:eastAsia="Times New Roman" w:hAnsi="Times New Roman" w:cs="Times New Roman"/>
          <w:color w:val="000000"/>
          <w:sz w:val="28"/>
          <w:szCs w:val="28"/>
          <w:lang w:eastAsia="ru-RU"/>
        </w:rPr>
        <w:t xml:space="preserve">МБОУ </w:t>
      </w:r>
      <w:r w:rsidRPr="004B79B8">
        <w:rPr>
          <w:rFonts w:ascii="Times New Roman" w:eastAsia="Times New Roman" w:hAnsi="Times New Roman" w:cs="Times New Roman"/>
          <w:color w:val="000000"/>
          <w:sz w:val="28"/>
          <w:szCs w:val="28"/>
          <w:lang w:eastAsia="ru-RU"/>
        </w:rPr>
        <w:t xml:space="preserve">Пригорской </w:t>
      </w:r>
      <w:r w:rsidR="0050145E">
        <w:rPr>
          <w:rFonts w:ascii="Times New Roman" w:eastAsia="Times New Roman" w:hAnsi="Times New Roman" w:cs="Times New Roman"/>
          <w:color w:val="000000"/>
          <w:sz w:val="28"/>
          <w:szCs w:val="28"/>
          <w:lang w:eastAsia="ru-RU"/>
        </w:rPr>
        <w:t>СШ</w:t>
      </w:r>
      <w:r w:rsidRPr="004B79B8">
        <w:rPr>
          <w:rFonts w:ascii="Times New Roman" w:eastAsia="Times New Roman" w:hAnsi="Times New Roman" w:cs="Times New Roman"/>
          <w:color w:val="000000"/>
          <w:sz w:val="28"/>
          <w:szCs w:val="28"/>
          <w:lang w:eastAsia="ru-RU"/>
        </w:rPr>
        <w:t>;</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в селе Каспля ход работ по строительству крытого павильона для проведения массовых мероприятий, возведение которого осуществлялось в рамках регионального проекта «Обеспечение качественно нового уровня развития инфраструктуры культуры» национального проекта «Культура».</w:t>
      </w:r>
    </w:p>
    <w:p w:rsid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xml:space="preserve">Посетил  </w:t>
      </w:r>
      <w:r w:rsidR="0050145E">
        <w:rPr>
          <w:rFonts w:ascii="Times New Roman" w:eastAsia="Times New Roman" w:hAnsi="Times New Roman" w:cs="Times New Roman"/>
          <w:color w:val="000000" w:themeColor="text1"/>
          <w:sz w:val="28"/>
          <w:szCs w:val="28"/>
          <w:lang w:eastAsia="ru-RU"/>
        </w:rPr>
        <w:t>МБОУ Касплянскую</w:t>
      </w:r>
      <w:r w:rsidR="00B27A74" w:rsidRPr="00B27A74">
        <w:rPr>
          <w:rFonts w:ascii="Times New Roman" w:eastAsia="Times New Roman" w:hAnsi="Times New Roman" w:cs="Times New Roman"/>
          <w:color w:val="000000" w:themeColor="text1"/>
          <w:sz w:val="28"/>
          <w:szCs w:val="28"/>
          <w:lang w:eastAsia="ru-RU"/>
        </w:rPr>
        <w:t xml:space="preserve"> СШ </w:t>
      </w:r>
      <w:r w:rsidRPr="004B79B8">
        <w:rPr>
          <w:rFonts w:ascii="Times New Roman" w:eastAsia="Times New Roman" w:hAnsi="Times New Roman" w:cs="Times New Roman"/>
          <w:color w:val="000000"/>
          <w:sz w:val="28"/>
          <w:szCs w:val="28"/>
          <w:lang w:eastAsia="ru-RU"/>
        </w:rPr>
        <w:t>с целью  выделения денежных средств на ремонт начальной школы.</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Губернатором была проведена рабочая встреча с Главой муниципального образования, в ряде которой был рассмотрен ряд актуальных тем и проблемных вопросов, касающихся социально-экономического развития муниципального образования, а также намечены основные точки роста. По итогам рабочей встречи Губернатором было дано поручение профильному Департаменту проработать вопрос и рассмотреть возможность выделения финансирования на благоустройство </w:t>
      </w:r>
      <w:r w:rsidRPr="004B79B8">
        <w:rPr>
          <w:rFonts w:ascii="Times New Roman" w:eastAsia="Times New Roman" w:hAnsi="Times New Roman" w:cs="Times New Roman"/>
          <w:sz w:val="28"/>
          <w:szCs w:val="28"/>
          <w:lang w:eastAsia="ru-RU"/>
        </w:rPr>
        <w:lastRenderedPageBreak/>
        <w:t xml:space="preserve">придомовых территорий в Пригорском, Сметанинском, Кощинском,  Катынском  сельских поселениях.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Ограничения, вызванные распространением короновирусной инфекцией, на время  серьезно ограничили наши личные контакты. Многие совещания и встречи были переведены в формат ВКС.  Нововведением стали онлайн-трансляции  в </w:t>
      </w:r>
      <w:r w:rsidRPr="004B79B8">
        <w:rPr>
          <w:rFonts w:ascii="Times New Roman" w:eastAsia="Times New Roman" w:hAnsi="Times New Roman" w:cs="Times New Roman"/>
          <w:sz w:val="28"/>
          <w:szCs w:val="28"/>
          <w:lang w:val="en-US" w:eastAsia="ru-RU"/>
        </w:rPr>
        <w:t>Instagram</w:t>
      </w:r>
      <w:r w:rsidRPr="004B79B8">
        <w:rPr>
          <w:rFonts w:ascii="Times New Roman" w:eastAsia="Times New Roman" w:hAnsi="Times New Roman" w:cs="Times New Roman"/>
          <w:sz w:val="28"/>
          <w:szCs w:val="28"/>
          <w:lang w:eastAsia="ru-RU"/>
        </w:rPr>
        <w:t>.</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августе 2020 года состоялась онлайн-трансляция встречи Губернатора и  Главы муниципального образования с жителями района.</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 Глава муниципального образования  и депутат Госдумы от Смоленской области Сергей Неверов  побывали в  селе Пригорское, где построены новые очистные сооружения.</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Совместно с главой регионального исполкома ОНФ в Смоленской области Наталией Семенцовой, заместителем  начальника по образованию и науке Диной Хнычевой и начальником  Центра проектного управления ГАУ ДПО СОИРО Ириной Шебловинской  проинспектировала подготовку помещений для размещения Центра образования цифрового и гуманитарного профилей «Точка роста» в МБОУ «Печерская средняя школа».</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Глава муниципального образования входит в состав комиссий и рабочих групп, созданных Администрацией Смоленской области.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рамках взаимодействия с Ассоциацией «Совет муниципальных образований» Смоленского района Смоленской области Глава муниципального образования участвовала в расширенных заседаниях Президиума Совета муниципальных образований, во внеочередном Съезде Совета муниципальных образований Смоленской области при  участии  Губернатора Смоленской области и  Главного федерального инспектора по Смоленской области Юрия Стрелецкого.</w:t>
      </w:r>
    </w:p>
    <w:p w:rsidR="004B79B8" w:rsidRPr="004B79B8" w:rsidRDefault="004B79B8" w:rsidP="004B79B8">
      <w:pPr>
        <w:spacing w:after="0" w:line="240" w:lineRule="auto"/>
        <w:ind w:firstLine="851"/>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30 августа в Смоленском районе на мемориальном комплексе в д. Покорное состоялось захоронение останков воинов Советской Армии, погибших в годы Великой Отечественной войны. Они были найдены в результате поисковых экспедиций, проходивших в рамках «Всероссийской Вахты Памяти 2020». На мероприятии присутствовали Секретарь Смоленского регионального отделения Партии «Единая Россия», председатель Смоленской областной Думы, член организационного комитета проекта «Защитникам Отечества посвящается..» Игорь Васильевич  Ляхов,  депутат Смоленской областной Думы, руководитель поискового движения в Смоленской области, координатор партийного проекта «Связь поколений», член Координационного совета общероссийского движения «Поисковое движение России» Нина Германовна Куликовских, подполковник полиции, командир батальона Росгвардии Алексей Геннадьевич Макурин, Благочинный – иерей Дионисий Давыдов, бойцы поисковых отрядов, жители и гости Смоленского района.</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начале марта  состоялась встреча Главы муниципального образования «Смоленский район» Смоленской области   и прокурора Смоленской области Сергея Карапетяна с жителями Пригорского сельского поселения. В ходе данной встречи жители сообщили, что в деревне Бубново Смоленского района есть два воинских захоронения времен Великой Отечественной войны 1941 - 1945 годов, которые находятся в неудовлетворительном состоянии и требуют ремонта.</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lastRenderedPageBreak/>
        <w:t>24 марта 2020 года Главой района совместно с прокурором Смоленской области Сергеем Карапетяном, прокурором Смоленского района Максимом Шилиным, главой муниципального образования Пригорского сельского поселения Олегом Гончаровым и местными жителями был проведен осмотр данных отреставрированных захоронений.</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сентябре 2020 года сформирован новый состав Смоленской районной Думы. С целью обеспечения взаимодействия и координации деятельности представительного и исполнительного-распорядительного органа местного самоуправления депутаты Смоленской районной Думы  принимали участие в мероприятиях, проводимых Администрацией Смоленского района Смоленской области, входили в состав рабочих групп и комиссий.</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В свою очередь, представители Администрации Смоленского района Смоленской области принимают активное участие в заседаниях Смоленской районной Думы, в заседаниях комиссий, в заседаниях рабочих групп, в публичных слушаниях, проводимых представительным органом района.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В октябре 2020 года сформирован  новый состав Общественного совета муниципального образования «Смоленский район» Смоленской области.  </w:t>
      </w:r>
    </w:p>
    <w:p w:rsidR="004B79B8" w:rsidRPr="004B79B8" w:rsidRDefault="004B79B8" w:rsidP="004B79B8">
      <w:pPr>
        <w:tabs>
          <w:tab w:val="left" w:pos="900"/>
        </w:tabs>
        <w:spacing w:line="240" w:lineRule="auto"/>
        <w:ind w:firstLine="709"/>
        <w:jc w:val="both"/>
        <w:rPr>
          <w:rFonts w:ascii="Times New Roman" w:eastAsia="Calibri" w:hAnsi="Times New Roman" w:cs="Times New Roman"/>
          <w:sz w:val="28"/>
          <w:szCs w:val="28"/>
        </w:rPr>
      </w:pPr>
      <w:r w:rsidRPr="004B79B8">
        <w:rPr>
          <w:rFonts w:ascii="Times New Roman" w:eastAsia="Calibri" w:hAnsi="Times New Roman" w:cs="Times New Roman"/>
          <w:sz w:val="28"/>
          <w:szCs w:val="28"/>
        </w:rPr>
        <w:t xml:space="preserve">Общественным советом муниципального образования «Смоленский район» Смоленской области, в рамках исполнения  п. 5 Перечня поручений  по реализации Послания Президента Российской Федерации от 15.01.2020 (№ ПР-113 п.5), проведены мероприятия по осуществлению общественного контроля за организацией  бесплатного  здорового горячего питания и снабжения качественными продуктами для обучающихся, осваивающих образовательные программы начального общего образования, а также оснащением соответствующим оборудованием.  </w:t>
      </w:r>
    </w:p>
    <w:p w:rsidR="004B79B8" w:rsidRPr="004B79B8" w:rsidRDefault="004B79B8" w:rsidP="004B79B8">
      <w:pPr>
        <w:tabs>
          <w:tab w:val="left" w:pos="900"/>
        </w:tabs>
        <w:spacing w:line="240" w:lineRule="auto"/>
        <w:ind w:firstLine="709"/>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Для более тесного взаимодействия ежеквартально Глава муниципального образования «Смоленский район» Смоленской области проводит расширенные рабочие совещания с представителями правоохранительных органов, а также руководителями территориальных подразделений федеральных и областных органов власти, расположенных на территории Смоленского района, представителями  ресурсоснабжающих организаций  и Глав сельских поселений. Это позволяет проводить полный анализ ситуации в районе, вовремя выявлять проблемы, возникающие на территории района и вместе находить пути их решения.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2020 году Глава муниципального образования  «Смоленский район» Смоленской области посетила с рабочими встречами сельские поселения, в ходе которых были обозначены насущные проблемы поселений, а также проинспектированы:</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 строительство крытого павильона для проведения массовых мероприятий в селе Каспля;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 ход выполнения ремонтных работ в дошкольных образовательных учреждениях д/с «Улыбка» и д/с «Березка», д/с «Ласточка»;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 ход ремонтных работ танцевального зала в Лоинском сельском Доме культуры, работы по присоединению к газораспределительной сети распределительного газопровода низкого давления для газоснабжения жилой зоны в </w:t>
      </w:r>
      <w:r w:rsidRPr="004B79B8">
        <w:rPr>
          <w:rFonts w:ascii="Times New Roman" w:eastAsia="Times New Roman" w:hAnsi="Times New Roman" w:cs="Times New Roman"/>
          <w:sz w:val="28"/>
          <w:szCs w:val="28"/>
          <w:lang w:eastAsia="ru-RU"/>
        </w:rPr>
        <w:lastRenderedPageBreak/>
        <w:t xml:space="preserve">д. Бабны Смоленского района, качество дорожного полотна на автомобильной дороге «Ольша-Велиж-Усвяты-Невель-Замощье-Гранки»;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 в  августе  строительство автомобильных дорог по ул. Ленина, ул. Садовая в деревне Валутино Смоленского района,  готовность МБОУ Михновской средней школы к новому учебному году, ремонт  автомобильной дороги «Талашкино-Муравщина».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Совместно с главой Михновского сельского поселения посетила церковь Рождества Пресвятой Богородицы, оценила качество выполняемых работ по реставрации, и дала ряд важных поручений по благоустройству прилегающей к храму территории.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Также в августе состоялся рабочий визит  Главы муниципального образования в Стабенское сельское поселение, в ходе которого посетила  МБОУ Стабенская средняя школа. Совместно с главой сельского поселения посетили Жуковский мемориал памяти погибших земляков.  Главой муниципального образования  «Смоленский  район» Смоленской области были даны ряд указаний по содержанию памятника.</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 В декабре Гл</w:t>
      </w:r>
      <w:r w:rsidR="00DF1193">
        <w:rPr>
          <w:rFonts w:ascii="Times New Roman" w:eastAsia="Times New Roman" w:hAnsi="Times New Roman" w:cs="Times New Roman"/>
          <w:sz w:val="28"/>
          <w:szCs w:val="28"/>
          <w:lang w:eastAsia="ru-RU"/>
        </w:rPr>
        <w:t>ава муниципалитета совместно с Г</w:t>
      </w:r>
      <w:r w:rsidRPr="004B79B8">
        <w:rPr>
          <w:rFonts w:ascii="Times New Roman" w:eastAsia="Times New Roman" w:hAnsi="Times New Roman" w:cs="Times New Roman"/>
          <w:sz w:val="28"/>
          <w:szCs w:val="28"/>
          <w:lang w:eastAsia="ru-RU"/>
        </w:rPr>
        <w:t>лавой Корохоткинского сельского поселения Смоленского района, главным врачом ОГБУЗ «Смоленская ЦРБ» и представителем подрядной организации ознакомилась со строительством фельдшерско-акушерского пункта в поселке Гедеоновка Смоленского района. По итогам визита были даны поручения и необходимые рекомендации комитету территориального планирования и градостроительной деятельности  Администрации муниципального образования «Смоленский район» Смоленской области.</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канун 75-й годовщины Великой Победы Глава муниципального образования совместно с главами сельских посе</w:t>
      </w:r>
      <w:r w:rsidR="00232687">
        <w:rPr>
          <w:rFonts w:ascii="Times New Roman" w:eastAsia="Times New Roman" w:hAnsi="Times New Roman" w:cs="Times New Roman"/>
          <w:sz w:val="28"/>
          <w:szCs w:val="28"/>
          <w:lang w:eastAsia="ru-RU"/>
        </w:rPr>
        <w:t xml:space="preserve">лений посетила </w:t>
      </w:r>
      <w:r w:rsidRPr="004B79B8">
        <w:rPr>
          <w:rFonts w:ascii="Times New Roman" w:eastAsia="Times New Roman" w:hAnsi="Times New Roman" w:cs="Times New Roman"/>
          <w:sz w:val="28"/>
          <w:szCs w:val="28"/>
          <w:lang w:eastAsia="ru-RU"/>
        </w:rPr>
        <w:t>участников Великой Отечественной войны, жительницу блокадного Ленинграда и инвалида Великой Отечественной войны.</w:t>
      </w:r>
    </w:p>
    <w:p w:rsidR="004B79B8" w:rsidRPr="004B79B8" w:rsidRDefault="004B79B8" w:rsidP="004B79B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сентябре состоялась встреча Главы муниципального образования с представителями Смоленской районной организации Всероссийского общества инвалидов и Совета ветеранов Смоленского района. На встрече были обсуждены результаты работы в каждом поселении, обозначены проблемы и планы их решений в будущем.</w:t>
      </w:r>
    </w:p>
    <w:p w:rsidR="004B79B8" w:rsidRPr="004B79B8" w:rsidRDefault="004B79B8" w:rsidP="004B79B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79B8">
        <w:rPr>
          <w:rFonts w:ascii="Times New Roman" w:eastAsia="Calibri" w:hAnsi="Times New Roman" w:cs="Times New Roman"/>
          <w:sz w:val="28"/>
          <w:szCs w:val="28"/>
        </w:rPr>
        <w:t>В  марте 2020 года  создан  оперативный  штаб  по организации и проведению мероприятий, направленных на предупреждение завоза и распространения, своевременное выявление и изоляцию лиц с признаками новой коронавирусной инфекции  (2019-</w:t>
      </w:r>
      <w:r w:rsidRPr="004B79B8">
        <w:rPr>
          <w:rFonts w:ascii="Times New Roman" w:eastAsia="Calibri" w:hAnsi="Times New Roman" w:cs="Times New Roman"/>
          <w:sz w:val="28"/>
          <w:szCs w:val="28"/>
          <w:lang w:val="en-US"/>
        </w:rPr>
        <w:t>n</w:t>
      </w:r>
      <w:r w:rsidRPr="004B79B8">
        <w:rPr>
          <w:rFonts w:ascii="Times New Roman" w:eastAsia="Calibri" w:hAnsi="Times New Roman" w:cs="Times New Roman"/>
          <w:sz w:val="28"/>
          <w:szCs w:val="28"/>
        </w:rPr>
        <w:t>C</w:t>
      </w:r>
      <w:r w:rsidRPr="004B79B8">
        <w:rPr>
          <w:rFonts w:ascii="Times New Roman" w:eastAsia="Calibri" w:hAnsi="Times New Roman" w:cs="Times New Roman"/>
          <w:sz w:val="28"/>
          <w:szCs w:val="28"/>
          <w:lang w:val="en-US"/>
        </w:rPr>
        <w:t>o</w:t>
      </w:r>
      <w:r w:rsidRPr="004B79B8">
        <w:rPr>
          <w:rFonts w:ascii="Times New Roman" w:eastAsia="Calibri" w:hAnsi="Times New Roman" w:cs="Times New Roman"/>
          <w:sz w:val="28"/>
          <w:szCs w:val="28"/>
        </w:rPr>
        <w:t>V) на территории муниципального образования «Смоленский район» Смоленской области под</w:t>
      </w:r>
      <w:r w:rsidRPr="004B79B8">
        <w:rPr>
          <w:rFonts w:ascii="Times New Roman" w:eastAsia="Times New Roman" w:hAnsi="Times New Roman" w:cs="Times New Roman"/>
          <w:sz w:val="28"/>
          <w:szCs w:val="28"/>
          <w:lang w:eastAsia="ru-RU"/>
        </w:rPr>
        <w:t xml:space="preserve"> председательством Главы муниципального образования. Систематически проводились  заседания Оперативного штаба. Межведомственной рабочей группой проводились рейды по контролю за соблюдением ограничительных мер, предусмотренных Указом Губернатора Смоленской области от 18.03.2020 № 24 «О введении режима повышенной готовности».</w:t>
      </w:r>
    </w:p>
    <w:p w:rsidR="004B79B8" w:rsidRPr="004B79B8" w:rsidRDefault="004B79B8" w:rsidP="004B79B8">
      <w:pPr>
        <w:spacing w:line="240" w:lineRule="auto"/>
        <w:ind w:firstLine="851"/>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Глава муниципального образования  принимала активное участие в акции взаимопомощи #МЫВМЕСТЕ, направленной на поддержку пожилых, </w:t>
      </w:r>
      <w:r w:rsidRPr="004B79B8">
        <w:rPr>
          <w:rFonts w:ascii="Times New Roman" w:eastAsia="Times New Roman" w:hAnsi="Times New Roman" w:cs="Times New Roman"/>
          <w:sz w:val="28"/>
          <w:szCs w:val="28"/>
          <w:lang w:eastAsia="ru-RU"/>
        </w:rPr>
        <w:lastRenderedPageBreak/>
        <w:t xml:space="preserve">маломобильных граждан и медицинских сотрудников во время пандемии коронавируса.  </w:t>
      </w:r>
    </w:p>
    <w:p w:rsidR="000D59BF" w:rsidRDefault="00893317" w:rsidP="00893317">
      <w:pPr>
        <w:tabs>
          <w:tab w:val="left" w:pos="1159"/>
        </w:tabs>
        <w:spacing w:after="0" w:line="240" w:lineRule="auto"/>
        <w:jc w:val="center"/>
        <w:rPr>
          <w:rFonts w:ascii="Times New Roman" w:hAnsi="Times New Roman" w:cs="Times New Roman"/>
          <w:b/>
          <w:color w:val="000000" w:themeColor="text1"/>
          <w:sz w:val="28"/>
          <w:szCs w:val="28"/>
        </w:rPr>
      </w:pPr>
      <w:r w:rsidRPr="00B067F3">
        <w:rPr>
          <w:rFonts w:ascii="Times New Roman" w:hAnsi="Times New Roman" w:cs="Times New Roman"/>
          <w:b/>
          <w:color w:val="000000" w:themeColor="text1"/>
          <w:sz w:val="28"/>
          <w:szCs w:val="28"/>
        </w:rPr>
        <w:t xml:space="preserve">2.3. Информация о работе с обращениями граждан в Администрации муниципального образования «Смоленский район» Смоленской области </w:t>
      </w:r>
    </w:p>
    <w:p w:rsidR="00893317" w:rsidRPr="00B067F3" w:rsidRDefault="00893317" w:rsidP="00893317">
      <w:pPr>
        <w:tabs>
          <w:tab w:val="left" w:pos="1159"/>
        </w:tabs>
        <w:spacing w:after="0" w:line="240" w:lineRule="auto"/>
        <w:jc w:val="center"/>
        <w:rPr>
          <w:rFonts w:ascii="Times New Roman" w:hAnsi="Times New Roman" w:cs="Times New Roman"/>
          <w:b/>
          <w:color w:val="000000" w:themeColor="text1"/>
          <w:sz w:val="28"/>
          <w:szCs w:val="28"/>
        </w:rPr>
      </w:pPr>
      <w:r w:rsidRPr="00B067F3">
        <w:rPr>
          <w:rFonts w:ascii="Times New Roman" w:hAnsi="Times New Roman" w:cs="Times New Roman"/>
          <w:b/>
          <w:color w:val="000000" w:themeColor="text1"/>
          <w:sz w:val="28"/>
          <w:szCs w:val="28"/>
        </w:rPr>
        <w:t xml:space="preserve">за </w:t>
      </w:r>
      <w:r w:rsidRPr="00DF5BA0">
        <w:rPr>
          <w:rFonts w:ascii="Times New Roman" w:hAnsi="Times New Roman" w:cs="Times New Roman"/>
          <w:b/>
          <w:color w:val="000000" w:themeColor="text1"/>
          <w:sz w:val="28"/>
          <w:szCs w:val="28"/>
        </w:rPr>
        <w:t>20</w:t>
      </w:r>
      <w:r w:rsidR="00DF5BA0">
        <w:rPr>
          <w:rFonts w:ascii="Times New Roman" w:hAnsi="Times New Roman" w:cs="Times New Roman"/>
          <w:b/>
          <w:color w:val="000000" w:themeColor="text1"/>
          <w:sz w:val="28"/>
          <w:szCs w:val="28"/>
        </w:rPr>
        <w:t>20</w:t>
      </w:r>
      <w:r w:rsidRPr="00DF5BA0">
        <w:rPr>
          <w:rFonts w:ascii="Times New Roman" w:hAnsi="Times New Roman" w:cs="Times New Roman"/>
          <w:b/>
          <w:color w:val="000000" w:themeColor="text1"/>
          <w:sz w:val="28"/>
          <w:szCs w:val="28"/>
        </w:rPr>
        <w:t xml:space="preserve"> год</w:t>
      </w:r>
    </w:p>
    <w:p w:rsidR="00425D07" w:rsidRPr="00425D07" w:rsidRDefault="00DF4285"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color w:val="FF0000"/>
          <w:sz w:val="28"/>
          <w:szCs w:val="28"/>
        </w:rPr>
        <w:t xml:space="preserve"> </w:t>
      </w:r>
      <w:r w:rsidR="00425D07" w:rsidRPr="00425D07">
        <w:rPr>
          <w:rFonts w:ascii="Times New Roman" w:eastAsia="Times New Roman" w:hAnsi="Times New Roman" w:cs="Times New Roman"/>
          <w:color w:val="000000"/>
          <w:sz w:val="28"/>
          <w:szCs w:val="28"/>
          <w:lang w:eastAsia="ru-RU"/>
        </w:rPr>
        <w:t>Администрация муниципального образования «Смоленский район» Смоленской области (далее Администрация) в пределах своей компетенции обеспечивает рассмотрение обращений граждан, принятие по ним решений и направление ответа в установленный законом срок.</w:t>
      </w:r>
      <w:r w:rsidR="00425D07" w:rsidRPr="00425D07">
        <w:rPr>
          <w:rFonts w:ascii="Times New Roman" w:eastAsia="Times New Roman" w:hAnsi="Times New Roman" w:cs="Times New Roman"/>
          <w:color w:val="000000"/>
          <w:sz w:val="28"/>
          <w:szCs w:val="28"/>
          <w:lang w:eastAsia="ru-RU"/>
        </w:rPr>
        <w:tab/>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xml:space="preserve">Работа с обращениями граждан занимает особое место в деятельности Администрации. Свою главную задачу Администрация муниципального образования «Смоленский район» Смоленской области видит в объективном, всестороннем и своевременном рассмотрении обращений граждан, а также оказании содействия заявителям в защите их прав и законных интересов. </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Администрация муниципального образования «Смоленский район» Смоленской области (далее - Администрация) в пределах своей компетенции обеспечивает рассмотрение обращений граждан, принятие по ним решений и направление ответа в установленный законом срок.</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В 2020 году в Администрацию поступило 746 письменных обращений</w:t>
      </w:r>
      <w:r w:rsidR="001D5191">
        <w:rPr>
          <w:rFonts w:ascii="Times New Roman" w:eastAsia="Times New Roman" w:hAnsi="Times New Roman" w:cs="Times New Roman"/>
          <w:color w:val="000000"/>
          <w:sz w:val="28"/>
          <w:szCs w:val="28"/>
          <w:lang w:eastAsia="ru-RU"/>
        </w:rPr>
        <w:t xml:space="preserve"> </w:t>
      </w:r>
      <w:r w:rsidRPr="00425D07">
        <w:rPr>
          <w:rFonts w:ascii="Times New Roman" w:eastAsia="Times New Roman" w:hAnsi="Times New Roman" w:cs="Times New Roman"/>
          <w:color w:val="000000"/>
          <w:sz w:val="28"/>
          <w:szCs w:val="28"/>
          <w:lang w:eastAsia="ru-RU"/>
        </w:rPr>
        <w:t>граждан и обращений граждан в форме электронного документа, что на 36 обращений больше, чем за аналогичный период 2019 года (710 обращений), 2018 год – 638.</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Наибольшую активность население Смоленского района и иных муниципальных образований проявило в третьем квартале 2020 года (219 обращений).</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Большую часть составили обращения по вопросам: жилищно-коммунального хозяйства – 358 (48%), земельных и имущественных отношений - 215 (28,8%), иные вопросы - 173 (23,2%.).</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Все письменные обращения граждан и обращения граждан в форме электронного документа рассмотрены в установленные законом сроки.</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На особом контроле стоят обращения, поступившие из вышестоящих органов государственной власти. Так, на рассмотрение и принятие соответствующих мер реагирования в Администрацию поступило 236 (31,6%) жалоб из Управления по работе с обращениями граждан Аппарата Администрации Смоленской области, из Приемной Президента Российской Федерации в Смоленской области - 12 (1,6%), перенаправлено из прокуратуры - 57 (7,6%). Увеличение жалоб граждан в вышестоящие органы в основном связано с обращением заявителей в органы исполнительной власти напрямую, минуя органы местного самоуправления, а также</w:t>
      </w:r>
    </w:p>
    <w:p w:rsidR="00425D07" w:rsidRPr="00425D07" w:rsidRDefault="00425D07" w:rsidP="00425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несогласием заявителей с рассмотрением обращений на местном уровне.</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 «Смоленский район» Смоленской области и его заместителями.</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lastRenderedPageBreak/>
        <w:t>В отчетном периоде Главой муниципального образования «Смоленский район» Смоленской области было проведено 15 личных приемов граждан,</w:t>
      </w:r>
      <w:r w:rsidR="00C732C5">
        <w:rPr>
          <w:rFonts w:ascii="Times New Roman" w:eastAsia="Times New Roman" w:hAnsi="Times New Roman" w:cs="Times New Roman"/>
          <w:color w:val="000000"/>
          <w:sz w:val="28"/>
          <w:szCs w:val="28"/>
          <w:lang w:eastAsia="ru-RU"/>
        </w:rPr>
        <w:t xml:space="preserve"> из которых 2 приема проходили в режиме видеоконференцсвязи. На</w:t>
      </w:r>
      <w:r w:rsidRPr="00425D07">
        <w:rPr>
          <w:rFonts w:ascii="Times New Roman" w:eastAsia="Times New Roman" w:hAnsi="Times New Roman" w:cs="Times New Roman"/>
          <w:color w:val="000000"/>
          <w:sz w:val="28"/>
          <w:szCs w:val="28"/>
          <w:lang w:eastAsia="ru-RU"/>
        </w:rPr>
        <w:t xml:space="preserve"> которых было принято 79 граждан.</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Граждане на личном приеме обращались по следующим вопросам:</w:t>
      </w:r>
    </w:p>
    <w:p w:rsidR="00425D07" w:rsidRPr="00425D07" w:rsidRDefault="00425D07" w:rsidP="00425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земельным и имущественным отношениям 46 (58,2%) обращений,</w:t>
      </w:r>
    </w:p>
    <w:p w:rsidR="00425D07" w:rsidRPr="00425D07" w:rsidRDefault="00425D07" w:rsidP="00425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жилищно-коммунального хозяйства 19 (24%) обращений,</w:t>
      </w:r>
    </w:p>
    <w:p w:rsidR="00425D07" w:rsidRPr="00425D07" w:rsidRDefault="00425D07" w:rsidP="00425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прочие 14 (17,7 %).</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По результатам рассмотрения обращений в ходе личного приема:</w:t>
      </w:r>
    </w:p>
    <w:p w:rsidR="00425D07" w:rsidRPr="00425D07" w:rsidRDefault="00425D07" w:rsidP="00425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48 – поддержано, в том числе приняты меры или 60,8 % от общего количества обращений;</w:t>
      </w:r>
    </w:p>
    <w:p w:rsidR="00425D07" w:rsidRPr="00425D07" w:rsidRDefault="00425D07" w:rsidP="00425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31 – даны разъяснения или 39,2% от общего количества обращений.</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С октября 2018 года Смоленская область подключена к системе «Инцидент-менеджмент» - специализированной программе, цель которой - регистрация обращений граждан в социальных сетях «ВКонтакте», Facebook, Instagram, Twitter, «Одноклассники». Администрацией муниципального образования «Смоленский район» Смоленской области в рамках данной системы в 2020 году рассмотрено 165 обращений (в 2019 году – 102 обращения).</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Наибольшее количество обращений связано с вопросами ремонта улично-дорожной сети, газификации, вывоза мусора, несанкционированных мусорных свалок, качества питьевой воды, уличного освещения.</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Наиболее активны в обращениях в рамках данной системы были жители Печерского, Козинского, Корохоткинского сельских поселений.</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Срок для ответа в системе «Инцидент-менеджмент» составляет 8 рабочих часов, если сообщение не носит срочного характера, 4 часа – если сообщение относится к категории повышенной важности. За отчетный период все ответы были даны в срок.</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Основными целями по совершенствованию работы с обращениями граждан в Администрации являются повышение уровня удовлетворенности заявителей результатами рассмотрения их обращений и принятыми по ним мерам.</w:t>
      </w:r>
    </w:p>
    <w:p w:rsidR="009529B3" w:rsidRPr="004045C9" w:rsidRDefault="009529B3" w:rsidP="001B2CD1">
      <w:pPr>
        <w:spacing w:after="0" w:line="240" w:lineRule="auto"/>
        <w:ind w:firstLine="720"/>
        <w:jc w:val="center"/>
        <w:rPr>
          <w:rFonts w:ascii="Times New Roman" w:eastAsia="Times New Roman" w:hAnsi="Times New Roman" w:cs="Times New Roman"/>
          <w:b/>
          <w:color w:val="FF0000"/>
          <w:sz w:val="28"/>
          <w:szCs w:val="28"/>
          <w:lang w:eastAsia="x-none"/>
        </w:rPr>
      </w:pPr>
    </w:p>
    <w:p w:rsidR="00893317" w:rsidRPr="004045C9" w:rsidRDefault="00893317" w:rsidP="00893317">
      <w:pPr>
        <w:spacing w:after="0" w:line="240" w:lineRule="auto"/>
        <w:ind w:firstLine="720"/>
        <w:jc w:val="center"/>
        <w:rPr>
          <w:rFonts w:ascii="Times New Roman" w:eastAsia="Times New Roman" w:hAnsi="Times New Roman" w:cs="Times New Roman"/>
          <w:b/>
          <w:color w:val="FF0000"/>
          <w:sz w:val="28"/>
          <w:szCs w:val="28"/>
          <w:lang w:eastAsia="x-none"/>
        </w:rPr>
      </w:pPr>
      <w:r w:rsidRPr="00B067F3">
        <w:rPr>
          <w:rFonts w:ascii="Times New Roman" w:eastAsia="Times New Roman" w:hAnsi="Times New Roman" w:cs="Times New Roman"/>
          <w:b/>
          <w:color w:val="000000" w:themeColor="text1"/>
          <w:sz w:val="28"/>
          <w:szCs w:val="28"/>
          <w:lang w:eastAsia="x-none"/>
        </w:rPr>
        <w:t>2.4. Осуществление правотворческой инициативы</w:t>
      </w:r>
    </w:p>
    <w:p w:rsidR="00DC2FCC" w:rsidRPr="00DC2FCC" w:rsidRDefault="00DC2FCC" w:rsidP="00DC2FCC">
      <w:pPr>
        <w:spacing w:after="0" w:line="240" w:lineRule="auto"/>
        <w:ind w:firstLine="708"/>
        <w:jc w:val="both"/>
        <w:rPr>
          <w:rFonts w:ascii="Times New Roman" w:eastAsia="Times New Roman" w:hAnsi="Times New Roman" w:cs="Times New Roman"/>
          <w:sz w:val="28"/>
          <w:szCs w:val="28"/>
          <w:lang w:eastAsia="ru-RU"/>
        </w:rPr>
      </w:pPr>
      <w:r w:rsidRPr="00DC2FCC">
        <w:rPr>
          <w:rFonts w:ascii="Times New Roman" w:eastAsia="Times New Roman" w:hAnsi="Times New Roman" w:cs="Times New Roman"/>
          <w:sz w:val="28"/>
          <w:szCs w:val="28"/>
          <w:lang w:eastAsia="ru-RU"/>
        </w:rPr>
        <w:t>В порядке правотворческой инициативы Главой муниципального образования «Смоленский район» Смоленской области в 2020 году было внесено 42 проекта муниципальных правовых актов, по которым вынесено 42 решения Смоленской районной Думы.</w:t>
      </w:r>
    </w:p>
    <w:p w:rsidR="00DC2FCC" w:rsidRPr="00DC2FCC" w:rsidRDefault="00DC2FCC" w:rsidP="00DC2FCC">
      <w:pPr>
        <w:spacing w:after="0" w:line="240" w:lineRule="auto"/>
        <w:ind w:firstLine="708"/>
        <w:jc w:val="both"/>
        <w:rPr>
          <w:rFonts w:ascii="Times New Roman" w:eastAsia="Times New Roman" w:hAnsi="Times New Roman" w:cs="Times New Roman"/>
          <w:sz w:val="28"/>
          <w:szCs w:val="28"/>
          <w:lang w:eastAsia="ru-RU"/>
        </w:rPr>
      </w:pPr>
      <w:r w:rsidRPr="00DC2FCC">
        <w:rPr>
          <w:rFonts w:ascii="Times New Roman" w:eastAsia="Times New Roman" w:hAnsi="Times New Roman" w:cs="Times New Roman"/>
          <w:sz w:val="28"/>
          <w:szCs w:val="28"/>
          <w:lang w:eastAsia="ru-RU"/>
        </w:rPr>
        <w:t xml:space="preserve">Из которых 10, касающиеся бюджета муниципального района, 3 - внесения изменений в Устав муниципального образования, 11 - по организационной работе, 0 - в области экономики, 14 - затрагивающие имущественные отношения, 4 в области градостроительной деятельности. </w:t>
      </w:r>
    </w:p>
    <w:p w:rsidR="00DC2FCC" w:rsidRPr="00DC2FCC" w:rsidRDefault="00DC2FCC" w:rsidP="00DC2FCC">
      <w:pPr>
        <w:spacing w:after="0" w:line="240" w:lineRule="auto"/>
        <w:ind w:firstLine="708"/>
        <w:jc w:val="both"/>
        <w:rPr>
          <w:rFonts w:ascii="Times New Roman" w:eastAsia="Times New Roman" w:hAnsi="Times New Roman" w:cs="Times New Roman"/>
          <w:sz w:val="28"/>
          <w:szCs w:val="28"/>
          <w:lang w:eastAsia="ru-RU"/>
        </w:rPr>
      </w:pPr>
      <w:r w:rsidRPr="00DC2FCC">
        <w:rPr>
          <w:rFonts w:ascii="Times New Roman" w:eastAsia="Times New Roman" w:hAnsi="Times New Roman" w:cs="Times New Roman"/>
          <w:sz w:val="28"/>
          <w:szCs w:val="28"/>
          <w:lang w:eastAsia="ru-RU"/>
        </w:rPr>
        <w:t>Из общего количества проектов муниципальных правовых актов, внесенных в порядке правотворческой инициативы Главой муниципального образования «Смоленский район» Смоленской области в 2020 году 15 - нормативно – правовые акты.</w:t>
      </w:r>
    </w:p>
    <w:p w:rsidR="00DC2FCC" w:rsidRPr="00DC2FCC" w:rsidRDefault="00DC2FCC" w:rsidP="00DC2FCC">
      <w:pPr>
        <w:spacing w:after="0" w:line="240" w:lineRule="auto"/>
        <w:jc w:val="both"/>
        <w:rPr>
          <w:rFonts w:ascii="Times New Roman" w:eastAsia="Times New Roman" w:hAnsi="Times New Roman" w:cs="Times New Roman"/>
          <w:sz w:val="28"/>
          <w:szCs w:val="28"/>
          <w:lang w:eastAsia="ru-RU"/>
        </w:rPr>
      </w:pPr>
      <w:r w:rsidRPr="00DC2FCC">
        <w:rPr>
          <w:rFonts w:ascii="Times New Roman" w:eastAsia="Times New Roman" w:hAnsi="Times New Roman" w:cs="Times New Roman"/>
          <w:sz w:val="28"/>
          <w:szCs w:val="28"/>
          <w:lang w:eastAsia="ru-RU"/>
        </w:rPr>
        <w:lastRenderedPageBreak/>
        <w:tab/>
        <w:t>За 2020 год было вынесено 1890 постановлений Администрации, из них 102 нормативно – правовых актов. Правовые акты были приняты в следующих сферах:</w:t>
      </w:r>
    </w:p>
    <w:tbl>
      <w:tblPr>
        <w:tblStyle w:val="13"/>
        <w:tblW w:w="9356" w:type="dxa"/>
        <w:tblInd w:w="108" w:type="dxa"/>
        <w:tblLook w:val="04A0" w:firstRow="1" w:lastRow="0" w:firstColumn="1" w:lastColumn="0" w:noHBand="0" w:noVBand="1"/>
      </w:tblPr>
      <w:tblGrid>
        <w:gridCol w:w="5387"/>
        <w:gridCol w:w="3969"/>
      </w:tblGrid>
      <w:tr w:rsidR="00DC2FCC" w:rsidRPr="00DC2FCC" w:rsidTr="001A1672">
        <w:tc>
          <w:tcPr>
            <w:tcW w:w="5387" w:type="dxa"/>
          </w:tcPr>
          <w:p w:rsidR="00DC2FCC" w:rsidRPr="00DC2FCC" w:rsidRDefault="00DC2FCC" w:rsidP="00DC2FCC">
            <w:pPr>
              <w:jc w:val="center"/>
              <w:rPr>
                <w:sz w:val="28"/>
                <w:szCs w:val="28"/>
                <w:lang w:eastAsia="ru-RU"/>
              </w:rPr>
            </w:pPr>
            <w:r w:rsidRPr="00DC2FCC">
              <w:rPr>
                <w:sz w:val="28"/>
                <w:szCs w:val="28"/>
                <w:lang w:eastAsia="ru-RU"/>
              </w:rPr>
              <w:t>Сфера деятельности Администрации</w:t>
            </w:r>
          </w:p>
        </w:tc>
        <w:tc>
          <w:tcPr>
            <w:tcW w:w="3969" w:type="dxa"/>
          </w:tcPr>
          <w:p w:rsidR="00DC2FCC" w:rsidRPr="00DC2FCC" w:rsidRDefault="00DC2FCC" w:rsidP="00DC2FCC">
            <w:pPr>
              <w:jc w:val="center"/>
              <w:rPr>
                <w:sz w:val="28"/>
                <w:szCs w:val="28"/>
                <w:lang w:eastAsia="ru-RU"/>
              </w:rPr>
            </w:pPr>
            <w:r w:rsidRPr="00DC2FCC">
              <w:rPr>
                <w:sz w:val="28"/>
                <w:szCs w:val="28"/>
                <w:lang w:eastAsia="ru-RU"/>
              </w:rPr>
              <w:t>Количество НПА</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образование</w:t>
            </w:r>
          </w:p>
        </w:tc>
        <w:tc>
          <w:tcPr>
            <w:tcW w:w="3969" w:type="dxa"/>
          </w:tcPr>
          <w:p w:rsidR="00DC2FCC" w:rsidRPr="00DC2FCC" w:rsidRDefault="00DC2FCC" w:rsidP="00DC2FCC">
            <w:pPr>
              <w:rPr>
                <w:sz w:val="28"/>
                <w:szCs w:val="28"/>
                <w:lang w:eastAsia="ru-RU"/>
              </w:rPr>
            </w:pPr>
            <w:r w:rsidRPr="00DC2FCC">
              <w:rPr>
                <w:sz w:val="28"/>
                <w:szCs w:val="28"/>
                <w:lang w:eastAsia="ru-RU"/>
              </w:rPr>
              <w:t>30</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культура</w:t>
            </w:r>
          </w:p>
        </w:tc>
        <w:tc>
          <w:tcPr>
            <w:tcW w:w="3969" w:type="dxa"/>
          </w:tcPr>
          <w:p w:rsidR="00DC2FCC" w:rsidRPr="00DC2FCC" w:rsidRDefault="00DC2FCC" w:rsidP="00DC2FCC">
            <w:pPr>
              <w:rPr>
                <w:sz w:val="28"/>
                <w:szCs w:val="28"/>
                <w:lang w:eastAsia="ru-RU"/>
              </w:rPr>
            </w:pPr>
            <w:r w:rsidRPr="00DC2FCC">
              <w:rPr>
                <w:sz w:val="28"/>
                <w:szCs w:val="28"/>
                <w:lang w:eastAsia="ru-RU"/>
              </w:rPr>
              <w:t>10</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жилищно – коммунальное хозяйство</w:t>
            </w:r>
          </w:p>
        </w:tc>
        <w:tc>
          <w:tcPr>
            <w:tcW w:w="3969" w:type="dxa"/>
          </w:tcPr>
          <w:p w:rsidR="00DC2FCC" w:rsidRPr="00DC2FCC" w:rsidRDefault="00DC2FCC" w:rsidP="00DC2FCC">
            <w:pPr>
              <w:rPr>
                <w:sz w:val="28"/>
                <w:szCs w:val="28"/>
                <w:lang w:eastAsia="ru-RU"/>
              </w:rPr>
            </w:pPr>
            <w:r w:rsidRPr="00DC2FCC">
              <w:rPr>
                <w:sz w:val="28"/>
                <w:szCs w:val="28"/>
                <w:lang w:eastAsia="ru-RU"/>
              </w:rPr>
              <w:t>12</w:t>
            </w:r>
          </w:p>
        </w:tc>
      </w:tr>
      <w:tr w:rsidR="00DC2FCC" w:rsidRPr="00DC2FCC" w:rsidTr="001A1672">
        <w:tc>
          <w:tcPr>
            <w:tcW w:w="5387" w:type="dxa"/>
          </w:tcPr>
          <w:p w:rsidR="00DC2FCC" w:rsidRPr="00DC2FCC" w:rsidRDefault="00DC2FCC" w:rsidP="00DC2FCC">
            <w:pPr>
              <w:ind w:left="34"/>
              <w:rPr>
                <w:sz w:val="28"/>
                <w:szCs w:val="28"/>
                <w:lang w:eastAsia="ru-RU"/>
              </w:rPr>
            </w:pPr>
            <w:r w:rsidRPr="00DC2FCC">
              <w:rPr>
                <w:sz w:val="28"/>
                <w:szCs w:val="28"/>
                <w:lang w:eastAsia="ru-RU"/>
              </w:rPr>
              <w:t>имущественные и земельные отношения</w:t>
            </w:r>
          </w:p>
        </w:tc>
        <w:tc>
          <w:tcPr>
            <w:tcW w:w="3969" w:type="dxa"/>
          </w:tcPr>
          <w:p w:rsidR="00DC2FCC" w:rsidRPr="00DC2FCC" w:rsidRDefault="00DC2FCC" w:rsidP="00DC2FCC">
            <w:pPr>
              <w:rPr>
                <w:sz w:val="28"/>
                <w:szCs w:val="28"/>
                <w:lang w:eastAsia="ru-RU"/>
              </w:rPr>
            </w:pPr>
            <w:r w:rsidRPr="00DC2FCC">
              <w:rPr>
                <w:sz w:val="28"/>
                <w:szCs w:val="28"/>
                <w:lang w:eastAsia="ru-RU"/>
              </w:rPr>
              <w:t>9</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градостроительство</w:t>
            </w:r>
          </w:p>
        </w:tc>
        <w:tc>
          <w:tcPr>
            <w:tcW w:w="3969" w:type="dxa"/>
          </w:tcPr>
          <w:p w:rsidR="00DC2FCC" w:rsidRPr="00DC2FCC" w:rsidRDefault="00DC2FCC" w:rsidP="00DC2FCC">
            <w:pPr>
              <w:rPr>
                <w:sz w:val="28"/>
                <w:szCs w:val="28"/>
                <w:lang w:eastAsia="ru-RU"/>
              </w:rPr>
            </w:pPr>
            <w:r w:rsidRPr="00DC2FCC">
              <w:rPr>
                <w:sz w:val="28"/>
                <w:szCs w:val="28"/>
                <w:lang w:eastAsia="ru-RU"/>
              </w:rPr>
              <w:t>12</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финансы</w:t>
            </w:r>
          </w:p>
        </w:tc>
        <w:tc>
          <w:tcPr>
            <w:tcW w:w="3969" w:type="dxa"/>
          </w:tcPr>
          <w:p w:rsidR="00DC2FCC" w:rsidRPr="00DC2FCC" w:rsidRDefault="00DC2FCC" w:rsidP="00DC2FCC">
            <w:pPr>
              <w:rPr>
                <w:sz w:val="28"/>
                <w:szCs w:val="28"/>
                <w:lang w:eastAsia="ru-RU"/>
              </w:rPr>
            </w:pPr>
            <w:r w:rsidRPr="00DC2FCC">
              <w:rPr>
                <w:sz w:val="28"/>
                <w:szCs w:val="28"/>
                <w:lang w:eastAsia="ru-RU"/>
              </w:rPr>
              <w:t>10</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организационного характера</w:t>
            </w:r>
          </w:p>
        </w:tc>
        <w:tc>
          <w:tcPr>
            <w:tcW w:w="3969" w:type="dxa"/>
          </w:tcPr>
          <w:p w:rsidR="00DC2FCC" w:rsidRPr="00DC2FCC" w:rsidRDefault="00DC2FCC" w:rsidP="00DC2FCC">
            <w:pPr>
              <w:rPr>
                <w:sz w:val="28"/>
                <w:szCs w:val="28"/>
                <w:lang w:eastAsia="ru-RU"/>
              </w:rPr>
            </w:pPr>
            <w:r w:rsidRPr="00DC2FCC">
              <w:rPr>
                <w:sz w:val="28"/>
                <w:szCs w:val="28"/>
                <w:lang w:eastAsia="ru-RU"/>
              </w:rPr>
              <w:t>7</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экономика и инвестиции</w:t>
            </w:r>
          </w:p>
        </w:tc>
        <w:tc>
          <w:tcPr>
            <w:tcW w:w="3969" w:type="dxa"/>
          </w:tcPr>
          <w:p w:rsidR="00DC2FCC" w:rsidRPr="00DC2FCC" w:rsidRDefault="00DC2FCC" w:rsidP="00DC2FCC">
            <w:pPr>
              <w:rPr>
                <w:sz w:val="28"/>
                <w:szCs w:val="28"/>
                <w:lang w:eastAsia="ru-RU"/>
              </w:rPr>
            </w:pPr>
            <w:r w:rsidRPr="00DC2FCC">
              <w:rPr>
                <w:sz w:val="28"/>
                <w:szCs w:val="28"/>
                <w:lang w:eastAsia="ru-RU"/>
              </w:rPr>
              <w:t>10</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профилактика правонарушений</w:t>
            </w:r>
          </w:p>
        </w:tc>
        <w:tc>
          <w:tcPr>
            <w:tcW w:w="3969" w:type="dxa"/>
          </w:tcPr>
          <w:p w:rsidR="00DC2FCC" w:rsidRPr="00DC2FCC" w:rsidRDefault="00DC2FCC" w:rsidP="00DC2FCC">
            <w:pPr>
              <w:rPr>
                <w:sz w:val="28"/>
                <w:szCs w:val="28"/>
                <w:lang w:eastAsia="ru-RU"/>
              </w:rPr>
            </w:pPr>
            <w:r w:rsidRPr="00DC2FCC">
              <w:rPr>
                <w:sz w:val="28"/>
                <w:szCs w:val="28"/>
                <w:lang w:eastAsia="ru-RU"/>
              </w:rPr>
              <w:t>2</w:t>
            </w:r>
          </w:p>
        </w:tc>
      </w:tr>
    </w:tbl>
    <w:p w:rsidR="00DC2FCC" w:rsidRPr="00DC2FCC" w:rsidRDefault="00DC2FCC" w:rsidP="00DC2FCC">
      <w:pPr>
        <w:spacing w:after="0" w:line="240" w:lineRule="auto"/>
        <w:ind w:firstLine="709"/>
        <w:rPr>
          <w:rFonts w:ascii="Times New Roman" w:eastAsia="Calibri" w:hAnsi="Times New Roman" w:cs="Times New Roman"/>
          <w:sz w:val="28"/>
          <w:szCs w:val="28"/>
        </w:rPr>
      </w:pPr>
    </w:p>
    <w:p w:rsidR="00DC2FCC" w:rsidRPr="00DC2FCC" w:rsidRDefault="00DC2FCC" w:rsidP="00DC2FCC">
      <w:pPr>
        <w:spacing w:after="0" w:line="240" w:lineRule="auto"/>
        <w:ind w:firstLine="709"/>
        <w:jc w:val="both"/>
        <w:rPr>
          <w:rFonts w:ascii="Times New Roman" w:eastAsia="Calibri" w:hAnsi="Times New Roman" w:cs="Times New Roman"/>
          <w:sz w:val="28"/>
          <w:szCs w:val="28"/>
        </w:rPr>
      </w:pPr>
      <w:r w:rsidRPr="00DC2FCC">
        <w:rPr>
          <w:rFonts w:ascii="Times New Roman" w:eastAsia="Calibri" w:hAnsi="Times New Roman" w:cs="Times New Roman"/>
          <w:sz w:val="28"/>
          <w:szCs w:val="28"/>
        </w:rPr>
        <w:t>За 2020 год в судах Смоленской области было рассмотрено  345  дел, где участником процесса была Администрация муниципального образования «Смоленский район» Смоленской области, из них:</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в Смоленском районном суде Смоленской области 276 дела, в том числе: иски, поданные Администрацией 10,</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признании юридического факта 4,</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признании права собственности на объект капитального строения 63,</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признании права собственности в порядке наследования 41,</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иски прокурора 8,</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признании права собственности на объект в реконструированном виде 6,</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признании незаконными действий, бездействий 15,</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возложении обязанностей 30,</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признание права собственности на земельный участок 32,</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споры по оспариванию результатов межевания, границ 24,</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 xml:space="preserve">о возмещении ущерба, задолженности, убытков 7, </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признание права собственности на невостребованные доли 6;</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приватизации 5,</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иные споры 25</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 xml:space="preserve">в мировых судах 18, </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в Промышленном, Заднепровском, Ленинском районных судах г. Смоленска 22</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в Арбитражном суде Смоленской области  26,</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в Областном суде Смоленской области 3</w:t>
      </w:r>
    </w:p>
    <w:p w:rsidR="00DC2FCC" w:rsidRPr="00DC2FCC" w:rsidRDefault="00DC2FCC" w:rsidP="00DC2FCC">
      <w:pPr>
        <w:spacing w:after="0" w:line="240" w:lineRule="auto"/>
        <w:ind w:firstLine="709"/>
        <w:jc w:val="both"/>
        <w:rPr>
          <w:rFonts w:ascii="Times New Roman" w:eastAsia="Calibri" w:hAnsi="Times New Roman" w:cs="Times New Roman"/>
          <w:sz w:val="28"/>
          <w:szCs w:val="28"/>
        </w:rPr>
      </w:pPr>
      <w:r w:rsidRPr="00DC2FCC">
        <w:rPr>
          <w:rFonts w:ascii="Times New Roman" w:eastAsia="Calibri" w:hAnsi="Times New Roman" w:cs="Times New Roman"/>
          <w:sz w:val="28"/>
          <w:szCs w:val="28"/>
        </w:rPr>
        <w:t>Администрацией  в 2020 году были поданы исковые заявления о взыскании задолженности по арендной плате и пени, по результатам которых вынесены решения о взыскании на сумму 16 489 989 рублей 44 копейки.</w:t>
      </w:r>
    </w:p>
    <w:p w:rsidR="00DC2FCC" w:rsidRDefault="00DC2FCC" w:rsidP="00F92A8E">
      <w:pPr>
        <w:widowControl w:val="0"/>
        <w:shd w:val="clear" w:color="auto" w:fill="FFFFFF"/>
        <w:tabs>
          <w:tab w:val="left" w:pos="2743"/>
          <w:tab w:val="left" w:pos="6365"/>
        </w:tabs>
        <w:autoSpaceDE w:val="0"/>
        <w:autoSpaceDN w:val="0"/>
        <w:adjustRightInd w:val="0"/>
        <w:spacing w:before="22" w:after="0" w:line="240" w:lineRule="auto"/>
        <w:ind w:left="58" w:firstLine="851"/>
        <w:jc w:val="center"/>
        <w:rPr>
          <w:rFonts w:ascii="Times New Roman" w:eastAsia="Times New Roman" w:hAnsi="Times New Roman" w:cs="Times New Roman"/>
          <w:b/>
          <w:sz w:val="28"/>
          <w:szCs w:val="28"/>
          <w:lang w:eastAsia="ru-RU"/>
        </w:rPr>
      </w:pP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ind w:left="58" w:firstLine="851"/>
        <w:jc w:val="center"/>
        <w:rPr>
          <w:rFonts w:ascii="Times New Roman" w:eastAsia="Times New Roman" w:hAnsi="Times New Roman" w:cs="Times New Roman"/>
          <w:b/>
          <w:sz w:val="28"/>
          <w:szCs w:val="28"/>
          <w:lang w:eastAsia="ru-RU"/>
        </w:rPr>
      </w:pPr>
      <w:r w:rsidRPr="00F92A8E">
        <w:rPr>
          <w:rFonts w:ascii="Times New Roman" w:eastAsia="Times New Roman" w:hAnsi="Times New Roman" w:cs="Times New Roman"/>
          <w:b/>
          <w:sz w:val="28"/>
          <w:szCs w:val="28"/>
          <w:lang w:eastAsia="ru-RU"/>
        </w:rPr>
        <w:t>2.5. Осуществление отдельных государственных полномочий, переданных органам местного самоуправления муниципального района федеральными и областными законами</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xml:space="preserve">На исполнение отдельных государственных полномочий, переданных </w:t>
      </w:r>
      <w:r w:rsidRPr="00F92A8E">
        <w:rPr>
          <w:rFonts w:ascii="Times New Roman" w:eastAsia="Times New Roman" w:hAnsi="Times New Roman" w:cs="Times New Roman"/>
          <w:sz w:val="28"/>
          <w:szCs w:val="28"/>
          <w:lang w:eastAsia="ru-RU"/>
        </w:rPr>
        <w:lastRenderedPageBreak/>
        <w:t xml:space="preserve">органам местного самоуправления федеральными и областными законами  направлено </w:t>
      </w:r>
      <w:r w:rsidRPr="00F92A8E">
        <w:rPr>
          <w:rFonts w:ascii="Times New Roman" w:eastAsia="Times New Roman" w:hAnsi="Times New Roman" w:cs="Times New Roman"/>
          <w:color w:val="000000" w:themeColor="text1"/>
          <w:sz w:val="28"/>
          <w:szCs w:val="28"/>
          <w:lang w:eastAsia="ru-RU"/>
        </w:rPr>
        <w:t>420,5</w:t>
      </w:r>
      <w:r w:rsidRPr="00F92A8E">
        <w:rPr>
          <w:rFonts w:ascii="Times New Roman" w:eastAsia="Times New Roman" w:hAnsi="Times New Roman" w:cs="Times New Roman"/>
          <w:sz w:val="28"/>
          <w:szCs w:val="28"/>
          <w:lang w:eastAsia="ru-RU"/>
        </w:rPr>
        <w:t xml:space="preserve"> млн. руб. в том числе:</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обеспечение государственных гарантий реализации прав на получение общедоступного и бесплатного дошкольного образования 74,2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компенсации части родительской платы за присмотр и уход за детьми реализующих образовательную программу дошкольного образования 3,2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sz w:val="28"/>
          <w:szCs w:val="28"/>
          <w:lang w:eastAsia="ru-RU"/>
        </w:rPr>
        <w:t xml:space="preserve">- </w:t>
      </w:r>
      <w:r w:rsidRPr="00F92A8E">
        <w:rPr>
          <w:rFonts w:ascii="Times New Roman" w:eastAsia="Times New Roman" w:hAnsi="Times New Roman" w:cs="Times New Roman"/>
          <w:color w:val="000000"/>
          <w:sz w:val="28"/>
          <w:szCs w:val="28"/>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271,8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 6,0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обеспечения детей - сирот, лиц из их числа жилыми помещениями по договорам социального найма  (17 детей – сирот) 22,6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xml:space="preserve"> - расходы на реализацию государственную регистрацию актов гражданского состояния 1,8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xml:space="preserve"> - расходы на выплату денежных средств на содержание ребенка, переданного на воспитание в приемную семью 5,1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sz w:val="28"/>
          <w:szCs w:val="28"/>
          <w:lang w:eastAsia="ru-RU"/>
        </w:rPr>
        <w:t>-</w:t>
      </w:r>
      <w:r w:rsidRPr="00F92A8E">
        <w:rPr>
          <w:rFonts w:ascii="Times New Roman" w:eastAsia="Times New Roman" w:hAnsi="Times New Roman" w:cs="Times New Roman"/>
          <w:color w:val="000000"/>
          <w:sz w:val="28"/>
          <w:szCs w:val="28"/>
          <w:lang w:eastAsia="ru-RU"/>
        </w:rPr>
        <w:t xml:space="preserve"> расходы на выплату вознаграждения, причитающегося приемным родителям 2,1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выплату ежемесячных денежных средств на содержание ребенка, находящегося под опекой (попечительством) 8,9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реализацию государственных полномочий по осуществлению мер социальной поддержки по предоставлению компенсации расходов на оплату жилых помещений, отопления и освещения педработникам 13,6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реализацию государственных полномочий по выплате вознаграждения за выполнение функций классного руководства педработникам в МОУ 6,8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осуществление государственных полномочий по организации и осуществлению деятельности по опеке и попечительству 3,2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реализацию государственных полномочий на создание административных комиссий 0,4 млн. руб.</w:t>
      </w:r>
    </w:p>
    <w:p w:rsid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sz w:val="28"/>
          <w:szCs w:val="28"/>
          <w:lang w:eastAsia="ru-RU"/>
        </w:rPr>
        <w:t xml:space="preserve">- </w:t>
      </w:r>
      <w:r w:rsidRPr="00F92A8E">
        <w:rPr>
          <w:rFonts w:ascii="Times New Roman" w:eastAsia="Times New Roman" w:hAnsi="Times New Roman" w:cs="Times New Roman"/>
          <w:color w:val="000000"/>
          <w:sz w:val="28"/>
          <w:szCs w:val="28"/>
          <w:lang w:eastAsia="ru-RU"/>
        </w:rPr>
        <w:t>расходы на реализацию государственных полномочий на создание и организацию деятельности комиссий по делам несовершеннолетних и защите их прав 0,8 млн. руб.</w:t>
      </w:r>
    </w:p>
    <w:p w:rsidR="00543908" w:rsidRDefault="00543908"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p>
    <w:p w:rsidR="00A237B2" w:rsidRPr="00A237B2" w:rsidRDefault="00A237B2" w:rsidP="00A237B2">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В соответствии с областным законом от 31.01.2008 года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органы местного самоуправления осуществляют полномочия по организации и осуществлению деятельности по опеке и попечительству.</w:t>
      </w:r>
    </w:p>
    <w:p w:rsidR="00A237B2" w:rsidRPr="00A237B2" w:rsidRDefault="00A237B2" w:rsidP="00A237B2">
      <w:pPr>
        <w:widowControl w:val="0"/>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A237B2">
        <w:rPr>
          <w:rFonts w:ascii="Times New Roman" w:eastAsia="Calibri" w:hAnsi="Times New Roman" w:cs="Times New Roman"/>
          <w:color w:val="000000" w:themeColor="text1"/>
          <w:sz w:val="28"/>
          <w:szCs w:val="28"/>
          <w:lang w:eastAsia="ru-RU"/>
        </w:rPr>
        <w:t xml:space="preserve">      Сегодня проблемы детей, в частности проблемы детей-сирот и детей, оставшихся без попечения родителей, в нашей стране достигли предельной остроты, </w:t>
      </w:r>
      <w:r w:rsidRPr="00A237B2">
        <w:rPr>
          <w:rFonts w:ascii="Times New Roman" w:eastAsia="Calibri" w:hAnsi="Times New Roman" w:cs="Times New Roman"/>
          <w:color w:val="000000" w:themeColor="text1"/>
          <w:sz w:val="28"/>
          <w:szCs w:val="28"/>
          <w:lang w:eastAsia="ru-RU"/>
        </w:rPr>
        <w:lastRenderedPageBreak/>
        <w:t>и их безотлагательное решение стало жизненно необходимым. В выявлении детей, оставшихся без попечения родителей, задействованы все органы и учреждения системы профилактики безнадзорности и правонарушений несовершеннолетних, находящиеся на территории муниципального образования.</w:t>
      </w:r>
    </w:p>
    <w:p w:rsidR="00A237B2" w:rsidRPr="00A237B2" w:rsidRDefault="00A237B2" w:rsidP="00A237B2">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ab/>
        <w:t xml:space="preserve">В муниципальном образовании «Смоленский район» Смоленской области находятся под опекой (попечительством)  81 ребенок    (это меньше на 16 %, чем в прошлом году), в приемных семьях воспитывается 54 ребенка (что меньше на 2 %, чем в прошлом году). </w:t>
      </w:r>
    </w:p>
    <w:p w:rsidR="00A237B2" w:rsidRPr="00A237B2" w:rsidRDefault="00A237B2" w:rsidP="00A237B2">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 xml:space="preserve">В 2020 году были обеспечены квартирами 17 человек из числа детей-сирот, оставшихся без попечения родителей на общую сумму 22 585 383, 65 р. </w:t>
      </w:r>
    </w:p>
    <w:p w:rsidR="00A237B2" w:rsidRDefault="00A237B2" w:rsidP="000E362F">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b/>
          <w:color w:val="FF0000"/>
          <w:sz w:val="28"/>
          <w:szCs w:val="28"/>
          <w:lang w:eastAsia="ru-RU"/>
        </w:rPr>
      </w:pPr>
      <w:r w:rsidRPr="000E362F">
        <w:rPr>
          <w:rFonts w:ascii="Times New Roman" w:eastAsia="Times New Roman" w:hAnsi="Times New Roman" w:cs="Times New Roman"/>
          <w:b/>
          <w:color w:val="000000" w:themeColor="text1"/>
          <w:sz w:val="28"/>
          <w:szCs w:val="28"/>
          <w:lang w:eastAsia="ru-RU"/>
        </w:rPr>
        <w:t>Осуществление отдельных государственных полномочий по распоряжению земельными участками, государственная собственность на которые не разграничена (переданных Федеральным законом от 25.10.2001 № 137-ФЗ «О введении в действие Земельного кодекса Российской Федерации»):</w:t>
      </w:r>
    </w:p>
    <w:p w:rsidR="000E362F" w:rsidRPr="000E362F" w:rsidRDefault="000E362F" w:rsidP="000E362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За 2020 год Администрацией:</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заключено 77 договоров купли-продажи земельных участков без проведения процедуры торгов (под объектами недвижимости; выкуп земель сельскохозяйственного назначения; с публикацией о предстоящем предоставлении земельных участков для индивидуального жилищного строительства, личного подсобного хозяйства, садоводства; в садоводческих товариществах) на общую сумму 4,3 млн. руб. (в 2019 году – 88 договоров на общую сумму 3,8 млн. руб.);</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организовано проведение 68 аукционов по продаже земельных участков и права на заключение договора аренды земельного участка (в 2019 году – 56);</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по результатам аукционов заключено 34 договора (в 2019 году – 36), из них 29 договоров купли-продажи земельных участков сумму 10,4 млн. руб. (в 2019 году – 24 договора купли-продажи на сумму 7,8 млн. руб.), 5 договоров аренды земельных участков на сумму 2,14 млн. руб. (в 2019 году – 4 договора аренды на сумму 1,7 млн. руб.);</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заключено 27 договоров аренды земельных участков без торгов на общую сумму годовой арендной платы 0,2 млн. руб. (в 2019 году – 47 договоров на общую сумму годовой арендной платы 2,5млн. руб.);</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заключено 220 соглашений о перераспределении земельных участков, находящихся в частной собственности, и земель, государственная собственность на которые не разграничена, на общую сумму 5,6 млн. руб. (в 2019 году – 284 соглашения на общую сумму 6,7 млн. руб.);</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принято 24 постановления о предоставлении земельных участков в собственность бесплатно для ИЖС многодетным семьям (в 2019 году – 42);</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принято 89 постановлений о предоставлении земельных участков членам садоводческих товариществ в собственность бесплатно для ведения садоводства (огородничества) (в 2019 году –69);</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предоставлен 31 земельный участок в постоянное (бессрочное) пользование органам местного самоуправления сельских поселений, а также МКУ «Строитель», СОГБУ «Пожарно-спасательный центр» (в 2019 году –70);</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lastRenderedPageBreak/>
        <w:t>- утверждено 578 схем расположения земельных участков на кадастровом плане территории (в 2019 году –583);</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по заявлениям Администрации в электронном виде и через Росреестр осуществлены государственный кадастровый учет 623 земельных участков (в 2019 году – 710) и государственная регистрация прав 53 земельных участков (в 2019 году – 623);</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сдано с гражданами документов на регистрации права собственности через МЦФ 303 сделки (в 2019 году – 264);</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согласовано 385 межевых планов, подготовленных в связи с уточнением границ земельных участков, находящихся в частной собственности (в 2019 году – 397);</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в рамках межведомственного электронного взаимодействия подготовлено 1304 ответа на запросы Росреестра о принадлежности земельного участка к определенной категории и разрешенном использовании (в 2019 году – 1304).</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в рамках реализации областного закона от 28.09.2012 № 66-з «О предоставлении земельных участков отдельным категориям граждан на территории Смоленской области» сформирован перечень земельных участков, предназначенных для садоводства и огородничества, в границах садоводческих товариществ. В соответствии с перечнем направлены уведомления 9 гражданам (ветеранам труда, инвалидам), стоящим на учете (в 2019 году – 11). Предоставление участков будет осуществляться в 2021 году. Общее количество граждан в очереди – 482 (в 2019 году – 456), за 2020 год в очередь поставлено 35 граждан (в 2019 году – 34). Список граждан, имеющих право на предоставление земельного участка в аренду с последующим предоставлением его в собственность бесплатно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 в 2020 году дополнился, общее количество граждан в очереди – 36 (в 2019 году – 41), под личное подсобное хозяйство – 5 (в 2019 году – 6);</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xml:space="preserve">- в части оказания муниципальной услуги </w:t>
      </w:r>
      <w:r w:rsidRPr="000E362F">
        <w:rPr>
          <w:rFonts w:ascii="Times New Roman" w:eastAsia="Calibri" w:hAnsi="Times New Roman" w:cs="Times New Roman"/>
          <w:color w:val="000000"/>
          <w:sz w:val="28"/>
          <w:szCs w:val="28"/>
        </w:rPr>
        <w:t>«Предоставление гражданам, имеющим трех и более детей, земельных участков в собственность бесплатно» по состоянию на 01.01.2021 н</w:t>
      </w:r>
      <w:r w:rsidRPr="000E362F">
        <w:rPr>
          <w:rFonts w:ascii="Times New Roman" w:eastAsia="Times New Roman" w:hAnsi="Times New Roman" w:cs="Times New Roman"/>
          <w:color w:val="000000"/>
          <w:sz w:val="28"/>
          <w:szCs w:val="28"/>
          <w:lang w:eastAsia="ru-RU"/>
        </w:rPr>
        <w:t>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 Смоленском районе находится 760 многодетных семьей (в 2019 году – 933), за 2020 год на учет поставлено 56 семей (в 2019 году – 101). За 2020 год предоставлено 56 земельных участков (в 2019 году – 42).</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Администрацией активно проводилось взаимодействие с ресурсоснабжающими организациями по выдаче разрешений на использование земельных участков без предоставления и установления сервитутов, в первую очередь, для размещения газораспределительных сетей, линий электропередач, линий связи, для размещения которых не требуется получения разрешения на строительство.</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xml:space="preserve">Так, в 2020 году выдано 290 разрешений на использование земельных </w:t>
      </w:r>
      <w:r w:rsidRPr="000E362F">
        <w:rPr>
          <w:rFonts w:ascii="Times New Roman" w:eastAsia="Times New Roman" w:hAnsi="Times New Roman" w:cs="Times New Roman"/>
          <w:color w:val="000000"/>
          <w:sz w:val="28"/>
          <w:szCs w:val="28"/>
          <w:lang w:eastAsia="ru-RU"/>
        </w:rPr>
        <w:lastRenderedPageBreak/>
        <w:t>участков для размещения линейных объектов, из них 176 – ПАО «Межрегиональная распределительная сетевая компания Центра» - Смоленскэнерго», 85 – АО «Газпромгазораспределение Смоленск», 16 – ООО «СмоленскСвязьСтрой», 5 –ООО «ИТЦ», 3 – ООО «Газпром трансгаз Санкт-Петербург», по 1 – ООО «ГИС», ПАО «МТС», ООО «ТоргТранс», ООО «АльфаТрасАльянс», ПАО «ФСК ЕЭС» (в 2019 году – 338 разрешений).</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в 2020 году Администрацией продолжена работа по вовлечению в оборот неиспользуемых земель сельскохозяйственного назначения Смоленской области.</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Администрацией осуществляется предоставление вновь образованных земельных участков из категории земель сельскохозяйственного назначения</w:t>
      </w:r>
      <w:r w:rsidRPr="000E362F">
        <w:rPr>
          <w:rFonts w:ascii="Times New Roman" w:eastAsia="Times New Roman" w:hAnsi="Times New Roman" w:cs="Times New Roman"/>
          <w:b/>
          <w:color w:val="000000"/>
          <w:sz w:val="28"/>
          <w:szCs w:val="28"/>
          <w:lang w:eastAsia="ru-RU"/>
        </w:rPr>
        <w:t xml:space="preserve"> </w:t>
      </w:r>
      <w:r w:rsidRPr="000E362F">
        <w:rPr>
          <w:rFonts w:ascii="Times New Roman" w:eastAsia="Times New Roman" w:hAnsi="Times New Roman" w:cs="Times New Roman"/>
          <w:color w:val="000000"/>
          <w:sz w:val="28"/>
          <w:szCs w:val="28"/>
          <w:lang w:eastAsia="ru-RU"/>
        </w:rPr>
        <w:t>сельхозпроизводителям, участвующим в государственных программах развития сельского хозяйства и иным гражданам и юридическим лицам, заинтересованным в таком предоставлении в соответствии с действующим земельным законодательством.</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За 2020 год Администрацией предоставлено в аренду 583 га земель сельскохозяйственного назначения, в том числе ИП Главе КФХ Луканченкову Н.П. – 100 га на территории Волоковского сельского поселения, ИП Главе КФХ Макарову В.Е. – 483 га на территории Пионерского сельского поселения (в 2019 году 323 га).</w:t>
      </w:r>
    </w:p>
    <w:p w:rsidR="003F39EA" w:rsidRDefault="000E362F" w:rsidP="0095211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за 2020 год в счет невостребованных земельных долей Сметанинским сельским поселением из земель сельскохозяйственного назначения предоставлено в аренду КФХ Ермакову Владимиру Николаевичу – 201 га, в собственность ООО «Птицефабрика «Сметанино» – 667,32 га.</w:t>
      </w:r>
    </w:p>
    <w:p w:rsidR="003C2BDF" w:rsidRDefault="003C2BDF" w:rsidP="0095211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EF0BFE" w:rsidRPr="00EF0BFE" w:rsidRDefault="00EF0BFE" w:rsidP="00EF0BFE">
      <w:pPr>
        <w:spacing w:after="0" w:line="240" w:lineRule="auto"/>
        <w:jc w:val="center"/>
        <w:rPr>
          <w:rFonts w:ascii="Times New Roman" w:eastAsia="Times New Roman" w:hAnsi="Times New Roman" w:cs="Times New Roman"/>
          <w:b/>
          <w:sz w:val="28"/>
          <w:szCs w:val="28"/>
          <w:lang w:eastAsia="ru-RU"/>
        </w:rPr>
      </w:pPr>
      <w:r w:rsidRPr="00EF0BFE">
        <w:rPr>
          <w:rFonts w:ascii="Times New Roman" w:eastAsia="Times New Roman" w:hAnsi="Times New Roman" w:cs="Times New Roman"/>
          <w:b/>
          <w:sz w:val="28"/>
          <w:szCs w:val="28"/>
          <w:lang w:eastAsia="ru-RU"/>
        </w:rPr>
        <w:t xml:space="preserve">Осуществление полномочий по организации деятельности </w:t>
      </w:r>
    </w:p>
    <w:p w:rsidR="00EF0BFE" w:rsidRPr="00EF0BFE" w:rsidRDefault="00EF0BFE" w:rsidP="00EF0BFE">
      <w:pPr>
        <w:spacing w:after="0" w:line="240" w:lineRule="auto"/>
        <w:jc w:val="center"/>
        <w:rPr>
          <w:rFonts w:ascii="Times New Roman" w:eastAsia="Times New Roman" w:hAnsi="Times New Roman" w:cs="Times New Roman"/>
          <w:b/>
          <w:sz w:val="28"/>
          <w:szCs w:val="28"/>
          <w:lang w:eastAsia="ru-RU"/>
        </w:rPr>
      </w:pPr>
      <w:r w:rsidRPr="00EF0BFE">
        <w:rPr>
          <w:rFonts w:ascii="Times New Roman" w:eastAsia="Times New Roman" w:hAnsi="Times New Roman" w:cs="Times New Roman"/>
          <w:b/>
          <w:sz w:val="28"/>
          <w:szCs w:val="28"/>
          <w:lang w:eastAsia="ru-RU"/>
        </w:rPr>
        <w:t xml:space="preserve">комиссии по делам несовершеннолетних и защите и их прав </w:t>
      </w:r>
    </w:p>
    <w:p w:rsidR="00EF0BFE" w:rsidRPr="00EF0BFE" w:rsidRDefault="00EF0BFE" w:rsidP="00EF0BFE">
      <w:pPr>
        <w:spacing w:after="0" w:line="240" w:lineRule="auto"/>
        <w:jc w:val="center"/>
        <w:rPr>
          <w:rFonts w:ascii="Times New Roman" w:eastAsia="Times New Roman" w:hAnsi="Times New Roman" w:cs="Times New Roman"/>
          <w:b/>
          <w:sz w:val="28"/>
          <w:szCs w:val="28"/>
          <w:lang w:eastAsia="ru-RU"/>
        </w:rPr>
      </w:pPr>
      <w:r w:rsidRPr="00EF0BFE">
        <w:rPr>
          <w:rFonts w:ascii="Times New Roman" w:eastAsia="Times New Roman" w:hAnsi="Times New Roman" w:cs="Times New Roman"/>
          <w:b/>
          <w:sz w:val="28"/>
          <w:szCs w:val="28"/>
          <w:lang w:eastAsia="ru-RU"/>
        </w:rPr>
        <w:t xml:space="preserve">в муниципальном образовании «Смоленский район» </w:t>
      </w:r>
    </w:p>
    <w:p w:rsidR="00EF0BFE" w:rsidRPr="00EF0BFE" w:rsidRDefault="00EF0BFE" w:rsidP="00EF0BFE">
      <w:pPr>
        <w:spacing w:after="0" w:line="240" w:lineRule="auto"/>
        <w:jc w:val="center"/>
        <w:rPr>
          <w:rFonts w:ascii="Times New Roman" w:eastAsia="Times New Roman" w:hAnsi="Times New Roman" w:cs="Times New Roman"/>
          <w:b/>
          <w:sz w:val="28"/>
          <w:szCs w:val="28"/>
          <w:lang w:eastAsia="ru-RU"/>
        </w:rPr>
      </w:pPr>
      <w:r w:rsidRPr="00EF0BFE">
        <w:rPr>
          <w:rFonts w:ascii="Times New Roman" w:eastAsia="Times New Roman" w:hAnsi="Times New Roman" w:cs="Times New Roman"/>
          <w:b/>
          <w:sz w:val="28"/>
          <w:szCs w:val="28"/>
          <w:lang w:eastAsia="ru-RU"/>
        </w:rPr>
        <w:t>Смоленской области  за  2020 год</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Деятельность комиссии по делам несовершеннолетних и защите их прав в муниципальном образовании «Смоленский район» Смоленской области (далее – Комиссия) направлена на осуществление государственной политики в сфере создания правовых и социально-экономических условий, реализацию прав и законных интересов несовершеннолетних в рамках федеральных, региональных и муниципальных нормативных правовых актов.  </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  </w:t>
      </w:r>
      <w:r w:rsidRPr="00EF0BFE">
        <w:rPr>
          <w:rFonts w:ascii="Times New Roman" w:eastAsia="Times New Roman" w:hAnsi="Times New Roman" w:cs="Times New Roman"/>
          <w:bCs/>
          <w:sz w:val="28"/>
          <w:szCs w:val="28"/>
          <w:bdr w:val="none" w:sz="0" w:space="0" w:color="auto" w:frame="1"/>
          <w:shd w:val="clear" w:color="auto" w:fill="FFFFFF"/>
          <w:lang w:eastAsia="ru-RU"/>
        </w:rPr>
        <w:t>Координационная деятельность Комиссии реализуется в соответствии с Федеральным законом «Об основах системы профилактики безнадзорности и правонарушений несовершеннолетних», Примерным Положением о комиссиях по делам несовершеннолетних, Законами Смоленской области «О комиссиях по делам несовершеннолетних и защите их прав»,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w:t>
      </w:r>
      <w:r w:rsidRPr="00EF0BFE">
        <w:rPr>
          <w:rFonts w:ascii="Times New Roman" w:eastAsia="Times New Roman" w:hAnsi="Times New Roman" w:cs="Times New Roman"/>
          <w:sz w:val="28"/>
          <w:szCs w:val="28"/>
          <w:lang w:eastAsia="ru-RU"/>
        </w:rPr>
        <w:t xml:space="preserve">еятельности комиссии по делам несовершеннолетних и защите их прав». Постановлениями Администрации муниципального образования «Смоленский район» Смоленской области»  утвержден состав и Регламент Комиссии. </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F0BFE">
        <w:rPr>
          <w:rFonts w:ascii="Times New Roman" w:eastAsia="Times New Roman" w:hAnsi="Times New Roman" w:cs="Times New Roman"/>
          <w:sz w:val="28"/>
          <w:szCs w:val="28"/>
          <w:lang w:eastAsia="ru-RU"/>
        </w:rPr>
        <w:t xml:space="preserve">На 01.01.2020 численность населения в возрасте 0-17 лет включительно составляет 10822  человека (2019 – 10568, 2018 – 10084, 2017 – 9603, 2016 – 9222). </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Проведено 25 заседаний Комиссии, 7 из них в форме расширенных и выездных. Всего рассмотрено 24 профилактических вопроса (2019 - 26), заслушаны 24 доклада (2019 - 33), вынесено 103 поручения с указанием сроков исполнения, ответственных исполнителей (2019- 108). Организован контроль за их исполнением.</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На 01.01.2021 на учете в Комиссии состоит 4  семьи, в которых проживает 8 несовершеннолетних (на 01.01.2020 – 10 семей, в них 19 детей). </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В 2020 году на учет поставлено 2 семьи, находящихся в социально опасном положении, (2019- 7), в них воспитываются 2 детей.  Сняты с учета 8 семей, из них 3 по причине улучшения ситуации - 38% (в 2019 году сняты 12 семей, из них 4 по причине улучшения ситуации - 33%). </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Проведено 23 межведомственных рейда (2019 - 43), из них 19 по проведению обследований условий жизни и воспитания несовершеннолетних (2019 - 29), в ходе которых посещено  53  семей (2019 - 115).</w:t>
      </w:r>
    </w:p>
    <w:p w:rsidR="00EF0BFE" w:rsidRPr="00EF0BFE" w:rsidRDefault="00EF0BFE" w:rsidP="00EF0BF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Особое внимание в работе субъектов системы профилактики было уделено вопросам безопасного поведения несовершеннолетних граждан, профилактике суицидального поведения детей и подростков, осуществлен комплекс мер по обеспечению психологической безопасности детей. Реализован ряд мероприятий в рамках Всероссийской акции «Безопасность детства».  Проведен месячник против жестокости и насилия в отношении несовершеннолетних. </w:t>
      </w:r>
    </w:p>
    <w:p w:rsidR="00EF0BFE" w:rsidRPr="00EF0BFE" w:rsidRDefault="00EF0BFE" w:rsidP="00EF0BFE">
      <w:pPr>
        <w:spacing w:after="0" w:line="240" w:lineRule="auto"/>
        <w:ind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В отношении детей зарегистрировано 11 преступлений (2019 - 17), снижение на 35,3%. </w:t>
      </w:r>
    </w:p>
    <w:p w:rsidR="00EF0BFE" w:rsidRPr="00EF0BFE" w:rsidRDefault="00EF0BFE" w:rsidP="00EF0BFE">
      <w:pPr>
        <w:widowControl w:val="0"/>
        <w:autoSpaceDE w:val="0"/>
        <w:autoSpaceDN w:val="0"/>
        <w:adjustRightInd w:val="0"/>
        <w:spacing w:after="0" w:line="240" w:lineRule="auto"/>
        <w:ind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Количество преступлений против половой неприкосновенности и половой свободы личности снизилось на 75% (с 8 до 2). </w:t>
      </w:r>
    </w:p>
    <w:p w:rsidR="00EF0BFE" w:rsidRPr="00EF0BFE" w:rsidRDefault="00EF0BFE" w:rsidP="00EF0BFE">
      <w:pPr>
        <w:spacing w:after="0" w:line="240" w:lineRule="auto"/>
        <w:ind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Фактов суицида со стороны несовершеннолетних не зарегистрировано. </w:t>
      </w:r>
    </w:p>
    <w:p w:rsidR="00EF0BFE" w:rsidRPr="00EF0BFE" w:rsidRDefault="00EF0BFE" w:rsidP="00EF0BFE">
      <w:pPr>
        <w:spacing w:after="0" w:line="240" w:lineRule="auto"/>
        <w:ind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В рамках всеобуча на территории муниципального района проведены акции «Помоги пойти учиться»,  «Каждого ребенка школьного возраста – за парту». Осуществлены рейды на территории 9 сельских поселений, посещены 8 (в 2019 – 11) образовательных организаций, обследованы  36 (в 2019 - 57) семей. Выявлены</w:t>
      </w:r>
      <w:r w:rsidRPr="00EF0BFE">
        <w:rPr>
          <w:rFonts w:ascii="Times New Roman" w:eastAsia="Times New Roman" w:hAnsi="Times New Roman" w:cs="Times New Roman"/>
          <w:b/>
          <w:sz w:val="28"/>
          <w:szCs w:val="28"/>
          <w:lang w:eastAsia="ru-RU"/>
        </w:rPr>
        <w:t xml:space="preserve"> </w:t>
      </w:r>
      <w:r w:rsidRPr="00EF0BFE">
        <w:rPr>
          <w:rFonts w:ascii="Times New Roman" w:eastAsia="Times New Roman" w:hAnsi="Times New Roman" w:cs="Times New Roman"/>
          <w:sz w:val="28"/>
          <w:szCs w:val="28"/>
          <w:lang w:eastAsia="ru-RU"/>
        </w:rPr>
        <w:t>9 несовершеннолетних, уклоняющихся от обучения (2019 - 12).</w:t>
      </w:r>
      <w:r w:rsidRPr="00EF0BFE">
        <w:rPr>
          <w:rFonts w:ascii="Times New Roman" w:eastAsia="Times New Roman" w:hAnsi="Times New Roman" w:cs="Times New Roman"/>
          <w:b/>
          <w:sz w:val="28"/>
          <w:szCs w:val="28"/>
          <w:lang w:eastAsia="ru-RU"/>
        </w:rPr>
        <w:t xml:space="preserve"> </w:t>
      </w:r>
      <w:r w:rsidRPr="00EF0BFE">
        <w:rPr>
          <w:rFonts w:ascii="Times New Roman" w:eastAsia="Times New Roman" w:hAnsi="Times New Roman" w:cs="Times New Roman"/>
          <w:sz w:val="28"/>
          <w:szCs w:val="28"/>
          <w:lang w:eastAsia="ru-RU"/>
        </w:rPr>
        <w:t xml:space="preserve">В результате проводимой работы удалось вернуть в образовательные организации 3 несовершеннолетних. </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Пристальное внимание уделено вопросам выявления, учета несовершеннолетних, употребляющих наркотические средства, психотропные вещества, иную запрещающую продукцию, в том числе и спиртные напитки</w:t>
      </w:r>
      <w:r w:rsidRPr="00EF0BFE">
        <w:rPr>
          <w:rFonts w:ascii="Times New Roman" w:eastAsia="Times New Roman" w:hAnsi="Times New Roman" w:cs="Times New Roman"/>
          <w:color w:val="548DD4"/>
          <w:sz w:val="28"/>
          <w:szCs w:val="28"/>
          <w:lang w:eastAsia="ru-RU"/>
        </w:rPr>
        <w:t>.</w:t>
      </w:r>
      <w:r w:rsidRPr="00EF0BFE">
        <w:rPr>
          <w:rFonts w:ascii="Times New Roman" w:eastAsia="Times New Roman" w:hAnsi="Times New Roman" w:cs="Times New Roman"/>
          <w:b/>
          <w:color w:val="548DD4"/>
          <w:sz w:val="28"/>
          <w:szCs w:val="28"/>
          <w:lang w:eastAsia="ru-RU"/>
        </w:rPr>
        <w:t xml:space="preserve"> </w:t>
      </w:r>
      <w:r w:rsidRPr="00EF0BFE">
        <w:rPr>
          <w:rFonts w:ascii="Times New Roman" w:eastAsia="Times New Roman" w:hAnsi="Times New Roman" w:cs="Times New Roman"/>
          <w:color w:val="548DD4"/>
          <w:sz w:val="28"/>
          <w:szCs w:val="28"/>
          <w:lang w:eastAsia="ru-RU"/>
        </w:rPr>
        <w:t xml:space="preserve">  </w:t>
      </w:r>
      <w:r w:rsidRPr="00EF0BFE">
        <w:rPr>
          <w:rFonts w:ascii="Times New Roman" w:eastAsia="Times New Roman" w:hAnsi="Times New Roman" w:cs="Times New Roman"/>
          <w:sz w:val="28"/>
          <w:szCs w:val="28"/>
          <w:lang w:eastAsia="ru-RU"/>
        </w:rPr>
        <w:t xml:space="preserve">На </w:t>
      </w:r>
      <w:r w:rsidRPr="00EF0BFE">
        <w:rPr>
          <w:rFonts w:ascii="Times New Roman" w:eastAsia="Times New Roman" w:hAnsi="Times New Roman" w:cs="Times New Roman"/>
          <w:sz w:val="28"/>
          <w:szCs w:val="28"/>
          <w:u w:val="single"/>
          <w:lang w:eastAsia="ru-RU"/>
        </w:rPr>
        <w:t>диспансерном наблюдении</w:t>
      </w:r>
      <w:r w:rsidRPr="00EF0BFE">
        <w:rPr>
          <w:rFonts w:ascii="Times New Roman" w:eastAsia="Times New Roman" w:hAnsi="Times New Roman" w:cs="Times New Roman"/>
          <w:sz w:val="28"/>
          <w:szCs w:val="28"/>
          <w:lang w:eastAsia="ru-RU"/>
        </w:rPr>
        <w:t xml:space="preserve"> в ОГБУЗ СОНД на 01.01.2021 года несовершеннолетних граждан Смоленского района не значится:</w:t>
      </w:r>
    </w:p>
    <w:p w:rsidR="00EF0BFE" w:rsidRPr="00EF0BFE" w:rsidRDefault="00EF0BFE" w:rsidP="00EF0BFE">
      <w:pPr>
        <w:numPr>
          <w:ilvl w:val="0"/>
          <w:numId w:val="35"/>
        </w:numPr>
        <w:spacing w:after="0" w:line="240" w:lineRule="auto"/>
        <w:jc w:val="both"/>
        <w:rPr>
          <w:rFonts w:ascii="Times New Roman" w:eastAsia="Times New Roman" w:hAnsi="Times New Roman" w:cs="Times New Roman"/>
          <w:i/>
          <w:sz w:val="28"/>
          <w:szCs w:val="28"/>
          <w:lang w:eastAsia="ru-RU"/>
        </w:rPr>
      </w:pPr>
      <w:r w:rsidRPr="00EF0BFE">
        <w:rPr>
          <w:rFonts w:ascii="Times New Roman" w:eastAsia="Times New Roman" w:hAnsi="Times New Roman" w:cs="Times New Roman"/>
          <w:i/>
          <w:sz w:val="28"/>
          <w:szCs w:val="28"/>
          <w:lang w:eastAsia="ru-RU"/>
        </w:rPr>
        <w:t>употребляющих алкоголь с вредными последствиями - 0 (АППГ- 0);</w:t>
      </w:r>
    </w:p>
    <w:p w:rsidR="00EF0BFE" w:rsidRPr="00EF0BFE" w:rsidRDefault="00EF0BFE" w:rsidP="00EF0BFE">
      <w:pPr>
        <w:numPr>
          <w:ilvl w:val="0"/>
          <w:numId w:val="35"/>
        </w:numPr>
        <w:spacing w:after="0" w:line="240" w:lineRule="auto"/>
        <w:jc w:val="both"/>
        <w:rPr>
          <w:rFonts w:ascii="Times New Roman" w:eastAsia="Times New Roman" w:hAnsi="Times New Roman" w:cs="Times New Roman"/>
          <w:i/>
          <w:sz w:val="28"/>
          <w:szCs w:val="28"/>
          <w:lang w:eastAsia="ru-RU"/>
        </w:rPr>
      </w:pPr>
      <w:r w:rsidRPr="00EF0BFE">
        <w:rPr>
          <w:rFonts w:ascii="Times New Roman" w:eastAsia="Times New Roman" w:hAnsi="Times New Roman" w:cs="Times New Roman"/>
          <w:i/>
          <w:sz w:val="28"/>
          <w:szCs w:val="28"/>
          <w:lang w:eastAsia="ru-RU"/>
        </w:rPr>
        <w:t>употребляющих наркотические средства – 0</w:t>
      </w:r>
      <w:r w:rsidRPr="00EF0BFE">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i/>
          <w:sz w:val="28"/>
          <w:szCs w:val="28"/>
          <w:lang w:eastAsia="ru-RU"/>
        </w:rPr>
        <w:t>(АППГ- 0);</w:t>
      </w:r>
    </w:p>
    <w:p w:rsidR="00EF0BFE" w:rsidRPr="00EF0BFE" w:rsidRDefault="00EF0BFE" w:rsidP="00EF0BFE">
      <w:pPr>
        <w:numPr>
          <w:ilvl w:val="0"/>
          <w:numId w:val="35"/>
        </w:numPr>
        <w:spacing w:after="0" w:line="240" w:lineRule="auto"/>
        <w:jc w:val="both"/>
        <w:rPr>
          <w:rFonts w:ascii="Times New Roman" w:eastAsia="Times New Roman" w:hAnsi="Times New Roman" w:cs="Times New Roman"/>
          <w:i/>
          <w:sz w:val="28"/>
          <w:szCs w:val="28"/>
          <w:lang w:eastAsia="ru-RU"/>
        </w:rPr>
      </w:pPr>
      <w:r w:rsidRPr="00EF0BFE">
        <w:rPr>
          <w:rFonts w:ascii="Times New Roman" w:eastAsia="Times New Roman" w:hAnsi="Times New Roman" w:cs="Times New Roman"/>
          <w:i/>
          <w:sz w:val="28"/>
          <w:szCs w:val="28"/>
          <w:lang w:eastAsia="ru-RU"/>
        </w:rPr>
        <w:t>употребляющих токсические вещества – 1 (АППГ- 1).</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На заседаниях Комиссии всего рассмотрено 244 материала в отношении родителей за ненадлежащее исполнение обязанностей по воспитанию, содержанию, обучению детей, защите их прав и интересов, а также за потребление детьми до 16 </w:t>
      </w:r>
      <w:r w:rsidRPr="00EF0BFE">
        <w:rPr>
          <w:rFonts w:ascii="Times New Roman" w:eastAsia="Times New Roman" w:hAnsi="Times New Roman" w:cs="Times New Roman"/>
          <w:sz w:val="28"/>
          <w:szCs w:val="28"/>
          <w:lang w:eastAsia="ru-RU"/>
        </w:rPr>
        <w:lastRenderedPageBreak/>
        <w:t xml:space="preserve">лет алкогольной продукции (2019  – 249), из них административных протоколов – 238 (2019 - 239). </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В отношении несовершеннолетних рассмотрено 246 дел (2019 - 242), из них 147 административных протоколов (2019 - 162). </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Наибольшее количество правонарушителей приходится на студентов образовательных организаций профессионального образования. </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Вынесено 217 постановлений о назначении административного наказания в виде административного штрафа на общую сумму 143590,0 рублей. Добровольно оплачено 85690,0 рублей (60 %).</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Благодаря системной работе на муниципальном уровне, согласованному взаимодействию всех органов системы профилактики на территории Смоленского района на 40 % сократилось количество семей, состоящих на Едином учете семей, находящихся в социально опасном положении. </w:t>
      </w:r>
    </w:p>
    <w:p w:rsidR="00EF0BFE" w:rsidRPr="00EF0BFE" w:rsidRDefault="00EF0BFE" w:rsidP="00EF0BFE">
      <w:pPr>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В</w:t>
      </w:r>
      <w:r w:rsidRPr="00EF0BFE">
        <w:rPr>
          <w:rFonts w:ascii="Times New Roman" w:eastAsia="Times New Roman" w:hAnsi="Times New Roman" w:cs="Times New Roman"/>
          <w:bCs/>
          <w:sz w:val="28"/>
          <w:szCs w:val="28"/>
          <w:lang w:eastAsia="ru-RU"/>
        </w:rPr>
        <w:t xml:space="preserve"> течение нескольких лет в районе не выявлено беспризорных детей. </w:t>
      </w:r>
    </w:p>
    <w:p w:rsidR="00EF0BFE" w:rsidRPr="00EF0BFE" w:rsidRDefault="00EF0BFE" w:rsidP="00EF0BFE">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0BFE">
        <w:rPr>
          <w:rFonts w:ascii="Times New Roman" w:eastAsia="Times New Roman" w:hAnsi="Times New Roman" w:cs="Times New Roman"/>
          <w:color w:val="000000"/>
          <w:sz w:val="28"/>
          <w:szCs w:val="28"/>
          <w:lang w:eastAsia="ru-RU"/>
        </w:rPr>
        <w:t xml:space="preserve">Преступлений, совершённых в группе, состоящей только из несовершеннолетних не зарегистрировано (АППГ-0). </w:t>
      </w:r>
    </w:p>
    <w:p w:rsidR="00EF0BFE" w:rsidRPr="00EF0BFE" w:rsidRDefault="00EF0BFE" w:rsidP="00EF0BFE">
      <w:pPr>
        <w:spacing w:after="0" w:line="240" w:lineRule="auto"/>
        <w:ind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На 35 % снижено количество преступлений в отношении детей. </w:t>
      </w:r>
    </w:p>
    <w:p w:rsidR="00EF0BFE" w:rsidRPr="00EF0BFE" w:rsidRDefault="00EF0BFE" w:rsidP="00EF0BFE">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0BFE">
        <w:rPr>
          <w:rFonts w:ascii="Times New Roman" w:eastAsia="Times New Roman" w:hAnsi="Times New Roman" w:cs="Times New Roman"/>
          <w:color w:val="000000"/>
          <w:sz w:val="28"/>
          <w:szCs w:val="28"/>
          <w:lang w:eastAsia="ru-RU"/>
        </w:rPr>
        <w:t>Наблюдается снижение количества самовольных уходов несовершеннолетних с 35 до 23.</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2020 год оказался сложным во всех сферах жизнедеятельности и оказал негативное влияние на состоянии подростковой преступности. </w:t>
      </w:r>
    </w:p>
    <w:p w:rsidR="00EF0BFE" w:rsidRPr="00EF0BFE" w:rsidRDefault="00EF0BFE" w:rsidP="00EF0BFE">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В 2020 году на территории муниципального района количество преступлений, совершенных несовершеннолетними, в сравнении с аналогичным показателем 2019 года увеличилось на 33,3% (с 12 до 16 преступлений). Н</w:t>
      </w:r>
      <w:r w:rsidRPr="00EF0BFE">
        <w:rPr>
          <w:rFonts w:ascii="Times New Roman" w:eastAsia="Times New Roman" w:hAnsi="Times New Roman" w:cs="Times New Roman"/>
          <w:color w:val="000000"/>
          <w:sz w:val="28"/>
          <w:szCs w:val="28"/>
          <w:lang w:eastAsia="ru-RU"/>
        </w:rPr>
        <w:t xml:space="preserve">а 66,7% возросло количество участников преступлений (с 12 до 20). </w:t>
      </w:r>
    </w:p>
    <w:p w:rsidR="00EF0BFE" w:rsidRPr="00EF0BFE" w:rsidRDefault="00EF0BFE" w:rsidP="00EF0BFE">
      <w:pPr>
        <w:spacing w:after="0" w:line="240" w:lineRule="auto"/>
        <w:ind w:right="-1"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Из 20 подростков, совершивших преступления, лишь 9 (45%) проживают на территории  Смоленского района,  ими совершено 9 (56%) преступлений из 16, 11 несовершеннолетних не являются жителями Смоленского района,  ими совершено 7 преступлений из 16 (44%).</w:t>
      </w:r>
    </w:p>
    <w:p w:rsidR="00EF0BFE" w:rsidRPr="00EF0BFE" w:rsidRDefault="00EF0BFE" w:rsidP="00EF0BFE">
      <w:pPr>
        <w:spacing w:after="0" w:line="240" w:lineRule="auto"/>
        <w:ind w:right="-1"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0BFE">
        <w:rPr>
          <w:rFonts w:ascii="Times New Roman" w:eastAsia="Times New Roman" w:hAnsi="Times New Roman" w:cs="Times New Roman"/>
          <w:color w:val="000000"/>
          <w:sz w:val="28"/>
          <w:szCs w:val="28"/>
          <w:lang w:eastAsia="ru-RU"/>
        </w:rPr>
        <w:t xml:space="preserve">В смешанной группе со взрослыми зарегистрировано 5 преступлений (2019 - 0), в их совершении приняли участие 7 подростков. </w:t>
      </w:r>
    </w:p>
    <w:p w:rsidR="00EF0BFE" w:rsidRPr="00EF0BFE" w:rsidRDefault="00EF0BFE" w:rsidP="00EF0BFE">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0BFE">
        <w:rPr>
          <w:rFonts w:ascii="Times New Roman" w:eastAsia="Times New Roman" w:hAnsi="Times New Roman" w:cs="Times New Roman"/>
          <w:color w:val="000000"/>
          <w:sz w:val="28"/>
          <w:szCs w:val="28"/>
          <w:lang w:eastAsia="ru-RU"/>
        </w:rPr>
        <w:t>В состоянии опьянения</w:t>
      </w:r>
      <w:r w:rsidRPr="00EF0BFE">
        <w:rPr>
          <w:rFonts w:ascii="Times New Roman" w:eastAsia="Times New Roman" w:hAnsi="Times New Roman" w:cs="Times New Roman"/>
          <w:b/>
          <w:color w:val="000000"/>
          <w:sz w:val="28"/>
          <w:szCs w:val="28"/>
          <w:lang w:eastAsia="ru-RU"/>
        </w:rPr>
        <w:t xml:space="preserve"> </w:t>
      </w:r>
      <w:r w:rsidRPr="00EF0BFE">
        <w:rPr>
          <w:rFonts w:ascii="Times New Roman" w:eastAsia="Times New Roman" w:hAnsi="Times New Roman" w:cs="Times New Roman"/>
          <w:color w:val="000000"/>
          <w:sz w:val="28"/>
          <w:szCs w:val="28"/>
          <w:lang w:eastAsia="ru-RU"/>
        </w:rPr>
        <w:t xml:space="preserve">совершено 2 преступления (2019 – 0). </w:t>
      </w:r>
    </w:p>
    <w:p w:rsidR="00EF0BFE" w:rsidRPr="00EF0BFE" w:rsidRDefault="00EF0BFE" w:rsidP="00EF0BFE">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0BFE">
        <w:rPr>
          <w:rFonts w:ascii="Times New Roman" w:eastAsia="Times New Roman" w:hAnsi="Times New Roman" w:cs="Times New Roman"/>
          <w:color w:val="000000"/>
          <w:sz w:val="28"/>
          <w:szCs w:val="28"/>
          <w:lang w:eastAsia="ru-RU"/>
        </w:rPr>
        <w:t>Ранее совершавшие преступления 6 лиц, ими совершено 6 преступлений (2019 - 0).</w:t>
      </w:r>
    </w:p>
    <w:p w:rsidR="00EF0BFE" w:rsidRPr="00EF0BFE" w:rsidRDefault="00EF0BFE" w:rsidP="00EF0BFE">
      <w:pPr>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F0BFE">
        <w:rPr>
          <w:rFonts w:ascii="Times New Roman" w:eastAsia="Times New Roman" w:hAnsi="Times New Roman" w:cs="Times New Roman"/>
          <w:bCs/>
          <w:sz w:val="28"/>
          <w:szCs w:val="28"/>
          <w:lang w:eastAsia="ru-RU"/>
        </w:rPr>
        <w:t xml:space="preserve">Сравнительный анализ подростковой преступности на территории Смоленского района за последние 10 лет выглядит следующим образом: </w:t>
      </w:r>
    </w:p>
    <w:p w:rsidR="00EF0BFE" w:rsidRPr="00EF0BFE" w:rsidRDefault="00EF0BFE" w:rsidP="00EF0BFE">
      <w:pPr>
        <w:spacing w:after="0" w:line="240" w:lineRule="auto"/>
        <w:ind w:firstLine="708"/>
        <w:jc w:val="both"/>
        <w:rPr>
          <w:rFonts w:ascii="Times New Roman" w:eastAsia="Times New Roman" w:hAnsi="Times New Roman" w:cs="Times New Roman"/>
          <w:b/>
          <w:sz w:val="24"/>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96"/>
        <w:gridCol w:w="774"/>
        <w:gridCol w:w="774"/>
        <w:gridCol w:w="774"/>
        <w:gridCol w:w="896"/>
        <w:gridCol w:w="774"/>
        <w:gridCol w:w="774"/>
        <w:gridCol w:w="734"/>
        <w:gridCol w:w="788"/>
        <w:gridCol w:w="896"/>
      </w:tblGrid>
      <w:tr w:rsidR="00EF0BFE" w:rsidRPr="00EF0BFE" w:rsidTr="00EF0BFE">
        <w:trPr>
          <w:trHeight w:val="206"/>
        </w:trPr>
        <w:tc>
          <w:tcPr>
            <w:tcW w:w="293" w:type="dxa"/>
            <w:tcBorders>
              <w:top w:val="single" w:sz="4" w:space="0" w:color="auto"/>
              <w:left w:val="single" w:sz="4" w:space="0" w:color="auto"/>
              <w:bottom w:val="single" w:sz="4" w:space="0" w:color="auto"/>
              <w:right w:val="single" w:sz="4" w:space="0" w:color="auto"/>
            </w:tcBorders>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 xml:space="preserve">периоды/показатели   </w:t>
            </w:r>
          </w:p>
        </w:tc>
        <w:tc>
          <w:tcPr>
            <w:tcW w:w="841"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2011</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2012</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2013</w:t>
            </w:r>
          </w:p>
        </w:tc>
        <w:tc>
          <w:tcPr>
            <w:tcW w:w="993"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2014</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2015</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2016</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2017</w:t>
            </w:r>
          </w:p>
        </w:tc>
        <w:tc>
          <w:tcPr>
            <w:tcW w:w="850" w:type="dxa"/>
            <w:tcBorders>
              <w:top w:val="single" w:sz="4" w:space="0" w:color="auto"/>
              <w:left w:val="single" w:sz="4" w:space="0" w:color="auto"/>
              <w:bottom w:val="single" w:sz="4" w:space="0" w:color="auto"/>
              <w:right w:val="single" w:sz="4" w:space="0" w:color="auto"/>
            </w:tcBorders>
            <w:shd w:val="clear" w:color="auto" w:fill="E5B8B7"/>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2018</w:t>
            </w:r>
          </w:p>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2019</w:t>
            </w:r>
          </w:p>
        </w:tc>
        <w:tc>
          <w:tcPr>
            <w:tcW w:w="993"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2020</w:t>
            </w:r>
          </w:p>
        </w:tc>
      </w:tr>
      <w:tr w:rsidR="00EF0BFE" w:rsidRPr="00EF0BFE" w:rsidTr="00EF0BFE">
        <w:trPr>
          <w:trHeight w:val="285"/>
        </w:trPr>
        <w:tc>
          <w:tcPr>
            <w:tcW w:w="293" w:type="dxa"/>
            <w:tcBorders>
              <w:top w:val="single" w:sz="4" w:space="0" w:color="auto"/>
              <w:left w:val="single" w:sz="4" w:space="0" w:color="auto"/>
              <w:bottom w:val="single" w:sz="4" w:space="0" w:color="auto"/>
              <w:right w:val="single" w:sz="4" w:space="0" w:color="auto"/>
            </w:tcBorders>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количество преступлений</w:t>
            </w:r>
          </w:p>
        </w:tc>
        <w:tc>
          <w:tcPr>
            <w:tcW w:w="841"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xml:space="preserve">     37</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32</w:t>
            </w:r>
          </w:p>
        </w:tc>
        <w:tc>
          <w:tcPr>
            <w:tcW w:w="993"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E5B8B7"/>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12</w:t>
            </w:r>
          </w:p>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16</w:t>
            </w:r>
          </w:p>
        </w:tc>
      </w:tr>
      <w:tr w:rsidR="00EF0BFE" w:rsidRPr="00EF0BFE" w:rsidTr="00EF0BFE">
        <w:trPr>
          <w:trHeight w:val="285"/>
        </w:trPr>
        <w:tc>
          <w:tcPr>
            <w:tcW w:w="293" w:type="dxa"/>
            <w:tcBorders>
              <w:top w:val="single" w:sz="4" w:space="0" w:color="auto"/>
              <w:left w:val="single" w:sz="4" w:space="0" w:color="auto"/>
              <w:bottom w:val="single" w:sz="4" w:space="0" w:color="auto"/>
              <w:right w:val="single" w:sz="4" w:space="0" w:color="auto"/>
            </w:tcBorders>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в % к прошлому году</w:t>
            </w:r>
          </w:p>
        </w:tc>
        <w:tc>
          <w:tcPr>
            <w:tcW w:w="841"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+21,9%</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xml:space="preserve">  - 5,1%</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- 13,5%</w:t>
            </w:r>
          </w:p>
        </w:tc>
        <w:tc>
          <w:tcPr>
            <w:tcW w:w="993"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- 40,6%</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+52,6%</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- 44,8%</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-37,5%</w:t>
            </w:r>
          </w:p>
        </w:tc>
        <w:tc>
          <w:tcPr>
            <w:tcW w:w="850"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D6E3BC"/>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p>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E5B8B7"/>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p>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+33,3%</w:t>
            </w:r>
          </w:p>
        </w:tc>
      </w:tr>
      <w:tr w:rsidR="00EF0BFE" w:rsidRPr="00EF0BFE" w:rsidTr="00EF0BFE">
        <w:trPr>
          <w:trHeight w:val="324"/>
        </w:trPr>
        <w:tc>
          <w:tcPr>
            <w:tcW w:w="293" w:type="dxa"/>
            <w:tcBorders>
              <w:top w:val="single" w:sz="4" w:space="0" w:color="auto"/>
              <w:left w:val="single" w:sz="4" w:space="0" w:color="auto"/>
              <w:bottom w:val="single" w:sz="4" w:space="0" w:color="auto"/>
              <w:right w:val="single" w:sz="4" w:space="0" w:color="auto"/>
            </w:tcBorders>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удельный вес</w:t>
            </w:r>
          </w:p>
        </w:tc>
        <w:tc>
          <w:tcPr>
            <w:tcW w:w="841"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7,1%</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xml:space="preserve">   6,1%</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5,7%</w:t>
            </w:r>
          </w:p>
        </w:tc>
        <w:tc>
          <w:tcPr>
            <w:tcW w:w="993"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shd w:val="clear" w:color="auto" w:fill="E5B8B7"/>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4,2%</w:t>
            </w:r>
          </w:p>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4,1%</w:t>
            </w:r>
          </w:p>
        </w:tc>
      </w:tr>
      <w:tr w:rsidR="00EF0BFE" w:rsidRPr="00EF0BFE" w:rsidTr="00EF0BFE">
        <w:trPr>
          <w:trHeight w:val="324"/>
        </w:trPr>
        <w:tc>
          <w:tcPr>
            <w:tcW w:w="293" w:type="dxa"/>
            <w:tcBorders>
              <w:top w:val="single" w:sz="4" w:space="0" w:color="auto"/>
              <w:left w:val="single" w:sz="4" w:space="0" w:color="auto"/>
              <w:bottom w:val="single" w:sz="4" w:space="0" w:color="auto"/>
              <w:right w:val="single" w:sz="4" w:space="0" w:color="auto"/>
            </w:tcBorders>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lastRenderedPageBreak/>
              <w:t>количество лиц</w:t>
            </w:r>
          </w:p>
        </w:tc>
        <w:tc>
          <w:tcPr>
            <w:tcW w:w="841"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37</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xml:space="preserve">     31</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11</w:t>
            </w:r>
          </w:p>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20</w:t>
            </w:r>
          </w:p>
        </w:tc>
      </w:tr>
      <w:tr w:rsidR="00EF0BFE" w:rsidRPr="00EF0BFE" w:rsidTr="00EF0BFE">
        <w:trPr>
          <w:trHeight w:val="324"/>
        </w:trPr>
        <w:tc>
          <w:tcPr>
            <w:tcW w:w="293" w:type="dxa"/>
            <w:tcBorders>
              <w:top w:val="single" w:sz="4" w:space="0" w:color="auto"/>
              <w:left w:val="single" w:sz="4" w:space="0" w:color="auto"/>
              <w:bottom w:val="single" w:sz="4" w:space="0" w:color="auto"/>
              <w:right w:val="single" w:sz="4" w:space="0" w:color="auto"/>
            </w:tcBorders>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в % к прошлому году</w:t>
            </w:r>
          </w:p>
        </w:tc>
        <w:tc>
          <w:tcPr>
            <w:tcW w:w="841"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+37%</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xml:space="preserve"> -16,2%</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-38,7%</w:t>
            </w:r>
          </w:p>
        </w:tc>
        <w:tc>
          <w:tcPr>
            <w:tcW w:w="993"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- 10,5%</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+70,6%</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- 55,2%</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-7,7%</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-8,3%</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+9,1%</w:t>
            </w:r>
          </w:p>
        </w:tc>
        <w:tc>
          <w:tcPr>
            <w:tcW w:w="993"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+66,7%</w:t>
            </w:r>
          </w:p>
        </w:tc>
      </w:tr>
    </w:tbl>
    <w:p w:rsidR="00EF0BFE" w:rsidRPr="00EF0BFE" w:rsidRDefault="00EF0BFE" w:rsidP="00EF0BFE">
      <w:pPr>
        <w:spacing w:after="0" w:line="240" w:lineRule="auto"/>
        <w:ind w:firstLine="567"/>
        <w:jc w:val="both"/>
        <w:rPr>
          <w:rFonts w:ascii="Times New Roman" w:eastAsia="Times New Roman" w:hAnsi="Times New Roman" w:cs="Times New Roman"/>
          <w:b/>
          <w:sz w:val="24"/>
          <w:szCs w:val="28"/>
          <w:lang w:eastAsia="ru-RU"/>
        </w:rPr>
      </w:pPr>
    </w:p>
    <w:p w:rsidR="00EF0BFE" w:rsidRDefault="00EF0BFE" w:rsidP="00EF0BFE">
      <w:pPr>
        <w:spacing w:after="0" w:line="240" w:lineRule="auto"/>
        <w:jc w:val="both"/>
        <w:rPr>
          <w:rFonts w:ascii="Times New Roman" w:eastAsia="Times New Roman" w:hAnsi="Times New Roman" w:cs="Times New Roman"/>
          <w:bCs/>
          <w:sz w:val="28"/>
          <w:szCs w:val="28"/>
          <w:lang w:eastAsia="ru-RU"/>
        </w:rPr>
      </w:pPr>
      <w:r w:rsidRPr="00EF0BF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EF0BFE">
        <w:rPr>
          <w:rFonts w:ascii="Times New Roman" w:eastAsia="Times New Roman" w:hAnsi="Times New Roman" w:cs="Times New Roman"/>
          <w:bCs/>
          <w:sz w:val="28"/>
          <w:szCs w:val="28"/>
          <w:lang w:eastAsia="ru-RU"/>
        </w:rPr>
        <w:t xml:space="preserve"> С учетом криминогенной ситуации на территории Смоленского района Комиссией определены перспективы в работе на 2021 год. </w:t>
      </w:r>
    </w:p>
    <w:p w:rsidR="00EF0BFE" w:rsidRPr="00EF0BFE" w:rsidRDefault="00EF0BFE" w:rsidP="00EF0BFE">
      <w:pPr>
        <w:spacing w:after="0" w:line="240" w:lineRule="auto"/>
        <w:jc w:val="both"/>
        <w:rPr>
          <w:rFonts w:ascii="Times New Roman" w:eastAsia="Times New Roman" w:hAnsi="Times New Roman" w:cs="Times New Roman"/>
          <w:sz w:val="28"/>
          <w:szCs w:val="28"/>
          <w:lang w:eastAsia="ru-RU"/>
        </w:rPr>
      </w:pPr>
    </w:p>
    <w:p w:rsidR="00677856" w:rsidRPr="00677856" w:rsidRDefault="00677856" w:rsidP="00677856">
      <w:pPr>
        <w:tabs>
          <w:tab w:val="left" w:pos="975"/>
        </w:tabs>
        <w:spacing w:after="0" w:line="240" w:lineRule="auto"/>
        <w:jc w:val="center"/>
        <w:rPr>
          <w:rFonts w:ascii="Times New Roman" w:eastAsia="Calibri" w:hAnsi="Times New Roman" w:cs="Times New Roman"/>
          <w:b/>
          <w:bCs/>
          <w:color w:val="000000"/>
          <w:sz w:val="28"/>
          <w:szCs w:val="28"/>
          <w:lang w:eastAsia="ru-RU"/>
        </w:rPr>
      </w:pPr>
      <w:r w:rsidRPr="00677856">
        <w:rPr>
          <w:rFonts w:ascii="Times New Roman" w:eastAsia="Calibri" w:hAnsi="Times New Roman" w:cs="Times New Roman"/>
          <w:b/>
          <w:bCs/>
          <w:color w:val="000000"/>
          <w:sz w:val="28"/>
          <w:szCs w:val="28"/>
          <w:lang w:eastAsia="ru-RU"/>
        </w:rPr>
        <w:t>Информация о деятельности административной комиссии муниципального образования «Смоленский район» Смоленской области по административным правонарушениям на территории Смоленского района</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Административная комиссия муниципального образования «Смоленский район» Смоленской области (далее –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статьями областного закона от 25.06.2003 №28-з «Об административных правонарушениях на территории Смоленской области».</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Регламент работы административной комиссии разработан в соответствии с Кодексом об административных правонарушениях Российской Федерации, областным законом «Об административных комиссиях в Смоленской области»,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За период с 01 января по 31 декабря 2020 года административной комиссией проведено 19 заседаний (на уровне предыдущего года), на которых рассмотрено 544 административных материала в отношении физических и юридических лиц, что в 1,9 раза выше уровня 2019 года.</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При этом по статье 27 «Нарушение тишины и спокойствия граждан в ночное время» рассмотрено наибольшее количество материалов – 256, что составило 47 % от общего количества. Сумма наложенных штрафов составила 15 100 руб., или 108 % к уровню предыдущего года. Вынесено 47 постановлений о назначении наказания в виде предупреждения, или 82 % к уровню 2019 года.</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 xml:space="preserve">По статье 17.4 «Невыполнение требований, установленных правилами благоустройства территории сельского поселения Смоленской области» рассмотрено 122 административных материала, что составило 22 % от общего количества. Сумма наложенных штрафов составила 53 000 руб., или 112 % к уровню предыдущего года. Вынесено 63 определения об отказе в возбуждении дела об административном правонарушении. </w:t>
      </w:r>
    </w:p>
    <w:p w:rsidR="00677856" w:rsidRPr="00677856" w:rsidRDefault="00677856" w:rsidP="00677856">
      <w:pPr>
        <w:spacing w:after="0" w:line="240" w:lineRule="auto"/>
        <w:ind w:firstLine="709"/>
        <w:jc w:val="both"/>
        <w:rPr>
          <w:rFonts w:ascii="Times New Roman" w:eastAsia="Calibri" w:hAnsi="Times New Roman" w:cs="Times New Roman"/>
          <w:sz w:val="28"/>
          <w:szCs w:val="28"/>
        </w:rPr>
      </w:pPr>
      <w:r w:rsidRPr="00677856">
        <w:rPr>
          <w:rFonts w:ascii="Times New Roman" w:eastAsia="Calibri" w:hAnsi="Times New Roman" w:cs="Times New Roman"/>
          <w:color w:val="000000"/>
          <w:sz w:val="28"/>
          <w:szCs w:val="28"/>
          <w:lang w:eastAsia="ru-RU"/>
        </w:rPr>
        <w:t>По статье 29 «</w:t>
      </w:r>
      <w:r w:rsidRPr="00677856">
        <w:rPr>
          <w:rFonts w:ascii="Times New Roman" w:eastAsia="Calibri" w:hAnsi="Times New Roman" w:cs="Times New Roman"/>
          <w:sz w:val="28"/>
          <w:szCs w:val="28"/>
        </w:rPr>
        <w:t>Нарушение правил содержания домашних животных» рассмотрен</w:t>
      </w:r>
      <w:r w:rsidRPr="00677856">
        <w:rPr>
          <w:rFonts w:ascii="Times New Roman" w:eastAsia="Calibri" w:hAnsi="Times New Roman" w:cs="Times New Roman"/>
          <w:color w:val="000000"/>
          <w:sz w:val="28"/>
          <w:szCs w:val="28"/>
          <w:lang w:eastAsia="ru-RU"/>
        </w:rPr>
        <w:t xml:space="preserve"> 121 материал</w:t>
      </w:r>
      <w:r w:rsidRPr="00677856">
        <w:rPr>
          <w:rFonts w:ascii="Times New Roman" w:eastAsia="Calibri" w:hAnsi="Times New Roman" w:cs="Times New Roman"/>
          <w:sz w:val="28"/>
          <w:szCs w:val="28"/>
        </w:rPr>
        <w:t xml:space="preserve">, из которых </w:t>
      </w:r>
      <w:r w:rsidRPr="00677856">
        <w:rPr>
          <w:rFonts w:ascii="Times New Roman" w:eastAsia="Calibri" w:hAnsi="Times New Roman" w:cs="Times New Roman"/>
          <w:color w:val="000000"/>
          <w:sz w:val="28"/>
          <w:szCs w:val="28"/>
          <w:lang w:eastAsia="ru-RU"/>
        </w:rPr>
        <w:t xml:space="preserve">13 – перенаправлено по подведомственности в </w:t>
      </w:r>
      <w:r w:rsidRPr="00677856">
        <w:rPr>
          <w:rFonts w:ascii="Times New Roman" w:eastAsia="Calibri" w:hAnsi="Times New Roman" w:cs="Times New Roman"/>
          <w:sz w:val="28"/>
          <w:szCs w:val="28"/>
        </w:rPr>
        <w:t>ОГБУВ «Госветслужба» - «Смоленский ветеринарный центр».</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 xml:space="preserve">По статье 32 «Торговля в неустановленных местах» рассмотрено 2 материала. Вынесено 1 постановление о назначении наказания в виде штрафа в размере 3000 </w:t>
      </w:r>
      <w:r w:rsidRPr="00677856">
        <w:rPr>
          <w:rFonts w:ascii="Times New Roman" w:eastAsia="Calibri" w:hAnsi="Times New Roman" w:cs="Times New Roman"/>
          <w:color w:val="000000"/>
          <w:sz w:val="28"/>
          <w:szCs w:val="28"/>
          <w:lang w:eastAsia="ru-RU"/>
        </w:rPr>
        <w:lastRenderedPageBreak/>
        <w:t xml:space="preserve">руб., 1 постановление о прекращении производства об административном правонарушении. </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По статье 31.3 «Нарушение запретов, установленных правилами охраны жизни людей на водных объектах в Смоленской области» рассмотрено 2 материала. Вынесено 2 постановления о назначении наказания в виде предупреждения.</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Сумма наложенных административных штрафов административной комиссией за 2020 год составляет 71 100 руб., что в 1,2 раза выше уровня 2019 года. В добровольном порядке оплачено 24.000 руб.</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Направлено в УФССП по Смоленской области на взыскание 14 постановлений, сумма которых составляет 36.000 руб., взыскано УФССП по Смоленской области 2 935,76 руб.</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В 2020 году возвращено на доработку в ОМВД России по Смоленскому району 41 материал.</w:t>
      </w:r>
    </w:p>
    <w:p w:rsidR="00677856" w:rsidRPr="00677856" w:rsidRDefault="00677856" w:rsidP="00677856">
      <w:pPr>
        <w:spacing w:after="0" w:line="240" w:lineRule="auto"/>
        <w:ind w:firstLine="709"/>
        <w:jc w:val="both"/>
        <w:rPr>
          <w:rFonts w:ascii="Times New Roman" w:eastAsia="Calibri" w:hAnsi="Times New Roman" w:cs="Times New Roman"/>
          <w:sz w:val="28"/>
          <w:szCs w:val="28"/>
        </w:rPr>
      </w:pPr>
      <w:r w:rsidRPr="00677856">
        <w:rPr>
          <w:rFonts w:ascii="Times New Roman" w:eastAsia="Calibri" w:hAnsi="Times New Roman" w:cs="Times New Roman"/>
          <w:color w:val="000000"/>
          <w:sz w:val="28"/>
          <w:szCs w:val="28"/>
          <w:lang w:eastAsia="ru-RU"/>
        </w:rPr>
        <w:t>В рамках межведомственного взаимодействия совместно с сотрудниками полиции проводятся рейды в целях контроля за соблюдением административного законодательства физическими и юридическими лицами; привлечения виновных лиц к административной ответственности в установленном порядке и профилактике административных правонарушений на территории муниципального образования.</w:t>
      </w:r>
    </w:p>
    <w:p w:rsidR="00BF0A02" w:rsidRPr="004045C9" w:rsidRDefault="00BF0A02" w:rsidP="00BF0A02">
      <w:pPr>
        <w:spacing w:after="0" w:line="240" w:lineRule="auto"/>
        <w:jc w:val="both"/>
        <w:rPr>
          <w:rFonts w:ascii="Times New Roman" w:eastAsia="Calibri" w:hAnsi="Times New Roman" w:cs="Times New Roman"/>
          <w:b/>
          <w:bCs/>
          <w:color w:val="FF0000"/>
          <w:sz w:val="28"/>
          <w:szCs w:val="28"/>
          <w:lang w:eastAsia="ru-RU"/>
        </w:rPr>
      </w:pPr>
    </w:p>
    <w:p w:rsidR="007129A6" w:rsidRPr="00351FD4" w:rsidRDefault="00604DC1" w:rsidP="00BF0A02">
      <w:pPr>
        <w:spacing w:after="0" w:line="240" w:lineRule="auto"/>
        <w:jc w:val="center"/>
        <w:rPr>
          <w:rFonts w:ascii="Times New Roman" w:hAnsi="Times New Roman" w:cs="Times New Roman"/>
          <w:b/>
          <w:bCs/>
          <w:color w:val="000000" w:themeColor="text1"/>
          <w:sz w:val="28"/>
          <w:szCs w:val="28"/>
          <w:shd w:val="clear" w:color="auto" w:fill="FFFFFF"/>
        </w:rPr>
      </w:pPr>
      <w:r w:rsidRPr="00351FD4">
        <w:rPr>
          <w:rFonts w:ascii="Times New Roman" w:eastAsia="Times New Roman" w:hAnsi="Times New Roman" w:cs="Times New Roman"/>
          <w:b/>
          <w:color w:val="000000" w:themeColor="text1"/>
          <w:sz w:val="28"/>
          <w:szCs w:val="28"/>
          <w:lang w:eastAsia="ru-RU"/>
        </w:rPr>
        <w:t>Полномочия</w:t>
      </w:r>
      <w:r w:rsidR="004A353B" w:rsidRPr="00351FD4">
        <w:rPr>
          <w:rFonts w:ascii="Times New Roman" w:eastAsia="Times New Roman" w:hAnsi="Times New Roman" w:cs="Times New Roman"/>
          <w:b/>
          <w:color w:val="000000" w:themeColor="text1"/>
          <w:sz w:val="28"/>
          <w:szCs w:val="28"/>
          <w:lang w:eastAsia="ru-RU"/>
        </w:rPr>
        <w:t xml:space="preserve"> по записи актов гражданского состояния</w:t>
      </w:r>
    </w:p>
    <w:p w:rsidR="00351FD4" w:rsidRPr="00351FD4" w:rsidRDefault="00263F29" w:rsidP="00351FD4">
      <w:pPr>
        <w:spacing w:after="0" w:line="240" w:lineRule="auto"/>
        <w:jc w:val="both"/>
        <w:rPr>
          <w:rFonts w:ascii="Times New Roman" w:eastAsia="Times New Roman" w:hAnsi="Times New Roman" w:cs="Times New Roman"/>
          <w:sz w:val="28"/>
          <w:szCs w:val="28"/>
          <w:lang w:eastAsia="ru-RU"/>
        </w:rPr>
      </w:pPr>
      <w:r w:rsidRPr="004045C9">
        <w:rPr>
          <w:rFonts w:ascii="Times New Roman" w:eastAsia="Times New Roman" w:hAnsi="Times New Roman" w:cs="Times New Roman"/>
          <w:b/>
          <w:color w:val="FF0000"/>
          <w:sz w:val="28"/>
          <w:szCs w:val="28"/>
          <w:lang w:eastAsia="ru-RU"/>
        </w:rPr>
        <w:t xml:space="preserve">  </w:t>
      </w:r>
      <w:r w:rsidR="00D563D4" w:rsidRPr="004045C9">
        <w:rPr>
          <w:rFonts w:ascii="Times New Roman" w:eastAsia="Times New Roman" w:hAnsi="Times New Roman" w:cs="Times New Roman"/>
          <w:b/>
          <w:color w:val="FF0000"/>
          <w:sz w:val="28"/>
          <w:szCs w:val="28"/>
          <w:lang w:eastAsia="ru-RU"/>
        </w:rPr>
        <w:t xml:space="preserve">       </w:t>
      </w:r>
      <w:r w:rsidR="00351FD4" w:rsidRPr="00351FD4">
        <w:rPr>
          <w:rFonts w:ascii="Times New Roman" w:eastAsia="Times New Roman" w:hAnsi="Times New Roman" w:cs="Times New Roman"/>
          <w:sz w:val="28"/>
          <w:szCs w:val="28"/>
          <w:lang w:eastAsia="ru-RU"/>
        </w:rPr>
        <w:t>В соответствии с областным Законом от 02.10.2006 г. № 111-з «О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  отдел ЗАГС Администрации муниципального образования «Смоленский район» Смоленской области осуществляет деятельность по государственной регистрации актов гражданского состояния.</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tab/>
        <w:t>В 2020 году в отделе ЗАГС зарегистрировано 401 рождение, в 2019 рождений зарегистрировано 321. Рост  количества зарегистрированных актов о рождении во многом связан с тем, что в районе построено новое жилье в деревнях Киселевка, Новосельцы, Алтуховка,  которое приобретают молодые семьи.  Благодаря поддержке, которую оказывает государство, семьи не останавливаются на одном ребенке, из общего числа родившихся детей 135 – первые дети в семье, 181 – это вторые, 58 – третьи.</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tab/>
        <w:t>В 2020 году зарегистрировано 742 смерти, в 2019 – 734, рост зарегистрированных актов о смерти есть, но он незначительный.</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tab/>
        <w:t>Несмотря на сложности, которые появились в связи с пандемией, в 2020 году, количество зарегистрированных браков не сократилось, зарегистрировано 248, в 2019 – 244.</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tab/>
        <w:t>Сократилось количество расторжений брака: в 2020  было расторгнуто 218 браков, в 2019 – 255.</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tab/>
        <w:t xml:space="preserve">Увеличилось количество зарегистрированных установлений отцовства: в 2020 году – 81, в 2019 – 68.  </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tab/>
        <w:t>В 2020 году количество зарегистрированных усыновлений осталось на уровне 2019 года – 4.</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lastRenderedPageBreak/>
        <w:tab/>
        <w:t>В 2020 году составлено актов о перемене имени – 11, в 2019 – 24.</w:t>
      </w:r>
    </w:p>
    <w:p w:rsidR="004E472B" w:rsidRPr="004045C9" w:rsidRDefault="004E472B" w:rsidP="00351FD4">
      <w:pPr>
        <w:spacing w:after="0" w:line="240" w:lineRule="auto"/>
        <w:jc w:val="both"/>
        <w:rPr>
          <w:rFonts w:ascii="Times New Roman" w:eastAsia="Times New Roman" w:hAnsi="Times New Roman" w:cs="Times New Roman"/>
          <w:color w:val="FF0000"/>
          <w:sz w:val="28"/>
          <w:szCs w:val="28"/>
          <w:lang w:eastAsia="ru-RU"/>
        </w:rPr>
      </w:pPr>
      <w:r w:rsidRPr="004045C9">
        <w:rPr>
          <w:rFonts w:ascii="Times New Roman" w:eastAsia="Times New Roman" w:hAnsi="Times New Roman" w:cs="Times New Roman"/>
          <w:color w:val="FF0000"/>
          <w:sz w:val="28"/>
          <w:szCs w:val="28"/>
          <w:lang w:eastAsia="ru-RU"/>
        </w:rPr>
        <w:t xml:space="preserve"> </w:t>
      </w:r>
    </w:p>
    <w:p w:rsidR="00F92A8E" w:rsidRDefault="00F92A8E" w:rsidP="00DB5DD1">
      <w:pPr>
        <w:pStyle w:val="a4"/>
        <w:widowControl w:val="0"/>
        <w:numPr>
          <w:ilvl w:val="0"/>
          <w:numId w:val="29"/>
        </w:numPr>
        <w:shd w:val="clear" w:color="auto" w:fill="FFFFFF"/>
        <w:autoSpaceDE w:val="0"/>
        <w:autoSpaceDN w:val="0"/>
        <w:adjustRightInd w:val="0"/>
        <w:spacing w:after="0" w:line="240" w:lineRule="auto"/>
        <w:ind w:right="108"/>
        <w:jc w:val="both"/>
        <w:rPr>
          <w:rFonts w:ascii="Times New Roman" w:eastAsia="Times New Roman" w:hAnsi="Times New Roman" w:cs="Times New Roman"/>
          <w:b/>
          <w:bCs/>
          <w:spacing w:val="-1"/>
          <w:sz w:val="28"/>
          <w:szCs w:val="28"/>
          <w:lang w:eastAsia="ru-RU"/>
        </w:rPr>
      </w:pPr>
      <w:r w:rsidRPr="00DB5DD1">
        <w:rPr>
          <w:rFonts w:ascii="Times New Roman" w:eastAsia="Times New Roman" w:hAnsi="Times New Roman" w:cs="Times New Roman"/>
          <w:b/>
          <w:bCs/>
          <w:spacing w:val="-1"/>
          <w:sz w:val="28"/>
          <w:szCs w:val="28"/>
          <w:lang w:eastAsia="ru-RU"/>
        </w:rPr>
        <w:t>Основные цели и направления деятельности на предстоящий период</w:t>
      </w:r>
    </w:p>
    <w:p w:rsidR="00EA4A42" w:rsidRPr="00265AF7" w:rsidRDefault="00EA4A42" w:rsidP="00EA4A42">
      <w:pPr>
        <w:widowControl w:val="0"/>
        <w:autoSpaceDE w:val="0"/>
        <w:autoSpaceDN w:val="0"/>
        <w:adjustRightInd w:val="0"/>
        <w:spacing w:after="0" w:line="240" w:lineRule="auto"/>
        <w:ind w:right="36" w:firstLine="567"/>
        <w:jc w:val="both"/>
        <w:rPr>
          <w:rFonts w:ascii="Times New Roman" w:eastAsia="Calibri" w:hAnsi="Times New Roman" w:cs="Times New Roman"/>
          <w:spacing w:val="-1"/>
          <w:sz w:val="28"/>
          <w:szCs w:val="28"/>
          <w:u w:val="single"/>
          <w:lang w:eastAsia="ru-RU"/>
        </w:rPr>
      </w:pPr>
      <w:r w:rsidRPr="00265AF7">
        <w:rPr>
          <w:rFonts w:ascii="Times New Roman" w:eastAsia="Calibri" w:hAnsi="Times New Roman" w:cs="Times New Roman"/>
          <w:spacing w:val="-1"/>
          <w:sz w:val="28"/>
          <w:szCs w:val="28"/>
          <w:u w:val="single"/>
          <w:lang w:eastAsia="ru-RU"/>
        </w:rPr>
        <w:t xml:space="preserve">Реализация проектов в </w:t>
      </w:r>
      <w:r>
        <w:rPr>
          <w:rFonts w:ascii="Times New Roman" w:eastAsia="Calibri" w:hAnsi="Times New Roman" w:cs="Times New Roman"/>
          <w:spacing w:val="-1"/>
          <w:sz w:val="28"/>
          <w:szCs w:val="28"/>
          <w:u w:val="single"/>
          <w:lang w:eastAsia="ru-RU"/>
        </w:rPr>
        <w:t>области</w:t>
      </w:r>
      <w:r w:rsidRPr="00265AF7">
        <w:rPr>
          <w:rFonts w:ascii="Times New Roman" w:eastAsia="Calibri" w:hAnsi="Times New Roman" w:cs="Times New Roman"/>
          <w:spacing w:val="-1"/>
          <w:sz w:val="28"/>
          <w:szCs w:val="28"/>
          <w:u w:val="single"/>
          <w:lang w:eastAsia="ru-RU"/>
        </w:rPr>
        <w:t xml:space="preserve"> жилищно-коммунального хозяйства в 2021 году:</w:t>
      </w:r>
    </w:p>
    <w:p w:rsidR="00EA4A42" w:rsidRPr="00F745B4" w:rsidRDefault="00EA4A42" w:rsidP="00EA4A42">
      <w:pPr>
        <w:spacing w:after="0" w:line="240" w:lineRule="auto"/>
        <w:ind w:firstLine="284"/>
        <w:jc w:val="both"/>
        <w:rPr>
          <w:rFonts w:ascii="Times New Roman" w:eastAsia="Times New Roman" w:hAnsi="Times New Roman" w:cs="Times New Roman"/>
          <w:b/>
          <w:color w:val="000000" w:themeColor="text1"/>
          <w:sz w:val="28"/>
          <w:szCs w:val="28"/>
          <w:lang w:eastAsia="ru-RU"/>
        </w:rPr>
      </w:pPr>
      <w:r w:rsidRPr="00F745B4">
        <w:rPr>
          <w:rFonts w:ascii="Times New Roman" w:eastAsia="Times New Roman" w:hAnsi="Times New Roman" w:cs="Times New Roman"/>
          <w:b/>
          <w:color w:val="000000" w:themeColor="text1"/>
          <w:sz w:val="28"/>
          <w:szCs w:val="28"/>
          <w:lang w:eastAsia="ru-RU"/>
        </w:rPr>
        <w:t xml:space="preserve">      В рамках подпрограммы «Устойчивое развитие сельских территорий Смоленской области»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в 202</w:t>
      </w:r>
      <w:r>
        <w:rPr>
          <w:rFonts w:ascii="Times New Roman" w:eastAsia="Times New Roman" w:hAnsi="Times New Roman" w:cs="Times New Roman"/>
          <w:b/>
          <w:color w:val="000000" w:themeColor="text1"/>
          <w:sz w:val="28"/>
          <w:szCs w:val="28"/>
          <w:lang w:eastAsia="ru-RU"/>
        </w:rPr>
        <w:t>1</w:t>
      </w:r>
      <w:r w:rsidRPr="00F745B4">
        <w:rPr>
          <w:rFonts w:ascii="Times New Roman" w:eastAsia="Times New Roman" w:hAnsi="Times New Roman" w:cs="Times New Roman"/>
          <w:b/>
          <w:color w:val="000000" w:themeColor="text1"/>
          <w:sz w:val="28"/>
          <w:szCs w:val="28"/>
          <w:lang w:eastAsia="ru-RU"/>
        </w:rPr>
        <w:t xml:space="preserve"> году планируется строительство и реконструкция следующих объектов:</w:t>
      </w:r>
    </w:p>
    <w:p w:rsidR="00EA4A42" w:rsidRPr="00232E95" w:rsidRDefault="00EA4A42" w:rsidP="00EA4A42">
      <w:pPr>
        <w:spacing w:after="0" w:line="240" w:lineRule="auto"/>
        <w:ind w:firstLine="709"/>
        <w:jc w:val="both"/>
        <w:rPr>
          <w:rFonts w:ascii="Times New Roman" w:eastAsia="Calibri" w:hAnsi="Times New Roman" w:cs="Times New Roman"/>
          <w:sz w:val="28"/>
          <w:szCs w:val="28"/>
          <w:lang w:eastAsia="ru-RU"/>
        </w:rPr>
      </w:pPr>
      <w:r w:rsidRPr="00232E95">
        <w:rPr>
          <w:rFonts w:ascii="Times New Roman" w:eastAsia="Calibri" w:hAnsi="Times New Roman" w:cs="Times New Roman"/>
          <w:b/>
          <w:bCs/>
          <w:sz w:val="28"/>
          <w:szCs w:val="28"/>
          <w:lang w:eastAsia="ru-RU"/>
        </w:rPr>
        <w:t xml:space="preserve">- </w:t>
      </w:r>
      <w:r w:rsidRPr="00232E95">
        <w:rPr>
          <w:rFonts w:ascii="Times New Roman" w:eastAsia="Calibri" w:hAnsi="Times New Roman" w:cs="Times New Roman"/>
          <w:sz w:val="28"/>
          <w:szCs w:val="28"/>
          <w:lang w:eastAsia="ru-RU"/>
        </w:rPr>
        <w:t>строительство объекта «Уличное освещение населенных пунктов Гнездовского сельского поселения Смоленского района Смоленской области           д. Дачная-1, д. Дачная-2» (стоимость строительства 2,467 млн. руб.).</w:t>
      </w:r>
    </w:p>
    <w:p w:rsidR="00EA4A42" w:rsidRPr="00232E95" w:rsidRDefault="00EA4A42" w:rsidP="00EA4A42">
      <w:pPr>
        <w:spacing w:after="0" w:line="240" w:lineRule="auto"/>
        <w:ind w:firstLine="709"/>
        <w:jc w:val="both"/>
        <w:rPr>
          <w:rFonts w:ascii="Times New Roman" w:eastAsia="Calibri" w:hAnsi="Times New Roman" w:cs="Times New Roman"/>
          <w:b/>
          <w:bCs/>
          <w:sz w:val="28"/>
          <w:szCs w:val="28"/>
          <w:lang w:eastAsia="ru-RU"/>
        </w:rPr>
      </w:pPr>
      <w:r w:rsidRPr="00232E95">
        <w:rPr>
          <w:rFonts w:ascii="Times New Roman" w:eastAsia="Calibri" w:hAnsi="Times New Roman" w:cs="Times New Roman"/>
          <w:b/>
          <w:bCs/>
          <w:sz w:val="28"/>
          <w:szCs w:val="28"/>
          <w:lang w:eastAsia="ru-RU"/>
        </w:rPr>
        <w:t>В рамках регионального проекта «Чистая вода» на 2021 год запланированы следующие мероприятия:</w:t>
      </w:r>
    </w:p>
    <w:p w:rsidR="00EA4A42" w:rsidRPr="00232E95" w:rsidRDefault="00EA4A42" w:rsidP="00EA4A42">
      <w:pPr>
        <w:spacing w:after="0" w:line="240" w:lineRule="auto"/>
        <w:ind w:firstLine="709"/>
        <w:jc w:val="both"/>
        <w:rPr>
          <w:rFonts w:ascii="Times New Roman" w:eastAsia="Calibri" w:hAnsi="Times New Roman" w:cs="Times New Roman"/>
          <w:sz w:val="28"/>
          <w:szCs w:val="28"/>
          <w:lang w:eastAsia="ru-RU"/>
        </w:rPr>
      </w:pPr>
      <w:r w:rsidRPr="00232E95">
        <w:rPr>
          <w:rFonts w:ascii="Times New Roman" w:eastAsia="Calibri" w:hAnsi="Times New Roman" w:cs="Times New Roman"/>
          <w:sz w:val="28"/>
          <w:szCs w:val="28"/>
          <w:lang w:eastAsia="ru-RU"/>
        </w:rPr>
        <w:t>- окончание работ по строительству станции водоподготовки в д. Быльники Корохоткинского сельского поселения Смоленского района Смоленской области. Сметная стоимость строительства 65 млн.</w:t>
      </w:r>
      <w:r>
        <w:rPr>
          <w:rFonts w:ascii="Times New Roman" w:eastAsia="Calibri" w:hAnsi="Times New Roman" w:cs="Times New Roman"/>
          <w:sz w:val="28"/>
          <w:szCs w:val="28"/>
          <w:lang w:eastAsia="ru-RU"/>
        </w:rPr>
        <w:t xml:space="preserve"> </w:t>
      </w:r>
      <w:r w:rsidRPr="00232E95">
        <w:rPr>
          <w:rFonts w:ascii="Times New Roman" w:eastAsia="Calibri" w:hAnsi="Times New Roman" w:cs="Times New Roman"/>
          <w:sz w:val="28"/>
          <w:szCs w:val="28"/>
          <w:lang w:eastAsia="ru-RU"/>
        </w:rPr>
        <w:t>руб.;</w:t>
      </w:r>
    </w:p>
    <w:p w:rsidR="00EA4A42" w:rsidRPr="00232E95" w:rsidRDefault="00EA4A42" w:rsidP="00EA4A42">
      <w:pPr>
        <w:spacing w:after="0" w:line="240" w:lineRule="auto"/>
        <w:ind w:firstLine="709"/>
        <w:jc w:val="both"/>
        <w:rPr>
          <w:rFonts w:ascii="Times New Roman" w:eastAsia="Calibri" w:hAnsi="Times New Roman" w:cs="Times New Roman"/>
          <w:sz w:val="28"/>
          <w:szCs w:val="28"/>
          <w:lang w:eastAsia="ru-RU"/>
        </w:rPr>
      </w:pPr>
      <w:r w:rsidRPr="00232E95">
        <w:rPr>
          <w:rFonts w:ascii="Times New Roman" w:eastAsia="Calibri" w:hAnsi="Times New Roman" w:cs="Times New Roman"/>
          <w:sz w:val="28"/>
          <w:szCs w:val="28"/>
          <w:lang w:eastAsia="ru-RU"/>
        </w:rPr>
        <w:t>- разработка проектно-сметной документации на объект «Строительство станции водоочистки в д. Богородицкое Козинского сельского поселения Смоленского района Смоленской области» стоимостью 2, 193 млн.</w:t>
      </w:r>
      <w:r>
        <w:rPr>
          <w:rFonts w:ascii="Times New Roman" w:eastAsia="Calibri" w:hAnsi="Times New Roman" w:cs="Times New Roman"/>
          <w:sz w:val="28"/>
          <w:szCs w:val="28"/>
          <w:lang w:eastAsia="ru-RU"/>
        </w:rPr>
        <w:t xml:space="preserve"> </w:t>
      </w:r>
      <w:r w:rsidRPr="00232E95">
        <w:rPr>
          <w:rFonts w:ascii="Times New Roman" w:eastAsia="Calibri" w:hAnsi="Times New Roman" w:cs="Times New Roman"/>
          <w:sz w:val="28"/>
          <w:szCs w:val="28"/>
          <w:lang w:eastAsia="ru-RU"/>
        </w:rPr>
        <w:t>руб.;</w:t>
      </w:r>
    </w:p>
    <w:p w:rsidR="00EA4A42" w:rsidRPr="00232E95" w:rsidRDefault="00EA4A42" w:rsidP="00EA4A42">
      <w:pPr>
        <w:spacing w:after="0" w:line="240" w:lineRule="auto"/>
        <w:ind w:firstLine="709"/>
        <w:jc w:val="both"/>
        <w:rPr>
          <w:rFonts w:ascii="Times New Roman" w:eastAsia="Calibri" w:hAnsi="Times New Roman" w:cs="Times New Roman"/>
          <w:sz w:val="28"/>
          <w:szCs w:val="28"/>
          <w:lang w:eastAsia="ru-RU"/>
        </w:rPr>
      </w:pPr>
      <w:r w:rsidRPr="00232E95">
        <w:rPr>
          <w:rFonts w:ascii="Times New Roman" w:eastAsia="Calibri" w:hAnsi="Times New Roman" w:cs="Times New Roman"/>
          <w:sz w:val="28"/>
          <w:szCs w:val="28"/>
          <w:lang w:eastAsia="ru-RU"/>
        </w:rPr>
        <w:t>- разработка проектно-сметной документации на объект «Строительство станции обезжелезивания и водопроводных сетей в д. Жуково Смоленской области» стоимостью 2,345 млн.</w:t>
      </w:r>
      <w:r>
        <w:rPr>
          <w:rFonts w:ascii="Times New Roman" w:eastAsia="Calibri" w:hAnsi="Times New Roman" w:cs="Times New Roman"/>
          <w:sz w:val="28"/>
          <w:szCs w:val="28"/>
          <w:lang w:eastAsia="ru-RU"/>
        </w:rPr>
        <w:t xml:space="preserve"> </w:t>
      </w:r>
      <w:r w:rsidRPr="00232E95">
        <w:rPr>
          <w:rFonts w:ascii="Times New Roman" w:eastAsia="Calibri" w:hAnsi="Times New Roman" w:cs="Times New Roman"/>
          <w:sz w:val="28"/>
          <w:szCs w:val="28"/>
          <w:lang w:eastAsia="ru-RU"/>
        </w:rPr>
        <w:t>руб.</w:t>
      </w:r>
    </w:p>
    <w:p w:rsidR="00EA4A42" w:rsidRPr="00232E95" w:rsidRDefault="00EA4A42" w:rsidP="00EA4A42">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232E95">
        <w:rPr>
          <w:rFonts w:ascii="Times New Roman" w:eastAsia="Times New Roman" w:hAnsi="Times New Roman" w:cs="Times New Roman"/>
          <w:b/>
          <w:bCs/>
          <w:sz w:val="28"/>
          <w:szCs w:val="28"/>
          <w:lang w:eastAsia="ru-RU"/>
        </w:rPr>
        <w:t xml:space="preserve">В рамках областной государственной программы «Энергоэффективность и развитие энергетики в Смоленской области» </w:t>
      </w:r>
      <w:r w:rsidRPr="00232E95">
        <w:rPr>
          <w:rFonts w:ascii="Times New Roman" w:eastAsia="Times New Roman" w:hAnsi="Times New Roman" w:cs="Times New Roman"/>
          <w:sz w:val="28"/>
          <w:szCs w:val="28"/>
          <w:lang w:eastAsia="ru-RU"/>
        </w:rPr>
        <w:t>на 2021 год запланирован перевод на индивидуальное поквартирное отопление многоквартирного жилого дома по адресу: Смоленская обл., Смоленский район, с. Каспля-2, ул. Энергетиков, д. 3. Стоимость строительно-монтажных работ 1 998 300,00 рублей.</w:t>
      </w:r>
    </w:p>
    <w:p w:rsidR="00EA4A42" w:rsidRPr="00DB5DD1" w:rsidRDefault="00EA4A42" w:rsidP="00EA4A42">
      <w:pPr>
        <w:pStyle w:val="a4"/>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spacing w:val="-1"/>
          <w:sz w:val="28"/>
          <w:szCs w:val="28"/>
          <w:lang w:eastAsia="ru-RU"/>
        </w:rPr>
      </w:pPr>
    </w:p>
    <w:p w:rsidR="00DB5DD1" w:rsidRPr="008620E7" w:rsidRDefault="00DB5DD1" w:rsidP="00DB5DD1">
      <w:pPr>
        <w:spacing w:after="0" w:line="240" w:lineRule="auto"/>
        <w:ind w:firstLine="709"/>
        <w:jc w:val="both"/>
        <w:rPr>
          <w:rFonts w:ascii="Times New Roman" w:eastAsia="Calibri" w:hAnsi="Times New Roman" w:cs="Times New Roman"/>
          <w:b/>
          <w:sz w:val="28"/>
          <w:szCs w:val="28"/>
          <w:lang w:eastAsia="ru-RU"/>
        </w:rPr>
      </w:pPr>
      <w:r w:rsidRPr="008620E7">
        <w:rPr>
          <w:rFonts w:ascii="Times New Roman" w:eastAsia="Calibri" w:hAnsi="Times New Roman" w:cs="Times New Roman"/>
          <w:b/>
          <w:sz w:val="28"/>
          <w:szCs w:val="28"/>
          <w:lang w:eastAsia="ru-RU"/>
        </w:rPr>
        <w:t>В рамках муниципальной программы «Совершенствование и развитие сети автомобильных дорог общего пользования на территории Смоленского района Смоленской области на 2021-2023 годы» в 2021 году планируется ремонт следующих автомобильных дорог:</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«Талашкино – Муравщина» (продолжение);</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«Брянск – Смоленск до границы Республики Беларусь (через Рудню, на Витебск) -Упокой» - Сумароково;</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«Подъезд к дер. Будково»;</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«Подъезд к дер. Юрошки»;</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«Ольша – Велиж – Усвяты – Невель» - «Замощье» - Гранки (продолжение);</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Разработка проектно-сметной документации на реконструкцию автомобильной дороги «Нивищи-Ракитня-1»;</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«Беларусь» от Москвы до границы с Республикой Беларусь (на Минск, Брест)»-Куприно-Нивищи»-Старое Куприно»;</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«Гущино-Уколово-Боровики»;</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«Ольша-Велиж-Усвяты-Невель»-Малая Дубровка»;</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lastRenderedPageBreak/>
        <w:t>- «Мокрятчино-Латошино»;</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«Беларусь»-от Москвы до границы с Республикой Беларусь (на Минск, Брест)»-Слобода;</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«Ольша-Велиж-Усвяты-Невель»-Андреево-Семеново;</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«Мамошки – Денисово – Марышки»;</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«Исаково – Пунищи»;</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«Русилово – Бублевщина»;</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rPr>
      </w:pPr>
      <w:r w:rsidRPr="004E27CF">
        <w:rPr>
          <w:rFonts w:ascii="Times New Roman" w:eastAsia="Calibri" w:hAnsi="Times New Roman" w:cs="Times New Roman"/>
          <w:color w:val="000000" w:themeColor="text1"/>
          <w:sz w:val="28"/>
          <w:szCs w:val="28"/>
          <w:lang w:eastAsia="ru-RU"/>
        </w:rPr>
        <w:t>- «</w:t>
      </w:r>
      <w:r w:rsidRPr="004E27CF">
        <w:rPr>
          <w:rFonts w:ascii="Times New Roman" w:eastAsia="Calibri" w:hAnsi="Times New Roman" w:cs="Times New Roman"/>
          <w:color w:val="000000" w:themeColor="text1"/>
          <w:sz w:val="28"/>
          <w:szCs w:val="28"/>
        </w:rPr>
        <w:t>Подъезд к станции Тычинино (с ад «Брянск-Смоленск до границы Республики Беларусь (через Рудню, на Витебск)-Бубново-Высокое)»;</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rPr>
      </w:pPr>
      <w:r w:rsidRPr="004E27CF">
        <w:rPr>
          <w:rFonts w:ascii="Times New Roman" w:eastAsia="Calibri" w:hAnsi="Times New Roman" w:cs="Times New Roman"/>
          <w:color w:val="000000" w:themeColor="text1"/>
          <w:sz w:val="28"/>
          <w:szCs w:val="28"/>
        </w:rPr>
        <w:t>- «Ольша-Велиж-Усвяты-Невель»-Банный Остров;</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rPr>
      </w:pPr>
      <w:r w:rsidRPr="004E27CF">
        <w:rPr>
          <w:rFonts w:ascii="Times New Roman" w:eastAsia="Calibri" w:hAnsi="Times New Roman" w:cs="Times New Roman"/>
          <w:color w:val="000000" w:themeColor="text1"/>
          <w:sz w:val="28"/>
          <w:szCs w:val="28"/>
        </w:rPr>
        <w:t>- «Новая Деревня-Новое Корявино»;</w:t>
      </w:r>
    </w:p>
    <w:p w:rsidR="00DB5DD1" w:rsidRDefault="00DB5DD1" w:rsidP="00DB5DD1">
      <w:pPr>
        <w:spacing w:after="0" w:line="240" w:lineRule="auto"/>
        <w:ind w:firstLine="709"/>
        <w:jc w:val="both"/>
        <w:rPr>
          <w:rFonts w:ascii="Times New Roman" w:eastAsia="Calibri" w:hAnsi="Times New Roman" w:cs="Times New Roman"/>
          <w:color w:val="000000" w:themeColor="text1"/>
          <w:sz w:val="28"/>
          <w:szCs w:val="28"/>
        </w:rPr>
      </w:pPr>
      <w:r w:rsidRPr="004E27CF">
        <w:rPr>
          <w:rFonts w:ascii="Times New Roman" w:eastAsia="Calibri" w:hAnsi="Times New Roman" w:cs="Times New Roman"/>
          <w:color w:val="000000" w:themeColor="text1"/>
          <w:sz w:val="28"/>
          <w:szCs w:val="28"/>
        </w:rPr>
        <w:t>- Строительство подъездной дороги к дер. Лахтеево от а/д «Смоленск-Русилово-Упокой-Монастырщина» Смоленского района (продолжение).</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В рамках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в 2021 году сельскими поселениями планируется выполнить ремонт следующих дорог:</w:t>
      </w:r>
    </w:p>
    <w:p w:rsidR="00DB5DD1" w:rsidRPr="00981373" w:rsidRDefault="00DB5DD1" w:rsidP="00DB5DD1">
      <w:pPr>
        <w:spacing w:after="0" w:line="240" w:lineRule="auto"/>
        <w:ind w:firstLine="709"/>
        <w:jc w:val="both"/>
        <w:rPr>
          <w:rFonts w:ascii="Times New Roman" w:hAnsi="Times New Roman" w:cs="Times New Roman"/>
          <w:i/>
          <w:iCs/>
          <w:sz w:val="28"/>
          <w:szCs w:val="28"/>
          <w:lang w:eastAsia="ru-RU"/>
        </w:rPr>
      </w:pPr>
      <w:r w:rsidRPr="00981373">
        <w:rPr>
          <w:rFonts w:ascii="Times New Roman" w:hAnsi="Times New Roman" w:cs="Times New Roman"/>
          <w:i/>
          <w:iCs/>
          <w:sz w:val="28"/>
          <w:szCs w:val="28"/>
          <w:lang w:eastAsia="ru-RU"/>
        </w:rPr>
        <w:t>Гнездовское сельское поселение:</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Ремонт улично-дорожной сети в дер. Ракитня-2 ул. Луговая;</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Ремонт улично-дорожной сети в дер. Дачная-1 ул. Дорожная;</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Ремонт улично-дорожной сети в дер. Новые Батеки ул. Ямская;</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Ремонт улично-дорожной сети в дер. Ермаки ул. Михаленкова.</w:t>
      </w:r>
    </w:p>
    <w:p w:rsidR="00DB5DD1" w:rsidRPr="00981373" w:rsidRDefault="00DB5DD1" w:rsidP="00DB5DD1">
      <w:pPr>
        <w:spacing w:after="0" w:line="240" w:lineRule="auto"/>
        <w:ind w:firstLine="709"/>
        <w:jc w:val="both"/>
        <w:rPr>
          <w:rFonts w:ascii="Times New Roman" w:hAnsi="Times New Roman" w:cs="Times New Roman"/>
          <w:i/>
          <w:iCs/>
          <w:sz w:val="28"/>
          <w:szCs w:val="28"/>
          <w:lang w:eastAsia="ru-RU"/>
        </w:rPr>
      </w:pPr>
      <w:r w:rsidRPr="00981373">
        <w:rPr>
          <w:rFonts w:ascii="Times New Roman" w:hAnsi="Times New Roman" w:cs="Times New Roman"/>
          <w:i/>
          <w:iCs/>
          <w:sz w:val="28"/>
          <w:szCs w:val="28"/>
          <w:lang w:eastAsia="ru-RU"/>
        </w:rPr>
        <w:t>Михновское сельское поселение:</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Ремонт улично-дорожной сети Михновского сельского поселения.</w:t>
      </w:r>
    </w:p>
    <w:p w:rsidR="00DB5DD1" w:rsidRPr="00981373" w:rsidRDefault="00DB5DD1" w:rsidP="00DB5DD1">
      <w:pPr>
        <w:spacing w:after="0" w:line="240" w:lineRule="auto"/>
        <w:ind w:firstLine="709"/>
        <w:jc w:val="both"/>
        <w:rPr>
          <w:rFonts w:ascii="Times New Roman" w:hAnsi="Times New Roman" w:cs="Times New Roman"/>
          <w:i/>
          <w:iCs/>
          <w:sz w:val="28"/>
          <w:szCs w:val="28"/>
          <w:lang w:eastAsia="ru-RU"/>
        </w:rPr>
      </w:pPr>
      <w:r w:rsidRPr="00981373">
        <w:rPr>
          <w:rFonts w:ascii="Times New Roman" w:hAnsi="Times New Roman" w:cs="Times New Roman"/>
          <w:i/>
          <w:iCs/>
          <w:sz w:val="28"/>
          <w:szCs w:val="28"/>
          <w:lang w:eastAsia="ru-RU"/>
        </w:rPr>
        <w:t>Касплянское сельское поселение:</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Ремонт улично-дорожной сети в с. Каспля-2 ул. Заречная;</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Ремонт улично-дорожной сети в с. Каспля-1 ул. Советская, с. Каспля-2 ул. Смоленская.</w:t>
      </w:r>
    </w:p>
    <w:p w:rsidR="00DB5DD1" w:rsidRPr="00981373" w:rsidRDefault="00DB5DD1" w:rsidP="00DB5DD1">
      <w:pPr>
        <w:spacing w:after="0" w:line="240" w:lineRule="auto"/>
        <w:ind w:firstLine="709"/>
        <w:jc w:val="both"/>
        <w:rPr>
          <w:rFonts w:ascii="Times New Roman" w:hAnsi="Times New Roman" w:cs="Times New Roman"/>
          <w:i/>
          <w:iCs/>
          <w:sz w:val="28"/>
          <w:szCs w:val="28"/>
          <w:lang w:eastAsia="ru-RU"/>
        </w:rPr>
      </w:pPr>
      <w:r w:rsidRPr="00981373">
        <w:rPr>
          <w:rFonts w:ascii="Times New Roman" w:hAnsi="Times New Roman" w:cs="Times New Roman"/>
          <w:i/>
          <w:iCs/>
          <w:sz w:val="28"/>
          <w:szCs w:val="28"/>
          <w:lang w:eastAsia="ru-RU"/>
        </w:rPr>
        <w:t>Талашкинское сельское поселение:</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село Талашкино от улицы Ленина до ул. Парковая;</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д. Сумароково, улица Киевская;</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д. Моготово, улица Старосельская.</w:t>
      </w:r>
    </w:p>
    <w:p w:rsidR="008620E7" w:rsidRPr="00981373" w:rsidRDefault="008620E7" w:rsidP="008620E7">
      <w:pPr>
        <w:spacing w:after="0" w:line="240" w:lineRule="auto"/>
        <w:ind w:firstLine="709"/>
        <w:jc w:val="both"/>
        <w:rPr>
          <w:rFonts w:ascii="Times New Roman" w:hAnsi="Times New Roman" w:cs="Times New Roman"/>
          <w:i/>
          <w:iCs/>
          <w:sz w:val="28"/>
          <w:szCs w:val="28"/>
          <w:lang w:eastAsia="ru-RU"/>
        </w:rPr>
      </w:pPr>
      <w:r w:rsidRPr="00981373">
        <w:rPr>
          <w:rFonts w:ascii="Times New Roman" w:hAnsi="Times New Roman" w:cs="Times New Roman"/>
          <w:i/>
          <w:iCs/>
          <w:sz w:val="28"/>
          <w:szCs w:val="28"/>
          <w:lang w:eastAsia="ru-RU"/>
        </w:rPr>
        <w:t>Катынское сельское поселение:</w:t>
      </w:r>
    </w:p>
    <w:p w:rsidR="008620E7" w:rsidRPr="00981373" w:rsidRDefault="008620E7" w:rsidP="008620E7">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Ремонт дороги по ул. Советская с. Катынь;</w:t>
      </w:r>
    </w:p>
    <w:p w:rsidR="008620E7" w:rsidRDefault="008620E7" w:rsidP="008620E7">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xml:space="preserve">- Ремонт </w:t>
      </w:r>
      <w:r>
        <w:rPr>
          <w:rFonts w:ascii="Times New Roman" w:hAnsi="Times New Roman" w:cs="Times New Roman"/>
          <w:sz w:val="28"/>
          <w:szCs w:val="28"/>
          <w:lang w:eastAsia="ru-RU"/>
        </w:rPr>
        <w:t>улично-дорожной сети в д. Борок;</w:t>
      </w:r>
    </w:p>
    <w:p w:rsidR="008620E7" w:rsidRPr="008620E7" w:rsidRDefault="008620E7" w:rsidP="008620E7">
      <w:pPr>
        <w:spacing w:after="0" w:line="240" w:lineRule="auto"/>
        <w:ind w:firstLine="709"/>
        <w:jc w:val="both"/>
        <w:rPr>
          <w:rFonts w:ascii="Times New Roman" w:hAnsi="Times New Roman" w:cs="Times New Roman"/>
          <w:sz w:val="28"/>
          <w:szCs w:val="28"/>
          <w:lang w:eastAsia="ru-RU"/>
        </w:rPr>
      </w:pPr>
      <w:r w:rsidRPr="008620E7">
        <w:rPr>
          <w:rFonts w:ascii="Times New Roman" w:hAnsi="Times New Roman" w:cs="Times New Roman"/>
          <w:sz w:val="28"/>
          <w:szCs w:val="28"/>
          <w:lang w:eastAsia="ru-RU"/>
        </w:rPr>
        <w:t>- Ремонт</w:t>
      </w:r>
      <w:r>
        <w:rPr>
          <w:rFonts w:ascii="Times New Roman" w:hAnsi="Times New Roman" w:cs="Times New Roman"/>
          <w:sz w:val="28"/>
          <w:szCs w:val="28"/>
          <w:lang w:eastAsia="ru-RU"/>
        </w:rPr>
        <w:t xml:space="preserve"> проезда между домами 14,15,16 по ул. Витебское шоссе</w:t>
      </w:r>
      <w:r w:rsidRPr="008620E7">
        <w:rPr>
          <w:rFonts w:ascii="Times New Roman" w:hAnsi="Times New Roman" w:cs="Times New Roman"/>
          <w:sz w:val="28"/>
          <w:szCs w:val="28"/>
          <w:lang w:eastAsia="ru-RU"/>
        </w:rPr>
        <w:t xml:space="preserve"> с. Катынь;</w:t>
      </w:r>
    </w:p>
    <w:p w:rsidR="008620E7" w:rsidRPr="008620E7" w:rsidRDefault="008620E7" w:rsidP="008620E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Ремонт дорог местного значения: проезд между домами 1,2,3,4,5,6,7,8 </w:t>
      </w:r>
      <w:r w:rsidRPr="008620E7">
        <w:rPr>
          <w:rFonts w:ascii="Times New Roman" w:hAnsi="Times New Roman" w:cs="Times New Roman"/>
          <w:sz w:val="28"/>
          <w:szCs w:val="28"/>
          <w:lang w:eastAsia="ru-RU"/>
        </w:rPr>
        <w:t>п.Авторемзавод.</w:t>
      </w:r>
    </w:p>
    <w:p w:rsidR="008620E7" w:rsidRPr="008620E7" w:rsidRDefault="008620E7" w:rsidP="008620E7">
      <w:pPr>
        <w:spacing w:after="0" w:line="240" w:lineRule="auto"/>
        <w:ind w:firstLine="709"/>
        <w:jc w:val="both"/>
        <w:rPr>
          <w:rFonts w:ascii="Times New Roman" w:hAnsi="Times New Roman" w:cs="Times New Roman"/>
          <w:i/>
          <w:iCs/>
          <w:sz w:val="28"/>
          <w:szCs w:val="28"/>
          <w:lang w:eastAsia="ru-RU"/>
        </w:rPr>
      </w:pPr>
      <w:r w:rsidRPr="008620E7">
        <w:rPr>
          <w:rFonts w:ascii="Times New Roman" w:hAnsi="Times New Roman" w:cs="Times New Roman"/>
          <w:i/>
          <w:iCs/>
          <w:sz w:val="28"/>
          <w:szCs w:val="28"/>
          <w:lang w:eastAsia="ru-RU"/>
        </w:rPr>
        <w:t>Корохоткинское сельское поселение:</w:t>
      </w:r>
    </w:p>
    <w:p w:rsidR="008620E7" w:rsidRPr="008620E7" w:rsidRDefault="008620E7" w:rsidP="008620E7">
      <w:pPr>
        <w:spacing w:after="0" w:line="240" w:lineRule="auto"/>
        <w:ind w:firstLine="709"/>
        <w:jc w:val="both"/>
        <w:rPr>
          <w:rFonts w:ascii="Times New Roman" w:hAnsi="Times New Roman" w:cs="Times New Roman"/>
          <w:sz w:val="28"/>
          <w:szCs w:val="28"/>
          <w:lang w:eastAsia="ru-RU"/>
        </w:rPr>
      </w:pPr>
      <w:r w:rsidRPr="008620E7">
        <w:rPr>
          <w:rFonts w:ascii="Times New Roman" w:hAnsi="Times New Roman" w:cs="Times New Roman"/>
          <w:sz w:val="28"/>
          <w:szCs w:val="28"/>
          <w:lang w:eastAsia="ru-RU"/>
        </w:rPr>
        <w:t>- Ремонт А-132 до д. Магалинщина;</w:t>
      </w:r>
    </w:p>
    <w:p w:rsidR="008620E7" w:rsidRPr="008620E7" w:rsidRDefault="008620E7" w:rsidP="008620E7">
      <w:pPr>
        <w:spacing w:after="0" w:line="240" w:lineRule="auto"/>
        <w:ind w:firstLine="709"/>
        <w:jc w:val="both"/>
        <w:rPr>
          <w:rFonts w:ascii="Times New Roman" w:hAnsi="Times New Roman" w:cs="Times New Roman"/>
          <w:sz w:val="28"/>
          <w:szCs w:val="28"/>
        </w:rPr>
      </w:pPr>
      <w:r w:rsidRPr="008620E7">
        <w:rPr>
          <w:rFonts w:ascii="Times New Roman" w:hAnsi="Times New Roman" w:cs="Times New Roman"/>
          <w:sz w:val="28"/>
          <w:szCs w:val="28"/>
          <w:lang w:eastAsia="ru-RU"/>
        </w:rPr>
        <w:t xml:space="preserve">- 2 этап реконструкции автомобильных дорог </w:t>
      </w:r>
      <w:r w:rsidRPr="008620E7">
        <w:rPr>
          <w:rFonts w:ascii="Times New Roman" w:hAnsi="Times New Roman" w:cs="Times New Roman"/>
          <w:sz w:val="28"/>
          <w:szCs w:val="28"/>
        </w:rPr>
        <w:t>ул. Ленина, ул. Садовая д. Валутино.</w:t>
      </w:r>
    </w:p>
    <w:p w:rsidR="008620E7" w:rsidRPr="00981373" w:rsidRDefault="008620E7" w:rsidP="008620E7">
      <w:pPr>
        <w:spacing w:after="0" w:line="240" w:lineRule="auto"/>
        <w:ind w:firstLine="709"/>
        <w:jc w:val="both"/>
        <w:rPr>
          <w:rFonts w:ascii="Times New Roman" w:hAnsi="Times New Roman" w:cs="Times New Roman"/>
          <w:sz w:val="28"/>
          <w:szCs w:val="28"/>
        </w:rPr>
      </w:pPr>
      <w:r w:rsidRPr="008620E7">
        <w:rPr>
          <w:rFonts w:ascii="Times New Roman" w:hAnsi="Times New Roman" w:cs="Times New Roman"/>
          <w:sz w:val="28"/>
          <w:szCs w:val="28"/>
        </w:rPr>
        <w:lastRenderedPageBreak/>
        <w:t xml:space="preserve">В </w:t>
      </w:r>
      <w:r w:rsidR="00CC0230">
        <w:rPr>
          <w:rFonts w:ascii="Times New Roman" w:hAnsi="Times New Roman" w:cs="Times New Roman"/>
          <w:sz w:val="28"/>
          <w:szCs w:val="28"/>
        </w:rPr>
        <w:t>текущем году работы по  разработке</w:t>
      </w:r>
      <w:r w:rsidRPr="008620E7">
        <w:rPr>
          <w:rFonts w:ascii="Times New Roman" w:hAnsi="Times New Roman" w:cs="Times New Roman"/>
          <w:sz w:val="28"/>
          <w:szCs w:val="28"/>
        </w:rPr>
        <w:t xml:space="preserve"> проектно-сметн</w:t>
      </w:r>
      <w:r w:rsidR="00CC0230">
        <w:rPr>
          <w:rFonts w:ascii="Times New Roman" w:hAnsi="Times New Roman" w:cs="Times New Roman"/>
          <w:sz w:val="28"/>
          <w:szCs w:val="28"/>
        </w:rPr>
        <w:t>ой</w:t>
      </w:r>
      <w:r w:rsidRPr="008620E7">
        <w:rPr>
          <w:rFonts w:ascii="Times New Roman" w:hAnsi="Times New Roman" w:cs="Times New Roman"/>
          <w:sz w:val="28"/>
          <w:szCs w:val="28"/>
        </w:rPr>
        <w:t xml:space="preserve"> документаци</w:t>
      </w:r>
      <w:r w:rsidR="00CC0230">
        <w:rPr>
          <w:rFonts w:ascii="Times New Roman" w:hAnsi="Times New Roman" w:cs="Times New Roman"/>
          <w:sz w:val="28"/>
          <w:szCs w:val="28"/>
        </w:rPr>
        <w:t>и</w:t>
      </w:r>
      <w:r w:rsidRPr="008620E7">
        <w:rPr>
          <w:rFonts w:ascii="Times New Roman" w:hAnsi="Times New Roman" w:cs="Times New Roman"/>
          <w:sz w:val="28"/>
          <w:szCs w:val="28"/>
        </w:rPr>
        <w:t xml:space="preserve"> на строительство а/д Алтуховка-Брянск-Смоленск (через Рудню на Витебск) Богородицкое-Высокое</w:t>
      </w:r>
      <w:r w:rsidR="00CC0230">
        <w:rPr>
          <w:rFonts w:ascii="Times New Roman" w:hAnsi="Times New Roman" w:cs="Times New Roman"/>
          <w:sz w:val="28"/>
          <w:szCs w:val="28"/>
        </w:rPr>
        <w:t xml:space="preserve"> продолжаются, окончание работ планируется август 2021 года</w:t>
      </w:r>
      <w:r w:rsidRPr="008620E7">
        <w:rPr>
          <w:rFonts w:ascii="Times New Roman" w:hAnsi="Times New Roman" w:cs="Times New Roman"/>
          <w:sz w:val="28"/>
          <w:szCs w:val="28"/>
        </w:rPr>
        <w:t>.</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2021 году планируется строительство д</w:t>
      </w:r>
      <w:r w:rsidRPr="006B7D25">
        <w:rPr>
          <w:rFonts w:ascii="Times New Roman" w:eastAsia="Calibri" w:hAnsi="Times New Roman" w:cs="Times New Roman"/>
          <w:color w:val="000000" w:themeColor="text1"/>
          <w:sz w:val="28"/>
          <w:szCs w:val="28"/>
        </w:rPr>
        <w:t>етски</w:t>
      </w:r>
      <w:r>
        <w:rPr>
          <w:rFonts w:ascii="Times New Roman" w:eastAsia="Calibri" w:hAnsi="Times New Roman" w:cs="Times New Roman"/>
          <w:color w:val="000000" w:themeColor="text1"/>
          <w:sz w:val="28"/>
          <w:szCs w:val="28"/>
        </w:rPr>
        <w:t>х</w:t>
      </w:r>
      <w:r w:rsidRPr="006B7D25">
        <w:rPr>
          <w:rFonts w:ascii="Times New Roman" w:eastAsia="Calibri" w:hAnsi="Times New Roman" w:cs="Times New Roman"/>
          <w:color w:val="000000" w:themeColor="text1"/>
          <w:sz w:val="28"/>
          <w:szCs w:val="28"/>
        </w:rPr>
        <w:t xml:space="preserve"> игровы</w:t>
      </w:r>
      <w:r>
        <w:rPr>
          <w:rFonts w:ascii="Times New Roman" w:eastAsia="Calibri" w:hAnsi="Times New Roman" w:cs="Times New Roman"/>
          <w:color w:val="000000" w:themeColor="text1"/>
          <w:sz w:val="28"/>
          <w:szCs w:val="28"/>
        </w:rPr>
        <w:t>х</w:t>
      </w:r>
      <w:r w:rsidRPr="006B7D25">
        <w:rPr>
          <w:rFonts w:ascii="Times New Roman" w:eastAsia="Calibri" w:hAnsi="Times New Roman" w:cs="Times New Roman"/>
          <w:color w:val="000000" w:themeColor="text1"/>
          <w:sz w:val="28"/>
          <w:szCs w:val="28"/>
        </w:rPr>
        <w:t xml:space="preserve"> площад</w:t>
      </w:r>
      <w:r>
        <w:rPr>
          <w:rFonts w:ascii="Times New Roman" w:eastAsia="Calibri" w:hAnsi="Times New Roman" w:cs="Times New Roman"/>
          <w:color w:val="000000" w:themeColor="text1"/>
          <w:sz w:val="28"/>
          <w:szCs w:val="28"/>
        </w:rPr>
        <w:t>ок</w:t>
      </w:r>
      <w:r w:rsidRPr="006B7D25">
        <w:rPr>
          <w:rFonts w:ascii="Times New Roman" w:eastAsia="Calibri" w:hAnsi="Times New Roman" w:cs="Times New Roman"/>
          <w:color w:val="000000" w:themeColor="text1"/>
          <w:sz w:val="28"/>
          <w:szCs w:val="28"/>
        </w:rPr>
        <w:t xml:space="preserve"> в</w:t>
      </w:r>
      <w:r>
        <w:rPr>
          <w:rFonts w:ascii="Times New Roman" w:eastAsia="Calibri" w:hAnsi="Times New Roman" w:cs="Times New Roman"/>
          <w:color w:val="000000" w:themeColor="text1"/>
          <w:sz w:val="28"/>
          <w:szCs w:val="28"/>
        </w:rPr>
        <w:t xml:space="preserve">             </w:t>
      </w:r>
      <w:r w:rsidRPr="006B7D25">
        <w:rPr>
          <w:rFonts w:ascii="Times New Roman" w:eastAsia="Calibri" w:hAnsi="Times New Roman" w:cs="Times New Roman"/>
          <w:color w:val="000000" w:themeColor="text1"/>
          <w:sz w:val="28"/>
          <w:szCs w:val="28"/>
        </w:rPr>
        <w:t xml:space="preserve"> д. Аполье Вязгинского </w:t>
      </w:r>
      <w:r>
        <w:rPr>
          <w:rFonts w:ascii="Times New Roman" w:eastAsia="Calibri" w:hAnsi="Times New Roman" w:cs="Times New Roman"/>
          <w:color w:val="000000" w:themeColor="text1"/>
          <w:sz w:val="28"/>
          <w:szCs w:val="28"/>
        </w:rPr>
        <w:t>сельского поселения, сметная стоимость строительства составляет</w:t>
      </w:r>
      <w:r w:rsidRPr="006B7D25">
        <w:rPr>
          <w:rFonts w:ascii="Times New Roman" w:eastAsia="Calibri" w:hAnsi="Times New Roman" w:cs="Times New Roman"/>
          <w:color w:val="000000" w:themeColor="text1"/>
          <w:sz w:val="28"/>
          <w:szCs w:val="28"/>
        </w:rPr>
        <w:t xml:space="preserve"> 923,51 тыс.</w:t>
      </w:r>
      <w:r w:rsidR="004C615C">
        <w:rPr>
          <w:rFonts w:ascii="Times New Roman" w:eastAsia="Calibri" w:hAnsi="Times New Roman" w:cs="Times New Roman"/>
          <w:color w:val="000000" w:themeColor="text1"/>
          <w:sz w:val="28"/>
          <w:szCs w:val="28"/>
        </w:rPr>
        <w:t xml:space="preserve"> </w:t>
      </w:r>
      <w:r w:rsidRPr="006B7D25">
        <w:rPr>
          <w:rFonts w:ascii="Times New Roman" w:eastAsia="Calibri" w:hAnsi="Times New Roman" w:cs="Times New Roman"/>
          <w:color w:val="000000" w:themeColor="text1"/>
          <w:sz w:val="28"/>
          <w:szCs w:val="28"/>
        </w:rPr>
        <w:t>руб</w:t>
      </w:r>
      <w:r w:rsidR="004C615C">
        <w:rPr>
          <w:rFonts w:ascii="Times New Roman" w:eastAsia="Calibri" w:hAnsi="Times New Roman" w:cs="Times New Roman"/>
          <w:color w:val="000000" w:themeColor="text1"/>
          <w:sz w:val="28"/>
          <w:szCs w:val="28"/>
        </w:rPr>
        <w:t>.</w:t>
      </w:r>
      <w:r w:rsidRPr="006B7D2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и </w:t>
      </w:r>
      <w:r w:rsidRPr="006B7D25">
        <w:rPr>
          <w:rFonts w:ascii="Times New Roman" w:eastAsia="Calibri" w:hAnsi="Times New Roman" w:cs="Times New Roman"/>
          <w:color w:val="000000" w:themeColor="text1"/>
          <w:sz w:val="28"/>
          <w:szCs w:val="28"/>
        </w:rPr>
        <w:t xml:space="preserve">в д. Вязгино </w:t>
      </w:r>
      <w:r>
        <w:rPr>
          <w:rFonts w:ascii="Times New Roman" w:eastAsia="Calibri" w:hAnsi="Times New Roman" w:cs="Times New Roman"/>
          <w:color w:val="000000" w:themeColor="text1"/>
          <w:sz w:val="28"/>
          <w:szCs w:val="28"/>
        </w:rPr>
        <w:t xml:space="preserve">Вязгинского сельского поселения, сметная стоимость строительства составляет </w:t>
      </w:r>
      <w:r w:rsidRPr="006B7D25">
        <w:rPr>
          <w:rFonts w:ascii="Times New Roman" w:eastAsia="Calibri" w:hAnsi="Times New Roman" w:cs="Times New Roman"/>
          <w:color w:val="000000" w:themeColor="text1"/>
          <w:sz w:val="28"/>
          <w:szCs w:val="28"/>
        </w:rPr>
        <w:t>923,58 тыс.</w:t>
      </w:r>
      <w:r w:rsidR="004C615C">
        <w:rPr>
          <w:rFonts w:ascii="Times New Roman" w:eastAsia="Calibri" w:hAnsi="Times New Roman" w:cs="Times New Roman"/>
          <w:color w:val="000000" w:themeColor="text1"/>
          <w:sz w:val="28"/>
          <w:szCs w:val="28"/>
        </w:rPr>
        <w:t xml:space="preserve"> </w:t>
      </w:r>
      <w:r w:rsidRPr="006B7D25">
        <w:rPr>
          <w:rFonts w:ascii="Times New Roman" w:eastAsia="Calibri" w:hAnsi="Times New Roman" w:cs="Times New Roman"/>
          <w:color w:val="000000" w:themeColor="text1"/>
          <w:sz w:val="28"/>
          <w:szCs w:val="28"/>
        </w:rPr>
        <w:t>руб</w:t>
      </w:r>
      <w:r>
        <w:rPr>
          <w:rFonts w:ascii="Times New Roman" w:eastAsia="Calibri" w:hAnsi="Times New Roman" w:cs="Times New Roman"/>
          <w:color w:val="000000" w:themeColor="text1"/>
          <w:sz w:val="28"/>
          <w:szCs w:val="28"/>
        </w:rPr>
        <w:t>.</w:t>
      </w:r>
    </w:p>
    <w:p w:rsidR="00DB5DD1" w:rsidRPr="00DB5DD1" w:rsidRDefault="00DB5DD1" w:rsidP="00DB5DD1">
      <w:pPr>
        <w:pStyle w:val="a4"/>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spacing w:val="-1"/>
          <w:sz w:val="28"/>
          <w:szCs w:val="28"/>
          <w:lang w:eastAsia="ru-RU"/>
        </w:rPr>
      </w:pPr>
    </w:p>
    <w:p w:rsidR="00F92A8E" w:rsidRPr="00F92A8E" w:rsidRDefault="00F92A8E" w:rsidP="00F92A8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EA4A42">
        <w:rPr>
          <w:rFonts w:ascii="Times New Roman" w:eastAsia="Times New Roman" w:hAnsi="Times New Roman" w:cs="Times New Roman"/>
          <w:spacing w:val="-1"/>
          <w:sz w:val="28"/>
          <w:szCs w:val="28"/>
          <w:u w:val="single"/>
          <w:lang w:eastAsia="ru-RU"/>
        </w:rPr>
        <w:t xml:space="preserve">Основными направлениями деятельности </w:t>
      </w:r>
      <w:r w:rsidRPr="00EA4A42">
        <w:rPr>
          <w:rFonts w:ascii="Times New Roman" w:hAnsi="Times New Roman" w:cs="Times New Roman"/>
          <w:color w:val="000000" w:themeColor="text1"/>
          <w:sz w:val="28"/>
          <w:szCs w:val="28"/>
          <w:u w:val="single"/>
        </w:rPr>
        <w:t>муниципального образования «Смоленский район» Смоленской  области</w:t>
      </w:r>
      <w:r w:rsidR="00354A66" w:rsidRPr="00EA4A42">
        <w:rPr>
          <w:rFonts w:ascii="Times New Roman" w:eastAsia="Times New Roman" w:hAnsi="Times New Roman" w:cs="Times New Roman"/>
          <w:spacing w:val="-1"/>
          <w:sz w:val="28"/>
          <w:szCs w:val="28"/>
          <w:u w:val="single"/>
          <w:lang w:eastAsia="ru-RU"/>
        </w:rPr>
        <w:t xml:space="preserve"> в 2021</w:t>
      </w:r>
      <w:r w:rsidRPr="00EA4A42">
        <w:rPr>
          <w:rFonts w:ascii="Times New Roman" w:eastAsia="Times New Roman" w:hAnsi="Times New Roman" w:cs="Times New Roman"/>
          <w:spacing w:val="-1"/>
          <w:sz w:val="28"/>
          <w:szCs w:val="28"/>
          <w:u w:val="single"/>
          <w:lang w:eastAsia="ru-RU"/>
        </w:rPr>
        <w:t xml:space="preserve"> году в части эффективного и ответственного управления финансами</w:t>
      </w:r>
      <w:r w:rsidRPr="00F92A8E">
        <w:rPr>
          <w:rFonts w:ascii="Times New Roman" w:eastAsia="Times New Roman" w:hAnsi="Times New Roman" w:cs="Times New Roman"/>
          <w:spacing w:val="-1"/>
          <w:sz w:val="28"/>
          <w:szCs w:val="28"/>
          <w:lang w:eastAsia="ru-RU"/>
        </w:rPr>
        <w:t xml:space="preserve"> является:</w:t>
      </w:r>
    </w:p>
    <w:p w:rsidR="00F92A8E" w:rsidRPr="00F92A8E" w:rsidRDefault="00F92A8E" w:rsidP="00F92A8E">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bCs/>
          <w:spacing w:val="-1"/>
          <w:sz w:val="28"/>
          <w:szCs w:val="28"/>
          <w:lang w:eastAsia="ru-RU"/>
        </w:rPr>
      </w:pPr>
      <w:r w:rsidRPr="00F92A8E">
        <w:rPr>
          <w:rFonts w:ascii="Times New Roman" w:eastAsia="Times New Roman" w:hAnsi="Times New Roman" w:cs="Times New Roman"/>
          <w:bCs/>
          <w:spacing w:val="-1"/>
          <w:sz w:val="28"/>
          <w:szCs w:val="28"/>
          <w:lang w:eastAsia="ru-RU"/>
        </w:rPr>
        <w:t>- рост доходов бюджета муниципального района должен был быть обеспечен, прежде всего, за счет дальнейшего развития экономики муниципального района, поддержки инвестиционной активности хозяйствующих субъектов, повышения эффективности системы налогового администрирования, а также реализации грамотной политики в области мобилизации неналоговых доходов;</w:t>
      </w:r>
    </w:p>
    <w:p w:rsidR="00F92A8E" w:rsidRPr="00F92A8E" w:rsidRDefault="00F92A8E" w:rsidP="00F92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xml:space="preserve">- сохранение устойчивости бюджетной системы </w:t>
      </w:r>
      <w:r w:rsidRPr="00F92A8E">
        <w:rPr>
          <w:rFonts w:ascii="Times New Roman" w:eastAsia="Times New Roman" w:hAnsi="Times New Roman" w:cs="Times New Roman"/>
          <w:color w:val="000000" w:themeColor="text1"/>
          <w:sz w:val="28"/>
          <w:szCs w:val="28"/>
          <w:lang w:eastAsia="ru-RU"/>
        </w:rPr>
        <w:t xml:space="preserve">муниципального образования «Смоленский район» Смоленской  области </w:t>
      </w:r>
      <w:r w:rsidRPr="00F92A8E">
        <w:rPr>
          <w:rFonts w:ascii="Times New Roman" w:eastAsia="Times New Roman" w:hAnsi="Times New Roman" w:cs="Times New Roman"/>
          <w:sz w:val="28"/>
          <w:szCs w:val="28"/>
          <w:lang w:eastAsia="ru-RU"/>
        </w:rPr>
        <w:t xml:space="preserve">и обеспечение долгосрочной сбалансированности бюджета </w:t>
      </w:r>
      <w:r w:rsidRPr="00F92A8E">
        <w:rPr>
          <w:rFonts w:ascii="Times New Roman" w:eastAsia="Times New Roman" w:hAnsi="Times New Roman" w:cs="Times New Roman"/>
          <w:color w:val="000000" w:themeColor="text1"/>
          <w:sz w:val="28"/>
          <w:szCs w:val="28"/>
          <w:lang w:eastAsia="ru-RU"/>
        </w:rPr>
        <w:t>муниципального образования «Смоленский район» Смоленской  области</w:t>
      </w:r>
      <w:r w:rsidRPr="00F92A8E">
        <w:rPr>
          <w:rFonts w:ascii="Times New Roman" w:eastAsia="Times New Roman" w:hAnsi="Times New Roman" w:cs="Times New Roman"/>
          <w:sz w:val="28"/>
          <w:szCs w:val="28"/>
          <w:lang w:eastAsia="ru-RU"/>
        </w:rPr>
        <w:t>;</w:t>
      </w:r>
    </w:p>
    <w:p w:rsidR="00F92A8E" w:rsidRPr="00F92A8E" w:rsidRDefault="00F92A8E" w:rsidP="00F92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обеспечение прозрачного механизма оценки эффективности предоставленных налоговых льгот, установленных соответствующими нормативно-правовыми актами;</w:t>
      </w:r>
    </w:p>
    <w:p w:rsidR="00F92A8E" w:rsidRPr="00F92A8E" w:rsidRDefault="00F92A8E" w:rsidP="00F92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повышение открытости и прозрачности управления общественными финансами.</w:t>
      </w:r>
    </w:p>
    <w:p w:rsidR="00F92A8E" w:rsidRPr="00F92A8E" w:rsidRDefault="00F92A8E" w:rsidP="00F92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xml:space="preserve">- реализация приоритетных направлений и национальных проектов, в первую очередь направленных на решение задач, поставленных в </w:t>
      </w:r>
      <w:hyperlink r:id="rId23" w:history="1">
        <w:r w:rsidRPr="00F92A8E">
          <w:rPr>
            <w:rFonts w:ascii="Times New Roman" w:eastAsia="Times New Roman" w:hAnsi="Times New Roman" w:cs="Times New Roman"/>
            <w:color w:val="000000" w:themeColor="text1"/>
            <w:sz w:val="28"/>
            <w:szCs w:val="28"/>
            <w:lang w:eastAsia="ru-RU"/>
          </w:rPr>
          <w:t>Указе</w:t>
        </w:r>
      </w:hyperlink>
      <w:r w:rsidRPr="00F92A8E">
        <w:rPr>
          <w:rFonts w:ascii="Times New Roman" w:eastAsia="Times New Roman" w:hAnsi="Times New Roman" w:cs="Times New Roman"/>
          <w:color w:val="000000" w:themeColor="text1"/>
          <w:sz w:val="28"/>
          <w:szCs w:val="28"/>
          <w:lang w:eastAsia="ru-RU"/>
        </w:rPr>
        <w:t xml:space="preserve"> </w:t>
      </w:r>
      <w:r w:rsidRPr="00F92A8E">
        <w:rPr>
          <w:rFonts w:ascii="Times New Roman" w:eastAsia="Times New Roman" w:hAnsi="Times New Roman" w:cs="Times New Roman"/>
          <w:sz w:val="28"/>
          <w:szCs w:val="28"/>
          <w:lang w:eastAsia="ru-RU"/>
        </w:rPr>
        <w:t>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92A8E" w:rsidRPr="00F92A8E" w:rsidRDefault="00F92A8E" w:rsidP="00F92A8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F92A8E">
        <w:rPr>
          <w:rFonts w:ascii="Times New Roman" w:eastAsia="Times New Roman" w:hAnsi="Times New Roman" w:cs="Times New Roman"/>
          <w:spacing w:val="-1"/>
          <w:sz w:val="28"/>
          <w:szCs w:val="28"/>
          <w:lang w:eastAsia="ru-RU"/>
        </w:rPr>
        <w:t>- достижение целевых показателей средней заработной платы в рамках исполнения майских Указов Президента РФ от 2012 года;</w:t>
      </w:r>
    </w:p>
    <w:p w:rsidR="00F92A8E" w:rsidRDefault="00F92A8E" w:rsidP="00F92A8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F92A8E">
        <w:rPr>
          <w:rFonts w:ascii="Times New Roman" w:eastAsia="Times New Roman" w:hAnsi="Times New Roman" w:cs="Times New Roman"/>
          <w:spacing w:val="-1"/>
          <w:sz w:val="28"/>
          <w:szCs w:val="28"/>
          <w:lang w:eastAsia="ru-RU"/>
        </w:rPr>
        <w:t>- оптимизация управления муниципальным долгом, сокращения стоимости обслуживания муниципального долга.</w:t>
      </w:r>
    </w:p>
    <w:p w:rsidR="00543908" w:rsidRDefault="00543908" w:rsidP="00F92A8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p>
    <w:p w:rsidR="00A237B2" w:rsidRPr="00A237B2" w:rsidRDefault="00543908" w:rsidP="00A237B2">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543908">
        <w:rPr>
          <w:rFonts w:ascii="Times New Roman" w:eastAsia="Calibri" w:hAnsi="Times New Roman" w:cs="Times New Roman"/>
          <w:color w:val="000000" w:themeColor="text1"/>
          <w:sz w:val="28"/>
          <w:szCs w:val="28"/>
          <w:lang w:eastAsia="ru-RU"/>
        </w:rPr>
        <w:t xml:space="preserve">           </w:t>
      </w:r>
      <w:r w:rsidR="00A237B2" w:rsidRPr="00A237B2">
        <w:rPr>
          <w:rFonts w:ascii="Times New Roman" w:eastAsia="Calibri" w:hAnsi="Times New Roman" w:cs="Times New Roman"/>
          <w:color w:val="000000" w:themeColor="text1"/>
          <w:sz w:val="28"/>
          <w:szCs w:val="28"/>
          <w:lang w:eastAsia="ru-RU"/>
        </w:rPr>
        <w:t>В целях создания условий для качественного образования, обеспечения санитарно-гигиенического благополучия в 2021 году запланированы следующие мероприятия:</w:t>
      </w:r>
    </w:p>
    <w:p w:rsidR="00A237B2" w:rsidRPr="00A237B2" w:rsidRDefault="00A237B2" w:rsidP="00A237B2">
      <w:pPr>
        <w:widowControl w:val="0"/>
        <w:numPr>
          <w:ilvl w:val="0"/>
          <w:numId w:val="34"/>
        </w:numPr>
        <w:autoSpaceDE w:val="0"/>
        <w:autoSpaceDN w:val="0"/>
        <w:adjustRightInd w:val="0"/>
        <w:spacing w:after="0" w:line="236" w:lineRule="auto"/>
        <w:ind w:left="1134" w:hanging="425"/>
        <w:contextualSpacing/>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Реализация национального проекта «Образование» по созданию Центров "Точка роста": подготовка помещений МБОУ Богородицкой СШ, МБОУ Гнездовской СШ, МБОУ Катынской СШ, МБОУ Стабенской СШ на общую сумму 2 100,00 тыс. руб.</w:t>
      </w:r>
    </w:p>
    <w:p w:rsidR="00A237B2" w:rsidRPr="00A237B2" w:rsidRDefault="00A237B2" w:rsidP="00A237B2">
      <w:pPr>
        <w:widowControl w:val="0"/>
        <w:numPr>
          <w:ilvl w:val="0"/>
          <w:numId w:val="34"/>
        </w:numPr>
        <w:shd w:val="clear" w:color="auto" w:fill="FFFFFF"/>
        <w:autoSpaceDE w:val="0"/>
        <w:autoSpaceDN w:val="0"/>
        <w:adjustRightInd w:val="0"/>
        <w:spacing w:after="0" w:line="240" w:lineRule="auto"/>
        <w:ind w:left="1134" w:hanging="425"/>
        <w:contextualSpacing/>
        <w:jc w:val="both"/>
        <w:rPr>
          <w:rFonts w:ascii="Times New Roman" w:eastAsia="Calibri" w:hAnsi="Times New Roman" w:cs="Times New Roman"/>
          <w:color w:val="000000" w:themeColor="text1"/>
          <w:sz w:val="28"/>
          <w:szCs w:val="28"/>
          <w:lang w:eastAsia="ru-RU"/>
        </w:rPr>
      </w:pPr>
      <w:r w:rsidRPr="00A237B2">
        <w:rPr>
          <w:rFonts w:ascii="Times New Roman" w:eastAsia="Times New Roman" w:hAnsi="Times New Roman" w:cs="Times New Roman"/>
          <w:color w:val="000000" w:themeColor="text1"/>
          <w:spacing w:val="-1"/>
          <w:sz w:val="28"/>
          <w:szCs w:val="28"/>
          <w:lang w:eastAsia="ru-RU"/>
        </w:rPr>
        <w:t xml:space="preserve">Проведение капитального ремонта фасада и внутренних помещений корпуса для начальных классов МБОУ Касплянской СШ, а также благоустройство прилегающей к корпусу территории на сумму 7 304 560 </w:t>
      </w:r>
      <w:r w:rsidRPr="00A237B2">
        <w:rPr>
          <w:rFonts w:ascii="Times New Roman" w:eastAsia="Times New Roman" w:hAnsi="Times New Roman" w:cs="Times New Roman"/>
          <w:color w:val="000000" w:themeColor="text1"/>
          <w:spacing w:val="-1"/>
          <w:sz w:val="28"/>
          <w:szCs w:val="28"/>
          <w:lang w:eastAsia="ru-RU"/>
        </w:rPr>
        <w:lastRenderedPageBreak/>
        <w:t>руб.</w:t>
      </w:r>
    </w:p>
    <w:p w:rsidR="00A237B2" w:rsidRPr="00A237B2" w:rsidRDefault="00A237B2" w:rsidP="00A237B2">
      <w:pPr>
        <w:widowControl w:val="0"/>
        <w:numPr>
          <w:ilvl w:val="0"/>
          <w:numId w:val="34"/>
        </w:numPr>
        <w:shd w:val="clear" w:color="auto" w:fill="FFFFFF"/>
        <w:autoSpaceDE w:val="0"/>
        <w:autoSpaceDN w:val="0"/>
        <w:adjustRightInd w:val="0"/>
        <w:spacing w:after="0" w:line="240" w:lineRule="auto"/>
        <w:ind w:left="1134" w:hanging="425"/>
        <w:contextualSpacing/>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В 2021 году в участие в реализации федерального проекта "Цифровая образовательная среда.</w:t>
      </w:r>
    </w:p>
    <w:p w:rsidR="00A237B2" w:rsidRPr="007962DF" w:rsidRDefault="00A237B2" w:rsidP="00A237B2">
      <w:pPr>
        <w:widowControl w:val="0"/>
        <w:numPr>
          <w:ilvl w:val="0"/>
          <w:numId w:val="34"/>
        </w:numPr>
        <w:shd w:val="clear" w:color="auto" w:fill="FFFFFF"/>
        <w:autoSpaceDE w:val="0"/>
        <w:autoSpaceDN w:val="0"/>
        <w:adjustRightInd w:val="0"/>
        <w:spacing w:after="0" w:line="240" w:lineRule="auto"/>
        <w:ind w:left="1134" w:hanging="425"/>
        <w:contextualSpacing/>
        <w:jc w:val="both"/>
        <w:rPr>
          <w:rFonts w:ascii="Times New Roman" w:eastAsia="Calibri" w:hAnsi="Times New Roman" w:cs="Times New Roman"/>
          <w:color w:val="00B050"/>
          <w:sz w:val="28"/>
          <w:szCs w:val="28"/>
          <w:lang w:eastAsia="ru-RU"/>
        </w:rPr>
      </w:pPr>
      <w:r w:rsidRPr="00A237B2">
        <w:rPr>
          <w:rFonts w:ascii="Times New Roman" w:eastAsia="Calibri" w:hAnsi="Times New Roman" w:cs="Times New Roman"/>
          <w:color w:val="000000" w:themeColor="text1"/>
          <w:sz w:val="28"/>
          <w:szCs w:val="28"/>
          <w:lang w:eastAsia="ru-RU"/>
        </w:rPr>
        <w:t xml:space="preserve">13 общеобразовательных организаций в 2021 году примут участие в проекте Информационная инфраструктура". </w:t>
      </w:r>
    </w:p>
    <w:p w:rsidR="001F4CFF" w:rsidRPr="00543908" w:rsidRDefault="001F4CFF" w:rsidP="00A237B2">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p>
    <w:p w:rsidR="00450DAC" w:rsidRPr="00450DAC" w:rsidRDefault="00450DAC" w:rsidP="00450DA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450DAC">
        <w:rPr>
          <w:rFonts w:ascii="Times New Roman" w:eastAsia="Times New Roman" w:hAnsi="Times New Roman" w:cs="Times New Roman"/>
          <w:spacing w:val="-1"/>
          <w:sz w:val="28"/>
          <w:szCs w:val="28"/>
          <w:lang w:eastAsia="ru-RU"/>
        </w:rPr>
        <w:t>В 2021 году в рамках национального проекта «Культура» и регионального проекта «Обеспечение качественно нового уровня развития инфраструктуры культуры» (краткое наименование «Культурная среда») планируется провести капитальный ремонт здания Катынского СДК - филиала МБУК КТ "Районный дом культуры" МО "Смоленский район" Смоленской области на сумму  2 710,6 тыс. рублей.</w:t>
      </w:r>
    </w:p>
    <w:p w:rsidR="00450DAC" w:rsidRPr="00450DAC" w:rsidRDefault="00450DAC" w:rsidP="00450DAC">
      <w:pPr>
        <w:spacing w:after="0" w:line="240" w:lineRule="auto"/>
        <w:ind w:firstLine="709"/>
        <w:jc w:val="both"/>
        <w:rPr>
          <w:rFonts w:ascii="Times New Roman" w:eastAsia="Calibri" w:hAnsi="Times New Roman" w:cs="Times New Roman"/>
          <w:bCs/>
          <w:sz w:val="28"/>
          <w:szCs w:val="28"/>
        </w:rPr>
      </w:pPr>
      <w:r w:rsidRPr="00450DAC">
        <w:rPr>
          <w:rFonts w:ascii="Times New Roman" w:eastAsia="Calibri" w:hAnsi="Times New Roman" w:cs="Times New Roman"/>
          <w:bCs/>
          <w:sz w:val="28"/>
          <w:szCs w:val="28"/>
        </w:rPr>
        <w:t xml:space="preserve">В рамках реализации проекта партии </w:t>
      </w:r>
      <w:r w:rsidRPr="00450DAC">
        <w:rPr>
          <w:rFonts w:ascii="Times New Roman" w:eastAsia="Calibri" w:hAnsi="Times New Roman" w:cs="Times New Roman"/>
          <w:sz w:val="28"/>
          <w:szCs w:val="28"/>
          <w:lang w:eastAsia="ru-RU"/>
        </w:rPr>
        <w:t>«</w:t>
      </w:r>
      <w:r w:rsidRPr="00450DAC">
        <w:rPr>
          <w:rFonts w:ascii="Times New Roman" w:eastAsia="Calibri" w:hAnsi="Times New Roman" w:cs="Times New Roman"/>
          <w:bCs/>
          <w:sz w:val="28"/>
          <w:szCs w:val="28"/>
        </w:rPr>
        <w:t>Единая Россия</w:t>
      </w:r>
      <w:r w:rsidRPr="00450DAC">
        <w:rPr>
          <w:rFonts w:ascii="Times New Roman" w:eastAsia="Calibri" w:hAnsi="Times New Roman" w:cs="Times New Roman"/>
          <w:sz w:val="28"/>
          <w:szCs w:val="28"/>
          <w:lang w:eastAsia="ru-RU"/>
        </w:rPr>
        <w:t>» «</w:t>
      </w:r>
      <w:r w:rsidRPr="00450DAC">
        <w:rPr>
          <w:rFonts w:ascii="Times New Roman" w:eastAsia="Calibri" w:hAnsi="Times New Roman" w:cs="Times New Roman"/>
          <w:bCs/>
          <w:sz w:val="28"/>
          <w:szCs w:val="28"/>
        </w:rPr>
        <w:t>Культура малой Родины</w:t>
      </w:r>
      <w:r w:rsidRPr="00450DAC">
        <w:rPr>
          <w:rFonts w:ascii="Times New Roman" w:eastAsia="Calibri" w:hAnsi="Times New Roman" w:cs="Times New Roman"/>
          <w:sz w:val="28"/>
          <w:szCs w:val="28"/>
          <w:lang w:eastAsia="ru-RU"/>
        </w:rPr>
        <w:t>»</w:t>
      </w:r>
      <w:r w:rsidRPr="00450DAC">
        <w:rPr>
          <w:rFonts w:ascii="Times New Roman" w:eastAsia="Calibri" w:hAnsi="Times New Roman" w:cs="Times New Roman"/>
          <w:bCs/>
          <w:sz w:val="28"/>
          <w:szCs w:val="28"/>
        </w:rPr>
        <w:t xml:space="preserve"> и областной государственной программы «Развитие культуры и туризма» бюджету муниципального образования «Смоленский район» Смоленской области планируется провести следующие мероприятия на сумму 1 356,9 тыс. рублей:</w:t>
      </w:r>
    </w:p>
    <w:p w:rsidR="00450DAC" w:rsidRPr="00450DAC" w:rsidRDefault="00450DAC" w:rsidP="00450DAC">
      <w:pPr>
        <w:spacing w:after="0" w:line="240" w:lineRule="auto"/>
        <w:ind w:firstLine="709"/>
        <w:jc w:val="both"/>
        <w:rPr>
          <w:rFonts w:ascii="Times New Roman" w:eastAsia="Calibri" w:hAnsi="Times New Roman" w:cs="Times New Roman"/>
          <w:sz w:val="28"/>
          <w:szCs w:val="28"/>
        </w:rPr>
      </w:pPr>
      <w:r w:rsidRPr="00450DAC">
        <w:rPr>
          <w:rFonts w:ascii="Times New Roman" w:eastAsia="Calibri" w:hAnsi="Times New Roman" w:cs="Times New Roman"/>
          <w:sz w:val="28"/>
          <w:szCs w:val="28"/>
        </w:rPr>
        <w:t xml:space="preserve">- приобретение видеокамеры для </w:t>
      </w:r>
      <w:r w:rsidRPr="00450DAC">
        <w:rPr>
          <w:rFonts w:ascii="Times New Roman" w:eastAsia="Times New Roman" w:hAnsi="Times New Roman" w:cs="Times New Roman"/>
          <w:spacing w:val="-1"/>
          <w:sz w:val="28"/>
          <w:szCs w:val="28"/>
          <w:lang w:eastAsia="ru-RU"/>
        </w:rPr>
        <w:t xml:space="preserve">МБУК КТ "Районный дом культуры" МО "Смоленский район" Смоленской области на сумму </w:t>
      </w:r>
      <w:r w:rsidRPr="00450DAC">
        <w:rPr>
          <w:rFonts w:ascii="Times New Roman" w:eastAsia="Calibri" w:hAnsi="Times New Roman" w:cs="Times New Roman"/>
          <w:sz w:val="28"/>
          <w:szCs w:val="28"/>
        </w:rPr>
        <w:t>50,0 тыс. рублей;</w:t>
      </w:r>
    </w:p>
    <w:p w:rsidR="00450DAC" w:rsidRPr="00450DAC" w:rsidRDefault="00450DAC" w:rsidP="00450DAC">
      <w:pPr>
        <w:spacing w:after="0" w:line="240" w:lineRule="auto"/>
        <w:ind w:firstLine="709"/>
        <w:jc w:val="both"/>
        <w:rPr>
          <w:rFonts w:ascii="Times New Roman" w:eastAsia="Calibri" w:hAnsi="Times New Roman" w:cs="Times New Roman"/>
          <w:sz w:val="28"/>
          <w:szCs w:val="28"/>
        </w:rPr>
      </w:pPr>
      <w:r w:rsidRPr="00450DAC">
        <w:rPr>
          <w:rFonts w:ascii="Times New Roman" w:eastAsia="Calibri" w:hAnsi="Times New Roman" w:cs="Times New Roman"/>
          <w:sz w:val="28"/>
          <w:szCs w:val="28"/>
        </w:rPr>
        <w:t xml:space="preserve">- приобретение оконных блоков и дверей для </w:t>
      </w:r>
      <w:r w:rsidRPr="00450DAC">
        <w:rPr>
          <w:rFonts w:ascii="Times New Roman" w:eastAsia="Times New Roman" w:hAnsi="Times New Roman" w:cs="Times New Roman"/>
          <w:spacing w:val="-1"/>
          <w:sz w:val="28"/>
          <w:szCs w:val="28"/>
          <w:lang w:eastAsia="ru-RU"/>
        </w:rPr>
        <w:t xml:space="preserve">Денисовского СДК - филиала МБУК КТ "Районный дом культуры" МО "Смоленский район" Смоленской области на сумму 190,0 </w:t>
      </w:r>
      <w:r w:rsidRPr="00450DAC">
        <w:rPr>
          <w:rFonts w:ascii="Times New Roman" w:eastAsia="Calibri" w:hAnsi="Times New Roman" w:cs="Times New Roman"/>
          <w:sz w:val="28"/>
          <w:szCs w:val="28"/>
        </w:rPr>
        <w:t xml:space="preserve"> тыс. рублей;</w:t>
      </w:r>
    </w:p>
    <w:p w:rsidR="00450DAC" w:rsidRPr="00450DAC" w:rsidRDefault="00450DAC" w:rsidP="00450DAC">
      <w:pPr>
        <w:spacing w:after="0" w:line="240" w:lineRule="auto"/>
        <w:ind w:firstLine="709"/>
        <w:jc w:val="both"/>
        <w:rPr>
          <w:rFonts w:ascii="Times New Roman" w:eastAsia="Calibri" w:hAnsi="Times New Roman" w:cs="Times New Roman"/>
          <w:sz w:val="28"/>
          <w:szCs w:val="28"/>
        </w:rPr>
      </w:pPr>
      <w:r w:rsidRPr="00450DAC">
        <w:rPr>
          <w:rFonts w:ascii="Times New Roman" w:eastAsia="Calibri" w:hAnsi="Times New Roman" w:cs="Times New Roman"/>
          <w:sz w:val="28"/>
          <w:szCs w:val="28"/>
        </w:rPr>
        <w:t xml:space="preserve">- ремонт второго этажа и обустройство санитарной комнаты,  приобретение кресел и одежды сцены для </w:t>
      </w:r>
      <w:r w:rsidRPr="00450DAC">
        <w:rPr>
          <w:rFonts w:ascii="Times New Roman" w:eastAsia="Times New Roman" w:hAnsi="Times New Roman" w:cs="Times New Roman"/>
          <w:spacing w:val="-1"/>
          <w:sz w:val="28"/>
          <w:szCs w:val="28"/>
          <w:lang w:eastAsia="ru-RU"/>
        </w:rPr>
        <w:t xml:space="preserve">Катынского СДК - филиала МБУК КТ "Районный дом культуры" МО "Смоленский район" Смоленской области на сумму 816,9 </w:t>
      </w:r>
      <w:r w:rsidRPr="00450DAC">
        <w:rPr>
          <w:rFonts w:ascii="Times New Roman" w:eastAsia="Calibri" w:hAnsi="Times New Roman" w:cs="Times New Roman"/>
          <w:sz w:val="28"/>
          <w:szCs w:val="28"/>
        </w:rPr>
        <w:t>тыс. рублей;</w:t>
      </w:r>
    </w:p>
    <w:p w:rsidR="00450DAC" w:rsidRPr="00450DAC" w:rsidRDefault="00450DAC" w:rsidP="00450DAC">
      <w:pPr>
        <w:spacing w:after="0" w:line="240" w:lineRule="auto"/>
        <w:ind w:firstLine="709"/>
        <w:jc w:val="both"/>
        <w:rPr>
          <w:rFonts w:ascii="Times New Roman" w:eastAsia="Calibri" w:hAnsi="Times New Roman" w:cs="Times New Roman"/>
          <w:sz w:val="28"/>
          <w:szCs w:val="28"/>
        </w:rPr>
      </w:pPr>
      <w:r w:rsidRPr="00450DAC">
        <w:rPr>
          <w:rFonts w:ascii="Times New Roman" w:eastAsia="Calibri" w:hAnsi="Times New Roman" w:cs="Times New Roman"/>
          <w:sz w:val="28"/>
          <w:szCs w:val="28"/>
        </w:rPr>
        <w:t xml:space="preserve">- приобретение мебели, музыкальной и компьютерной аппаратуры для </w:t>
      </w:r>
      <w:r w:rsidRPr="00450DAC">
        <w:rPr>
          <w:rFonts w:ascii="Times New Roman" w:eastAsia="Times New Roman" w:hAnsi="Times New Roman" w:cs="Times New Roman"/>
          <w:spacing w:val="-1"/>
          <w:sz w:val="28"/>
          <w:szCs w:val="28"/>
          <w:lang w:eastAsia="ru-RU"/>
        </w:rPr>
        <w:t xml:space="preserve">Касплянского СДК - филиала МБУК КТ "Районный дом культуры" МО "Смоленский район" Смоленской области на сумму 300,0 </w:t>
      </w:r>
      <w:r w:rsidRPr="00450DAC">
        <w:rPr>
          <w:rFonts w:ascii="Times New Roman" w:eastAsia="Calibri" w:hAnsi="Times New Roman" w:cs="Times New Roman"/>
          <w:sz w:val="28"/>
          <w:szCs w:val="28"/>
        </w:rPr>
        <w:t xml:space="preserve">тыс. рублей. </w:t>
      </w:r>
    </w:p>
    <w:p w:rsidR="00450DAC" w:rsidRPr="00450DAC" w:rsidRDefault="00450DAC" w:rsidP="00450DAC">
      <w:pPr>
        <w:autoSpaceDE w:val="0"/>
        <w:autoSpaceDN w:val="0"/>
        <w:adjustRightInd w:val="0"/>
        <w:spacing w:after="0" w:line="240" w:lineRule="auto"/>
        <w:ind w:firstLine="708"/>
        <w:jc w:val="both"/>
        <w:rPr>
          <w:rFonts w:ascii="Times New Roman" w:eastAsia="Times New Roman" w:hAnsi="Times New Roman" w:cs="Times New Roman"/>
          <w:spacing w:val="-1"/>
          <w:sz w:val="28"/>
          <w:szCs w:val="28"/>
          <w:lang w:eastAsia="ru-RU"/>
        </w:rPr>
      </w:pPr>
      <w:r w:rsidRPr="00450DAC">
        <w:rPr>
          <w:rFonts w:ascii="Times New Roman" w:hAnsi="Times New Roman" w:cs="Times New Roman"/>
          <w:sz w:val="28"/>
          <w:szCs w:val="28"/>
        </w:rPr>
        <w:t>В рамках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реализацию мероприятия по благоустройству сельских территорий планируется провести благоустройство муниципального бюджетного учреждения культуры клубного типа «Районный дом культуры» муниципального образования «Смоленский район» Смоленской области (ремонт крыльца, центрального входа) на сумму 1 387,0 тыс. рублей.</w:t>
      </w:r>
    </w:p>
    <w:p w:rsidR="00450DAC" w:rsidRPr="00450DAC" w:rsidRDefault="00450DAC" w:rsidP="00450DA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450DAC">
        <w:rPr>
          <w:rFonts w:ascii="Times New Roman" w:eastAsia="Times New Roman" w:hAnsi="Times New Roman" w:cs="Times New Roman"/>
          <w:spacing w:val="-1"/>
          <w:sz w:val="28"/>
          <w:szCs w:val="28"/>
          <w:lang w:eastAsia="ru-RU"/>
        </w:rPr>
        <w:t>За счет средств бюджета муниципального образования «Смоленский район» Смоленской области планируются следующие мероприятия:</w:t>
      </w:r>
    </w:p>
    <w:p w:rsidR="00450DAC" w:rsidRPr="00450DAC" w:rsidRDefault="00450DAC" w:rsidP="00450DA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450DAC">
        <w:rPr>
          <w:rFonts w:ascii="Times New Roman" w:eastAsia="Times New Roman" w:hAnsi="Times New Roman" w:cs="Times New Roman"/>
          <w:spacing w:val="-1"/>
          <w:sz w:val="28"/>
          <w:szCs w:val="28"/>
          <w:lang w:eastAsia="ru-RU"/>
        </w:rPr>
        <w:t>- проведение капитального ремонта Катынского КДЦ - филиала МБУК КТ «Районный дом культуры» МО «Смоленский район» Смоленской области на сумму       7 025,2 тыс. рублей;</w:t>
      </w:r>
    </w:p>
    <w:p w:rsidR="00450DAC" w:rsidRPr="00450DAC" w:rsidRDefault="00450DAC" w:rsidP="00450DA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450DAC">
        <w:rPr>
          <w:rFonts w:ascii="Times New Roman" w:eastAsia="Times New Roman" w:hAnsi="Times New Roman" w:cs="Times New Roman"/>
          <w:spacing w:val="-1"/>
          <w:sz w:val="28"/>
          <w:szCs w:val="28"/>
          <w:lang w:eastAsia="ru-RU"/>
        </w:rPr>
        <w:t xml:space="preserve">- завершение </w:t>
      </w:r>
      <w:r w:rsidRPr="00450DAC">
        <w:rPr>
          <w:rFonts w:ascii="Times New Roman" w:eastAsia="Times New Roman" w:hAnsi="Times New Roman" w:cs="Times New Roman"/>
          <w:bCs/>
          <w:iCs/>
          <w:sz w:val="28"/>
          <w:szCs w:val="28"/>
          <w:lang w:eastAsia="ru-RU"/>
        </w:rPr>
        <w:t>работ по обустройству футбольного поля на территории МКУ «СК «Печерск</w:t>
      </w:r>
      <w:r w:rsidRPr="00450DAC">
        <w:rPr>
          <w:rFonts w:ascii="Times New Roman" w:eastAsia="Times New Roman" w:hAnsi="Times New Roman" w:cs="Times New Roman"/>
          <w:spacing w:val="-1"/>
          <w:sz w:val="28"/>
          <w:szCs w:val="28"/>
          <w:lang w:eastAsia="ru-RU"/>
        </w:rPr>
        <w:t xml:space="preserve">» на сумму  660,0 тыс. рублей; </w:t>
      </w:r>
    </w:p>
    <w:p w:rsidR="001F4CFF" w:rsidRDefault="00450DAC" w:rsidP="00450DA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450DAC">
        <w:rPr>
          <w:rFonts w:ascii="Times New Roman" w:eastAsia="Times New Roman" w:hAnsi="Times New Roman" w:cs="Times New Roman"/>
          <w:spacing w:val="-1"/>
          <w:sz w:val="28"/>
          <w:szCs w:val="28"/>
          <w:lang w:eastAsia="ru-RU"/>
        </w:rPr>
        <w:t xml:space="preserve">Кроме того планируется завершить ремонт здания Мазальцевского СДК - филиала МБУК КТ "Районный дом культуры" МО "Смоленский район" Смоленской области, </w:t>
      </w:r>
      <w:r>
        <w:rPr>
          <w:rFonts w:ascii="Times New Roman" w:eastAsia="Times New Roman" w:hAnsi="Times New Roman" w:cs="Times New Roman"/>
          <w:spacing w:val="-1"/>
          <w:sz w:val="28"/>
          <w:szCs w:val="28"/>
          <w:lang w:eastAsia="ru-RU"/>
        </w:rPr>
        <w:t xml:space="preserve">провести ремонт </w:t>
      </w:r>
      <w:r w:rsidRPr="00450DAC">
        <w:rPr>
          <w:rFonts w:ascii="Times New Roman" w:eastAsia="Times New Roman" w:hAnsi="Times New Roman" w:cs="Times New Roman"/>
          <w:spacing w:val="-1"/>
          <w:sz w:val="28"/>
          <w:szCs w:val="28"/>
          <w:lang w:eastAsia="ru-RU"/>
        </w:rPr>
        <w:t>МКУ «СК Пригорское».</w:t>
      </w:r>
    </w:p>
    <w:p w:rsidR="00450DAC" w:rsidRPr="001E4999" w:rsidRDefault="00450DAC" w:rsidP="00450DA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p>
    <w:p w:rsidR="00051C8F" w:rsidRPr="00051C8F" w:rsidRDefault="00051C8F" w:rsidP="00051C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51C8F">
        <w:rPr>
          <w:rFonts w:ascii="Times New Roman" w:eastAsia="Times New Roman" w:hAnsi="Times New Roman" w:cs="Times New Roman"/>
          <w:color w:val="000000" w:themeColor="text1"/>
          <w:sz w:val="28"/>
          <w:szCs w:val="28"/>
          <w:lang w:eastAsia="ru-RU"/>
        </w:rPr>
        <w:t>Постановлением Администрации муниципального образования «Смоленский район» Смоленской области от 23.10.2020 № 1365 утверждена муниципальная программа «Создание условий для осуществления градостроительной деятельности на территории муниципального образования «Смоленский район» Смоленской области на 2020-2024годы».</w:t>
      </w:r>
    </w:p>
    <w:p w:rsidR="00DF432C" w:rsidRDefault="00051C8F" w:rsidP="00051C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51C8F">
        <w:rPr>
          <w:rFonts w:ascii="Times New Roman" w:eastAsia="Times New Roman" w:hAnsi="Times New Roman" w:cs="Times New Roman"/>
          <w:color w:val="000000" w:themeColor="text1"/>
          <w:sz w:val="28"/>
          <w:szCs w:val="28"/>
          <w:lang w:eastAsia="ru-RU"/>
        </w:rPr>
        <w:t>В рамках выполнения указанной программы планируется подготовить проекты по внесению изменений в генеральный план и правила землепользования и застройки Дивасовского сельского поселения Смоленского района Смоленской области, утвердить проекты по внесению изменений в генеральный план и правила землепользования и застройки Печерского сельского поселения Смоленского района Смоленской области.</w:t>
      </w:r>
    </w:p>
    <w:p w:rsidR="00051C8F" w:rsidRPr="004045C9" w:rsidRDefault="00051C8F" w:rsidP="00051C8F">
      <w:pPr>
        <w:suppressAutoHyphens/>
        <w:spacing w:after="0" w:line="240" w:lineRule="auto"/>
        <w:ind w:firstLine="709"/>
        <w:jc w:val="both"/>
        <w:rPr>
          <w:rFonts w:ascii="Times New Roman" w:eastAsia="Times New Roman" w:hAnsi="Times New Roman" w:cs="Times New Roman"/>
          <w:color w:val="FF0000"/>
          <w:sz w:val="28"/>
          <w:szCs w:val="28"/>
          <w:lang w:eastAsia="ru-RU"/>
        </w:rPr>
      </w:pP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u w:val="single"/>
          <w:lang w:eastAsia="ru-RU"/>
        </w:rPr>
      </w:pPr>
      <w:r w:rsidRPr="00597C1A">
        <w:rPr>
          <w:rFonts w:ascii="Times New Roman" w:eastAsia="Times New Roman" w:hAnsi="Times New Roman" w:cs="Times New Roman"/>
          <w:spacing w:val="-1"/>
          <w:sz w:val="28"/>
          <w:szCs w:val="28"/>
          <w:u w:val="single"/>
          <w:lang w:eastAsia="ru-RU"/>
        </w:rPr>
        <w:t>В части эффективного управления земельными ресурсами планируется:</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активизация оформления в муниципальную собственность земельных участков, государственная собственность на которые не разграничена;</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подготовка проектов планировки и проектов межевания земельных массивов в целях формирования земельных участков для предоставления многодетным семьям, ветеранам труда, инвалидам, иным льготным категориям;</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проведение комплексных кадастровых работ в границах кадастровых кварталов на территории Смоленского района;</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hAnsi="Times New Roman"/>
          <w:sz w:val="28"/>
          <w:szCs w:val="28"/>
        </w:rPr>
      </w:pPr>
      <w:r w:rsidRPr="00597C1A">
        <w:rPr>
          <w:rFonts w:ascii="Times New Roman" w:eastAsia="Times New Roman" w:hAnsi="Times New Roman" w:cs="Times New Roman"/>
          <w:spacing w:val="-1"/>
          <w:sz w:val="28"/>
          <w:szCs w:val="28"/>
          <w:lang w:eastAsia="ru-RU"/>
        </w:rPr>
        <w:t>- </w:t>
      </w:r>
      <w:r w:rsidRPr="00597C1A">
        <w:rPr>
          <w:rFonts w:ascii="Times New Roman" w:hAnsi="Times New Roman"/>
          <w:sz w:val="28"/>
          <w:szCs w:val="28"/>
        </w:rPr>
        <w:t>установление границ лесов, расположенных на землях населенных пунктов, и внести сведения о таких лесах в Единый государственный реестр недвижимости;</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проведение аукционов по продаже земельных участков и права на заключение договоров аренды земельных участков;</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усиление работы по муниципальному земельному контролю в отношении земельных участков, относящихся к категории сельскохозяйственного назначения, в целях их последующего изъятия;</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взаимодействие с органами местного самоуправления сельских поселений по оформлению невостребованных земельных долей;</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взаимодействие с Департаментом имущественных и земельных отношений Смоленской области в части активизации работы по кадастровой оценке земель Смоленского района Смоленской области,</w:t>
      </w:r>
      <w:r w:rsidRPr="00597C1A">
        <w:rPr>
          <w:rFonts w:ascii="Times New Roman" w:eastAsia="Times New Roman" w:hAnsi="Times New Roman" w:cs="Times New Roman"/>
          <w:sz w:val="28"/>
          <w:szCs w:val="28"/>
          <w:lang w:eastAsia="ru-RU"/>
        </w:rPr>
        <w:t xml:space="preserve"> </w:t>
      </w:r>
      <w:r w:rsidRPr="00597C1A">
        <w:rPr>
          <w:rFonts w:ascii="Times New Roman" w:eastAsia="Times New Roman" w:hAnsi="Times New Roman" w:cs="Times New Roman"/>
          <w:spacing w:val="-1"/>
          <w:sz w:val="28"/>
          <w:szCs w:val="28"/>
          <w:lang w:eastAsia="ru-RU"/>
        </w:rPr>
        <w:t>относящихся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земель обороны, безопасности и земель иного специального назначения.</w:t>
      </w:r>
    </w:p>
    <w:p w:rsidR="00B067F3" w:rsidRPr="00B067F3" w:rsidRDefault="00B067F3" w:rsidP="00EA4A42">
      <w:pPr>
        <w:widowControl w:val="0"/>
        <w:autoSpaceDE w:val="0"/>
        <w:autoSpaceDN w:val="0"/>
        <w:adjustRightInd w:val="0"/>
        <w:spacing w:after="0" w:line="240" w:lineRule="auto"/>
        <w:ind w:right="36"/>
        <w:jc w:val="both"/>
        <w:rPr>
          <w:rFonts w:ascii="Times New Roman" w:eastAsia="Calibri" w:hAnsi="Times New Roman" w:cs="Times New Roman"/>
          <w:spacing w:val="-1"/>
          <w:sz w:val="28"/>
          <w:szCs w:val="28"/>
          <w:lang w:eastAsia="ru-RU"/>
        </w:rPr>
      </w:pPr>
    </w:p>
    <w:p w:rsidR="00F92A8E" w:rsidRPr="00F92A8E" w:rsidRDefault="00F92A8E" w:rsidP="00F92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Для увеличения доходов муниципального образования «Смоленский район» Смоленской области планируется проведение следующих мероприятий:</w:t>
      </w:r>
    </w:p>
    <w:p w:rsidR="00F92A8E" w:rsidRPr="00F92A8E" w:rsidRDefault="00F92A8E" w:rsidP="00F92A8E">
      <w:pPr>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xml:space="preserve">- проведение мероприятий по вовлечению в налоговый оборот земельных участков посредством усиления муниципального земельного контроля и выявления </w:t>
      </w:r>
      <w:r w:rsidRPr="00F92A8E">
        <w:rPr>
          <w:rFonts w:ascii="Times New Roman" w:eastAsia="Times New Roman" w:hAnsi="Times New Roman" w:cs="Times New Roman"/>
          <w:sz w:val="28"/>
          <w:szCs w:val="28"/>
          <w:lang w:eastAsia="ru-RU"/>
        </w:rPr>
        <w:lastRenderedPageBreak/>
        <w:t>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F92A8E" w:rsidRPr="00F92A8E" w:rsidRDefault="00F92A8E" w:rsidP="00F92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В целях совершенствования налогового администрирования предполагается:</w:t>
      </w:r>
    </w:p>
    <w:p w:rsidR="00F92A8E" w:rsidRPr="00F92A8E" w:rsidRDefault="00F92A8E" w:rsidP="00F92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F92A8E" w:rsidRPr="00F92A8E" w:rsidRDefault="00F92A8E" w:rsidP="00F92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w:t>
      </w:r>
    </w:p>
    <w:p w:rsidR="00F92A8E" w:rsidRPr="00F92A8E" w:rsidRDefault="00F92A8E" w:rsidP="00F92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F92A8E" w:rsidRPr="00F92A8E" w:rsidRDefault="00F92A8E" w:rsidP="00F92A8E">
      <w:pPr>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F92A8E" w:rsidRDefault="00F92A8E" w:rsidP="00F92A8E">
      <w:pPr>
        <w:spacing w:after="0" w:line="240" w:lineRule="auto"/>
        <w:ind w:firstLine="709"/>
        <w:contextualSpacing/>
        <w:jc w:val="both"/>
        <w:rPr>
          <w:rFonts w:ascii="Times New Roman" w:eastAsia="Times New Roman" w:hAnsi="Times New Roman" w:cs="Times New Roman"/>
          <w:sz w:val="28"/>
          <w:szCs w:val="28"/>
        </w:rPr>
      </w:pPr>
      <w:r w:rsidRPr="00F92A8E">
        <w:rPr>
          <w:rFonts w:ascii="Times New Roman" w:eastAsia="Times New Roman" w:hAnsi="Times New Roman" w:cs="Times New Roman"/>
          <w:sz w:val="28"/>
          <w:szCs w:val="28"/>
        </w:rPr>
        <w:t>- осуществление контроля за отсутствием задолженности у налогоплательщиков - пользователей налоговых льгот по налогу на доходы физических лиц и местным налогам.</w:t>
      </w:r>
    </w:p>
    <w:p w:rsidR="002A4412" w:rsidRDefault="002A4412" w:rsidP="00B04F6F">
      <w:pPr>
        <w:spacing w:after="0" w:line="240" w:lineRule="auto"/>
        <w:ind w:firstLine="709"/>
        <w:contextualSpacing/>
        <w:jc w:val="both"/>
        <w:rPr>
          <w:rFonts w:ascii="Times New Roman" w:eastAsia="Times New Roman" w:hAnsi="Times New Roman" w:cs="Times New Roman"/>
          <w:sz w:val="28"/>
          <w:szCs w:val="28"/>
        </w:rPr>
      </w:pPr>
    </w:p>
    <w:p w:rsidR="002A4412" w:rsidRDefault="002A4412" w:rsidP="00B04F6F">
      <w:pPr>
        <w:spacing w:after="0" w:line="240" w:lineRule="auto"/>
        <w:ind w:firstLine="709"/>
        <w:contextualSpacing/>
        <w:jc w:val="both"/>
        <w:rPr>
          <w:rFonts w:ascii="Times New Roman" w:eastAsia="Times New Roman" w:hAnsi="Times New Roman" w:cs="Times New Roman"/>
          <w:sz w:val="28"/>
          <w:szCs w:val="28"/>
        </w:rPr>
      </w:pPr>
    </w:p>
    <w:p w:rsidR="0065731A" w:rsidRPr="001F7F9C" w:rsidRDefault="0065731A" w:rsidP="005C0F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731A" w:rsidRPr="00BE78CC" w:rsidRDefault="0065731A" w:rsidP="0065731A">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sz w:val="28"/>
          <w:szCs w:val="28"/>
          <w:lang w:eastAsia="ru-RU"/>
        </w:rPr>
      </w:pPr>
      <w:r w:rsidRPr="00BE78CC">
        <w:rPr>
          <w:rFonts w:ascii="Times New Roman" w:eastAsia="Times New Roman" w:hAnsi="Times New Roman" w:cs="Times New Roman"/>
          <w:sz w:val="28"/>
          <w:szCs w:val="28"/>
          <w:lang w:eastAsia="ru-RU"/>
        </w:rPr>
        <w:t>Глава муниципального образования</w:t>
      </w:r>
    </w:p>
    <w:p w:rsidR="0065731A" w:rsidRDefault="0065731A" w:rsidP="0065731A">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b/>
          <w:sz w:val="28"/>
          <w:szCs w:val="28"/>
          <w:lang w:eastAsia="ru-RU"/>
        </w:rPr>
      </w:pPr>
      <w:r w:rsidRPr="00BE78CC">
        <w:rPr>
          <w:rFonts w:ascii="Times New Roman" w:eastAsia="Times New Roman" w:hAnsi="Times New Roman" w:cs="Times New Roman"/>
          <w:sz w:val="28"/>
          <w:szCs w:val="28"/>
          <w:lang w:eastAsia="ru-RU"/>
        </w:rPr>
        <w:t>«Смоленский район» Смоленской области</w:t>
      </w:r>
      <w:r>
        <w:rPr>
          <w:rFonts w:ascii="Times New Roman" w:eastAsia="Times New Roman" w:hAnsi="Times New Roman" w:cs="Times New Roman"/>
          <w:b/>
          <w:sz w:val="28"/>
          <w:szCs w:val="28"/>
          <w:lang w:eastAsia="ru-RU"/>
        </w:rPr>
        <w:t xml:space="preserve">                        </w:t>
      </w:r>
      <w:r w:rsidR="007716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О.Н. Павлюченкова</w:t>
      </w:r>
    </w:p>
    <w:sectPr w:rsidR="0065731A" w:rsidSect="00C9413A">
      <w:headerReference w:type="default" r:id="rId24"/>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50" w:rsidRDefault="00577D50" w:rsidP="00C30744">
      <w:pPr>
        <w:spacing w:after="0" w:line="240" w:lineRule="auto"/>
      </w:pPr>
      <w:r>
        <w:separator/>
      </w:r>
    </w:p>
    <w:p w:rsidR="00577D50" w:rsidRDefault="00577D50"/>
  </w:endnote>
  <w:endnote w:type="continuationSeparator" w:id="0">
    <w:p w:rsidR="00577D50" w:rsidRDefault="00577D50" w:rsidP="00C30744">
      <w:pPr>
        <w:spacing w:after="0" w:line="240" w:lineRule="auto"/>
      </w:pPr>
      <w:r>
        <w:continuationSeparator/>
      </w:r>
    </w:p>
    <w:p w:rsidR="00577D50" w:rsidRDefault="00577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50" w:rsidRDefault="00577D50" w:rsidP="00C30744">
      <w:pPr>
        <w:spacing w:after="0" w:line="240" w:lineRule="auto"/>
      </w:pPr>
      <w:r>
        <w:separator/>
      </w:r>
    </w:p>
    <w:p w:rsidR="00577D50" w:rsidRDefault="00577D50"/>
  </w:footnote>
  <w:footnote w:type="continuationSeparator" w:id="0">
    <w:p w:rsidR="00577D50" w:rsidRDefault="00577D50" w:rsidP="00C30744">
      <w:pPr>
        <w:spacing w:after="0" w:line="240" w:lineRule="auto"/>
      </w:pPr>
      <w:r>
        <w:continuationSeparator/>
      </w:r>
    </w:p>
    <w:p w:rsidR="00577D50" w:rsidRDefault="00577D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238238"/>
      <w:docPartObj>
        <w:docPartGallery w:val="Page Numbers (Top of Page)"/>
        <w:docPartUnique/>
      </w:docPartObj>
    </w:sdtPr>
    <w:sdtEndPr/>
    <w:sdtContent>
      <w:p w:rsidR="00051C8F" w:rsidRDefault="00051C8F">
        <w:pPr>
          <w:pStyle w:val="af1"/>
          <w:jc w:val="center"/>
        </w:pPr>
        <w:r>
          <w:fldChar w:fldCharType="begin"/>
        </w:r>
        <w:r>
          <w:instrText>PAGE   \* MERGEFORMAT</w:instrText>
        </w:r>
        <w:r>
          <w:fldChar w:fldCharType="separate"/>
        </w:r>
        <w:r w:rsidR="00C9413A">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462698"/>
    <w:lvl w:ilvl="0">
      <w:numFmt w:val="bullet"/>
      <w:lvlText w:val="*"/>
      <w:lvlJc w:val="left"/>
    </w:lvl>
  </w:abstractNum>
  <w:abstractNum w:abstractNumId="1">
    <w:nsid w:val="00001916"/>
    <w:multiLevelType w:val="hybridMultilevel"/>
    <w:tmpl w:val="D38C2DF0"/>
    <w:lvl w:ilvl="0" w:tplc="CE18FE80">
      <w:start w:val="3"/>
      <w:numFmt w:val="decimal"/>
      <w:lvlText w:val="%1."/>
      <w:lvlJc w:val="left"/>
      <w:rPr>
        <w:rFonts w:ascii="Times New Roman" w:hAnsi="Times New Roman" w:cs="Times New Roman" w:hint="default"/>
      </w:rPr>
    </w:lvl>
    <w:lvl w:ilvl="1" w:tplc="942AB3D0">
      <w:numFmt w:val="decimal"/>
      <w:lvlText w:val=""/>
      <w:lvlJc w:val="left"/>
    </w:lvl>
    <w:lvl w:ilvl="2" w:tplc="CD98FA4E">
      <w:numFmt w:val="decimal"/>
      <w:lvlText w:val=""/>
      <w:lvlJc w:val="left"/>
    </w:lvl>
    <w:lvl w:ilvl="3" w:tplc="35E2A7BE">
      <w:numFmt w:val="decimal"/>
      <w:lvlText w:val=""/>
      <w:lvlJc w:val="left"/>
    </w:lvl>
    <w:lvl w:ilvl="4" w:tplc="BFB63A48">
      <w:numFmt w:val="decimal"/>
      <w:lvlText w:val=""/>
      <w:lvlJc w:val="left"/>
    </w:lvl>
    <w:lvl w:ilvl="5" w:tplc="648269EA">
      <w:numFmt w:val="decimal"/>
      <w:lvlText w:val=""/>
      <w:lvlJc w:val="left"/>
    </w:lvl>
    <w:lvl w:ilvl="6" w:tplc="8E5AA13C">
      <w:numFmt w:val="decimal"/>
      <w:lvlText w:val=""/>
      <w:lvlJc w:val="left"/>
    </w:lvl>
    <w:lvl w:ilvl="7" w:tplc="E76E0618">
      <w:numFmt w:val="decimal"/>
      <w:lvlText w:val=""/>
      <w:lvlJc w:val="left"/>
    </w:lvl>
    <w:lvl w:ilvl="8" w:tplc="30D02AD8">
      <w:numFmt w:val="decimal"/>
      <w:lvlText w:val=""/>
      <w:lvlJc w:val="left"/>
    </w:lvl>
  </w:abstractNum>
  <w:abstractNum w:abstractNumId="2">
    <w:nsid w:val="00006952"/>
    <w:multiLevelType w:val="hybridMultilevel"/>
    <w:tmpl w:val="010C8EAE"/>
    <w:lvl w:ilvl="0" w:tplc="41945FBA">
      <w:start w:val="1"/>
      <w:numFmt w:val="bullet"/>
      <w:lvlText w:val="-"/>
      <w:lvlJc w:val="left"/>
    </w:lvl>
    <w:lvl w:ilvl="1" w:tplc="FEAA7512">
      <w:numFmt w:val="decimal"/>
      <w:lvlText w:val=""/>
      <w:lvlJc w:val="left"/>
    </w:lvl>
    <w:lvl w:ilvl="2" w:tplc="D3AE3AD2">
      <w:numFmt w:val="decimal"/>
      <w:lvlText w:val=""/>
      <w:lvlJc w:val="left"/>
    </w:lvl>
    <w:lvl w:ilvl="3" w:tplc="0D48EE3E">
      <w:numFmt w:val="decimal"/>
      <w:lvlText w:val=""/>
      <w:lvlJc w:val="left"/>
    </w:lvl>
    <w:lvl w:ilvl="4" w:tplc="8A4C05CA">
      <w:numFmt w:val="decimal"/>
      <w:lvlText w:val=""/>
      <w:lvlJc w:val="left"/>
    </w:lvl>
    <w:lvl w:ilvl="5" w:tplc="80E6578E">
      <w:numFmt w:val="decimal"/>
      <w:lvlText w:val=""/>
      <w:lvlJc w:val="left"/>
    </w:lvl>
    <w:lvl w:ilvl="6" w:tplc="4628E8F8">
      <w:numFmt w:val="decimal"/>
      <w:lvlText w:val=""/>
      <w:lvlJc w:val="left"/>
    </w:lvl>
    <w:lvl w:ilvl="7" w:tplc="2D825EF2">
      <w:numFmt w:val="decimal"/>
      <w:lvlText w:val=""/>
      <w:lvlJc w:val="left"/>
    </w:lvl>
    <w:lvl w:ilvl="8" w:tplc="F2846E6E">
      <w:numFmt w:val="decimal"/>
      <w:lvlText w:val=""/>
      <w:lvlJc w:val="left"/>
    </w:lvl>
  </w:abstractNum>
  <w:abstractNum w:abstractNumId="3">
    <w:nsid w:val="026876AA"/>
    <w:multiLevelType w:val="hybridMultilevel"/>
    <w:tmpl w:val="C114CE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D7988"/>
    <w:multiLevelType w:val="hybridMultilevel"/>
    <w:tmpl w:val="E91A1884"/>
    <w:lvl w:ilvl="0" w:tplc="C9962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BD688D"/>
    <w:multiLevelType w:val="hybridMultilevel"/>
    <w:tmpl w:val="E20C844C"/>
    <w:lvl w:ilvl="0" w:tplc="6D2C9F3A">
      <w:start w:val="1"/>
      <w:numFmt w:val="decimal"/>
      <w:lvlText w:val="%1."/>
      <w:lvlJc w:val="left"/>
      <w:pPr>
        <w:ind w:left="360" w:hanging="360"/>
      </w:pPr>
      <w:rPr>
        <w:rFonts w:eastAsiaTheme="minorHAnsi"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13E74"/>
    <w:multiLevelType w:val="multilevel"/>
    <w:tmpl w:val="32BCDAA4"/>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1B274BFA"/>
    <w:multiLevelType w:val="hybridMultilevel"/>
    <w:tmpl w:val="F74A9050"/>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8">
    <w:nsid w:val="22A25998"/>
    <w:multiLevelType w:val="hybridMultilevel"/>
    <w:tmpl w:val="BF9C4FFA"/>
    <w:lvl w:ilvl="0" w:tplc="04190001">
      <w:start w:val="1"/>
      <w:numFmt w:val="bullet"/>
      <w:lvlText w:val=""/>
      <w:lvlJc w:val="left"/>
      <w:pPr>
        <w:tabs>
          <w:tab w:val="num" w:pos="684"/>
        </w:tabs>
        <w:ind w:left="684" w:hanging="360"/>
      </w:pPr>
      <w:rPr>
        <w:rFonts w:ascii="Symbol" w:hAnsi="Symbol" w:hint="default"/>
      </w:rPr>
    </w:lvl>
    <w:lvl w:ilvl="1" w:tplc="04190003" w:tentative="1">
      <w:start w:val="1"/>
      <w:numFmt w:val="bullet"/>
      <w:lvlText w:val="o"/>
      <w:lvlJc w:val="left"/>
      <w:pPr>
        <w:tabs>
          <w:tab w:val="num" w:pos="1404"/>
        </w:tabs>
        <w:ind w:left="1404" w:hanging="360"/>
      </w:pPr>
      <w:rPr>
        <w:rFonts w:ascii="Courier New" w:hAnsi="Courier New" w:cs="Courier New" w:hint="default"/>
      </w:rPr>
    </w:lvl>
    <w:lvl w:ilvl="2" w:tplc="04190005" w:tentative="1">
      <w:start w:val="1"/>
      <w:numFmt w:val="bullet"/>
      <w:lvlText w:val=""/>
      <w:lvlJc w:val="left"/>
      <w:pPr>
        <w:tabs>
          <w:tab w:val="num" w:pos="2124"/>
        </w:tabs>
        <w:ind w:left="2124" w:hanging="360"/>
      </w:pPr>
      <w:rPr>
        <w:rFonts w:ascii="Wingdings" w:hAnsi="Wingdings"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9">
    <w:nsid w:val="26030D70"/>
    <w:multiLevelType w:val="hybridMultilevel"/>
    <w:tmpl w:val="9DD0E3F2"/>
    <w:lvl w:ilvl="0" w:tplc="47109CAE">
      <w:start w:val="2"/>
      <w:numFmt w:val="decimal"/>
      <w:lvlText w:val="%1."/>
      <w:lvlJc w:val="left"/>
      <w:pPr>
        <w:ind w:left="1080" w:hanging="360"/>
      </w:pPr>
      <w:rPr>
        <w:rFonts w:eastAsiaTheme="minorHAnsi"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7C0CD5"/>
    <w:multiLevelType w:val="multilevel"/>
    <w:tmpl w:val="9384B506"/>
    <w:lvl w:ilvl="0">
      <w:start w:val="1"/>
      <w:numFmt w:val="decimal"/>
      <w:lvlText w:val="%1."/>
      <w:lvlJc w:val="left"/>
      <w:pPr>
        <w:ind w:left="720"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7B74C4F"/>
    <w:multiLevelType w:val="multilevel"/>
    <w:tmpl w:val="6550032C"/>
    <w:lvl w:ilvl="0">
      <w:start w:val="1"/>
      <w:numFmt w:val="decimal"/>
      <w:lvlText w:val="%1."/>
      <w:lvlJc w:val="left"/>
      <w:pPr>
        <w:ind w:left="450" w:hanging="450"/>
      </w:pPr>
      <w:rPr>
        <w:rFonts w:hint="default"/>
      </w:rPr>
    </w:lvl>
    <w:lvl w:ilvl="1">
      <w:start w:val="6"/>
      <w:numFmt w:val="decimal"/>
      <w:lvlText w:val="%1.%2."/>
      <w:lvlJc w:val="left"/>
      <w:pPr>
        <w:ind w:left="554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29211CC5"/>
    <w:multiLevelType w:val="hybridMultilevel"/>
    <w:tmpl w:val="321A8342"/>
    <w:lvl w:ilvl="0" w:tplc="01C6681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B51C7"/>
    <w:multiLevelType w:val="hybridMultilevel"/>
    <w:tmpl w:val="2D28D104"/>
    <w:lvl w:ilvl="0" w:tplc="2A88EDC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2D5377FD"/>
    <w:multiLevelType w:val="singleLevel"/>
    <w:tmpl w:val="1D7C9ACA"/>
    <w:lvl w:ilvl="0">
      <w:start w:val="1"/>
      <w:numFmt w:val="bullet"/>
      <w:lvlText w:val=""/>
      <w:lvlJc w:val="left"/>
      <w:pPr>
        <w:tabs>
          <w:tab w:val="num" w:pos="720"/>
        </w:tabs>
        <w:ind w:left="720" w:hanging="360"/>
      </w:pPr>
      <w:rPr>
        <w:rFonts w:ascii="Wingdings" w:hAnsi="Wingdings" w:hint="default"/>
        <w:color w:val="auto"/>
      </w:rPr>
    </w:lvl>
  </w:abstractNum>
  <w:abstractNum w:abstractNumId="15">
    <w:nsid w:val="38171745"/>
    <w:multiLevelType w:val="hybridMultilevel"/>
    <w:tmpl w:val="C860C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8A5615"/>
    <w:multiLevelType w:val="multilevel"/>
    <w:tmpl w:val="5AA2550A"/>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4A3F1A38"/>
    <w:multiLevelType w:val="hybridMultilevel"/>
    <w:tmpl w:val="B45A800A"/>
    <w:lvl w:ilvl="0" w:tplc="9DBCA3AE">
      <w:start w:val="2"/>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B4F6060"/>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BA531C4"/>
    <w:multiLevelType w:val="hybridMultilevel"/>
    <w:tmpl w:val="B08452A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D811048"/>
    <w:multiLevelType w:val="hybridMultilevel"/>
    <w:tmpl w:val="9B709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C60B82"/>
    <w:multiLevelType w:val="hybridMultilevel"/>
    <w:tmpl w:val="46301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9F4389"/>
    <w:multiLevelType w:val="hybridMultilevel"/>
    <w:tmpl w:val="26BC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44171D"/>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B5922C5"/>
    <w:multiLevelType w:val="hybridMultilevel"/>
    <w:tmpl w:val="3740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453342"/>
    <w:multiLevelType w:val="hybridMultilevel"/>
    <w:tmpl w:val="D336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977487"/>
    <w:multiLevelType w:val="multilevel"/>
    <w:tmpl w:val="430233DC"/>
    <w:lvl w:ilvl="0">
      <w:start w:val="1"/>
      <w:numFmt w:val="decimal"/>
      <w:lvlText w:val="%1."/>
      <w:lvlJc w:val="left"/>
      <w:pPr>
        <w:ind w:left="786"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nsid w:val="6C6A7A41"/>
    <w:multiLevelType w:val="hybridMultilevel"/>
    <w:tmpl w:val="A0C426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6DE52E53"/>
    <w:multiLevelType w:val="hybridMultilevel"/>
    <w:tmpl w:val="AF9E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BD57DF"/>
    <w:multiLevelType w:val="hybridMultilevel"/>
    <w:tmpl w:val="62FCFBDE"/>
    <w:lvl w:ilvl="0" w:tplc="293669CC">
      <w:start w:val="1"/>
      <w:numFmt w:val="decimal"/>
      <w:lvlText w:val="%1."/>
      <w:lvlJc w:val="left"/>
      <w:pPr>
        <w:ind w:left="1952" w:hanging="960"/>
      </w:pPr>
      <w:rPr>
        <w:rFonts w:hint="default"/>
        <w:color w:val="000000" w:themeColor="text1"/>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0">
    <w:nsid w:val="71AC19DC"/>
    <w:multiLevelType w:val="hybridMultilevel"/>
    <w:tmpl w:val="79F06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510DD9"/>
    <w:multiLevelType w:val="hybridMultilevel"/>
    <w:tmpl w:val="EAAED9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5FC1166"/>
    <w:multiLevelType w:val="hybridMultilevel"/>
    <w:tmpl w:val="67D61912"/>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E53EC3"/>
    <w:multiLevelType w:val="hybridMultilevel"/>
    <w:tmpl w:val="19D0AEE6"/>
    <w:lvl w:ilvl="0" w:tplc="60D8A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FB396B"/>
    <w:multiLevelType w:val="hybridMultilevel"/>
    <w:tmpl w:val="0E146BA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num w:numId="1">
    <w:abstractNumId w:val="2"/>
  </w:num>
  <w:num w:numId="2">
    <w:abstractNumId w:val="13"/>
  </w:num>
  <w:num w:numId="3">
    <w:abstractNumId w:val="17"/>
  </w:num>
  <w:num w:numId="4">
    <w:abstractNumId w:val="9"/>
  </w:num>
  <w:num w:numId="5">
    <w:abstractNumId w:val="1"/>
  </w:num>
  <w:num w:numId="6">
    <w:abstractNumId w:val="30"/>
  </w:num>
  <w:num w:numId="7">
    <w:abstractNumId w:val="15"/>
  </w:num>
  <w:num w:numId="8">
    <w:abstractNumId w:val="8"/>
  </w:num>
  <w:num w:numId="9">
    <w:abstractNumId w:val="20"/>
  </w:num>
  <w:num w:numId="10">
    <w:abstractNumId w:val="7"/>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32"/>
  </w:num>
  <w:num w:numId="13">
    <w:abstractNumId w:val="10"/>
  </w:num>
  <w:num w:numId="14">
    <w:abstractNumId w:val="34"/>
  </w:num>
  <w:num w:numId="15">
    <w:abstractNumId w:val="12"/>
  </w:num>
  <w:num w:numId="16">
    <w:abstractNumId w:val="26"/>
  </w:num>
  <w:num w:numId="17">
    <w:abstractNumId w:val="18"/>
  </w:num>
  <w:num w:numId="18">
    <w:abstractNumId w:val="31"/>
  </w:num>
  <w:num w:numId="19">
    <w:abstractNumId w:val="21"/>
  </w:num>
  <w:num w:numId="20">
    <w:abstractNumId w:val="27"/>
  </w:num>
  <w:num w:numId="21">
    <w:abstractNumId w:val="19"/>
  </w:num>
  <w:num w:numId="22">
    <w:abstractNumId w:val="3"/>
  </w:num>
  <w:num w:numId="23">
    <w:abstractNumId w:val="28"/>
  </w:num>
  <w:num w:numId="24">
    <w:abstractNumId w:val="22"/>
  </w:num>
  <w:num w:numId="25">
    <w:abstractNumId w:val="24"/>
  </w:num>
  <w:num w:numId="26">
    <w:abstractNumId w:val="33"/>
  </w:num>
  <w:num w:numId="27">
    <w:abstractNumId w:val="14"/>
  </w:num>
  <w:num w:numId="28">
    <w:abstractNumId w:val="16"/>
  </w:num>
  <w:num w:numId="29">
    <w:abstractNumId w:val="25"/>
  </w:num>
  <w:num w:numId="30">
    <w:abstractNumId w:val="6"/>
  </w:num>
  <w:num w:numId="31">
    <w:abstractNumId w:val="11"/>
  </w:num>
  <w:num w:numId="32">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9"/>
  </w:num>
  <w:num w:numId="35">
    <w:abstractNumId w:val="14"/>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EA"/>
    <w:rsid w:val="000028BF"/>
    <w:rsid w:val="00007258"/>
    <w:rsid w:val="0001003A"/>
    <w:rsid w:val="0001341D"/>
    <w:rsid w:val="000141CD"/>
    <w:rsid w:val="00015B0B"/>
    <w:rsid w:val="00016C38"/>
    <w:rsid w:val="00020016"/>
    <w:rsid w:val="00021ECD"/>
    <w:rsid w:val="00023D74"/>
    <w:rsid w:val="000254D0"/>
    <w:rsid w:val="000266DF"/>
    <w:rsid w:val="00030EC1"/>
    <w:rsid w:val="00031763"/>
    <w:rsid w:val="00035C90"/>
    <w:rsid w:val="000367BC"/>
    <w:rsid w:val="00040FFF"/>
    <w:rsid w:val="000446A0"/>
    <w:rsid w:val="00051C8F"/>
    <w:rsid w:val="00052728"/>
    <w:rsid w:val="00054E71"/>
    <w:rsid w:val="00056E8C"/>
    <w:rsid w:val="00067A3B"/>
    <w:rsid w:val="0008191A"/>
    <w:rsid w:val="000821DE"/>
    <w:rsid w:val="00084A0B"/>
    <w:rsid w:val="00085FF8"/>
    <w:rsid w:val="000933CE"/>
    <w:rsid w:val="000979E1"/>
    <w:rsid w:val="000A2B35"/>
    <w:rsid w:val="000A5899"/>
    <w:rsid w:val="000A7A85"/>
    <w:rsid w:val="000B101C"/>
    <w:rsid w:val="000B3166"/>
    <w:rsid w:val="000C4F7D"/>
    <w:rsid w:val="000C5310"/>
    <w:rsid w:val="000D077B"/>
    <w:rsid w:val="000D54E2"/>
    <w:rsid w:val="000D59BF"/>
    <w:rsid w:val="000E362F"/>
    <w:rsid w:val="000F0A3D"/>
    <w:rsid w:val="000F3EC1"/>
    <w:rsid w:val="000F49E6"/>
    <w:rsid w:val="000F4BF9"/>
    <w:rsid w:val="000F7359"/>
    <w:rsid w:val="00100A36"/>
    <w:rsid w:val="00107504"/>
    <w:rsid w:val="00107C75"/>
    <w:rsid w:val="00110075"/>
    <w:rsid w:val="00110169"/>
    <w:rsid w:val="001126C5"/>
    <w:rsid w:val="00114350"/>
    <w:rsid w:val="00120AA5"/>
    <w:rsid w:val="001312DD"/>
    <w:rsid w:val="001313F9"/>
    <w:rsid w:val="0013304C"/>
    <w:rsid w:val="0013441B"/>
    <w:rsid w:val="001423C7"/>
    <w:rsid w:val="001464CB"/>
    <w:rsid w:val="00155ED0"/>
    <w:rsid w:val="001602B0"/>
    <w:rsid w:val="00162874"/>
    <w:rsid w:val="00166056"/>
    <w:rsid w:val="00175A98"/>
    <w:rsid w:val="001800F8"/>
    <w:rsid w:val="00180B3F"/>
    <w:rsid w:val="001825FF"/>
    <w:rsid w:val="001830BA"/>
    <w:rsid w:val="0018681F"/>
    <w:rsid w:val="00190F50"/>
    <w:rsid w:val="001910AD"/>
    <w:rsid w:val="00194D2F"/>
    <w:rsid w:val="001974C7"/>
    <w:rsid w:val="001A0DE1"/>
    <w:rsid w:val="001A1672"/>
    <w:rsid w:val="001A2187"/>
    <w:rsid w:val="001A531B"/>
    <w:rsid w:val="001A56C3"/>
    <w:rsid w:val="001A75A6"/>
    <w:rsid w:val="001B2CD1"/>
    <w:rsid w:val="001C0CD9"/>
    <w:rsid w:val="001C1183"/>
    <w:rsid w:val="001C422C"/>
    <w:rsid w:val="001D2975"/>
    <w:rsid w:val="001D38E7"/>
    <w:rsid w:val="001D39ED"/>
    <w:rsid w:val="001D41AA"/>
    <w:rsid w:val="001D5191"/>
    <w:rsid w:val="001D7074"/>
    <w:rsid w:val="001F4CFF"/>
    <w:rsid w:val="001F7F9C"/>
    <w:rsid w:val="00201285"/>
    <w:rsid w:val="002040BB"/>
    <w:rsid w:val="00204F7D"/>
    <w:rsid w:val="0020573E"/>
    <w:rsid w:val="00207E2D"/>
    <w:rsid w:val="00207F62"/>
    <w:rsid w:val="00217B34"/>
    <w:rsid w:val="00220BFA"/>
    <w:rsid w:val="00222011"/>
    <w:rsid w:val="00224719"/>
    <w:rsid w:val="00224FEF"/>
    <w:rsid w:val="00225FCB"/>
    <w:rsid w:val="00230E81"/>
    <w:rsid w:val="002316F8"/>
    <w:rsid w:val="00231C39"/>
    <w:rsid w:val="00231D62"/>
    <w:rsid w:val="0023250D"/>
    <w:rsid w:val="00232687"/>
    <w:rsid w:val="00232E95"/>
    <w:rsid w:val="002338C0"/>
    <w:rsid w:val="0023454D"/>
    <w:rsid w:val="00234950"/>
    <w:rsid w:val="00234BF3"/>
    <w:rsid w:val="002520AA"/>
    <w:rsid w:val="00254B36"/>
    <w:rsid w:val="00255D38"/>
    <w:rsid w:val="00256C04"/>
    <w:rsid w:val="00260A54"/>
    <w:rsid w:val="00263F29"/>
    <w:rsid w:val="002648DE"/>
    <w:rsid w:val="00265EB5"/>
    <w:rsid w:val="0027703D"/>
    <w:rsid w:val="00277BCE"/>
    <w:rsid w:val="00281720"/>
    <w:rsid w:val="00281B59"/>
    <w:rsid w:val="002825E2"/>
    <w:rsid w:val="00282D97"/>
    <w:rsid w:val="002870C8"/>
    <w:rsid w:val="002874B8"/>
    <w:rsid w:val="0028789F"/>
    <w:rsid w:val="002902C5"/>
    <w:rsid w:val="00290FEB"/>
    <w:rsid w:val="0029178B"/>
    <w:rsid w:val="0029423B"/>
    <w:rsid w:val="00295946"/>
    <w:rsid w:val="002A4412"/>
    <w:rsid w:val="002A74EE"/>
    <w:rsid w:val="002B5DAF"/>
    <w:rsid w:val="002C4B4B"/>
    <w:rsid w:val="002C6DAB"/>
    <w:rsid w:val="002D1D3B"/>
    <w:rsid w:val="002D25FA"/>
    <w:rsid w:val="002D7137"/>
    <w:rsid w:val="002E4730"/>
    <w:rsid w:val="002E5E0F"/>
    <w:rsid w:val="002E65C9"/>
    <w:rsid w:val="002F19DB"/>
    <w:rsid w:val="002F22B7"/>
    <w:rsid w:val="002F7FCE"/>
    <w:rsid w:val="003043B9"/>
    <w:rsid w:val="00310971"/>
    <w:rsid w:val="00310F1D"/>
    <w:rsid w:val="00312D61"/>
    <w:rsid w:val="003147E7"/>
    <w:rsid w:val="00316F0A"/>
    <w:rsid w:val="00320E74"/>
    <w:rsid w:val="0032103F"/>
    <w:rsid w:val="003233D7"/>
    <w:rsid w:val="00327154"/>
    <w:rsid w:val="00330601"/>
    <w:rsid w:val="00330C69"/>
    <w:rsid w:val="003335DC"/>
    <w:rsid w:val="003339AA"/>
    <w:rsid w:val="00337FF6"/>
    <w:rsid w:val="00346FB1"/>
    <w:rsid w:val="00347FB6"/>
    <w:rsid w:val="003515FB"/>
    <w:rsid w:val="00351E1F"/>
    <w:rsid w:val="00351FD4"/>
    <w:rsid w:val="00354A24"/>
    <w:rsid w:val="00354A66"/>
    <w:rsid w:val="00355D50"/>
    <w:rsid w:val="0035733C"/>
    <w:rsid w:val="00361B07"/>
    <w:rsid w:val="003772BA"/>
    <w:rsid w:val="00385568"/>
    <w:rsid w:val="0039295C"/>
    <w:rsid w:val="00395ED7"/>
    <w:rsid w:val="003A2B62"/>
    <w:rsid w:val="003A4F63"/>
    <w:rsid w:val="003A69D4"/>
    <w:rsid w:val="003A7E4E"/>
    <w:rsid w:val="003B6597"/>
    <w:rsid w:val="003B6E51"/>
    <w:rsid w:val="003C1739"/>
    <w:rsid w:val="003C2AE1"/>
    <w:rsid w:val="003C2BDF"/>
    <w:rsid w:val="003C44AC"/>
    <w:rsid w:val="003D2885"/>
    <w:rsid w:val="003D5EDC"/>
    <w:rsid w:val="003D7A27"/>
    <w:rsid w:val="003E3FE8"/>
    <w:rsid w:val="003F39EA"/>
    <w:rsid w:val="004024BA"/>
    <w:rsid w:val="00402F08"/>
    <w:rsid w:val="004045C9"/>
    <w:rsid w:val="004049FD"/>
    <w:rsid w:val="00423742"/>
    <w:rsid w:val="004243A2"/>
    <w:rsid w:val="00424C1F"/>
    <w:rsid w:val="00425AA6"/>
    <w:rsid w:val="00425D07"/>
    <w:rsid w:val="0042691C"/>
    <w:rsid w:val="00427BFC"/>
    <w:rsid w:val="0043112D"/>
    <w:rsid w:val="004320FC"/>
    <w:rsid w:val="00437B3E"/>
    <w:rsid w:val="00450DAC"/>
    <w:rsid w:val="00450EBB"/>
    <w:rsid w:val="00453395"/>
    <w:rsid w:val="004545D9"/>
    <w:rsid w:val="00454DE5"/>
    <w:rsid w:val="00461309"/>
    <w:rsid w:val="00462730"/>
    <w:rsid w:val="00466452"/>
    <w:rsid w:val="0046660D"/>
    <w:rsid w:val="004828AB"/>
    <w:rsid w:val="004830D4"/>
    <w:rsid w:val="00485291"/>
    <w:rsid w:val="00486503"/>
    <w:rsid w:val="0049155B"/>
    <w:rsid w:val="00492906"/>
    <w:rsid w:val="004956EC"/>
    <w:rsid w:val="00496877"/>
    <w:rsid w:val="00497B64"/>
    <w:rsid w:val="004A353B"/>
    <w:rsid w:val="004A3C39"/>
    <w:rsid w:val="004A5F48"/>
    <w:rsid w:val="004A775C"/>
    <w:rsid w:val="004B0E53"/>
    <w:rsid w:val="004B3919"/>
    <w:rsid w:val="004B64FD"/>
    <w:rsid w:val="004B79B8"/>
    <w:rsid w:val="004B7AB9"/>
    <w:rsid w:val="004C615C"/>
    <w:rsid w:val="004C6E87"/>
    <w:rsid w:val="004D1864"/>
    <w:rsid w:val="004D3683"/>
    <w:rsid w:val="004D4B2A"/>
    <w:rsid w:val="004D7F41"/>
    <w:rsid w:val="004E0AD2"/>
    <w:rsid w:val="004E0D1E"/>
    <w:rsid w:val="004E27CF"/>
    <w:rsid w:val="004E3928"/>
    <w:rsid w:val="004E472B"/>
    <w:rsid w:val="004F1251"/>
    <w:rsid w:val="004F14B9"/>
    <w:rsid w:val="004F282F"/>
    <w:rsid w:val="004F4236"/>
    <w:rsid w:val="0050090C"/>
    <w:rsid w:val="0050145E"/>
    <w:rsid w:val="00503C1C"/>
    <w:rsid w:val="00505D73"/>
    <w:rsid w:val="0051166B"/>
    <w:rsid w:val="005156A6"/>
    <w:rsid w:val="00516749"/>
    <w:rsid w:val="00516A21"/>
    <w:rsid w:val="00517154"/>
    <w:rsid w:val="00523390"/>
    <w:rsid w:val="005239F0"/>
    <w:rsid w:val="00524D3E"/>
    <w:rsid w:val="005309E5"/>
    <w:rsid w:val="00532373"/>
    <w:rsid w:val="00536523"/>
    <w:rsid w:val="00537E6B"/>
    <w:rsid w:val="00541413"/>
    <w:rsid w:val="00543105"/>
    <w:rsid w:val="00543908"/>
    <w:rsid w:val="005442AB"/>
    <w:rsid w:val="00544DC5"/>
    <w:rsid w:val="0054563A"/>
    <w:rsid w:val="00546C04"/>
    <w:rsid w:val="00551823"/>
    <w:rsid w:val="0055410C"/>
    <w:rsid w:val="00557226"/>
    <w:rsid w:val="00557676"/>
    <w:rsid w:val="0055789E"/>
    <w:rsid w:val="00561E4E"/>
    <w:rsid w:val="005622BD"/>
    <w:rsid w:val="00563B33"/>
    <w:rsid w:val="00573BDD"/>
    <w:rsid w:val="00577D50"/>
    <w:rsid w:val="00581893"/>
    <w:rsid w:val="00592ADF"/>
    <w:rsid w:val="00597C1A"/>
    <w:rsid w:val="00597E4B"/>
    <w:rsid w:val="005A4A32"/>
    <w:rsid w:val="005A71ED"/>
    <w:rsid w:val="005C0F3A"/>
    <w:rsid w:val="005C0F84"/>
    <w:rsid w:val="005C0FD1"/>
    <w:rsid w:val="005C1263"/>
    <w:rsid w:val="005C1805"/>
    <w:rsid w:val="005C1FC9"/>
    <w:rsid w:val="005C2BBD"/>
    <w:rsid w:val="005C4E20"/>
    <w:rsid w:val="005D4896"/>
    <w:rsid w:val="005E0A07"/>
    <w:rsid w:val="005E24AD"/>
    <w:rsid w:val="005E33EC"/>
    <w:rsid w:val="005E43FD"/>
    <w:rsid w:val="005E69F0"/>
    <w:rsid w:val="005E7D52"/>
    <w:rsid w:val="005F408C"/>
    <w:rsid w:val="005F578D"/>
    <w:rsid w:val="005F59D6"/>
    <w:rsid w:val="005F67AA"/>
    <w:rsid w:val="005F7BD0"/>
    <w:rsid w:val="00604DC1"/>
    <w:rsid w:val="006053D2"/>
    <w:rsid w:val="00612F07"/>
    <w:rsid w:val="0062023C"/>
    <w:rsid w:val="00620B29"/>
    <w:rsid w:val="00623203"/>
    <w:rsid w:val="006235E6"/>
    <w:rsid w:val="00623C18"/>
    <w:rsid w:val="00626832"/>
    <w:rsid w:val="00636E74"/>
    <w:rsid w:val="006376B2"/>
    <w:rsid w:val="00640286"/>
    <w:rsid w:val="00643F89"/>
    <w:rsid w:val="00651DE0"/>
    <w:rsid w:val="00654D7B"/>
    <w:rsid w:val="006563AB"/>
    <w:rsid w:val="0065731A"/>
    <w:rsid w:val="00660F43"/>
    <w:rsid w:val="00675DAE"/>
    <w:rsid w:val="00676C89"/>
    <w:rsid w:val="00677856"/>
    <w:rsid w:val="00686964"/>
    <w:rsid w:val="0069444D"/>
    <w:rsid w:val="0069565F"/>
    <w:rsid w:val="006B37C6"/>
    <w:rsid w:val="006B4236"/>
    <w:rsid w:val="006B46ED"/>
    <w:rsid w:val="006B4771"/>
    <w:rsid w:val="006C29AB"/>
    <w:rsid w:val="006C2ADA"/>
    <w:rsid w:val="006C2B11"/>
    <w:rsid w:val="006C631A"/>
    <w:rsid w:val="006C7E96"/>
    <w:rsid w:val="006D43F4"/>
    <w:rsid w:val="006D4C2E"/>
    <w:rsid w:val="006D68A7"/>
    <w:rsid w:val="006E1FB7"/>
    <w:rsid w:val="006E287F"/>
    <w:rsid w:val="006E3C07"/>
    <w:rsid w:val="006E60DD"/>
    <w:rsid w:val="006E7773"/>
    <w:rsid w:val="006F0E7E"/>
    <w:rsid w:val="006F52FC"/>
    <w:rsid w:val="007025D8"/>
    <w:rsid w:val="00703C18"/>
    <w:rsid w:val="0070459D"/>
    <w:rsid w:val="00705FC5"/>
    <w:rsid w:val="007061E4"/>
    <w:rsid w:val="00710866"/>
    <w:rsid w:val="00712051"/>
    <w:rsid w:val="007129A6"/>
    <w:rsid w:val="00713D3B"/>
    <w:rsid w:val="00714A39"/>
    <w:rsid w:val="00715921"/>
    <w:rsid w:val="00715C63"/>
    <w:rsid w:val="007160A0"/>
    <w:rsid w:val="00717AE4"/>
    <w:rsid w:val="007210E7"/>
    <w:rsid w:val="00721A9E"/>
    <w:rsid w:val="00731035"/>
    <w:rsid w:val="00731805"/>
    <w:rsid w:val="00737590"/>
    <w:rsid w:val="0074297F"/>
    <w:rsid w:val="00744594"/>
    <w:rsid w:val="007505F9"/>
    <w:rsid w:val="00754D79"/>
    <w:rsid w:val="00757381"/>
    <w:rsid w:val="00757BAE"/>
    <w:rsid w:val="00764993"/>
    <w:rsid w:val="00766811"/>
    <w:rsid w:val="00771648"/>
    <w:rsid w:val="00772034"/>
    <w:rsid w:val="00774152"/>
    <w:rsid w:val="007808DC"/>
    <w:rsid w:val="0078096B"/>
    <w:rsid w:val="00784047"/>
    <w:rsid w:val="007856BC"/>
    <w:rsid w:val="00790786"/>
    <w:rsid w:val="00795568"/>
    <w:rsid w:val="00797788"/>
    <w:rsid w:val="007A2BBB"/>
    <w:rsid w:val="007A63C0"/>
    <w:rsid w:val="007A66E7"/>
    <w:rsid w:val="007A6B80"/>
    <w:rsid w:val="007A70BB"/>
    <w:rsid w:val="007B269B"/>
    <w:rsid w:val="007B4263"/>
    <w:rsid w:val="007B46A6"/>
    <w:rsid w:val="007B6802"/>
    <w:rsid w:val="007B7E28"/>
    <w:rsid w:val="007C0D6A"/>
    <w:rsid w:val="007D0092"/>
    <w:rsid w:val="007D46AC"/>
    <w:rsid w:val="007D62C9"/>
    <w:rsid w:val="007D6A31"/>
    <w:rsid w:val="007E6244"/>
    <w:rsid w:val="007F4008"/>
    <w:rsid w:val="007F5DAE"/>
    <w:rsid w:val="007F68C8"/>
    <w:rsid w:val="007F6B01"/>
    <w:rsid w:val="007F734B"/>
    <w:rsid w:val="00800FAF"/>
    <w:rsid w:val="008019A1"/>
    <w:rsid w:val="00815FF2"/>
    <w:rsid w:val="008178D8"/>
    <w:rsid w:val="00820A32"/>
    <w:rsid w:val="008220A4"/>
    <w:rsid w:val="0082519C"/>
    <w:rsid w:val="0083427E"/>
    <w:rsid w:val="00834901"/>
    <w:rsid w:val="008349B5"/>
    <w:rsid w:val="0084096D"/>
    <w:rsid w:val="0084442D"/>
    <w:rsid w:val="0084530F"/>
    <w:rsid w:val="0085357A"/>
    <w:rsid w:val="00854F2C"/>
    <w:rsid w:val="00855F56"/>
    <w:rsid w:val="0085797A"/>
    <w:rsid w:val="00857CE3"/>
    <w:rsid w:val="008620E7"/>
    <w:rsid w:val="00864F90"/>
    <w:rsid w:val="00866692"/>
    <w:rsid w:val="00875362"/>
    <w:rsid w:val="008766EB"/>
    <w:rsid w:val="00876870"/>
    <w:rsid w:val="0088067C"/>
    <w:rsid w:val="008826E2"/>
    <w:rsid w:val="00885232"/>
    <w:rsid w:val="00885AF6"/>
    <w:rsid w:val="00886F5B"/>
    <w:rsid w:val="00893317"/>
    <w:rsid w:val="008A2FA4"/>
    <w:rsid w:val="008A4E21"/>
    <w:rsid w:val="008A4E9A"/>
    <w:rsid w:val="008B2D78"/>
    <w:rsid w:val="008B4EF6"/>
    <w:rsid w:val="008C75D0"/>
    <w:rsid w:val="008C7AC7"/>
    <w:rsid w:val="008D0595"/>
    <w:rsid w:val="008D25BB"/>
    <w:rsid w:val="008D35B6"/>
    <w:rsid w:val="008E00F8"/>
    <w:rsid w:val="008E195F"/>
    <w:rsid w:val="008E2AA3"/>
    <w:rsid w:val="008E408A"/>
    <w:rsid w:val="008E548C"/>
    <w:rsid w:val="008F003C"/>
    <w:rsid w:val="008F5252"/>
    <w:rsid w:val="008F54B1"/>
    <w:rsid w:val="008F6C5E"/>
    <w:rsid w:val="008F6EF5"/>
    <w:rsid w:val="00900C44"/>
    <w:rsid w:val="00900DD2"/>
    <w:rsid w:val="00902C46"/>
    <w:rsid w:val="0090392C"/>
    <w:rsid w:val="00907FAD"/>
    <w:rsid w:val="00910DC6"/>
    <w:rsid w:val="00910E9F"/>
    <w:rsid w:val="009115C3"/>
    <w:rsid w:val="009137A0"/>
    <w:rsid w:val="00915EDA"/>
    <w:rsid w:val="00917704"/>
    <w:rsid w:val="0092124B"/>
    <w:rsid w:val="00921A02"/>
    <w:rsid w:val="00923ABE"/>
    <w:rsid w:val="00925354"/>
    <w:rsid w:val="009300FA"/>
    <w:rsid w:val="009301B4"/>
    <w:rsid w:val="009303FC"/>
    <w:rsid w:val="00932061"/>
    <w:rsid w:val="00932FBC"/>
    <w:rsid w:val="0093326E"/>
    <w:rsid w:val="00934FD6"/>
    <w:rsid w:val="0093529D"/>
    <w:rsid w:val="00942354"/>
    <w:rsid w:val="00944549"/>
    <w:rsid w:val="00945EFE"/>
    <w:rsid w:val="00950239"/>
    <w:rsid w:val="00952111"/>
    <w:rsid w:val="009529B3"/>
    <w:rsid w:val="0095701D"/>
    <w:rsid w:val="00957BC1"/>
    <w:rsid w:val="0096039D"/>
    <w:rsid w:val="00960D93"/>
    <w:rsid w:val="00963514"/>
    <w:rsid w:val="00964AE6"/>
    <w:rsid w:val="009657F4"/>
    <w:rsid w:val="00965E51"/>
    <w:rsid w:val="0096695B"/>
    <w:rsid w:val="00973B0E"/>
    <w:rsid w:val="00975409"/>
    <w:rsid w:val="009757C3"/>
    <w:rsid w:val="00975C07"/>
    <w:rsid w:val="009828D0"/>
    <w:rsid w:val="00990244"/>
    <w:rsid w:val="00992962"/>
    <w:rsid w:val="0099656C"/>
    <w:rsid w:val="009973FC"/>
    <w:rsid w:val="009A7A70"/>
    <w:rsid w:val="009B110C"/>
    <w:rsid w:val="009B49F6"/>
    <w:rsid w:val="009B6FEA"/>
    <w:rsid w:val="009C5D0E"/>
    <w:rsid w:val="009D1BAC"/>
    <w:rsid w:val="009D3DDC"/>
    <w:rsid w:val="009D48FA"/>
    <w:rsid w:val="009D7337"/>
    <w:rsid w:val="009F615D"/>
    <w:rsid w:val="009F63D3"/>
    <w:rsid w:val="00A058CD"/>
    <w:rsid w:val="00A0634D"/>
    <w:rsid w:val="00A12ACB"/>
    <w:rsid w:val="00A12E6F"/>
    <w:rsid w:val="00A14123"/>
    <w:rsid w:val="00A15209"/>
    <w:rsid w:val="00A15224"/>
    <w:rsid w:val="00A237B2"/>
    <w:rsid w:val="00A436D9"/>
    <w:rsid w:val="00A464F3"/>
    <w:rsid w:val="00A5130C"/>
    <w:rsid w:val="00A53624"/>
    <w:rsid w:val="00A54645"/>
    <w:rsid w:val="00A5523F"/>
    <w:rsid w:val="00A56521"/>
    <w:rsid w:val="00A60747"/>
    <w:rsid w:val="00A65570"/>
    <w:rsid w:val="00A65C2A"/>
    <w:rsid w:val="00A71E0D"/>
    <w:rsid w:val="00A7325B"/>
    <w:rsid w:val="00A74BB4"/>
    <w:rsid w:val="00A75F8E"/>
    <w:rsid w:val="00A767AA"/>
    <w:rsid w:val="00A825E3"/>
    <w:rsid w:val="00A8799B"/>
    <w:rsid w:val="00A90BE2"/>
    <w:rsid w:val="00A94387"/>
    <w:rsid w:val="00A95FBB"/>
    <w:rsid w:val="00AA0786"/>
    <w:rsid w:val="00AB189D"/>
    <w:rsid w:val="00AC327E"/>
    <w:rsid w:val="00AC3D67"/>
    <w:rsid w:val="00AC5A4B"/>
    <w:rsid w:val="00AD0F2A"/>
    <w:rsid w:val="00AD46A2"/>
    <w:rsid w:val="00AD564F"/>
    <w:rsid w:val="00AE0384"/>
    <w:rsid w:val="00AE36EA"/>
    <w:rsid w:val="00AE4E8F"/>
    <w:rsid w:val="00AE5E7A"/>
    <w:rsid w:val="00AF0016"/>
    <w:rsid w:val="00AF145F"/>
    <w:rsid w:val="00AF5F73"/>
    <w:rsid w:val="00AF76BB"/>
    <w:rsid w:val="00AF7EEA"/>
    <w:rsid w:val="00B04F6F"/>
    <w:rsid w:val="00B067F3"/>
    <w:rsid w:val="00B14FE0"/>
    <w:rsid w:val="00B1703D"/>
    <w:rsid w:val="00B2047C"/>
    <w:rsid w:val="00B228F3"/>
    <w:rsid w:val="00B253A8"/>
    <w:rsid w:val="00B27A74"/>
    <w:rsid w:val="00B41E24"/>
    <w:rsid w:val="00B4201D"/>
    <w:rsid w:val="00B4526A"/>
    <w:rsid w:val="00B45E4A"/>
    <w:rsid w:val="00B4677E"/>
    <w:rsid w:val="00B47237"/>
    <w:rsid w:val="00B52AB1"/>
    <w:rsid w:val="00B5386E"/>
    <w:rsid w:val="00B635A8"/>
    <w:rsid w:val="00B64F17"/>
    <w:rsid w:val="00B71063"/>
    <w:rsid w:val="00B73D3C"/>
    <w:rsid w:val="00B82749"/>
    <w:rsid w:val="00B828BD"/>
    <w:rsid w:val="00B84535"/>
    <w:rsid w:val="00B848D6"/>
    <w:rsid w:val="00B90045"/>
    <w:rsid w:val="00B9206F"/>
    <w:rsid w:val="00BA07C9"/>
    <w:rsid w:val="00BA49A1"/>
    <w:rsid w:val="00BA73C9"/>
    <w:rsid w:val="00BA7A95"/>
    <w:rsid w:val="00BB04CF"/>
    <w:rsid w:val="00BB15A1"/>
    <w:rsid w:val="00BB4674"/>
    <w:rsid w:val="00BC569D"/>
    <w:rsid w:val="00BC7C48"/>
    <w:rsid w:val="00BD07C5"/>
    <w:rsid w:val="00BD0D11"/>
    <w:rsid w:val="00BD273D"/>
    <w:rsid w:val="00BD5E46"/>
    <w:rsid w:val="00BE0670"/>
    <w:rsid w:val="00BE6652"/>
    <w:rsid w:val="00BE78CC"/>
    <w:rsid w:val="00BF0A02"/>
    <w:rsid w:val="00BF20A8"/>
    <w:rsid w:val="00BF597D"/>
    <w:rsid w:val="00BF7BBB"/>
    <w:rsid w:val="00BF7C69"/>
    <w:rsid w:val="00C029D4"/>
    <w:rsid w:val="00C02C30"/>
    <w:rsid w:val="00C033F1"/>
    <w:rsid w:val="00C109AC"/>
    <w:rsid w:val="00C12A94"/>
    <w:rsid w:val="00C130E7"/>
    <w:rsid w:val="00C158A3"/>
    <w:rsid w:val="00C17528"/>
    <w:rsid w:val="00C21428"/>
    <w:rsid w:val="00C2169C"/>
    <w:rsid w:val="00C221D9"/>
    <w:rsid w:val="00C241CB"/>
    <w:rsid w:val="00C26063"/>
    <w:rsid w:val="00C2649C"/>
    <w:rsid w:val="00C27C44"/>
    <w:rsid w:val="00C30744"/>
    <w:rsid w:val="00C42F1A"/>
    <w:rsid w:val="00C4598C"/>
    <w:rsid w:val="00C50DA2"/>
    <w:rsid w:val="00C54BE0"/>
    <w:rsid w:val="00C55256"/>
    <w:rsid w:val="00C57065"/>
    <w:rsid w:val="00C57A35"/>
    <w:rsid w:val="00C60C7C"/>
    <w:rsid w:val="00C64550"/>
    <w:rsid w:val="00C65A8C"/>
    <w:rsid w:val="00C732C5"/>
    <w:rsid w:val="00C776A7"/>
    <w:rsid w:val="00C82325"/>
    <w:rsid w:val="00C86D8C"/>
    <w:rsid w:val="00C873BE"/>
    <w:rsid w:val="00C911E9"/>
    <w:rsid w:val="00C9413A"/>
    <w:rsid w:val="00C95830"/>
    <w:rsid w:val="00C97018"/>
    <w:rsid w:val="00CA4FF4"/>
    <w:rsid w:val="00CB1A3C"/>
    <w:rsid w:val="00CB51EC"/>
    <w:rsid w:val="00CB5BF1"/>
    <w:rsid w:val="00CC0230"/>
    <w:rsid w:val="00CC6FEA"/>
    <w:rsid w:val="00CD19A0"/>
    <w:rsid w:val="00CD2247"/>
    <w:rsid w:val="00CD5070"/>
    <w:rsid w:val="00CD5112"/>
    <w:rsid w:val="00CE12DE"/>
    <w:rsid w:val="00CE1E79"/>
    <w:rsid w:val="00CE1EF8"/>
    <w:rsid w:val="00CE213E"/>
    <w:rsid w:val="00CF1D2D"/>
    <w:rsid w:val="00CF333F"/>
    <w:rsid w:val="00D0398B"/>
    <w:rsid w:val="00D07991"/>
    <w:rsid w:val="00D134E1"/>
    <w:rsid w:val="00D13F56"/>
    <w:rsid w:val="00D14F46"/>
    <w:rsid w:val="00D175FF"/>
    <w:rsid w:val="00D203B7"/>
    <w:rsid w:val="00D20407"/>
    <w:rsid w:val="00D23464"/>
    <w:rsid w:val="00D23A2D"/>
    <w:rsid w:val="00D26074"/>
    <w:rsid w:val="00D26EAC"/>
    <w:rsid w:val="00D275CF"/>
    <w:rsid w:val="00D42CC9"/>
    <w:rsid w:val="00D43C49"/>
    <w:rsid w:val="00D44E5D"/>
    <w:rsid w:val="00D51CA4"/>
    <w:rsid w:val="00D54917"/>
    <w:rsid w:val="00D563D4"/>
    <w:rsid w:val="00D65534"/>
    <w:rsid w:val="00D6618B"/>
    <w:rsid w:val="00D71C31"/>
    <w:rsid w:val="00D722DF"/>
    <w:rsid w:val="00D80715"/>
    <w:rsid w:val="00D812BD"/>
    <w:rsid w:val="00D8299C"/>
    <w:rsid w:val="00D83A80"/>
    <w:rsid w:val="00D84DC9"/>
    <w:rsid w:val="00D90BBB"/>
    <w:rsid w:val="00D92A4B"/>
    <w:rsid w:val="00D93448"/>
    <w:rsid w:val="00D935F9"/>
    <w:rsid w:val="00D937F2"/>
    <w:rsid w:val="00DA1A26"/>
    <w:rsid w:val="00DA3653"/>
    <w:rsid w:val="00DA722C"/>
    <w:rsid w:val="00DB21FF"/>
    <w:rsid w:val="00DB5DD1"/>
    <w:rsid w:val="00DB6A85"/>
    <w:rsid w:val="00DC02C9"/>
    <w:rsid w:val="00DC1B70"/>
    <w:rsid w:val="00DC2DFE"/>
    <w:rsid w:val="00DC2FCC"/>
    <w:rsid w:val="00DC4F3D"/>
    <w:rsid w:val="00DC5B3D"/>
    <w:rsid w:val="00DE1957"/>
    <w:rsid w:val="00DE2F19"/>
    <w:rsid w:val="00DE40C3"/>
    <w:rsid w:val="00DE7097"/>
    <w:rsid w:val="00DE78CD"/>
    <w:rsid w:val="00DF0A2C"/>
    <w:rsid w:val="00DF1193"/>
    <w:rsid w:val="00DF30E8"/>
    <w:rsid w:val="00DF4285"/>
    <w:rsid w:val="00DF432C"/>
    <w:rsid w:val="00DF4C61"/>
    <w:rsid w:val="00DF5BA0"/>
    <w:rsid w:val="00E00123"/>
    <w:rsid w:val="00E048BF"/>
    <w:rsid w:val="00E06BA2"/>
    <w:rsid w:val="00E13174"/>
    <w:rsid w:val="00E163B3"/>
    <w:rsid w:val="00E170C6"/>
    <w:rsid w:val="00E20C09"/>
    <w:rsid w:val="00E22B38"/>
    <w:rsid w:val="00E24B12"/>
    <w:rsid w:val="00E24B97"/>
    <w:rsid w:val="00E27943"/>
    <w:rsid w:val="00E313B9"/>
    <w:rsid w:val="00E31C15"/>
    <w:rsid w:val="00E378CD"/>
    <w:rsid w:val="00E405EC"/>
    <w:rsid w:val="00E42D3C"/>
    <w:rsid w:val="00E46852"/>
    <w:rsid w:val="00E479CC"/>
    <w:rsid w:val="00E50F4D"/>
    <w:rsid w:val="00E5118A"/>
    <w:rsid w:val="00E514A1"/>
    <w:rsid w:val="00E545F5"/>
    <w:rsid w:val="00E55A0B"/>
    <w:rsid w:val="00E63940"/>
    <w:rsid w:val="00E64684"/>
    <w:rsid w:val="00E74424"/>
    <w:rsid w:val="00EA0415"/>
    <w:rsid w:val="00EA381A"/>
    <w:rsid w:val="00EA42F1"/>
    <w:rsid w:val="00EA4A42"/>
    <w:rsid w:val="00EA4E4A"/>
    <w:rsid w:val="00EC239C"/>
    <w:rsid w:val="00EC291C"/>
    <w:rsid w:val="00EC67E1"/>
    <w:rsid w:val="00ED0410"/>
    <w:rsid w:val="00ED1A4D"/>
    <w:rsid w:val="00EE2DA8"/>
    <w:rsid w:val="00EF0BFE"/>
    <w:rsid w:val="00EF4085"/>
    <w:rsid w:val="00EF79D9"/>
    <w:rsid w:val="00F00A78"/>
    <w:rsid w:val="00F0193D"/>
    <w:rsid w:val="00F03492"/>
    <w:rsid w:val="00F04284"/>
    <w:rsid w:val="00F10FAB"/>
    <w:rsid w:val="00F127AA"/>
    <w:rsid w:val="00F12876"/>
    <w:rsid w:val="00F16D77"/>
    <w:rsid w:val="00F231FC"/>
    <w:rsid w:val="00F30AD5"/>
    <w:rsid w:val="00F3140D"/>
    <w:rsid w:val="00F37660"/>
    <w:rsid w:val="00F4041A"/>
    <w:rsid w:val="00F41AA1"/>
    <w:rsid w:val="00F4399E"/>
    <w:rsid w:val="00F46024"/>
    <w:rsid w:val="00F47A1D"/>
    <w:rsid w:val="00F54CF7"/>
    <w:rsid w:val="00F60CBB"/>
    <w:rsid w:val="00F6561F"/>
    <w:rsid w:val="00F717FE"/>
    <w:rsid w:val="00F73672"/>
    <w:rsid w:val="00F745B4"/>
    <w:rsid w:val="00F8254A"/>
    <w:rsid w:val="00F8309A"/>
    <w:rsid w:val="00F842EA"/>
    <w:rsid w:val="00F91D7A"/>
    <w:rsid w:val="00F92A8E"/>
    <w:rsid w:val="00F970C2"/>
    <w:rsid w:val="00FA10BE"/>
    <w:rsid w:val="00FA1FDD"/>
    <w:rsid w:val="00FA2DE8"/>
    <w:rsid w:val="00FA3F98"/>
    <w:rsid w:val="00FA4F81"/>
    <w:rsid w:val="00FA6FFB"/>
    <w:rsid w:val="00FA7710"/>
    <w:rsid w:val="00FB1005"/>
    <w:rsid w:val="00FB2091"/>
    <w:rsid w:val="00FB4B95"/>
    <w:rsid w:val="00FB4BC9"/>
    <w:rsid w:val="00FB69BF"/>
    <w:rsid w:val="00FB6C2D"/>
    <w:rsid w:val="00FC04EA"/>
    <w:rsid w:val="00FC6259"/>
    <w:rsid w:val="00FC7DF7"/>
    <w:rsid w:val="00FE036F"/>
    <w:rsid w:val="00FE5C1C"/>
    <w:rsid w:val="00FE5C78"/>
    <w:rsid w:val="00FE5DB9"/>
    <w:rsid w:val="00FE6296"/>
    <w:rsid w:val="00FE7ECE"/>
    <w:rsid w:val="00FF04BA"/>
    <w:rsid w:val="00FF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03EBEC-51D2-4B17-A17C-6C3E483D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uiPriority w:val="99"/>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 w:type="table" w:customStyle="1" w:styleId="13">
    <w:name w:val="Сетка таблицы1"/>
    <w:basedOn w:val="a1"/>
    <w:next w:val="af5"/>
    <w:uiPriority w:val="59"/>
    <w:rsid w:val="00F41A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6022">
      <w:bodyDiv w:val="1"/>
      <w:marLeft w:val="0"/>
      <w:marRight w:val="0"/>
      <w:marTop w:val="0"/>
      <w:marBottom w:val="0"/>
      <w:divBdr>
        <w:top w:val="none" w:sz="0" w:space="0" w:color="auto"/>
        <w:left w:val="none" w:sz="0" w:space="0" w:color="auto"/>
        <w:bottom w:val="none" w:sz="0" w:space="0" w:color="auto"/>
        <w:right w:val="none" w:sz="0" w:space="0" w:color="auto"/>
      </w:divBdr>
    </w:div>
    <w:div w:id="890767183">
      <w:bodyDiv w:val="1"/>
      <w:marLeft w:val="0"/>
      <w:marRight w:val="0"/>
      <w:marTop w:val="0"/>
      <w:marBottom w:val="0"/>
      <w:divBdr>
        <w:top w:val="none" w:sz="0" w:space="0" w:color="auto"/>
        <w:left w:val="none" w:sz="0" w:space="0" w:color="auto"/>
        <w:bottom w:val="none" w:sz="0" w:space="0" w:color="auto"/>
        <w:right w:val="none" w:sz="0" w:space="0" w:color="auto"/>
      </w:divBdr>
    </w:div>
    <w:div w:id="1219243651">
      <w:bodyDiv w:val="1"/>
      <w:marLeft w:val="0"/>
      <w:marRight w:val="0"/>
      <w:marTop w:val="0"/>
      <w:marBottom w:val="0"/>
      <w:divBdr>
        <w:top w:val="none" w:sz="0" w:space="0" w:color="auto"/>
        <w:left w:val="none" w:sz="0" w:space="0" w:color="auto"/>
        <w:bottom w:val="none" w:sz="0" w:space="0" w:color="auto"/>
        <w:right w:val="none" w:sz="0" w:space="0" w:color="auto"/>
      </w:divBdr>
    </w:div>
    <w:div w:id="1450587544">
      <w:bodyDiv w:val="1"/>
      <w:marLeft w:val="0"/>
      <w:marRight w:val="0"/>
      <w:marTop w:val="0"/>
      <w:marBottom w:val="0"/>
      <w:divBdr>
        <w:top w:val="none" w:sz="0" w:space="0" w:color="auto"/>
        <w:left w:val="none" w:sz="0" w:space="0" w:color="auto"/>
        <w:bottom w:val="none" w:sz="0" w:space="0" w:color="auto"/>
        <w:right w:val="none" w:sz="0" w:space="0" w:color="auto"/>
      </w:divBdr>
    </w:div>
    <w:div w:id="1467813360">
      <w:bodyDiv w:val="1"/>
      <w:marLeft w:val="0"/>
      <w:marRight w:val="0"/>
      <w:marTop w:val="0"/>
      <w:marBottom w:val="0"/>
      <w:divBdr>
        <w:top w:val="none" w:sz="0" w:space="0" w:color="auto"/>
        <w:left w:val="none" w:sz="0" w:space="0" w:color="auto"/>
        <w:bottom w:val="none" w:sz="0" w:space="0" w:color="auto"/>
        <w:right w:val="none" w:sz="0" w:space="0" w:color="auto"/>
      </w:divBdr>
    </w:div>
    <w:div w:id="1595549681">
      <w:bodyDiv w:val="1"/>
      <w:marLeft w:val="0"/>
      <w:marRight w:val="0"/>
      <w:marTop w:val="0"/>
      <w:marBottom w:val="0"/>
      <w:divBdr>
        <w:top w:val="none" w:sz="0" w:space="0" w:color="auto"/>
        <w:left w:val="none" w:sz="0" w:space="0" w:color="auto"/>
        <w:bottom w:val="none" w:sz="0" w:space="0" w:color="auto"/>
        <w:right w:val="none" w:sz="0" w:space="0" w:color="auto"/>
      </w:divBdr>
    </w:div>
    <w:div w:id="1915042699">
      <w:bodyDiv w:val="1"/>
      <w:marLeft w:val="0"/>
      <w:marRight w:val="0"/>
      <w:marTop w:val="0"/>
      <w:marBottom w:val="0"/>
      <w:divBdr>
        <w:top w:val="none" w:sz="0" w:space="0" w:color="auto"/>
        <w:left w:val="none" w:sz="0" w:space="0" w:color="auto"/>
        <w:bottom w:val="none" w:sz="0" w:space="0" w:color="auto"/>
        <w:right w:val="none" w:sz="0" w:space="0" w:color="auto"/>
      </w:divBdr>
    </w:div>
    <w:div w:id="20629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48B438DDEB55A4BB30282CC335AFABF58ED4E935298EF51E2CF829114D49B5A2B73255B39D39F6513A7013DC8649870297510245219f2E1P" TargetMode="External"/><Relationship Id="rId18" Type="http://schemas.openxmlformats.org/officeDocument/2006/relationships/hyperlink" Target="consultantplus://offline/ref=B48B438DDEB55A4BB30282CC335AFABF58ED4E935298EF51E2CF829114D49B5A2B73255B3BDC976513A7013DC8649870297510245219f2E1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FA236ABB2DC44E742F9760F2FDAABD8682D5443DD8A909130033B3C171C0C028F847EBFDAE64103135B813CCA03526E1999A4A9B6i4iAJ" TargetMode="External"/><Relationship Id="rId7" Type="http://schemas.openxmlformats.org/officeDocument/2006/relationships/endnotes" Target="endnotes.xml"/><Relationship Id="rId12" Type="http://schemas.openxmlformats.org/officeDocument/2006/relationships/hyperlink" Target="consultantplus://offline/ref=B48B438DDEB55A4BB30282CC335AFABF58E04D9E5F94EF51E2CF829114D49B5A2B7325583CD4966F43FD113981309C6F206E0E234C192004f6ECP" TargetMode="External"/><Relationship Id="rId17" Type="http://schemas.openxmlformats.org/officeDocument/2006/relationships/hyperlink" Target="consultantplus://offline/ref=B48B438DDEB55A4BB30282CC335AFABF58ED4E935298EF51E2CF829114D49B5A2B7325583AD1916513A7013DC8649870297510245219f2E1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8B438DDEB55A4BB30282CC335AFABF58ED4E935298EF51E2CF829114D49B5A2B7325583CD4926843FD113981309C6F206E0E234C192004f6ECP" TargetMode="External"/><Relationship Id="rId20" Type="http://schemas.openxmlformats.org/officeDocument/2006/relationships/hyperlink" Target="consultantplus://offline/ref=2FA236ABB2DC44E742F9760F2FDAABD8682D5443DD8A909130033B3C171C0C028F847EBFDEE14103135B813CCA03526E1999A4A9B6i4i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DABD6162125B55FF8CD36E8E8B260B2CADF91B7C66FB5F45FCA2919641D8EAEE9A244BF4A2F3F9455A898965D68F2A6D1A6A6D144f077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48B438DDEB55A4BB30282CC335AFABF58E2459F559CEF51E2CF829114D49B5A2B7325583DD4956A4CA2142C9068906737700B38501B22f0E7P" TargetMode="External"/><Relationship Id="rId23" Type="http://schemas.openxmlformats.org/officeDocument/2006/relationships/hyperlink" Target="consultantplus://offline/ref=85EB33D636BFCF46CF09AC9A8B5199EEA2712A351E3ECC6E4384E274D7v741N" TargetMode="External"/><Relationship Id="rId10" Type="http://schemas.openxmlformats.org/officeDocument/2006/relationships/hyperlink" Target="consultantplus://offline/ref=4CDDABD6162125B55FF8CD36E8E8B260B2C5D49DB0C26FB5F45FCA2919641D8EAEE9A247B9422D30CB50BD89CE5160E5B8D4BDBAD34604f47FO" TargetMode="External"/><Relationship Id="rId19" Type="http://schemas.openxmlformats.org/officeDocument/2006/relationships/hyperlink" Target="http://www.consultant.ru/document/cons_doc_LAW_83079/" TargetMode="External"/><Relationship Id="rId4" Type="http://schemas.openxmlformats.org/officeDocument/2006/relationships/settings" Target="settings.xml"/><Relationship Id="rId9" Type="http://schemas.openxmlformats.org/officeDocument/2006/relationships/hyperlink" Target="consultantplus://offline/ref=4CDDABD6162125B55FF8CD36E8E8B260B2CADF91B7C66FB5F45FCA2919641D8EAEE9A244BD45273F9455A898965D68F2A6D1A6A6D144f077O" TargetMode="External"/><Relationship Id="rId14" Type="http://schemas.openxmlformats.org/officeDocument/2006/relationships/hyperlink" Target="consultantplus://offline/ref=B48B438DDEB55A4BB30282CC335AFABF58ED4E935298EF51E2CF829114D49B5A2B73255B39D39F6513A7013DC8649870297510245219f2E1P" TargetMode="External"/><Relationship Id="rId22" Type="http://schemas.openxmlformats.org/officeDocument/2006/relationships/hyperlink" Target="consultantplus://offline/ref=DFF490F652A2E70A173C8658EC8DBA1AC62045F8A39D7B9B19FCE3B1C2E383AFCE430FBDE46C91B57DB8A6A4540B47BCEECCAA21C9840CF6I6Z6O" TargetMode="Externa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AFC4-7949-47A3-93E5-9861E3FB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28872</Words>
  <Characters>164574</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ECONOM-Pavlicova</dc:creator>
  <cp:lastModifiedBy>User</cp:lastModifiedBy>
  <cp:revision>5</cp:revision>
  <cp:lastPrinted>2020-05-18T12:35:00Z</cp:lastPrinted>
  <dcterms:created xsi:type="dcterms:W3CDTF">2021-05-26T12:10:00Z</dcterms:created>
  <dcterms:modified xsi:type="dcterms:W3CDTF">2021-05-27T11:57:00Z</dcterms:modified>
</cp:coreProperties>
</file>