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54" w:rsidRDefault="00FC2154" w:rsidP="00FC215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16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864235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noProof/>
          <w:sz w:val="28"/>
          <w:szCs w:val="28"/>
        </w:rPr>
      </w:pP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C2154" w:rsidRPr="00FC2154" w:rsidRDefault="00FC2154" w:rsidP="00FC215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РЕШЕНИЕ</w:t>
      </w:r>
    </w:p>
    <w:p w:rsidR="00FC2154" w:rsidRPr="00FC2154" w:rsidRDefault="00FC2154" w:rsidP="00FC2154">
      <w:pPr>
        <w:pStyle w:val="af0"/>
        <w:rPr>
          <w:rFonts w:ascii="Times New Roman" w:hAnsi="Times New Roman"/>
          <w:sz w:val="28"/>
          <w:szCs w:val="28"/>
          <w:lang w:eastAsia="x-none"/>
        </w:rPr>
      </w:pPr>
    </w:p>
    <w:p w:rsidR="00FC2154" w:rsidRPr="00FC2154" w:rsidRDefault="00FC2154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от </w:t>
      </w:r>
      <w:r w:rsidR="00A2498D">
        <w:rPr>
          <w:rFonts w:ascii="Times New Roman" w:hAnsi="Times New Roman"/>
          <w:sz w:val="28"/>
          <w:szCs w:val="28"/>
        </w:rPr>
        <w:t>28 сентября</w:t>
      </w:r>
      <w:r w:rsidRPr="00FC2154">
        <w:rPr>
          <w:rFonts w:ascii="Times New Roman" w:hAnsi="Times New Roman"/>
          <w:sz w:val="28"/>
          <w:szCs w:val="28"/>
        </w:rPr>
        <w:t xml:space="preserve"> 2021 года    </w:t>
      </w:r>
      <w:r w:rsidR="00A2498D">
        <w:rPr>
          <w:rFonts w:ascii="Times New Roman" w:hAnsi="Times New Roman"/>
          <w:sz w:val="28"/>
          <w:szCs w:val="28"/>
        </w:rPr>
        <w:t xml:space="preserve">    </w:t>
      </w:r>
      <w:r w:rsidRPr="00FC2154">
        <w:rPr>
          <w:rFonts w:ascii="Times New Roman" w:hAnsi="Times New Roman"/>
          <w:sz w:val="28"/>
          <w:szCs w:val="28"/>
        </w:rPr>
        <w:t xml:space="preserve"> № </w:t>
      </w:r>
      <w:r w:rsidR="00A2498D">
        <w:rPr>
          <w:rFonts w:ascii="Times New Roman" w:hAnsi="Times New Roman"/>
          <w:sz w:val="28"/>
          <w:szCs w:val="28"/>
        </w:rPr>
        <w:t>70</w:t>
      </w:r>
    </w:p>
    <w:p w:rsidR="00F6304C" w:rsidRPr="00FC2154" w:rsidRDefault="00F6304C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</w:p>
    <w:p w:rsidR="00F6304C" w:rsidRPr="00FC2154" w:rsidRDefault="00F6304C" w:rsidP="00FC2154">
      <w:pPr>
        <w:pStyle w:val="af0"/>
        <w:ind w:right="5385"/>
        <w:jc w:val="both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FC2154" w:rsidRPr="00FC2154">
        <w:rPr>
          <w:rFonts w:ascii="Times New Roman" w:hAnsi="Times New Roman"/>
          <w:sz w:val="28"/>
          <w:szCs w:val="28"/>
        </w:rPr>
        <w:t>Контрольно</w:t>
      </w:r>
      <w:r w:rsidR="00651396">
        <w:rPr>
          <w:rFonts w:ascii="Times New Roman" w:hAnsi="Times New Roman"/>
          <w:sz w:val="28"/>
          <w:szCs w:val="28"/>
        </w:rPr>
        <w:t xml:space="preserve"> </w:t>
      </w:r>
      <w:r w:rsidR="00FC2154" w:rsidRPr="00FC2154">
        <w:rPr>
          <w:rFonts w:ascii="Times New Roman" w:hAnsi="Times New Roman"/>
          <w:sz w:val="28"/>
          <w:szCs w:val="28"/>
        </w:rPr>
        <w:t>-</w:t>
      </w:r>
      <w:r w:rsidR="00651396">
        <w:rPr>
          <w:rFonts w:ascii="Times New Roman" w:hAnsi="Times New Roman"/>
          <w:sz w:val="28"/>
          <w:szCs w:val="28"/>
        </w:rPr>
        <w:t xml:space="preserve"> </w:t>
      </w:r>
      <w:r w:rsidR="00FC2154" w:rsidRPr="00FC2154">
        <w:rPr>
          <w:rFonts w:ascii="Times New Roman" w:hAnsi="Times New Roman"/>
          <w:sz w:val="28"/>
          <w:szCs w:val="28"/>
        </w:rPr>
        <w:t>ревизионной комиссии муниципального образования «Смоленский район» Смоленской области</w:t>
      </w:r>
    </w:p>
    <w:p w:rsidR="00F6304C" w:rsidRPr="00FC2154" w:rsidRDefault="00F6304C" w:rsidP="00FC2154">
      <w:pPr>
        <w:pStyle w:val="af0"/>
        <w:ind w:right="5385"/>
        <w:rPr>
          <w:rFonts w:ascii="Times New Roman" w:hAnsi="Times New Roman"/>
          <w:sz w:val="28"/>
          <w:szCs w:val="28"/>
        </w:rPr>
      </w:pPr>
    </w:p>
    <w:p w:rsidR="00C57B29" w:rsidRPr="00FC2154" w:rsidRDefault="00C57B29" w:rsidP="00FC2154">
      <w:pPr>
        <w:pStyle w:val="af0"/>
        <w:rPr>
          <w:rFonts w:ascii="Times New Roman" w:hAnsi="Times New Roman"/>
          <w:sz w:val="28"/>
          <w:szCs w:val="28"/>
        </w:rPr>
      </w:pPr>
    </w:p>
    <w:p w:rsidR="00FC2154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>В соответстви</w:t>
      </w:r>
      <w:r w:rsidR="00FC2154">
        <w:rPr>
          <w:rFonts w:ascii="Times New Roman" w:hAnsi="Times New Roman"/>
          <w:sz w:val="28"/>
          <w:szCs w:val="28"/>
        </w:rPr>
        <w:t>и</w:t>
      </w:r>
      <w:r w:rsidRPr="00FC2154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C2154" w:rsidRPr="00FC2154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F6304C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4C" w:rsidRPr="00FC2154" w:rsidRDefault="00F6304C" w:rsidP="00FC215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154">
        <w:rPr>
          <w:rFonts w:ascii="Times New Roman" w:hAnsi="Times New Roman"/>
          <w:b/>
          <w:sz w:val="28"/>
          <w:szCs w:val="28"/>
        </w:rPr>
        <w:t>РЕШИЛ</w:t>
      </w:r>
      <w:r w:rsidR="00FC2154" w:rsidRPr="00FC2154">
        <w:rPr>
          <w:rFonts w:ascii="Times New Roman" w:hAnsi="Times New Roman"/>
          <w:b/>
          <w:sz w:val="28"/>
          <w:szCs w:val="28"/>
        </w:rPr>
        <w:t>А</w:t>
      </w:r>
      <w:r w:rsidRPr="00FC2154">
        <w:rPr>
          <w:rFonts w:ascii="Times New Roman" w:hAnsi="Times New Roman"/>
          <w:b/>
          <w:sz w:val="28"/>
          <w:szCs w:val="28"/>
        </w:rPr>
        <w:t>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54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 w:rsidR="00FC2154" w:rsidRPr="0091249B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FD24D7" w:rsidRPr="0091249B">
        <w:rPr>
          <w:rFonts w:ascii="Times New Roman" w:hAnsi="Times New Roman"/>
          <w:sz w:val="28"/>
          <w:szCs w:val="28"/>
        </w:rPr>
        <w:t>.</w:t>
      </w:r>
    </w:p>
    <w:p w:rsidR="00F6304C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D1E71" w:rsidRPr="0091249B" w:rsidRDefault="00F6304C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</w:t>
      </w:r>
      <w:r w:rsidR="007D1E71" w:rsidRPr="0091249B">
        <w:rPr>
          <w:rFonts w:ascii="Times New Roman" w:hAnsi="Times New Roman"/>
          <w:sz w:val="28"/>
          <w:szCs w:val="28"/>
        </w:rPr>
        <w:t>Смоленской районной Думы</w:t>
      </w:r>
      <w:r w:rsidRPr="0091249B">
        <w:rPr>
          <w:rFonts w:ascii="Times New Roman" w:hAnsi="Times New Roman"/>
          <w:sz w:val="28"/>
          <w:szCs w:val="28"/>
        </w:rPr>
        <w:t xml:space="preserve"> от </w:t>
      </w:r>
      <w:r w:rsidR="007D1E71" w:rsidRPr="0091249B">
        <w:rPr>
          <w:rFonts w:ascii="Times New Roman" w:hAnsi="Times New Roman"/>
          <w:sz w:val="28"/>
          <w:szCs w:val="28"/>
        </w:rPr>
        <w:t>27 декабря 2011 года</w:t>
      </w:r>
      <w:r w:rsidRPr="0091249B">
        <w:rPr>
          <w:rFonts w:ascii="Times New Roman" w:hAnsi="Times New Roman"/>
          <w:sz w:val="28"/>
          <w:szCs w:val="28"/>
        </w:rPr>
        <w:t xml:space="preserve"> №</w:t>
      </w:r>
      <w:r w:rsidR="007D1E71" w:rsidRPr="0091249B">
        <w:rPr>
          <w:rFonts w:ascii="Times New Roman" w:hAnsi="Times New Roman"/>
          <w:sz w:val="28"/>
          <w:szCs w:val="28"/>
        </w:rPr>
        <w:t xml:space="preserve"> 121</w:t>
      </w:r>
      <w:r w:rsidRPr="0091249B">
        <w:rPr>
          <w:rFonts w:ascii="Times New Roman" w:hAnsi="Times New Roman"/>
          <w:sz w:val="28"/>
          <w:szCs w:val="28"/>
        </w:rPr>
        <w:t xml:space="preserve"> «</w:t>
      </w:r>
      <w:r w:rsidR="007D1E71" w:rsidRPr="0091249B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области»;</w:t>
      </w:r>
    </w:p>
    <w:p w:rsidR="0091249B" w:rsidRPr="0091249B" w:rsidRDefault="007D1E71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от 24 августа 2017 года № 46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</w:t>
      </w:r>
      <w:r w:rsidR="0091249B" w:rsidRPr="0091249B">
        <w:rPr>
          <w:rFonts w:ascii="Times New Roman" w:hAnsi="Times New Roman"/>
          <w:sz w:val="28"/>
          <w:szCs w:val="28"/>
        </w:rPr>
        <w:t>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121»;</w:t>
      </w:r>
    </w:p>
    <w:p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>- решение Смоленской районной Думы</w:t>
      </w:r>
      <w:r w:rsidR="007D1E71" w:rsidRPr="0091249B">
        <w:rPr>
          <w:rFonts w:ascii="Times New Roman" w:hAnsi="Times New Roman"/>
          <w:sz w:val="28"/>
          <w:szCs w:val="28"/>
        </w:rPr>
        <w:t xml:space="preserve"> от 31</w:t>
      </w:r>
      <w:r w:rsidRPr="0091249B">
        <w:rPr>
          <w:rFonts w:ascii="Times New Roman" w:hAnsi="Times New Roman"/>
          <w:sz w:val="28"/>
          <w:szCs w:val="28"/>
        </w:rPr>
        <w:t xml:space="preserve"> октября </w:t>
      </w:r>
      <w:r w:rsidR="007D1E71" w:rsidRPr="0091249B">
        <w:rPr>
          <w:rFonts w:ascii="Times New Roman" w:hAnsi="Times New Roman"/>
          <w:sz w:val="28"/>
          <w:szCs w:val="28"/>
        </w:rPr>
        <w:t xml:space="preserve">2018 </w:t>
      </w:r>
      <w:r w:rsidRPr="0091249B">
        <w:rPr>
          <w:rFonts w:ascii="Times New Roman" w:hAnsi="Times New Roman"/>
          <w:sz w:val="28"/>
          <w:szCs w:val="28"/>
        </w:rPr>
        <w:t xml:space="preserve">года </w:t>
      </w:r>
      <w:r w:rsidR="007D1E71" w:rsidRPr="0091249B">
        <w:rPr>
          <w:rFonts w:ascii="Times New Roman" w:hAnsi="Times New Roman"/>
          <w:sz w:val="28"/>
          <w:szCs w:val="28"/>
        </w:rPr>
        <w:t>№ 60</w:t>
      </w:r>
      <w:r w:rsidRPr="0091249B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 xml:space="preserve">«О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Pr="0091249B">
        <w:rPr>
          <w:rFonts w:ascii="Times New Roman" w:hAnsi="Times New Roman"/>
          <w:sz w:val="28"/>
          <w:szCs w:val="28"/>
        </w:rPr>
        <w:lastRenderedPageBreak/>
        <w:t>утвержденное решением Смоленской районной Думы от 27 декабря 2011 года № 121»;</w:t>
      </w:r>
    </w:p>
    <w:p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</w:t>
      </w:r>
      <w:r w:rsidR="007D1E71" w:rsidRPr="0091249B">
        <w:rPr>
          <w:rFonts w:ascii="Times New Roman" w:hAnsi="Times New Roman"/>
          <w:sz w:val="28"/>
          <w:szCs w:val="28"/>
        </w:rPr>
        <w:t>29</w:t>
      </w:r>
      <w:r w:rsidRPr="0091249B">
        <w:rPr>
          <w:rFonts w:ascii="Times New Roman" w:hAnsi="Times New Roman"/>
          <w:sz w:val="28"/>
          <w:szCs w:val="28"/>
        </w:rPr>
        <w:t xml:space="preserve"> ноября </w:t>
      </w:r>
      <w:r w:rsidR="007D1E71" w:rsidRPr="0091249B">
        <w:rPr>
          <w:rFonts w:ascii="Times New Roman" w:hAnsi="Times New Roman"/>
          <w:sz w:val="28"/>
          <w:szCs w:val="28"/>
        </w:rPr>
        <w:t xml:space="preserve">2018 </w:t>
      </w:r>
      <w:r w:rsidRPr="0091249B">
        <w:rPr>
          <w:rFonts w:ascii="Times New Roman" w:hAnsi="Times New Roman"/>
          <w:sz w:val="28"/>
          <w:szCs w:val="28"/>
        </w:rPr>
        <w:t xml:space="preserve">года </w:t>
      </w:r>
      <w:r w:rsidR="007D1E71" w:rsidRPr="0091249B">
        <w:rPr>
          <w:rFonts w:ascii="Times New Roman" w:hAnsi="Times New Roman"/>
          <w:sz w:val="28"/>
          <w:szCs w:val="28"/>
        </w:rPr>
        <w:t>№ 65</w:t>
      </w:r>
      <w:r w:rsidRPr="0091249B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121»;</w:t>
      </w:r>
      <w:r w:rsidR="007D1E71" w:rsidRPr="0091249B">
        <w:rPr>
          <w:rFonts w:ascii="Times New Roman" w:hAnsi="Times New Roman"/>
          <w:sz w:val="28"/>
          <w:szCs w:val="28"/>
        </w:rPr>
        <w:t xml:space="preserve"> </w:t>
      </w:r>
    </w:p>
    <w:p w:rsidR="0091249B" w:rsidRPr="0091249B" w:rsidRDefault="0091249B" w:rsidP="0091249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1249B">
        <w:rPr>
          <w:rFonts w:ascii="Times New Roman" w:hAnsi="Times New Roman"/>
          <w:sz w:val="28"/>
          <w:szCs w:val="28"/>
        </w:rPr>
        <w:t xml:space="preserve">- решение Смоленской районной Думы </w:t>
      </w:r>
      <w:r w:rsidR="007D1E71" w:rsidRPr="0091249B">
        <w:rPr>
          <w:rFonts w:ascii="Times New Roman" w:hAnsi="Times New Roman"/>
          <w:sz w:val="28"/>
          <w:szCs w:val="28"/>
        </w:rPr>
        <w:t>от 29</w:t>
      </w:r>
      <w:r w:rsidRPr="0091249B">
        <w:rPr>
          <w:rFonts w:ascii="Times New Roman" w:hAnsi="Times New Roman"/>
          <w:sz w:val="28"/>
          <w:szCs w:val="28"/>
        </w:rPr>
        <w:t xml:space="preserve"> апреля </w:t>
      </w:r>
      <w:r w:rsidR="007D1E71" w:rsidRPr="0091249B">
        <w:rPr>
          <w:rFonts w:ascii="Times New Roman" w:hAnsi="Times New Roman"/>
          <w:sz w:val="28"/>
          <w:szCs w:val="28"/>
        </w:rPr>
        <w:t>2021</w:t>
      </w:r>
      <w:r w:rsidRPr="0091249B">
        <w:rPr>
          <w:rFonts w:ascii="Times New Roman" w:hAnsi="Times New Roman"/>
          <w:sz w:val="28"/>
          <w:szCs w:val="28"/>
        </w:rPr>
        <w:t xml:space="preserve"> года</w:t>
      </w:r>
      <w:r w:rsidR="007D1E71" w:rsidRPr="0091249B">
        <w:rPr>
          <w:rFonts w:ascii="Times New Roman" w:hAnsi="Times New Roman"/>
          <w:sz w:val="28"/>
          <w:szCs w:val="28"/>
        </w:rPr>
        <w:t xml:space="preserve"> № 27</w:t>
      </w:r>
      <w:r w:rsidR="00B35BD3">
        <w:rPr>
          <w:rFonts w:ascii="Times New Roman" w:hAnsi="Times New Roman"/>
          <w:sz w:val="28"/>
          <w:szCs w:val="28"/>
        </w:rPr>
        <w:t xml:space="preserve"> </w:t>
      </w:r>
      <w:r w:rsidR="00B35BD3" w:rsidRPr="00DD3F2B">
        <w:rPr>
          <w:rFonts w:ascii="Times New Roman" w:hAnsi="Times New Roman"/>
        </w:rPr>
        <w:br/>
      </w:r>
      <w:r w:rsidRPr="0091249B">
        <w:rPr>
          <w:rFonts w:ascii="Times New Roman" w:hAnsi="Times New Roman"/>
          <w:sz w:val="28"/>
          <w:szCs w:val="28"/>
        </w:rPr>
        <w:t>«О внесении изменений в положение о Контрольно-ревизионной комиссии муниципального образования «Смоленский район» Смоленской области, утвержденное решением Смоленской районной Думы от 27 декабря 2011 года № 121».</w:t>
      </w:r>
    </w:p>
    <w:p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00349C">
        <w:rPr>
          <w:rFonts w:ascii="Times New Roman" w:hAnsi="Times New Roman" w:cs="Times New Roman"/>
          <w:sz w:val="28"/>
          <w:szCs w:val="28"/>
        </w:rPr>
        <w:t>но не ранее</w:t>
      </w:r>
      <w:r w:rsidR="00DC1CCB" w:rsidRPr="0000349C">
        <w:rPr>
          <w:rFonts w:ascii="Times New Roman" w:hAnsi="Times New Roman" w:cs="Times New Roman"/>
          <w:sz w:val="28"/>
          <w:szCs w:val="28"/>
        </w:rPr>
        <w:t xml:space="preserve"> </w:t>
      </w:r>
      <w:r w:rsidR="007D521F" w:rsidRPr="0000349C">
        <w:rPr>
          <w:rFonts w:ascii="Times New Roman" w:hAnsi="Times New Roman" w:cs="Times New Roman"/>
          <w:sz w:val="28"/>
          <w:szCs w:val="28"/>
        </w:rPr>
        <w:t>30 сентября 2021 года</w:t>
      </w:r>
      <w:r w:rsidRPr="0000349C">
        <w:rPr>
          <w:rFonts w:ascii="Times New Roman" w:hAnsi="Times New Roman" w:cs="Times New Roman"/>
          <w:sz w:val="28"/>
          <w:szCs w:val="28"/>
        </w:rPr>
        <w:t>.</w:t>
      </w: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924"/>
      </w:tblGrid>
      <w:tr w:rsidR="005A1174" w:rsidRPr="004D4188" w:rsidTr="004D098A">
        <w:tc>
          <w:tcPr>
            <w:tcW w:w="4361" w:type="dxa"/>
          </w:tcPr>
          <w:p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Председатель                                                    </w:t>
            </w:r>
          </w:p>
          <w:p w:rsidR="00FC2154" w:rsidRPr="00FC2154" w:rsidRDefault="00146683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Смоленской районной Думы                          </w:t>
            </w:r>
          </w:p>
          <w:p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C2154" w:rsidRDefault="00FC2154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46683" w:rsidRDefault="00146683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174" w:rsidRPr="00FC2154" w:rsidRDefault="00FC2154" w:rsidP="00FC2154">
            <w:pPr>
              <w:pStyle w:val="af0"/>
              <w:rPr>
                <w:rFonts w:ascii="Times New Roman" w:eastAsia="Calibri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FC2154">
              <w:rPr>
                <w:rFonts w:ascii="Times New Roman" w:hAnsi="Times New Roman"/>
                <w:b/>
                <w:sz w:val="28"/>
                <w:szCs w:val="28"/>
              </w:rPr>
              <w:t xml:space="preserve">   С.Е. Эсальнек</w:t>
            </w:r>
          </w:p>
        </w:tc>
        <w:tc>
          <w:tcPr>
            <w:tcW w:w="567" w:type="dxa"/>
          </w:tcPr>
          <w:p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146683" w:rsidRDefault="00A2498D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полномочия </w:t>
            </w:r>
            <w:r w:rsidR="00FC2154" w:rsidRPr="00FC215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FC2154" w:rsidRPr="00FC2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154" w:rsidRP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46683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 xml:space="preserve">«Смоленский район» </w:t>
            </w:r>
          </w:p>
          <w:p w:rsidR="00FC2154" w:rsidRDefault="00FC2154" w:rsidP="00FC21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215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="00146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15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146683" w:rsidRDefault="00146683" w:rsidP="00FC2154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174" w:rsidRPr="004D4188" w:rsidRDefault="00FC2154" w:rsidP="00A2498D">
            <w:pPr>
              <w:pStyle w:val="af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A2498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498D">
              <w:rPr>
                <w:rFonts w:ascii="Times New Roman" w:hAnsi="Times New Roman"/>
                <w:b/>
                <w:sz w:val="28"/>
                <w:szCs w:val="28"/>
              </w:rPr>
              <w:t>Г.В. Игнатенкова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49C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49C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49C" w:rsidRPr="004D4188" w:rsidRDefault="0000349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A3" w:rsidRDefault="006755A3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5A3" w:rsidRPr="004D4188" w:rsidRDefault="006755A3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  <w:gridCol w:w="3948"/>
      </w:tblGrid>
      <w:tr w:rsidR="00FD24D7" w:rsidRPr="004D4188" w:rsidTr="00651396">
        <w:tc>
          <w:tcPr>
            <w:tcW w:w="5906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5A1174" w:rsidRPr="004D4188" w:rsidRDefault="005A1174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03606B" w:rsidRDefault="005A1174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</w:t>
            </w:r>
            <w:r w:rsidR="00FD24D7"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Смоленской районной Думы </w:t>
            </w:r>
          </w:p>
          <w:p w:rsidR="005A1174" w:rsidRPr="004D4188" w:rsidRDefault="00FD24D7" w:rsidP="0003606B">
            <w:pPr>
              <w:ind w:left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A24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 сентября 2021 года № 70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172AB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81E35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7085" w:rsidRDefault="00E6159B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D24D7" w:rsidRPr="00FD24D7"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</w:p>
    <w:p w:rsidR="00797085" w:rsidRDefault="00FD24D7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D24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D24D7" w:rsidRPr="00FD24D7" w:rsidRDefault="00FD24D7" w:rsidP="00797085">
      <w:pPr>
        <w:pStyle w:val="af0"/>
        <w:tabs>
          <w:tab w:val="left" w:pos="3969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D24D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C57B29" w:rsidRPr="00FD24D7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FD24D7">
      <w:pPr>
        <w:pStyle w:val="af0"/>
        <w:tabs>
          <w:tab w:val="left" w:pos="396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4188">
        <w:rPr>
          <w:rFonts w:ascii="Times New Roman" w:hAnsi="Times New Roman"/>
          <w:sz w:val="28"/>
          <w:szCs w:val="28"/>
        </w:rPr>
        <w:t xml:space="preserve">1.1. </w:t>
      </w:r>
      <w:r w:rsidR="00FD24D7" w:rsidRPr="00FC2154">
        <w:rPr>
          <w:rFonts w:ascii="Times New Roman" w:hAnsi="Times New Roman"/>
          <w:sz w:val="28"/>
          <w:szCs w:val="28"/>
        </w:rPr>
        <w:t>Контрольно-ревизионн</w:t>
      </w:r>
      <w:r w:rsidR="00FD24D7">
        <w:rPr>
          <w:rFonts w:ascii="Times New Roman" w:hAnsi="Times New Roman"/>
          <w:sz w:val="28"/>
          <w:szCs w:val="28"/>
        </w:rPr>
        <w:t>ая</w:t>
      </w:r>
      <w:r w:rsidR="00FD24D7" w:rsidRPr="00FC2154">
        <w:rPr>
          <w:rFonts w:ascii="Times New Roman" w:hAnsi="Times New Roman"/>
          <w:sz w:val="28"/>
          <w:szCs w:val="28"/>
        </w:rPr>
        <w:t xml:space="preserve"> комисси</w:t>
      </w:r>
      <w:r w:rsidR="00FD24D7">
        <w:rPr>
          <w:rFonts w:ascii="Times New Roman" w:hAnsi="Times New Roman"/>
          <w:sz w:val="28"/>
          <w:szCs w:val="28"/>
        </w:rPr>
        <w:t>я</w:t>
      </w:r>
      <w:r w:rsidR="00FD24D7" w:rsidRPr="00FC2154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FD24D7" w:rsidRPr="004D4188">
        <w:rPr>
          <w:rFonts w:ascii="Times New Roman" w:hAnsi="Times New Roman"/>
          <w:sz w:val="28"/>
          <w:szCs w:val="28"/>
        </w:rPr>
        <w:t xml:space="preserve"> </w:t>
      </w:r>
      <w:r w:rsidR="00CE20A8" w:rsidRPr="004D4188">
        <w:rPr>
          <w:rFonts w:ascii="Times New Roman" w:hAnsi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hAnsi="Times New Roman"/>
          <w:b/>
          <w:bCs/>
          <w:sz w:val="28"/>
          <w:szCs w:val="28"/>
        </w:rPr>
        <w:t>–</w:t>
      </w:r>
      <w:r w:rsidR="00CE20A8" w:rsidRPr="004D4188">
        <w:rPr>
          <w:rFonts w:ascii="Times New Roman" w:hAnsi="Times New Roman"/>
          <w:sz w:val="28"/>
          <w:szCs w:val="28"/>
        </w:rPr>
        <w:t xml:space="preserve"> </w:t>
      </w:r>
      <w:r w:rsidR="001E309C" w:rsidRPr="004D4188">
        <w:rPr>
          <w:rFonts w:ascii="Times New Roman" w:hAnsi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hAnsi="Times New Roman"/>
          <w:sz w:val="28"/>
          <w:szCs w:val="28"/>
        </w:rPr>
        <w:t xml:space="preserve"> и</w:t>
      </w:r>
      <w:r w:rsidRPr="004D4188">
        <w:rPr>
          <w:rFonts w:ascii="Times New Roman" w:hAnsi="Times New Roman"/>
          <w:sz w:val="28"/>
          <w:szCs w:val="28"/>
        </w:rPr>
        <w:t xml:space="preserve"> образуется </w:t>
      </w:r>
      <w:r w:rsidR="00563641">
        <w:rPr>
          <w:rFonts w:ascii="Times New Roman" w:hAnsi="Times New Roman"/>
          <w:sz w:val="28"/>
          <w:szCs w:val="28"/>
        </w:rPr>
        <w:t>Смоленской районной Думой</w:t>
      </w:r>
      <w:r w:rsidR="001E309C" w:rsidRPr="004D4188">
        <w:rPr>
          <w:rFonts w:ascii="Times New Roman" w:hAnsi="Times New Roman"/>
          <w:sz w:val="28"/>
          <w:szCs w:val="28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085" w:rsidRPr="00FC2154">
        <w:rPr>
          <w:rFonts w:ascii="Times New Roman" w:hAnsi="Times New Roman"/>
          <w:sz w:val="28"/>
          <w:szCs w:val="28"/>
        </w:rPr>
        <w:t>Контрольно-ревизионн</w:t>
      </w:r>
      <w:r w:rsidR="00797085">
        <w:rPr>
          <w:rFonts w:ascii="Times New Roman" w:hAnsi="Times New Roman"/>
          <w:sz w:val="28"/>
          <w:szCs w:val="28"/>
        </w:rPr>
        <w:t>ая</w:t>
      </w:r>
      <w:r w:rsidR="00797085" w:rsidRPr="00FC2154">
        <w:rPr>
          <w:rFonts w:ascii="Times New Roman" w:hAnsi="Times New Roman"/>
          <w:sz w:val="28"/>
          <w:szCs w:val="28"/>
        </w:rPr>
        <w:t xml:space="preserve"> комисси</w:t>
      </w:r>
      <w:r w:rsidR="00797085">
        <w:rPr>
          <w:rFonts w:ascii="Times New Roman" w:hAnsi="Times New Roman"/>
          <w:sz w:val="28"/>
          <w:szCs w:val="28"/>
        </w:rPr>
        <w:t>я</w:t>
      </w:r>
      <w:r w:rsidR="00797085" w:rsidRPr="00FC2154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:rsidR="00481E35" w:rsidRPr="00C760AA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797085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79708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</w:t>
      </w:r>
      <w:r w:rsidR="0085648E" w:rsidRPr="00C760AA">
        <w:rPr>
          <w:rFonts w:ascii="Times New Roman" w:hAnsi="Times New Roman" w:cs="Times New Roman"/>
          <w:sz w:val="28"/>
          <w:szCs w:val="28"/>
        </w:rPr>
        <w:t xml:space="preserve">изображением герба </w:t>
      </w:r>
      <w:r w:rsidR="00A52B3D" w:rsidRPr="00C760AA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C7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B23CF1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</w:t>
      </w:r>
      <w:bookmarkStart w:id="0" w:name="_GoBack"/>
      <w:bookmarkEnd w:id="0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051D3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Устав муниципального </w:t>
      </w:r>
      <w:r w:rsidR="000C1451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образования), настоящим Положением и иными муниципальными нормативными правовыми актами.</w:t>
      </w:r>
    </w:p>
    <w:p w:rsidR="00481E35" w:rsidRPr="00B23CF1" w:rsidRDefault="00171319" w:rsidP="009F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B2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124F37" w:rsidRDefault="00124F37" w:rsidP="009F6BA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Адрес регистрации Контрольно-ревизионной комиссии: 214518, Российская Федерация, Смоленская область, Смоленский район, </w:t>
      </w:r>
      <w:r>
        <w:rPr>
          <w:rFonts w:ascii="Times New Roman" w:hAnsi="Times New Roman"/>
          <w:sz w:val="28"/>
          <w:szCs w:val="28"/>
        </w:rPr>
        <w:br/>
        <w:t>с. Пригорское, ул. Спортивная, д. 2.</w:t>
      </w:r>
    </w:p>
    <w:p w:rsidR="00124F37" w:rsidRDefault="00124F37" w:rsidP="009F6BA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Контрольно-ревизионной комиссии: 21401</w:t>
      </w:r>
      <w:r w:rsidR="000E55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Российская Федерация, Смоленская область, г. Смоленск, </w:t>
      </w:r>
      <w:r w:rsidR="0004499E">
        <w:rPr>
          <w:rFonts w:ascii="Times New Roman" w:hAnsi="Times New Roman"/>
          <w:sz w:val="28"/>
          <w:szCs w:val="28"/>
        </w:rPr>
        <w:t>ул. Кирова, д.</w:t>
      </w:r>
      <w:r w:rsidR="00CE1297">
        <w:rPr>
          <w:rFonts w:ascii="Times New Roman" w:hAnsi="Times New Roman"/>
          <w:sz w:val="28"/>
          <w:szCs w:val="28"/>
        </w:rPr>
        <w:t xml:space="preserve"> </w:t>
      </w:r>
      <w:r w:rsidR="0004499E">
        <w:rPr>
          <w:rFonts w:ascii="Times New Roman" w:hAnsi="Times New Roman"/>
          <w:sz w:val="28"/>
          <w:szCs w:val="28"/>
        </w:rPr>
        <w:t>44 а, офис 7</w:t>
      </w:r>
      <w:r w:rsidR="00C00FDA">
        <w:rPr>
          <w:rFonts w:ascii="Times New Roman" w:hAnsi="Times New Roman"/>
          <w:sz w:val="28"/>
          <w:szCs w:val="28"/>
        </w:rPr>
        <w:t xml:space="preserve"> </w:t>
      </w:r>
      <w:r w:rsidR="000449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и аппарата Контрольно-ревизионной комиссии.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0034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034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0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представительным органом.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</w:t>
      </w:r>
      <w:r w:rsidR="001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аудитора Контрольно-ревизионной комиссии составляет пять лет.</w:t>
      </w:r>
    </w:p>
    <w:p w:rsidR="00481E35" w:rsidRPr="00BD4F9A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</w:t>
      </w:r>
      <w:r w:rsidR="00DD1055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инспектор</w:t>
      </w:r>
      <w:r w:rsidR="00B551E4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Штатное расписание Контрольно-ревизионной комиссии утверждается председателем Контрольно-ревизионной комиссии исходя из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</w:t>
      </w:r>
      <w:r w:rsidR="0036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аудитор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1A7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Контрольно-ревизионной комиссии, порядок назначения на должность председателя,</w:t>
      </w:r>
      <w:r w:rsidR="00380D8F" w:rsidRPr="00380D8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 устанавливается Регламентом </w:t>
      </w:r>
      <w:r w:rsidR="00BC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 председателя,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</w:t>
      </w: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1D3" w:rsidRPr="00FC215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F051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29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ED56B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9D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E0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187A" w:rsidRPr="00BD4F9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354CB5" w:rsidRPr="00BD4F9A">
        <w:rPr>
          <w:rFonts w:ascii="Times New Roman" w:hAnsi="Times New Roman"/>
          <w:sz w:val="28"/>
          <w:szCs w:val="28"/>
        </w:rPr>
        <w:t xml:space="preserve"> в разделе Контрольно-ревизионной комиссии</w:t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 опубликовывает в газете </w:t>
      </w:r>
      <w:r w:rsidR="00F051D3" w:rsidRPr="00BD4F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правда»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F0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D1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года,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органом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Контрольно-ревизионной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F0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</w:t>
      </w:r>
      <w:r w:rsidR="00380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F051D3" w:rsidRPr="00FC2154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F051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FC21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9F" w:rsidRDefault="00107B9F" w:rsidP="00F978A2">
      <w:pPr>
        <w:spacing w:after="0" w:line="240" w:lineRule="auto"/>
      </w:pPr>
      <w:r>
        <w:separator/>
      </w:r>
    </w:p>
  </w:endnote>
  <w:endnote w:type="continuationSeparator" w:id="0">
    <w:p w:rsidR="00107B9F" w:rsidRDefault="00107B9F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9F" w:rsidRDefault="00107B9F" w:rsidP="00F978A2">
      <w:pPr>
        <w:spacing w:after="0" w:line="240" w:lineRule="auto"/>
      </w:pPr>
      <w:r>
        <w:separator/>
      </w:r>
    </w:p>
  </w:footnote>
  <w:footnote w:type="continuationSeparator" w:id="0">
    <w:p w:rsidR="00107B9F" w:rsidRDefault="00107B9F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E07D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35"/>
    <w:rsid w:val="0000349C"/>
    <w:rsid w:val="00005E3B"/>
    <w:rsid w:val="00014BC2"/>
    <w:rsid w:val="000229C4"/>
    <w:rsid w:val="0003606B"/>
    <w:rsid w:val="0004499E"/>
    <w:rsid w:val="000A00C1"/>
    <w:rsid w:val="000C1451"/>
    <w:rsid w:val="000E5523"/>
    <w:rsid w:val="00107B9F"/>
    <w:rsid w:val="00124F37"/>
    <w:rsid w:val="001348BC"/>
    <w:rsid w:val="00146683"/>
    <w:rsid w:val="00147EB8"/>
    <w:rsid w:val="00162B57"/>
    <w:rsid w:val="00167B25"/>
    <w:rsid w:val="00171319"/>
    <w:rsid w:val="00172AB9"/>
    <w:rsid w:val="00197BFA"/>
    <w:rsid w:val="001A26FF"/>
    <w:rsid w:val="001A797B"/>
    <w:rsid w:val="001E309C"/>
    <w:rsid w:val="00201CC4"/>
    <w:rsid w:val="002152F2"/>
    <w:rsid w:val="00231E67"/>
    <w:rsid w:val="00252513"/>
    <w:rsid w:val="0026588C"/>
    <w:rsid w:val="002661E0"/>
    <w:rsid w:val="00282B5A"/>
    <w:rsid w:val="0029368D"/>
    <w:rsid w:val="00295A98"/>
    <w:rsid w:val="002B2E5D"/>
    <w:rsid w:val="002C1F4B"/>
    <w:rsid w:val="002E1D70"/>
    <w:rsid w:val="003077F3"/>
    <w:rsid w:val="003326A4"/>
    <w:rsid w:val="003433E0"/>
    <w:rsid w:val="00351E84"/>
    <w:rsid w:val="00354CB5"/>
    <w:rsid w:val="00364C79"/>
    <w:rsid w:val="00365B2C"/>
    <w:rsid w:val="00371506"/>
    <w:rsid w:val="00380D65"/>
    <w:rsid w:val="00380D8F"/>
    <w:rsid w:val="003C5ED4"/>
    <w:rsid w:val="003D1552"/>
    <w:rsid w:val="003D5198"/>
    <w:rsid w:val="003D5737"/>
    <w:rsid w:val="003E48B3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D4886"/>
    <w:rsid w:val="004F3CE0"/>
    <w:rsid w:val="00502431"/>
    <w:rsid w:val="00531CE4"/>
    <w:rsid w:val="0055270F"/>
    <w:rsid w:val="00563641"/>
    <w:rsid w:val="00580205"/>
    <w:rsid w:val="00580CE4"/>
    <w:rsid w:val="00585282"/>
    <w:rsid w:val="0059391A"/>
    <w:rsid w:val="00597FF2"/>
    <w:rsid w:val="005A1174"/>
    <w:rsid w:val="005A25A4"/>
    <w:rsid w:val="005B62BC"/>
    <w:rsid w:val="005E73F4"/>
    <w:rsid w:val="00613D71"/>
    <w:rsid w:val="00651396"/>
    <w:rsid w:val="00654DBE"/>
    <w:rsid w:val="006627A4"/>
    <w:rsid w:val="006755A3"/>
    <w:rsid w:val="00675829"/>
    <w:rsid w:val="006820CA"/>
    <w:rsid w:val="00697D0C"/>
    <w:rsid w:val="006C274C"/>
    <w:rsid w:val="006D45D3"/>
    <w:rsid w:val="007025A1"/>
    <w:rsid w:val="00702D39"/>
    <w:rsid w:val="00703451"/>
    <w:rsid w:val="00735451"/>
    <w:rsid w:val="00736897"/>
    <w:rsid w:val="00750FFC"/>
    <w:rsid w:val="00755956"/>
    <w:rsid w:val="00797085"/>
    <w:rsid w:val="007D1E71"/>
    <w:rsid w:val="007D521F"/>
    <w:rsid w:val="008047E5"/>
    <w:rsid w:val="00807A24"/>
    <w:rsid w:val="008136F4"/>
    <w:rsid w:val="0082648F"/>
    <w:rsid w:val="00836EDD"/>
    <w:rsid w:val="00852660"/>
    <w:rsid w:val="00855B31"/>
    <w:rsid w:val="0085648E"/>
    <w:rsid w:val="0086200C"/>
    <w:rsid w:val="00887829"/>
    <w:rsid w:val="008B088A"/>
    <w:rsid w:val="008B72E5"/>
    <w:rsid w:val="008D5390"/>
    <w:rsid w:val="009027FA"/>
    <w:rsid w:val="009028EC"/>
    <w:rsid w:val="009120D3"/>
    <w:rsid w:val="0091249B"/>
    <w:rsid w:val="00916BEB"/>
    <w:rsid w:val="00935E6E"/>
    <w:rsid w:val="00960E13"/>
    <w:rsid w:val="00980A96"/>
    <w:rsid w:val="0098574B"/>
    <w:rsid w:val="00986F95"/>
    <w:rsid w:val="009D187A"/>
    <w:rsid w:val="009F6BA0"/>
    <w:rsid w:val="00A01E15"/>
    <w:rsid w:val="00A164DB"/>
    <w:rsid w:val="00A20948"/>
    <w:rsid w:val="00A2498D"/>
    <w:rsid w:val="00A3058D"/>
    <w:rsid w:val="00A52B3D"/>
    <w:rsid w:val="00A613B8"/>
    <w:rsid w:val="00A816FE"/>
    <w:rsid w:val="00AD7AEE"/>
    <w:rsid w:val="00B11361"/>
    <w:rsid w:val="00B23CF1"/>
    <w:rsid w:val="00B35BD3"/>
    <w:rsid w:val="00B43AFE"/>
    <w:rsid w:val="00B54217"/>
    <w:rsid w:val="00B551E4"/>
    <w:rsid w:val="00BA155F"/>
    <w:rsid w:val="00BB457B"/>
    <w:rsid w:val="00BC4786"/>
    <w:rsid w:val="00BC4BD1"/>
    <w:rsid w:val="00BD4F9A"/>
    <w:rsid w:val="00BD75B8"/>
    <w:rsid w:val="00BF6737"/>
    <w:rsid w:val="00C00FDA"/>
    <w:rsid w:val="00C03EF6"/>
    <w:rsid w:val="00C15D9E"/>
    <w:rsid w:val="00C54DAD"/>
    <w:rsid w:val="00C57B29"/>
    <w:rsid w:val="00C66A27"/>
    <w:rsid w:val="00C71050"/>
    <w:rsid w:val="00C760AA"/>
    <w:rsid w:val="00C83117"/>
    <w:rsid w:val="00C87B3D"/>
    <w:rsid w:val="00CD7736"/>
    <w:rsid w:val="00CE1297"/>
    <w:rsid w:val="00CE152C"/>
    <w:rsid w:val="00CE20A8"/>
    <w:rsid w:val="00D104FF"/>
    <w:rsid w:val="00D22FF7"/>
    <w:rsid w:val="00D27E90"/>
    <w:rsid w:val="00D40125"/>
    <w:rsid w:val="00D605EB"/>
    <w:rsid w:val="00D779FB"/>
    <w:rsid w:val="00D92735"/>
    <w:rsid w:val="00DB4271"/>
    <w:rsid w:val="00DC1CCB"/>
    <w:rsid w:val="00DD1055"/>
    <w:rsid w:val="00DF19CD"/>
    <w:rsid w:val="00DF3F26"/>
    <w:rsid w:val="00E07D12"/>
    <w:rsid w:val="00E26F83"/>
    <w:rsid w:val="00E330C6"/>
    <w:rsid w:val="00E418D8"/>
    <w:rsid w:val="00E431F8"/>
    <w:rsid w:val="00E455AE"/>
    <w:rsid w:val="00E55A3D"/>
    <w:rsid w:val="00E60B4B"/>
    <w:rsid w:val="00E6159B"/>
    <w:rsid w:val="00E73260"/>
    <w:rsid w:val="00EB0AF2"/>
    <w:rsid w:val="00EC243E"/>
    <w:rsid w:val="00ED56BC"/>
    <w:rsid w:val="00EE3D48"/>
    <w:rsid w:val="00F051D3"/>
    <w:rsid w:val="00F0556F"/>
    <w:rsid w:val="00F055ED"/>
    <w:rsid w:val="00F122A1"/>
    <w:rsid w:val="00F51369"/>
    <w:rsid w:val="00F6304C"/>
    <w:rsid w:val="00F655B3"/>
    <w:rsid w:val="00F65EE1"/>
    <w:rsid w:val="00F77EEF"/>
    <w:rsid w:val="00F8383B"/>
    <w:rsid w:val="00F978A2"/>
    <w:rsid w:val="00FB6E73"/>
    <w:rsid w:val="00FC2154"/>
    <w:rsid w:val="00FD1163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AFAE-CA7E-456F-B914-B11E0AA3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2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FC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912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EC8E-451C-428C-8CC4-F21B14DD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71</cp:revision>
  <cp:lastPrinted>2021-07-19T13:59:00Z</cp:lastPrinted>
  <dcterms:created xsi:type="dcterms:W3CDTF">2021-07-20T13:07:00Z</dcterms:created>
  <dcterms:modified xsi:type="dcterms:W3CDTF">2021-09-27T10:14:00Z</dcterms:modified>
</cp:coreProperties>
</file>