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4E6" w:rsidRPr="003A4729" w:rsidRDefault="00240795" w:rsidP="001054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0F29">
        <w:rPr>
          <w:rFonts w:ascii="Times New Roman" w:hAnsi="Times New Roman" w:cs="Times New Roman"/>
          <w:sz w:val="28"/>
          <w:szCs w:val="28"/>
        </w:rPr>
        <w:t xml:space="preserve"> </w:t>
      </w:r>
      <w:r w:rsidR="00395B4B">
        <w:rPr>
          <w:rFonts w:ascii="Times New Roman" w:hAnsi="Times New Roman" w:cs="Times New Roman"/>
          <w:sz w:val="28"/>
          <w:szCs w:val="28"/>
        </w:rPr>
        <w:t xml:space="preserve"> </w:t>
      </w:r>
      <w:r w:rsidR="00C51169">
        <w:rPr>
          <w:rFonts w:ascii="Times New Roman" w:hAnsi="Times New Roman" w:cs="Times New Roman"/>
          <w:sz w:val="28"/>
          <w:szCs w:val="28"/>
        </w:rPr>
        <w:t xml:space="preserve"> </w:t>
      </w:r>
      <w:r w:rsidR="001054E6" w:rsidRPr="003A4729">
        <w:rPr>
          <w:rFonts w:ascii="Times New Roman" w:hAnsi="Times New Roman" w:cs="Times New Roman"/>
          <w:sz w:val="28"/>
          <w:szCs w:val="28"/>
        </w:rPr>
        <w:t>Опросный лист</w:t>
      </w:r>
    </w:p>
    <w:p w:rsidR="001054E6" w:rsidRDefault="001054E6" w:rsidP="001054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для проведения публичных консультаций</w:t>
      </w:r>
    </w:p>
    <w:p w:rsidR="001054E6" w:rsidRPr="003A4729" w:rsidRDefault="001054E6" w:rsidP="001054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054E6" w:rsidRPr="003A4729" w:rsidRDefault="0095736D" w:rsidP="0095736D">
      <w:pPr>
        <w:shd w:val="clear" w:color="auto" w:fill="FFFFFF"/>
        <w:ind w:right="-132" w:firstLine="567"/>
        <w:rPr>
          <w:sz w:val="28"/>
          <w:szCs w:val="28"/>
        </w:rPr>
      </w:pPr>
      <w:r w:rsidRPr="0095736D">
        <w:rPr>
          <w:sz w:val="28"/>
          <w:szCs w:val="28"/>
          <w:u w:val="single"/>
        </w:rPr>
        <w:t>Постановление от 31.07.2020 №871 «Об утверждении административного регламента предоставления Администрацией муниципального образования «Смоленский район» Смоленской области муниципальной услуги «Внесение изменений в разрешение на строительство, в том числе в связи с</w:t>
      </w:r>
      <w:r w:rsidRPr="00571815">
        <w:rPr>
          <w:sz w:val="28"/>
          <w:szCs w:val="28"/>
        </w:rPr>
        <w:t xml:space="preserve"> </w:t>
      </w:r>
      <w:r w:rsidRPr="0095736D">
        <w:rPr>
          <w:sz w:val="28"/>
          <w:szCs w:val="28"/>
          <w:u w:val="single"/>
        </w:rPr>
        <w:t>необходимостью продления срока действия разрешения на строительство»</w:t>
      </w:r>
      <w:r>
        <w:rPr>
          <w:sz w:val="28"/>
          <w:szCs w:val="28"/>
        </w:rPr>
        <w:t xml:space="preserve"> </w:t>
      </w:r>
    </w:p>
    <w:p w:rsidR="001054E6" w:rsidRDefault="001054E6" w:rsidP="001054E6">
      <w:pPr>
        <w:pStyle w:val="ConsPlusNonformat"/>
        <w:jc w:val="center"/>
        <w:rPr>
          <w:rFonts w:ascii="Times New Roman" w:hAnsi="Times New Roman" w:cs="Times New Roman"/>
        </w:rPr>
      </w:pPr>
      <w:r w:rsidRPr="001D1093">
        <w:rPr>
          <w:rFonts w:ascii="Times New Roman" w:hAnsi="Times New Roman" w:cs="Times New Roman"/>
        </w:rPr>
        <w:t>(наименование вида документа и его заголовок)</w:t>
      </w:r>
    </w:p>
    <w:p w:rsidR="001054E6" w:rsidRPr="001054E6" w:rsidRDefault="001054E6" w:rsidP="001054E6">
      <w:pPr>
        <w:pStyle w:val="ConsPlusNonformat"/>
        <w:jc w:val="center"/>
        <w:rPr>
          <w:rFonts w:ascii="Times New Roman" w:hAnsi="Times New Roman" w:cs="Times New Roman"/>
        </w:rPr>
      </w:pPr>
    </w:p>
    <w:p w:rsidR="001054E6" w:rsidRPr="003A4729" w:rsidRDefault="0095736D" w:rsidP="0095736D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054E6" w:rsidRPr="003A4729">
        <w:rPr>
          <w:rFonts w:ascii="Times New Roman" w:hAnsi="Times New Roman" w:cs="Times New Roman"/>
          <w:sz w:val="28"/>
          <w:szCs w:val="28"/>
        </w:rPr>
        <w:t>Перечень вопросов для участников публичных консультаций:</w:t>
      </w:r>
    </w:p>
    <w:p w:rsidR="001054E6" w:rsidRPr="003A4729" w:rsidRDefault="001054E6" w:rsidP="00105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1.  Актуальность  проблемы,  на решение которой направлено предлагаемое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729">
        <w:rPr>
          <w:rFonts w:ascii="Times New Roman" w:hAnsi="Times New Roman" w:cs="Times New Roman"/>
          <w:sz w:val="28"/>
          <w:szCs w:val="28"/>
        </w:rPr>
        <w:t>правовое регулирование (да, нет)</w:t>
      </w:r>
    </w:p>
    <w:tbl>
      <w:tblPr>
        <w:tblStyle w:val="a3"/>
        <w:tblW w:w="0" w:type="auto"/>
        <w:tblLook w:val="04A0"/>
      </w:tblPr>
      <w:tblGrid>
        <w:gridCol w:w="9571"/>
      </w:tblGrid>
      <w:tr w:rsidR="001054E6" w:rsidTr="008F65B8">
        <w:tc>
          <w:tcPr>
            <w:tcW w:w="10421" w:type="dxa"/>
          </w:tcPr>
          <w:p w:rsidR="001054E6" w:rsidRDefault="001054E6" w:rsidP="008F65B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54E6" w:rsidRPr="003A4729" w:rsidRDefault="001054E6" w:rsidP="00105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2. Вероятность достижения целей, на которые оно направлено (да, нет)</w:t>
      </w:r>
    </w:p>
    <w:tbl>
      <w:tblPr>
        <w:tblStyle w:val="a3"/>
        <w:tblW w:w="0" w:type="auto"/>
        <w:tblLook w:val="04A0"/>
      </w:tblPr>
      <w:tblGrid>
        <w:gridCol w:w="9571"/>
      </w:tblGrid>
      <w:tr w:rsidR="001054E6" w:rsidTr="008F65B8">
        <w:tc>
          <w:tcPr>
            <w:tcW w:w="10421" w:type="dxa"/>
          </w:tcPr>
          <w:p w:rsidR="001054E6" w:rsidRDefault="001054E6" w:rsidP="008F65B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54E6" w:rsidRPr="003A4729" w:rsidRDefault="001054E6" w:rsidP="00105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3.  Наличие  иных  вариантов решения проблемы, наиболее эффективных или</w:t>
      </w:r>
      <w:r w:rsidR="00DF64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54E6" w:rsidRPr="003A4729" w:rsidRDefault="001054E6" w:rsidP="00105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менее затратных</w:t>
      </w:r>
    </w:p>
    <w:tbl>
      <w:tblPr>
        <w:tblStyle w:val="a3"/>
        <w:tblW w:w="0" w:type="auto"/>
        <w:tblLook w:val="04A0"/>
      </w:tblPr>
      <w:tblGrid>
        <w:gridCol w:w="9571"/>
      </w:tblGrid>
      <w:tr w:rsidR="001054E6" w:rsidTr="008F65B8">
        <w:tc>
          <w:tcPr>
            <w:tcW w:w="10421" w:type="dxa"/>
          </w:tcPr>
          <w:p w:rsidR="001054E6" w:rsidRDefault="001054E6" w:rsidP="008F65B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54E6" w:rsidRPr="003A4729" w:rsidRDefault="001054E6" w:rsidP="00105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4.   Степень   влияния  принимаемого  нормативного  правового  акта  </w:t>
      </w:r>
      <w:proofErr w:type="gramStart"/>
      <w:r w:rsidRPr="003A4729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1054E6" w:rsidRPr="003A4729" w:rsidRDefault="001054E6" w:rsidP="00105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конкурентную среду в отрасли (высокая, средняя, низкая)</w:t>
      </w:r>
    </w:p>
    <w:tbl>
      <w:tblPr>
        <w:tblStyle w:val="a3"/>
        <w:tblW w:w="0" w:type="auto"/>
        <w:tblLook w:val="04A0"/>
      </w:tblPr>
      <w:tblGrid>
        <w:gridCol w:w="9571"/>
      </w:tblGrid>
      <w:tr w:rsidR="001054E6" w:rsidTr="008F65B8">
        <w:tc>
          <w:tcPr>
            <w:tcW w:w="10421" w:type="dxa"/>
          </w:tcPr>
          <w:p w:rsidR="001054E6" w:rsidRDefault="001054E6" w:rsidP="008F65B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54E6" w:rsidRPr="003A4729" w:rsidRDefault="001054E6" w:rsidP="00105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5.   Наличие   в   предлагаемом   правовом   регулировании   положений,</w:t>
      </w:r>
    </w:p>
    <w:p w:rsidR="001054E6" w:rsidRDefault="001054E6" w:rsidP="00105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необоснованно    </w:t>
      </w:r>
      <w:proofErr w:type="gramStart"/>
      <w:r w:rsidRPr="003A4729">
        <w:rPr>
          <w:rFonts w:ascii="Times New Roman" w:hAnsi="Times New Roman" w:cs="Times New Roman"/>
          <w:sz w:val="28"/>
          <w:szCs w:val="28"/>
        </w:rPr>
        <w:t>затрудняющих</w:t>
      </w:r>
      <w:proofErr w:type="gramEnd"/>
      <w:r w:rsidRPr="003A4729">
        <w:rPr>
          <w:rFonts w:ascii="Times New Roman" w:hAnsi="Times New Roman" w:cs="Times New Roman"/>
          <w:sz w:val="28"/>
          <w:szCs w:val="28"/>
        </w:rPr>
        <w:t xml:space="preserve">    предпринимательскую   или   инвестиционную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729">
        <w:rPr>
          <w:rFonts w:ascii="Times New Roman" w:hAnsi="Times New Roman" w:cs="Times New Roman"/>
          <w:sz w:val="28"/>
          <w:szCs w:val="28"/>
        </w:rPr>
        <w:t>деятельность (да, нет)</w:t>
      </w:r>
    </w:p>
    <w:tbl>
      <w:tblPr>
        <w:tblStyle w:val="a3"/>
        <w:tblW w:w="0" w:type="auto"/>
        <w:tblLook w:val="04A0"/>
      </w:tblPr>
      <w:tblGrid>
        <w:gridCol w:w="9571"/>
      </w:tblGrid>
      <w:tr w:rsidR="001054E6" w:rsidTr="008F65B8">
        <w:tc>
          <w:tcPr>
            <w:tcW w:w="10421" w:type="dxa"/>
          </w:tcPr>
          <w:p w:rsidR="001054E6" w:rsidRDefault="001054E6" w:rsidP="008F65B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54E6" w:rsidRPr="003A4729" w:rsidRDefault="001054E6" w:rsidP="00105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6.   Вероятность  возникновения  у  субъектов  </w:t>
      </w:r>
      <w:proofErr w:type="gramStart"/>
      <w:r w:rsidRPr="003A4729">
        <w:rPr>
          <w:rFonts w:ascii="Times New Roman" w:hAnsi="Times New Roman" w:cs="Times New Roman"/>
          <w:sz w:val="28"/>
          <w:szCs w:val="28"/>
        </w:rPr>
        <w:t>предпринимательской</w:t>
      </w:r>
      <w:proofErr w:type="gramEnd"/>
      <w:r w:rsidRPr="003A4729">
        <w:rPr>
          <w:rFonts w:ascii="Times New Roman" w:hAnsi="Times New Roman" w:cs="Times New Roman"/>
          <w:sz w:val="28"/>
          <w:szCs w:val="28"/>
        </w:rPr>
        <w:t xml:space="preserve">  или</w:t>
      </w:r>
    </w:p>
    <w:p w:rsidR="001054E6" w:rsidRPr="003A4729" w:rsidRDefault="001054E6" w:rsidP="00105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инвестиционной деятельности:</w:t>
      </w:r>
    </w:p>
    <w:p w:rsidR="001054E6" w:rsidRPr="003A4729" w:rsidRDefault="001054E6" w:rsidP="001054E6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- избыточных обязанностей (да, нет) 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054E6" w:rsidRPr="003A4729" w:rsidRDefault="001054E6" w:rsidP="001054E6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- необоснованного роста затрат (да, нет</w:t>
      </w:r>
      <w:r>
        <w:rPr>
          <w:rFonts w:ascii="Times New Roman" w:hAnsi="Times New Roman" w:cs="Times New Roman"/>
          <w:sz w:val="28"/>
          <w:szCs w:val="28"/>
        </w:rPr>
        <w:t>) _____________________________</w:t>
      </w:r>
    </w:p>
    <w:p w:rsidR="001054E6" w:rsidRPr="003A4729" w:rsidRDefault="001054E6" w:rsidP="001054E6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- избыточных з</w:t>
      </w:r>
      <w:r>
        <w:rPr>
          <w:rFonts w:ascii="Times New Roman" w:hAnsi="Times New Roman" w:cs="Times New Roman"/>
          <w:sz w:val="28"/>
          <w:szCs w:val="28"/>
        </w:rPr>
        <w:t>апретов и ограничений (да, нет)</w:t>
      </w:r>
      <w:r w:rsidRPr="003A4729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1054E6" w:rsidRPr="003A4729" w:rsidRDefault="001054E6" w:rsidP="00105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7.  Предложения  и  замечания,  которые  целесообразно  учесть в рамках</w:t>
      </w:r>
    </w:p>
    <w:p w:rsidR="001054E6" w:rsidRPr="003A4729" w:rsidRDefault="001054E6" w:rsidP="00105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проведения экспертизы</w:t>
      </w:r>
    </w:p>
    <w:tbl>
      <w:tblPr>
        <w:tblStyle w:val="a3"/>
        <w:tblW w:w="0" w:type="auto"/>
        <w:tblLook w:val="04A0"/>
      </w:tblPr>
      <w:tblGrid>
        <w:gridCol w:w="9571"/>
      </w:tblGrid>
      <w:tr w:rsidR="001054E6" w:rsidTr="008F65B8">
        <w:tc>
          <w:tcPr>
            <w:tcW w:w="10421" w:type="dxa"/>
          </w:tcPr>
          <w:p w:rsidR="001054E6" w:rsidRDefault="001054E6" w:rsidP="008F65B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54E6" w:rsidRPr="003A4729" w:rsidRDefault="001054E6" w:rsidP="00105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Контактная информация участника публичных консультаций:</w:t>
      </w:r>
    </w:p>
    <w:p w:rsidR="001054E6" w:rsidRDefault="001054E6" w:rsidP="00105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Наименование участника</w:t>
      </w:r>
    </w:p>
    <w:tbl>
      <w:tblPr>
        <w:tblStyle w:val="a3"/>
        <w:tblW w:w="0" w:type="auto"/>
        <w:tblLook w:val="04A0"/>
      </w:tblPr>
      <w:tblGrid>
        <w:gridCol w:w="9571"/>
      </w:tblGrid>
      <w:tr w:rsidR="001054E6" w:rsidTr="008F65B8">
        <w:tc>
          <w:tcPr>
            <w:tcW w:w="10421" w:type="dxa"/>
          </w:tcPr>
          <w:p w:rsidR="001054E6" w:rsidRDefault="001054E6" w:rsidP="008F65B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54E6" w:rsidRPr="003A4729" w:rsidRDefault="001054E6" w:rsidP="00105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Сфера деятельности</w:t>
      </w:r>
    </w:p>
    <w:tbl>
      <w:tblPr>
        <w:tblStyle w:val="a3"/>
        <w:tblW w:w="0" w:type="auto"/>
        <w:tblLook w:val="04A0"/>
      </w:tblPr>
      <w:tblGrid>
        <w:gridCol w:w="9571"/>
      </w:tblGrid>
      <w:tr w:rsidR="001054E6" w:rsidTr="008F65B8">
        <w:tc>
          <w:tcPr>
            <w:tcW w:w="10421" w:type="dxa"/>
          </w:tcPr>
          <w:p w:rsidR="001054E6" w:rsidRDefault="001054E6" w:rsidP="008F65B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54E6" w:rsidRPr="003A4729" w:rsidRDefault="001054E6" w:rsidP="00105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Ф.И.О.  контактного  лица,  номер  контактного  телефона, адрес </w:t>
      </w:r>
      <w:proofErr w:type="gramStart"/>
      <w:r w:rsidRPr="003A4729">
        <w:rPr>
          <w:rFonts w:ascii="Times New Roman" w:hAnsi="Times New Roman" w:cs="Times New Roman"/>
          <w:sz w:val="28"/>
          <w:szCs w:val="28"/>
        </w:rPr>
        <w:t>электронной</w:t>
      </w:r>
      <w:proofErr w:type="gramEnd"/>
    </w:p>
    <w:p w:rsidR="001054E6" w:rsidRPr="003A4729" w:rsidRDefault="001054E6" w:rsidP="00105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почты</w:t>
      </w:r>
    </w:p>
    <w:tbl>
      <w:tblPr>
        <w:tblStyle w:val="a3"/>
        <w:tblW w:w="0" w:type="auto"/>
        <w:tblLook w:val="04A0"/>
      </w:tblPr>
      <w:tblGrid>
        <w:gridCol w:w="9571"/>
      </w:tblGrid>
      <w:tr w:rsidR="001054E6" w:rsidTr="008F65B8">
        <w:tc>
          <w:tcPr>
            <w:tcW w:w="10421" w:type="dxa"/>
          </w:tcPr>
          <w:p w:rsidR="001054E6" w:rsidRDefault="001054E6" w:rsidP="008F65B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1611" w:rsidRPr="004F3ACF" w:rsidRDefault="009B6FFD" w:rsidP="004F3A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1054E6" w:rsidRPr="003A472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Подпись</w:t>
      </w:r>
    </w:p>
    <w:sectPr w:rsidR="00DF1611" w:rsidRPr="004F3ACF" w:rsidSect="00DF1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54E6"/>
    <w:rsid w:val="00076953"/>
    <w:rsid w:val="001054E6"/>
    <w:rsid w:val="00151129"/>
    <w:rsid w:val="001B68D2"/>
    <w:rsid w:val="001C7900"/>
    <w:rsid w:val="00240795"/>
    <w:rsid w:val="00395B4B"/>
    <w:rsid w:val="00454D3B"/>
    <w:rsid w:val="004F3ACF"/>
    <w:rsid w:val="004F3F77"/>
    <w:rsid w:val="00513852"/>
    <w:rsid w:val="00637CE5"/>
    <w:rsid w:val="006B7565"/>
    <w:rsid w:val="00755181"/>
    <w:rsid w:val="0085367B"/>
    <w:rsid w:val="008C1CBB"/>
    <w:rsid w:val="008D47C6"/>
    <w:rsid w:val="008D7AC5"/>
    <w:rsid w:val="00950424"/>
    <w:rsid w:val="0095736D"/>
    <w:rsid w:val="009605B9"/>
    <w:rsid w:val="009B6FFD"/>
    <w:rsid w:val="009E3424"/>
    <w:rsid w:val="00BD13BE"/>
    <w:rsid w:val="00BE36C3"/>
    <w:rsid w:val="00C00F29"/>
    <w:rsid w:val="00C51169"/>
    <w:rsid w:val="00CD76AA"/>
    <w:rsid w:val="00D157F1"/>
    <w:rsid w:val="00DF1611"/>
    <w:rsid w:val="00DF6401"/>
    <w:rsid w:val="00E1755A"/>
    <w:rsid w:val="00E76C4D"/>
    <w:rsid w:val="00EC583D"/>
    <w:rsid w:val="00FC7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054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99"/>
    <w:rsid w:val="001054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736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9573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Голикова Виктория</dc:creator>
  <cp:lastModifiedBy>Голикова Виктория</cp:lastModifiedBy>
  <cp:revision>28</cp:revision>
  <cp:lastPrinted>2019-04-01T11:49:00Z</cp:lastPrinted>
  <dcterms:created xsi:type="dcterms:W3CDTF">2017-10-24T09:14:00Z</dcterms:created>
  <dcterms:modified xsi:type="dcterms:W3CDTF">2021-02-12T09:19:00Z</dcterms:modified>
</cp:coreProperties>
</file>