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0D3CF5" w:rsidTr="000D3CF5">
        <w:trPr>
          <w:trHeight w:val="1474"/>
        </w:trPr>
        <w:tc>
          <w:tcPr>
            <w:tcW w:w="9781" w:type="dxa"/>
            <w:hideMark/>
          </w:tcPr>
          <w:p w:rsidR="000D3CF5" w:rsidRDefault="000D3CF5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3CF5" w:rsidTr="000D3CF5">
        <w:trPr>
          <w:trHeight w:val="661"/>
        </w:trPr>
        <w:tc>
          <w:tcPr>
            <w:tcW w:w="9781" w:type="dxa"/>
            <w:hideMark/>
          </w:tcPr>
          <w:p w:rsidR="000D3CF5" w:rsidRDefault="000D3CF5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0D3CF5" w:rsidTr="000D3CF5">
        <w:trPr>
          <w:trHeight w:val="661"/>
        </w:trPr>
        <w:tc>
          <w:tcPr>
            <w:tcW w:w="9781" w:type="dxa"/>
            <w:hideMark/>
          </w:tcPr>
          <w:p w:rsidR="000D3CF5" w:rsidRDefault="000D3CF5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0D3CF5" w:rsidRDefault="000D3CF5" w:rsidP="000D3CF5">
      <w:pPr>
        <w:jc w:val="center"/>
        <w:rPr>
          <w:b/>
          <w:bCs/>
          <w:sz w:val="20"/>
        </w:rPr>
      </w:pPr>
    </w:p>
    <w:p w:rsidR="000D3CF5" w:rsidRDefault="000D3CF5" w:rsidP="000D3CF5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117</w:t>
      </w:r>
    </w:p>
    <w:p w:rsidR="000D3CF5" w:rsidRDefault="000D3CF5" w:rsidP="000D3CF5">
      <w:pPr>
        <w:rPr>
          <w:sz w:val="28"/>
          <w:szCs w:val="28"/>
        </w:rPr>
      </w:pPr>
    </w:p>
    <w:p w:rsidR="000D3CF5" w:rsidRDefault="000D3CF5" w:rsidP="000D3CF5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0D3CF5" w:rsidRDefault="000D3CF5" w:rsidP="000D3CF5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0D3CF5" w:rsidRDefault="000D3CF5" w:rsidP="000D3CF5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0D3CF5" w:rsidRDefault="000D3CF5" w:rsidP="000D3CF5">
      <w:pPr>
        <w:ind w:firstLine="709"/>
        <w:jc w:val="both"/>
        <w:rPr>
          <w:rFonts w:eastAsia="Calibri"/>
          <w:sz w:val="28"/>
          <w:szCs w:val="28"/>
        </w:rPr>
      </w:pPr>
    </w:p>
    <w:p w:rsidR="000D3CF5" w:rsidRDefault="000D3CF5" w:rsidP="000D3CF5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D3CF5" w:rsidRDefault="000D3CF5" w:rsidP="000D3CF5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0D3CF5" w:rsidRDefault="000D3CF5" w:rsidP="000D3CF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Сметанинский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0D3CF5" w:rsidRDefault="000D3CF5" w:rsidP="000D3CF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Сметанинском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0D3CF5" w:rsidRDefault="000D3CF5" w:rsidP="000D3CF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0D3CF5" w:rsidRDefault="000D3CF5" w:rsidP="000D3CF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0D3CF5" w:rsidRDefault="000D3CF5" w:rsidP="000D3CF5">
      <w:pPr>
        <w:pStyle w:val="2"/>
        <w:rPr>
          <w:sz w:val="28"/>
          <w:szCs w:val="28"/>
          <w:lang w:val="ru-RU"/>
        </w:rPr>
      </w:pPr>
    </w:p>
    <w:p w:rsidR="000D3CF5" w:rsidRDefault="000D3CF5" w:rsidP="000D3CF5">
      <w:pPr>
        <w:pStyle w:val="2"/>
        <w:rPr>
          <w:sz w:val="28"/>
          <w:szCs w:val="28"/>
          <w:lang w:val="ru-RU"/>
        </w:rPr>
      </w:pPr>
    </w:p>
    <w:p w:rsidR="000D3CF5" w:rsidRDefault="000D3CF5" w:rsidP="000D3CF5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0D3CF5" w:rsidRDefault="000D3CF5" w:rsidP="000D3CF5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0D3CF5" w:rsidRDefault="000D3CF5" w:rsidP="000D3CF5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0D3CF5" w:rsidRDefault="000D3CF5" w:rsidP="000D3CF5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0D3CF5" w:rsidTr="000D3CF5">
        <w:tc>
          <w:tcPr>
            <w:tcW w:w="5211" w:type="dxa"/>
            <w:hideMark/>
          </w:tcPr>
          <w:p w:rsidR="000D3CF5" w:rsidRDefault="000D3C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D3CF5" w:rsidRDefault="000D3C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0D3CF5" w:rsidRDefault="000D3CF5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0D3CF5" w:rsidRDefault="000D3CF5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0D3CF5" w:rsidRDefault="000D3CF5" w:rsidP="000D3CF5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0D3CF5" w:rsidTr="000D3CF5">
        <w:trPr>
          <w:cantSplit/>
        </w:trPr>
        <w:tc>
          <w:tcPr>
            <w:tcW w:w="4748" w:type="dxa"/>
          </w:tcPr>
          <w:p w:rsidR="000D3CF5" w:rsidRDefault="000D3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0D3CF5" w:rsidRDefault="000D3C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D3CF5" w:rsidRDefault="000D3CF5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3CF5" w:rsidTr="000D3CF5">
        <w:trPr>
          <w:cantSplit/>
        </w:trPr>
        <w:tc>
          <w:tcPr>
            <w:tcW w:w="4748" w:type="dxa"/>
          </w:tcPr>
          <w:p w:rsidR="000D3CF5" w:rsidRDefault="000D3CF5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0D3CF5" w:rsidRDefault="000D3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0D3CF5" w:rsidRDefault="000D3CF5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0D3CF5" w:rsidRDefault="000D3CF5" w:rsidP="000D3CF5">
      <w:pPr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0D3CF5" w:rsidRDefault="000D3CF5" w:rsidP="00CB71BA">
      <w:pPr>
        <w:ind w:left="4536"/>
        <w:rPr>
          <w:sz w:val="28"/>
          <w:szCs w:val="28"/>
        </w:rPr>
      </w:pPr>
    </w:p>
    <w:p w:rsidR="00CB71BA" w:rsidRPr="00CA561B" w:rsidRDefault="00CB71BA" w:rsidP="00CB71BA">
      <w:pPr>
        <w:ind w:left="4536"/>
        <w:rPr>
          <w:sz w:val="28"/>
          <w:szCs w:val="28"/>
        </w:rPr>
      </w:pPr>
      <w:r w:rsidRPr="00CA561B">
        <w:rPr>
          <w:sz w:val="28"/>
          <w:szCs w:val="28"/>
        </w:rPr>
        <w:lastRenderedPageBreak/>
        <w:t>УТВЕРЖДЕНО</w:t>
      </w:r>
    </w:p>
    <w:p w:rsidR="00CB71BA" w:rsidRPr="00CA561B" w:rsidRDefault="00CB71BA" w:rsidP="00CB71BA">
      <w:pPr>
        <w:ind w:left="4536"/>
        <w:rPr>
          <w:sz w:val="28"/>
          <w:szCs w:val="28"/>
        </w:rPr>
      </w:pPr>
      <w:r w:rsidRPr="00CA561B">
        <w:rPr>
          <w:sz w:val="28"/>
          <w:szCs w:val="28"/>
        </w:rPr>
        <w:t>решением Смоленской окружной Думы</w:t>
      </w:r>
    </w:p>
    <w:p w:rsidR="00CB71BA" w:rsidRPr="00CA561B" w:rsidRDefault="00CB71BA" w:rsidP="00CB71BA">
      <w:pPr>
        <w:ind w:left="4536"/>
        <w:rPr>
          <w:sz w:val="28"/>
          <w:szCs w:val="28"/>
        </w:rPr>
      </w:pPr>
      <w:r w:rsidRPr="00CA561B">
        <w:rPr>
          <w:sz w:val="28"/>
          <w:szCs w:val="28"/>
        </w:rPr>
        <w:t>от 26 декабря 2024 года № 117</w:t>
      </w:r>
    </w:p>
    <w:p w:rsidR="00CB71BA" w:rsidRPr="00CA561B" w:rsidRDefault="00CB71BA" w:rsidP="00CB71BA">
      <w:pPr>
        <w:rPr>
          <w:sz w:val="28"/>
          <w:szCs w:val="28"/>
        </w:rPr>
      </w:pPr>
    </w:p>
    <w:p w:rsidR="00CB71BA" w:rsidRPr="00CA561B" w:rsidRDefault="00CB71BA" w:rsidP="00CB71BA">
      <w:pPr>
        <w:rPr>
          <w:sz w:val="28"/>
          <w:szCs w:val="28"/>
        </w:rPr>
      </w:pPr>
    </w:p>
    <w:p w:rsidR="00CB71BA" w:rsidRPr="00CA561B" w:rsidRDefault="00CB71BA" w:rsidP="00CB71BA">
      <w:pPr>
        <w:jc w:val="center"/>
        <w:rPr>
          <w:b/>
          <w:sz w:val="28"/>
          <w:szCs w:val="28"/>
        </w:rPr>
      </w:pPr>
      <w:r w:rsidRPr="00CA561B">
        <w:rPr>
          <w:b/>
          <w:sz w:val="28"/>
          <w:szCs w:val="28"/>
        </w:rPr>
        <w:t>ПОЛОЖЕНИЕ</w:t>
      </w:r>
    </w:p>
    <w:p w:rsidR="00CB71BA" w:rsidRPr="00CA561B" w:rsidRDefault="00CB71BA" w:rsidP="00CB71BA">
      <w:pPr>
        <w:jc w:val="center"/>
        <w:rPr>
          <w:b/>
          <w:sz w:val="28"/>
          <w:szCs w:val="28"/>
        </w:rPr>
      </w:pPr>
      <w:r w:rsidRPr="00CA561B">
        <w:rPr>
          <w:b/>
          <w:sz w:val="28"/>
          <w:szCs w:val="28"/>
        </w:rPr>
        <w:t>О СМЕТАНИНСКОМ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CB71BA" w:rsidRPr="00CA561B" w:rsidRDefault="00CB71BA" w:rsidP="00CB71BA">
      <w:pPr>
        <w:rPr>
          <w:b/>
          <w:sz w:val="28"/>
          <w:szCs w:val="28"/>
        </w:rPr>
      </w:pPr>
    </w:p>
    <w:p w:rsidR="00CB71BA" w:rsidRPr="00CA561B" w:rsidRDefault="00CB71BA" w:rsidP="00CB71BA">
      <w:pPr>
        <w:rPr>
          <w:b/>
          <w:sz w:val="28"/>
          <w:szCs w:val="28"/>
        </w:rPr>
      </w:pPr>
    </w:p>
    <w:p w:rsidR="00CB71BA" w:rsidRPr="00CA561B" w:rsidRDefault="00CB71BA" w:rsidP="00CB71B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A561B">
        <w:rPr>
          <w:b/>
          <w:sz w:val="28"/>
          <w:szCs w:val="28"/>
        </w:rPr>
        <w:t>ОБЩИЕ ПОЛОЖЕНИЯ</w:t>
      </w:r>
    </w:p>
    <w:p w:rsidR="00CB71BA" w:rsidRPr="00CA561B" w:rsidRDefault="00CB71BA" w:rsidP="00CB71BA">
      <w:pPr>
        <w:rPr>
          <w:b/>
          <w:sz w:val="28"/>
          <w:szCs w:val="28"/>
        </w:rPr>
      </w:pPr>
    </w:p>
    <w:p w:rsidR="00CB71BA" w:rsidRPr="00CA561B" w:rsidRDefault="00CB71BA" w:rsidP="00CB71BA">
      <w:pPr>
        <w:ind w:firstLine="709"/>
        <w:jc w:val="both"/>
        <w:rPr>
          <w:bCs/>
          <w:sz w:val="28"/>
          <w:szCs w:val="28"/>
        </w:rPr>
      </w:pPr>
      <w:r w:rsidRPr="00CA561B">
        <w:rPr>
          <w:bCs/>
          <w:sz w:val="28"/>
          <w:szCs w:val="28"/>
        </w:rPr>
        <w:t xml:space="preserve">1.1. Настоящее Положение о </w:t>
      </w:r>
      <w:proofErr w:type="spellStart"/>
      <w:r w:rsidRPr="00CA561B">
        <w:rPr>
          <w:bCs/>
          <w:sz w:val="28"/>
          <w:szCs w:val="28"/>
        </w:rPr>
        <w:t>Сметанинском</w:t>
      </w:r>
      <w:proofErr w:type="spellEnd"/>
      <w:r w:rsidRPr="00CA561B">
        <w:rPr>
          <w:bCs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CB71BA" w:rsidRPr="00CA561B" w:rsidRDefault="00CB71BA" w:rsidP="00CB71BA">
      <w:pPr>
        <w:ind w:firstLine="709"/>
        <w:jc w:val="both"/>
        <w:rPr>
          <w:bCs/>
          <w:sz w:val="28"/>
          <w:szCs w:val="28"/>
        </w:rPr>
      </w:pPr>
      <w:r w:rsidRPr="00CA561B">
        <w:rPr>
          <w:bCs/>
          <w:sz w:val="28"/>
          <w:szCs w:val="28"/>
        </w:rPr>
        <w:t xml:space="preserve">1.2. </w:t>
      </w:r>
      <w:proofErr w:type="spellStart"/>
      <w:r w:rsidRPr="00CA561B">
        <w:rPr>
          <w:bCs/>
          <w:sz w:val="28"/>
          <w:szCs w:val="28"/>
        </w:rPr>
        <w:t>Сметанинский</w:t>
      </w:r>
      <w:proofErr w:type="spellEnd"/>
      <w:r w:rsidRPr="00CA561B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CA561B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деревня Архиповка;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Велино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станция </w:t>
      </w:r>
      <w:proofErr w:type="spellStart"/>
      <w:r w:rsidRPr="00CA561B">
        <w:rPr>
          <w:sz w:val="28"/>
          <w:szCs w:val="28"/>
        </w:rPr>
        <w:t>Велино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деревня Дубровка;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Зеньково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Исаково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Криснево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Лосево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Лясковка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gramStart"/>
      <w:r w:rsidRPr="00CA561B">
        <w:rPr>
          <w:sz w:val="28"/>
          <w:szCs w:val="28"/>
        </w:rPr>
        <w:t>Мирское</w:t>
      </w:r>
      <w:proofErr w:type="gram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деревня Никулино;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деревня Новосёлки;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Почаево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Рябики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Светицы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lastRenderedPageBreak/>
        <w:t xml:space="preserve">- деревня </w:t>
      </w:r>
      <w:proofErr w:type="spellStart"/>
      <w:r w:rsidRPr="00CA561B">
        <w:rPr>
          <w:sz w:val="28"/>
          <w:szCs w:val="28"/>
        </w:rPr>
        <w:t>Светицкое</w:t>
      </w:r>
      <w:proofErr w:type="spellEnd"/>
      <w:r w:rsidRPr="00CA561B">
        <w:rPr>
          <w:sz w:val="28"/>
          <w:szCs w:val="28"/>
        </w:rPr>
        <w:t xml:space="preserve"> Урочище;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Савёнки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деревня Сметанино;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spellStart"/>
      <w:r w:rsidRPr="00CA561B">
        <w:rPr>
          <w:sz w:val="28"/>
          <w:szCs w:val="28"/>
        </w:rPr>
        <w:t>Тверитино</w:t>
      </w:r>
      <w:proofErr w:type="spell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- деревня </w:t>
      </w:r>
      <w:proofErr w:type="gramStart"/>
      <w:r w:rsidRPr="00CA561B">
        <w:rPr>
          <w:sz w:val="28"/>
          <w:szCs w:val="28"/>
        </w:rPr>
        <w:t>Тишино</w:t>
      </w:r>
      <w:proofErr w:type="gramEnd"/>
      <w:r w:rsidRPr="00CA561B">
        <w:rPr>
          <w:sz w:val="28"/>
          <w:szCs w:val="28"/>
        </w:rPr>
        <w:t>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деревня Фролы.</w:t>
      </w:r>
    </w:p>
    <w:p w:rsidR="00CB71BA" w:rsidRPr="00CA561B" w:rsidRDefault="00CB71BA" w:rsidP="00CB71BA">
      <w:pPr>
        <w:ind w:firstLine="709"/>
        <w:jc w:val="both"/>
        <w:rPr>
          <w:bCs/>
          <w:sz w:val="28"/>
          <w:szCs w:val="28"/>
        </w:rPr>
      </w:pPr>
      <w:r w:rsidRPr="00CA561B">
        <w:rPr>
          <w:sz w:val="28"/>
          <w:szCs w:val="28"/>
        </w:rPr>
        <w:t xml:space="preserve"> (далее также – подведомственная территория)</w:t>
      </w:r>
      <w:r w:rsidRPr="00CA561B">
        <w:rPr>
          <w:bCs/>
          <w:sz w:val="28"/>
          <w:szCs w:val="28"/>
        </w:rPr>
        <w:t>;</w:t>
      </w:r>
    </w:p>
    <w:p w:rsidR="002E3119" w:rsidRPr="00CA561B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561B">
        <w:rPr>
          <w:rFonts w:ascii="Times New Roman" w:hAnsi="Times New Roman"/>
          <w:color w:val="auto"/>
          <w:sz w:val="28"/>
          <w:szCs w:val="28"/>
        </w:rPr>
        <w:t>1.3.</w:t>
      </w:r>
      <w:r w:rsidRPr="00CA561B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CA56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CA561B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CA561B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561B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CA561B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561B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CA561B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A561B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CA561B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CA561B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CA561B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CA561B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lastRenderedPageBreak/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1.11. Полное наименование: </w:t>
      </w:r>
      <w:proofErr w:type="spellStart"/>
      <w:r w:rsidRPr="00CA561B">
        <w:rPr>
          <w:sz w:val="28"/>
          <w:szCs w:val="28"/>
        </w:rPr>
        <w:t>Сметанинский</w:t>
      </w:r>
      <w:proofErr w:type="spellEnd"/>
      <w:r w:rsidRPr="00CA561B"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1.12. Краткое: </w:t>
      </w:r>
      <w:proofErr w:type="spellStart"/>
      <w:r w:rsidRPr="00CA561B">
        <w:rPr>
          <w:sz w:val="28"/>
          <w:szCs w:val="28"/>
        </w:rPr>
        <w:t>Сметанинский</w:t>
      </w:r>
      <w:proofErr w:type="spellEnd"/>
      <w:r w:rsidRPr="00CA561B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1.13. Место нахождения: 214506, Смоленская область, Смоленский район,  д. Сметанино, ул. </w:t>
      </w:r>
      <w:proofErr w:type="spellStart"/>
      <w:r w:rsidRPr="00CA561B">
        <w:rPr>
          <w:sz w:val="28"/>
          <w:szCs w:val="28"/>
        </w:rPr>
        <w:t>Липатенкова</w:t>
      </w:r>
      <w:proofErr w:type="spellEnd"/>
      <w:r w:rsidRPr="00CA561B">
        <w:rPr>
          <w:sz w:val="28"/>
          <w:szCs w:val="28"/>
        </w:rPr>
        <w:t xml:space="preserve"> д.11;</w:t>
      </w:r>
    </w:p>
    <w:p w:rsidR="00CB71BA" w:rsidRPr="00CA561B" w:rsidRDefault="00CB71BA" w:rsidP="00CB71BA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CA561B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CA561B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A561B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CA561B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2.1.</w:t>
      </w:r>
      <w:r w:rsidRPr="00CA561B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CA561B">
        <w:rPr>
          <w:color w:val="auto"/>
          <w:sz w:val="28"/>
          <w:szCs w:val="28"/>
        </w:rPr>
        <w:t>контроле за</w:t>
      </w:r>
      <w:proofErr w:type="gramEnd"/>
      <w:r w:rsidRPr="00CA561B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2.2.</w:t>
      </w:r>
      <w:r w:rsidRPr="00CA561B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CA561B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CA561B">
        <w:rPr>
          <w:b/>
          <w:color w:val="auto"/>
          <w:sz w:val="28"/>
          <w:szCs w:val="28"/>
        </w:rPr>
        <w:t xml:space="preserve">3. </w:t>
      </w:r>
      <w:r w:rsidRPr="00CA561B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CA561B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lastRenderedPageBreak/>
        <w:t>3.1.3. Осуществляет мероприятия по охране окружающей среды в пределах соответствующей территории;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rFonts w:eastAsia="Calibri"/>
          <w:sz w:val="28"/>
          <w:szCs w:val="28"/>
        </w:rPr>
        <w:t>3.1.6.</w:t>
      </w:r>
      <w:r w:rsidRPr="00CA561B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CA561B">
          <w:rPr>
            <w:sz w:val="28"/>
            <w:szCs w:val="28"/>
          </w:rPr>
          <w:t>законом</w:t>
        </w:r>
      </w:hyperlink>
      <w:r w:rsidRPr="00CA561B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CA561B">
        <w:rPr>
          <w:sz w:val="28"/>
          <w:szCs w:val="28"/>
        </w:rPr>
        <w:t>похозяйственных</w:t>
      </w:r>
      <w:proofErr w:type="spellEnd"/>
      <w:r w:rsidRPr="00CA561B">
        <w:rPr>
          <w:sz w:val="28"/>
          <w:szCs w:val="28"/>
        </w:rPr>
        <w:t xml:space="preserve"> книгах. </w:t>
      </w:r>
      <w:r w:rsidRPr="00CA561B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CA561B">
        <w:rPr>
          <w:rFonts w:eastAsia="Calibri"/>
          <w:sz w:val="28"/>
          <w:szCs w:val="28"/>
        </w:rPr>
        <w:t>похозяйственных</w:t>
      </w:r>
      <w:proofErr w:type="spellEnd"/>
      <w:r w:rsidRPr="00CA561B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CA561B">
        <w:rPr>
          <w:rFonts w:eastAsia="Calibri"/>
          <w:sz w:val="28"/>
          <w:szCs w:val="28"/>
        </w:rPr>
        <w:t>похозяйственных</w:t>
      </w:r>
      <w:proofErr w:type="spellEnd"/>
      <w:r w:rsidRPr="00CA561B">
        <w:rPr>
          <w:rFonts w:eastAsia="Calibri"/>
          <w:sz w:val="28"/>
          <w:szCs w:val="28"/>
        </w:rPr>
        <w:t xml:space="preserve"> книг;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CA561B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CA561B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CA561B">
        <w:rPr>
          <w:rFonts w:eastAsia="Calibri"/>
          <w:sz w:val="28"/>
          <w:szCs w:val="28"/>
        </w:rPr>
        <w:t>досуговых</w:t>
      </w:r>
      <w:proofErr w:type="spellEnd"/>
      <w:r w:rsidRPr="00CA561B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CA561B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CA561B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lastRenderedPageBreak/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3.1.17.2. </w:t>
      </w:r>
      <w:proofErr w:type="gramStart"/>
      <w:r w:rsidRPr="00CA561B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CA561B">
        <w:rPr>
          <w:color w:val="auto"/>
          <w:sz w:val="28"/>
          <w:szCs w:val="28"/>
        </w:rPr>
        <w:t>электро</w:t>
      </w:r>
      <w:proofErr w:type="spellEnd"/>
      <w:r w:rsidRPr="00CA561B">
        <w:rPr>
          <w:color w:val="auto"/>
          <w:sz w:val="28"/>
          <w:szCs w:val="28"/>
        </w:rPr>
        <w:t>-, тепл</w:t>
      </w:r>
      <w:proofErr w:type="gramStart"/>
      <w:r w:rsidRPr="00CA561B">
        <w:rPr>
          <w:color w:val="auto"/>
          <w:sz w:val="28"/>
          <w:szCs w:val="28"/>
        </w:rPr>
        <w:t>о-</w:t>
      </w:r>
      <w:proofErr w:type="gramEnd"/>
      <w:r w:rsidRPr="00CA561B">
        <w:rPr>
          <w:color w:val="auto"/>
          <w:sz w:val="28"/>
          <w:szCs w:val="28"/>
        </w:rPr>
        <w:t xml:space="preserve">, </w:t>
      </w:r>
      <w:proofErr w:type="spellStart"/>
      <w:r w:rsidRPr="00CA561B">
        <w:rPr>
          <w:color w:val="auto"/>
          <w:sz w:val="28"/>
          <w:szCs w:val="28"/>
        </w:rPr>
        <w:t>газо</w:t>
      </w:r>
      <w:proofErr w:type="spellEnd"/>
      <w:r w:rsidRPr="00CA561B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</w:t>
      </w:r>
      <w:r w:rsidRPr="00CA561B">
        <w:rPr>
          <w:color w:val="auto"/>
          <w:sz w:val="28"/>
          <w:szCs w:val="28"/>
        </w:rPr>
        <w:lastRenderedPageBreak/>
        <w:t xml:space="preserve">информационное взаимодействие с отраслевыми отделами и службами Администрации. 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lastRenderedPageBreak/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CA561B">
        <w:rPr>
          <w:color w:val="auto"/>
          <w:sz w:val="28"/>
          <w:szCs w:val="28"/>
        </w:rPr>
        <w:t>контроле за</w:t>
      </w:r>
      <w:proofErr w:type="gramEnd"/>
      <w:r w:rsidRPr="00CA561B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CA561B">
        <w:rPr>
          <w:color w:val="auto"/>
          <w:sz w:val="28"/>
          <w:szCs w:val="28"/>
        </w:rPr>
        <w:t>бюджетирование</w:t>
      </w:r>
      <w:proofErr w:type="spellEnd"/>
      <w:r w:rsidRPr="00CA561B">
        <w:rPr>
          <w:color w:val="auto"/>
          <w:sz w:val="28"/>
          <w:szCs w:val="28"/>
        </w:rPr>
        <w:t>);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CA561B">
        <w:rPr>
          <w:color w:val="auto"/>
          <w:sz w:val="28"/>
          <w:szCs w:val="28"/>
        </w:rPr>
        <w:t>электро</w:t>
      </w:r>
      <w:proofErr w:type="spellEnd"/>
      <w:r w:rsidRPr="00CA561B">
        <w:rPr>
          <w:color w:val="auto"/>
          <w:sz w:val="28"/>
          <w:szCs w:val="28"/>
        </w:rPr>
        <w:t>-, тепл</w:t>
      </w:r>
      <w:proofErr w:type="gramStart"/>
      <w:r w:rsidRPr="00CA561B">
        <w:rPr>
          <w:color w:val="auto"/>
          <w:sz w:val="28"/>
          <w:szCs w:val="28"/>
        </w:rPr>
        <w:t>о-</w:t>
      </w:r>
      <w:proofErr w:type="gramEnd"/>
      <w:r w:rsidRPr="00CA561B">
        <w:rPr>
          <w:color w:val="auto"/>
          <w:sz w:val="28"/>
          <w:szCs w:val="28"/>
        </w:rPr>
        <w:t xml:space="preserve">, </w:t>
      </w:r>
      <w:proofErr w:type="spellStart"/>
      <w:r w:rsidRPr="00CA561B">
        <w:rPr>
          <w:color w:val="auto"/>
          <w:sz w:val="28"/>
          <w:szCs w:val="28"/>
        </w:rPr>
        <w:t>газо</w:t>
      </w:r>
      <w:proofErr w:type="spellEnd"/>
      <w:r w:rsidRPr="00CA561B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 xml:space="preserve">3.1.44. Осуществляет </w:t>
      </w:r>
      <w:hyperlink r:id="rId9" w:history="1">
        <w:r w:rsidRPr="00CA561B">
          <w:rPr>
            <w:sz w:val="28"/>
            <w:szCs w:val="28"/>
          </w:rPr>
          <w:t>деятельность</w:t>
        </w:r>
      </w:hyperlink>
      <w:r w:rsidRPr="00CA561B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 xml:space="preserve">3.1.49. Принимает документы и осуществляет подготовку проектов распорядительных и иных документов по передаче в собственность граждан </w:t>
      </w:r>
      <w:r w:rsidRPr="00CA561B">
        <w:rPr>
          <w:sz w:val="28"/>
          <w:szCs w:val="28"/>
        </w:rPr>
        <w:lastRenderedPageBreak/>
        <w:t>занимаемых ими жилых помещений жилищного фонда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3.1.51</w:t>
      </w:r>
      <w:proofErr w:type="gramStart"/>
      <w:r w:rsidRPr="00CA561B">
        <w:rPr>
          <w:sz w:val="28"/>
          <w:szCs w:val="28"/>
        </w:rPr>
        <w:t xml:space="preserve"> П</w:t>
      </w:r>
      <w:proofErr w:type="gramEnd"/>
      <w:r w:rsidRPr="00CA561B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CA561B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CA561B">
        <w:rPr>
          <w:sz w:val="28"/>
          <w:szCs w:val="28"/>
        </w:rPr>
        <w:t>малоимущими</w:t>
      </w:r>
      <w:proofErr w:type="gramEnd"/>
      <w:r w:rsidRPr="00CA561B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CA561B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CA561B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CA561B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CA561B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CA561B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CA561B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CA561B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CA561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CA561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CA561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lastRenderedPageBreak/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CA561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CA561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CA561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CA561B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CA561B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CA561B" w:rsidRDefault="002E3119" w:rsidP="002E3119">
      <w:pPr>
        <w:jc w:val="center"/>
        <w:rPr>
          <w:b/>
          <w:sz w:val="28"/>
          <w:szCs w:val="28"/>
        </w:rPr>
      </w:pPr>
      <w:r w:rsidRPr="00CA561B">
        <w:rPr>
          <w:b/>
          <w:sz w:val="28"/>
          <w:szCs w:val="28"/>
        </w:rPr>
        <w:t>5. ОРГАНИЗАЦИОННАЯ  ДЕЯТЕЛЬНОСТЬ   КОМИТЕТА</w:t>
      </w:r>
    </w:p>
    <w:p w:rsidR="002E3119" w:rsidRPr="00CA561B" w:rsidRDefault="002E3119" w:rsidP="002E3119">
      <w:pPr>
        <w:jc w:val="both"/>
        <w:rPr>
          <w:b/>
          <w:sz w:val="28"/>
          <w:szCs w:val="28"/>
        </w:rPr>
      </w:pP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CA561B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CA561B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CA561B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CA561B" w:rsidRDefault="002E3119" w:rsidP="002E3119">
      <w:pPr>
        <w:ind w:firstLine="709"/>
        <w:rPr>
          <w:sz w:val="28"/>
          <w:szCs w:val="28"/>
        </w:rPr>
      </w:pPr>
      <w:r w:rsidRPr="00CA561B">
        <w:rPr>
          <w:sz w:val="28"/>
          <w:szCs w:val="28"/>
        </w:rPr>
        <w:t>5.4. Председатель Комитета: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руководит деятельностью Комитета;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lastRenderedPageBreak/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-проводит личный прием граждан;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- осуществляет иные полномочия.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CA561B" w:rsidRDefault="002E3119" w:rsidP="002E3119">
      <w:pPr>
        <w:jc w:val="center"/>
        <w:rPr>
          <w:b/>
          <w:sz w:val="28"/>
          <w:szCs w:val="28"/>
        </w:rPr>
      </w:pPr>
    </w:p>
    <w:p w:rsidR="002E3119" w:rsidRPr="00CA561B" w:rsidRDefault="002E3119" w:rsidP="002E3119">
      <w:pPr>
        <w:jc w:val="center"/>
        <w:rPr>
          <w:b/>
          <w:sz w:val="28"/>
          <w:szCs w:val="28"/>
        </w:rPr>
      </w:pPr>
      <w:r w:rsidRPr="00CA561B">
        <w:rPr>
          <w:b/>
          <w:sz w:val="28"/>
          <w:szCs w:val="28"/>
        </w:rPr>
        <w:t>6. ВНЕСЕНИЕ ИЗМЕНЕНИЙ В ПОЛОЖЕНИЕ,</w:t>
      </w:r>
    </w:p>
    <w:p w:rsidR="002E3119" w:rsidRPr="00CA561B" w:rsidRDefault="002E3119" w:rsidP="002E3119">
      <w:pPr>
        <w:jc w:val="center"/>
        <w:rPr>
          <w:b/>
          <w:sz w:val="28"/>
          <w:szCs w:val="28"/>
        </w:rPr>
      </w:pPr>
      <w:r w:rsidRPr="00CA561B">
        <w:rPr>
          <w:b/>
          <w:sz w:val="28"/>
          <w:szCs w:val="28"/>
        </w:rPr>
        <w:t>РЕОРГАНИЗАЦИЯ И ЛИКВИДАЦИЯ КОМИТЕТА</w:t>
      </w:r>
    </w:p>
    <w:p w:rsidR="002E3119" w:rsidRPr="00CA561B" w:rsidRDefault="002E3119" w:rsidP="002E3119">
      <w:pPr>
        <w:jc w:val="center"/>
        <w:rPr>
          <w:sz w:val="28"/>
          <w:szCs w:val="28"/>
        </w:rPr>
      </w:pP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CA561B" w:rsidRDefault="002E3119" w:rsidP="002E3119">
      <w:pPr>
        <w:ind w:firstLine="709"/>
        <w:jc w:val="both"/>
        <w:rPr>
          <w:sz w:val="28"/>
          <w:szCs w:val="28"/>
        </w:rPr>
      </w:pPr>
      <w:r w:rsidRPr="00CA561B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CA561B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CA561B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CA561B" w:rsidRDefault="002E3119" w:rsidP="002E3119">
      <w:pPr>
        <w:rPr>
          <w:sz w:val="28"/>
          <w:szCs w:val="28"/>
        </w:rPr>
      </w:pPr>
    </w:p>
    <w:p w:rsidR="0007338F" w:rsidRPr="00CA561B" w:rsidRDefault="0007338F"/>
    <w:sectPr w:rsidR="0007338F" w:rsidRPr="00CA561B" w:rsidSect="00081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AE" w:rsidRDefault="000959AE" w:rsidP="002E6E5F">
      <w:r>
        <w:separator/>
      </w:r>
    </w:p>
  </w:endnote>
  <w:endnote w:type="continuationSeparator" w:id="0">
    <w:p w:rsidR="000959AE" w:rsidRDefault="000959AE" w:rsidP="002E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C336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0959A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0959AE">
    <w:pPr>
      <w:pStyle w:val="a6"/>
      <w:framePr w:wrap="around" w:vAnchor="text" w:hAnchor="margin" w:xAlign="right" w:y="1"/>
      <w:rPr>
        <w:rStyle w:val="a5"/>
      </w:rPr>
    </w:pPr>
  </w:p>
  <w:p w:rsidR="002859B7" w:rsidRDefault="000959A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Default="00095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AE" w:rsidRDefault="000959AE" w:rsidP="002E6E5F">
      <w:r>
        <w:separator/>
      </w:r>
    </w:p>
  </w:footnote>
  <w:footnote w:type="continuationSeparator" w:id="0">
    <w:p w:rsidR="000959AE" w:rsidRDefault="000959AE" w:rsidP="002E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C33684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0959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5E" w:rsidRDefault="000959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7" w:rsidRPr="00491517" w:rsidRDefault="000959AE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09574C"/>
    <w:rsid w:val="000959AE"/>
    <w:rsid w:val="000D3CF5"/>
    <w:rsid w:val="002E3119"/>
    <w:rsid w:val="002E6E5F"/>
    <w:rsid w:val="004B0042"/>
    <w:rsid w:val="005D59C5"/>
    <w:rsid w:val="006925AB"/>
    <w:rsid w:val="00C33684"/>
    <w:rsid w:val="00CA561B"/>
    <w:rsid w:val="00CB71BA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CF5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0D3CF5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CF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CF5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0D3CF5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0D3CF5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3633</Words>
  <Characters>20712</Characters>
  <Application>Microsoft Office Word</Application>
  <DocSecurity>0</DocSecurity>
  <Lines>172</Lines>
  <Paragraphs>48</Paragraphs>
  <ScaleCrop>false</ScaleCrop>
  <Company/>
  <LinksUpToDate>false</LinksUpToDate>
  <CharactersWithSpaces>24297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2025-01-14T14:41:00Z</dcterms:created>
  <dcterms:modified xsi:type="dcterms:W3CDTF">2025-01-17T06:54:00Z</dcterms:modified>
</cp:coreProperties>
</file>