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0" w:type="dxa"/>
        <w:tblInd w:w="108" w:type="dxa"/>
        <w:tblLayout w:type="fixed"/>
        <w:tblLook w:val="04A0"/>
      </w:tblPr>
      <w:tblGrid>
        <w:gridCol w:w="9780"/>
      </w:tblGrid>
      <w:tr w:rsidR="00BD48D2" w:rsidRPr="00513320" w:rsidTr="00F47207">
        <w:trPr>
          <w:trHeight w:val="1474"/>
        </w:trPr>
        <w:tc>
          <w:tcPr>
            <w:tcW w:w="9781" w:type="dxa"/>
            <w:hideMark/>
          </w:tcPr>
          <w:p w:rsidR="00BD48D2" w:rsidRPr="00513320" w:rsidRDefault="00F96BD2" w:rsidP="00681633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F96BD2">
              <w:rPr>
                <w:b/>
                <w:noProof/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3" o:spid="_x0000_i1025" type="#_x0000_t75" alt="Описание: Безымянный" style="width:41.4pt;height:67.2pt;visibility:visible">
                  <v:imagedata r:id="rId8" o:title="Безымянный"/>
                </v:shape>
              </w:pict>
            </w:r>
          </w:p>
        </w:tc>
      </w:tr>
      <w:tr w:rsidR="00BD48D2" w:rsidRPr="00513320" w:rsidTr="00F47207">
        <w:trPr>
          <w:trHeight w:val="661"/>
        </w:trPr>
        <w:tc>
          <w:tcPr>
            <w:tcW w:w="9781" w:type="dxa"/>
            <w:hideMark/>
          </w:tcPr>
          <w:p w:rsidR="00BD48D2" w:rsidRPr="00513320" w:rsidRDefault="00BD48D2" w:rsidP="00F47207">
            <w:pPr>
              <w:keepNext/>
              <w:tabs>
                <w:tab w:val="left" w:pos="0"/>
              </w:tabs>
              <w:suppressAutoHyphens/>
              <w:spacing w:before="240" w:after="60"/>
              <w:jc w:val="center"/>
              <w:outlineLvl w:val="0"/>
              <w:rPr>
                <w:b/>
                <w:bCs/>
                <w:kern w:val="32"/>
                <w:sz w:val="28"/>
                <w:szCs w:val="28"/>
                <w:lang w:eastAsia="ar-SA"/>
              </w:rPr>
            </w:pPr>
            <w:r w:rsidRPr="00513320">
              <w:rPr>
                <w:b/>
                <w:bCs/>
                <w:kern w:val="32"/>
                <w:sz w:val="28"/>
                <w:szCs w:val="28"/>
                <w:lang w:eastAsia="ar-SA"/>
              </w:rPr>
              <w:t>СМОЛЕНСКАЯ ОКРУЖНАЯ ДУМА</w:t>
            </w:r>
          </w:p>
        </w:tc>
      </w:tr>
      <w:tr w:rsidR="00BD48D2" w:rsidRPr="00513320" w:rsidTr="00F47207">
        <w:trPr>
          <w:trHeight w:val="661"/>
        </w:trPr>
        <w:tc>
          <w:tcPr>
            <w:tcW w:w="9781" w:type="dxa"/>
            <w:hideMark/>
          </w:tcPr>
          <w:p w:rsidR="00BD48D2" w:rsidRPr="00513320" w:rsidRDefault="00BD48D2" w:rsidP="00F47207">
            <w:pPr>
              <w:keepNext/>
              <w:tabs>
                <w:tab w:val="left" w:pos="-108"/>
              </w:tabs>
              <w:suppressAutoHyphens/>
              <w:spacing w:before="240" w:after="60"/>
              <w:jc w:val="center"/>
              <w:outlineLvl w:val="0"/>
              <w:rPr>
                <w:b/>
                <w:bCs/>
                <w:kern w:val="32"/>
                <w:sz w:val="28"/>
                <w:szCs w:val="28"/>
                <w:lang w:eastAsia="ar-SA"/>
              </w:rPr>
            </w:pPr>
            <w:r w:rsidRPr="00513320">
              <w:rPr>
                <w:b/>
                <w:bCs/>
                <w:kern w:val="32"/>
                <w:sz w:val="28"/>
                <w:szCs w:val="28"/>
                <w:lang w:eastAsia="ar-SA"/>
              </w:rPr>
              <w:t>РЕШЕНИЕ</w:t>
            </w:r>
          </w:p>
        </w:tc>
      </w:tr>
    </w:tbl>
    <w:p w:rsidR="00861283" w:rsidRDefault="00861283" w:rsidP="00861283">
      <w:pPr>
        <w:shd w:val="clear" w:color="auto" w:fill="FFFFFF"/>
        <w:tabs>
          <w:tab w:val="left" w:leader="underscore" w:pos="1157"/>
          <w:tab w:val="left" w:leader="underscore" w:pos="2573"/>
          <w:tab w:val="left" w:pos="4253"/>
        </w:tabs>
        <w:ind w:right="5385"/>
        <w:rPr>
          <w:sz w:val="28"/>
          <w:szCs w:val="28"/>
        </w:rPr>
      </w:pPr>
    </w:p>
    <w:p w:rsidR="00D91597" w:rsidRDefault="002F62AF" w:rsidP="00B46138">
      <w:pPr>
        <w:shd w:val="clear" w:color="auto" w:fill="FFFFFF"/>
        <w:tabs>
          <w:tab w:val="left" w:leader="underscore" w:pos="1157"/>
          <w:tab w:val="left" w:leader="underscore" w:pos="2573"/>
          <w:tab w:val="left" w:pos="4253"/>
        </w:tabs>
        <w:ind w:right="5385"/>
        <w:rPr>
          <w:sz w:val="28"/>
          <w:szCs w:val="28"/>
        </w:rPr>
      </w:pPr>
      <w:r>
        <w:rPr>
          <w:sz w:val="28"/>
          <w:szCs w:val="28"/>
        </w:rPr>
        <w:t>о</w:t>
      </w:r>
      <w:r w:rsidR="00D91597" w:rsidRPr="00325B25">
        <w:rPr>
          <w:sz w:val="28"/>
          <w:szCs w:val="28"/>
        </w:rPr>
        <w:t>т</w:t>
      </w:r>
      <w:r w:rsidR="00681633">
        <w:rPr>
          <w:sz w:val="28"/>
          <w:szCs w:val="28"/>
        </w:rPr>
        <w:t xml:space="preserve"> </w:t>
      </w:r>
      <w:r w:rsidR="00861283">
        <w:rPr>
          <w:sz w:val="28"/>
          <w:szCs w:val="28"/>
        </w:rPr>
        <w:t>17 февраля 2026 года</w:t>
      </w:r>
      <w:r w:rsidR="00686326">
        <w:rPr>
          <w:sz w:val="28"/>
          <w:szCs w:val="28"/>
        </w:rPr>
        <w:t xml:space="preserve">     </w:t>
      </w:r>
      <w:r w:rsidR="00861283">
        <w:rPr>
          <w:sz w:val="28"/>
          <w:szCs w:val="28"/>
        </w:rPr>
        <w:t xml:space="preserve">   </w:t>
      </w:r>
      <w:r w:rsidR="00686326">
        <w:rPr>
          <w:sz w:val="28"/>
          <w:szCs w:val="28"/>
        </w:rPr>
        <w:t xml:space="preserve">  </w:t>
      </w:r>
      <w:r w:rsidR="00D91597" w:rsidRPr="00325B25">
        <w:rPr>
          <w:sz w:val="28"/>
          <w:szCs w:val="28"/>
        </w:rPr>
        <w:t xml:space="preserve">№ </w:t>
      </w:r>
      <w:r w:rsidR="009E6813">
        <w:rPr>
          <w:sz w:val="28"/>
          <w:szCs w:val="28"/>
        </w:rPr>
        <w:t>11</w:t>
      </w:r>
    </w:p>
    <w:p w:rsidR="00182EC0" w:rsidRPr="00325B25" w:rsidRDefault="00182EC0" w:rsidP="008E1224">
      <w:pPr>
        <w:shd w:val="clear" w:color="auto" w:fill="FFFFFF"/>
        <w:tabs>
          <w:tab w:val="left" w:leader="underscore" w:pos="1157"/>
          <w:tab w:val="left" w:leader="underscore" w:pos="2573"/>
          <w:tab w:val="left" w:pos="4253"/>
        </w:tabs>
        <w:rPr>
          <w:sz w:val="28"/>
          <w:szCs w:val="28"/>
        </w:rPr>
      </w:pPr>
    </w:p>
    <w:p w:rsidR="00F5635E" w:rsidRDefault="00681633" w:rsidP="009A3686">
      <w:pPr>
        <w:pStyle w:val="ConsTitle"/>
        <w:widowControl/>
        <w:ind w:right="5385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</w:t>
      </w:r>
      <w:r w:rsidR="002F62AF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803B4C" w:rsidRPr="00803B4C">
        <w:rPr>
          <w:rFonts w:ascii="Times New Roman" w:hAnsi="Times New Roman" w:cs="Times New Roman"/>
          <w:b w:val="0"/>
          <w:sz w:val="28"/>
          <w:szCs w:val="28"/>
        </w:rPr>
        <w:t>Положение о порядке осуществления дополнительных выплат лицу, заме</w:t>
      </w:r>
      <w:r w:rsidR="002F62AF">
        <w:rPr>
          <w:rFonts w:ascii="Times New Roman" w:hAnsi="Times New Roman" w:cs="Times New Roman"/>
          <w:b w:val="0"/>
          <w:sz w:val="28"/>
          <w:szCs w:val="28"/>
        </w:rPr>
        <w:t>щающему муниципальную должность</w:t>
      </w:r>
    </w:p>
    <w:p w:rsidR="00BD48D2" w:rsidRDefault="00BD48D2" w:rsidP="00D91597">
      <w:pPr>
        <w:pStyle w:val="ConsTitle"/>
        <w:widowControl/>
        <w:ind w:right="4341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91597" w:rsidRDefault="00D91597" w:rsidP="00CB47C6">
      <w:pPr>
        <w:shd w:val="clear" w:color="auto" w:fill="FFFFFF"/>
        <w:ind w:firstLine="74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областным законом от 31 марта 2009 года № 9-з «О</w:t>
      </w:r>
      <w:r w:rsidR="00D71C48">
        <w:rPr>
          <w:sz w:val="28"/>
          <w:szCs w:val="28"/>
        </w:rPr>
        <w:t> </w:t>
      </w:r>
      <w:r>
        <w:rPr>
          <w:sz w:val="28"/>
          <w:szCs w:val="28"/>
        </w:rPr>
        <w:t xml:space="preserve">гарантиях осуществления полномочий депутата, члена выборного органа местного самоуправления, выборного должностного лица местного самоуправления в Смоленской области», </w:t>
      </w:r>
      <w:r w:rsidR="00D71C48">
        <w:rPr>
          <w:sz w:val="28"/>
          <w:szCs w:val="28"/>
        </w:rPr>
        <w:t>постановлением Правите</w:t>
      </w:r>
      <w:r w:rsidR="00681633">
        <w:rPr>
          <w:sz w:val="28"/>
          <w:szCs w:val="28"/>
        </w:rPr>
        <w:t xml:space="preserve">льства Смоленской области от 20 декабря </w:t>
      </w:r>
      <w:r w:rsidR="00D71C48">
        <w:rPr>
          <w:sz w:val="28"/>
          <w:szCs w:val="28"/>
        </w:rPr>
        <w:t>2024</w:t>
      </w:r>
      <w:r w:rsidR="00681633">
        <w:rPr>
          <w:sz w:val="28"/>
          <w:szCs w:val="28"/>
        </w:rPr>
        <w:t xml:space="preserve"> года</w:t>
      </w:r>
      <w:r w:rsidR="00D71C48">
        <w:rPr>
          <w:sz w:val="28"/>
          <w:szCs w:val="28"/>
        </w:rPr>
        <w:t xml:space="preserve"> № 1000 «</w:t>
      </w:r>
      <w:r w:rsidR="00D71C48" w:rsidRPr="00D71C48">
        <w:rPr>
          <w:sz w:val="28"/>
          <w:szCs w:val="28"/>
        </w:rPr>
        <w:t>Об установлении нормативов формирования расходов на оплату труда депутатов, выборных должностных лиц местного самоуправления, осуществляющих свои</w:t>
      </w:r>
      <w:proofErr w:type="gramEnd"/>
      <w:r w:rsidR="00D71C48" w:rsidRPr="00D71C48">
        <w:rPr>
          <w:sz w:val="28"/>
          <w:szCs w:val="28"/>
        </w:rPr>
        <w:t xml:space="preserve"> полномочия на постоянной основе, муниципальных служащих</w:t>
      </w:r>
      <w:r w:rsidR="00D71C48">
        <w:rPr>
          <w:sz w:val="28"/>
          <w:szCs w:val="28"/>
        </w:rPr>
        <w:t>»</w:t>
      </w:r>
      <w:r w:rsidR="00681633">
        <w:rPr>
          <w:sz w:val="28"/>
          <w:szCs w:val="28"/>
        </w:rPr>
        <w:t xml:space="preserve"> (в ред. постановления Правительства Смоленской области от 13 ноября 2025 года №</w:t>
      </w:r>
      <w:r w:rsidR="009A3686">
        <w:rPr>
          <w:sz w:val="28"/>
          <w:szCs w:val="28"/>
        </w:rPr>
        <w:t> </w:t>
      </w:r>
      <w:r w:rsidR="00681633">
        <w:rPr>
          <w:sz w:val="28"/>
          <w:szCs w:val="28"/>
        </w:rPr>
        <w:t>689)</w:t>
      </w:r>
      <w:r w:rsidR="00D71C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Смоленская </w:t>
      </w:r>
      <w:proofErr w:type="gramStart"/>
      <w:r w:rsidR="00D71C48">
        <w:rPr>
          <w:sz w:val="28"/>
          <w:szCs w:val="28"/>
        </w:rPr>
        <w:t>окружная</w:t>
      </w:r>
      <w:proofErr w:type="gramEnd"/>
      <w:r>
        <w:rPr>
          <w:sz w:val="28"/>
          <w:szCs w:val="28"/>
        </w:rPr>
        <w:t xml:space="preserve"> Дума</w:t>
      </w:r>
    </w:p>
    <w:p w:rsidR="00182EC0" w:rsidRDefault="00182EC0" w:rsidP="00CB47C6">
      <w:pPr>
        <w:shd w:val="clear" w:color="auto" w:fill="FFFFFF"/>
        <w:ind w:firstLine="748"/>
        <w:jc w:val="both"/>
        <w:rPr>
          <w:sz w:val="28"/>
          <w:szCs w:val="28"/>
        </w:rPr>
      </w:pPr>
    </w:p>
    <w:p w:rsidR="00D91597" w:rsidRDefault="00D91597" w:rsidP="00CB47C6">
      <w:pPr>
        <w:pStyle w:val="ConsNormal"/>
        <w:widowControl/>
        <w:ind w:right="0" w:firstLine="74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182EC0" w:rsidRDefault="00182EC0" w:rsidP="00CB47C6">
      <w:pPr>
        <w:pStyle w:val="ConsNormal"/>
        <w:widowControl/>
        <w:ind w:right="0" w:firstLine="748"/>
        <w:rPr>
          <w:rFonts w:ascii="Times New Roman" w:hAnsi="Times New Roman" w:cs="Times New Roman"/>
          <w:b/>
          <w:sz w:val="28"/>
          <w:szCs w:val="28"/>
        </w:rPr>
      </w:pPr>
    </w:p>
    <w:p w:rsidR="00681633" w:rsidRPr="001354ED" w:rsidRDefault="00D91597" w:rsidP="004119B2">
      <w:pPr>
        <w:shd w:val="clear" w:color="auto" w:fill="FFFFFF"/>
        <w:ind w:firstLine="7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681633">
        <w:rPr>
          <w:sz w:val="28"/>
          <w:szCs w:val="28"/>
        </w:rPr>
        <w:t>В</w:t>
      </w:r>
      <w:r w:rsidR="00681633" w:rsidRPr="00681633">
        <w:rPr>
          <w:sz w:val="28"/>
          <w:szCs w:val="28"/>
        </w:rPr>
        <w:t>нес</w:t>
      </w:r>
      <w:r w:rsidR="00681633">
        <w:rPr>
          <w:sz w:val="28"/>
          <w:szCs w:val="28"/>
        </w:rPr>
        <w:t xml:space="preserve">ти </w:t>
      </w:r>
      <w:r w:rsidR="00681633" w:rsidRPr="00681633">
        <w:rPr>
          <w:sz w:val="28"/>
          <w:szCs w:val="28"/>
        </w:rPr>
        <w:t xml:space="preserve">в </w:t>
      </w:r>
      <w:r w:rsidR="004119B2">
        <w:rPr>
          <w:sz w:val="28"/>
          <w:szCs w:val="28"/>
        </w:rPr>
        <w:t xml:space="preserve">Положение </w:t>
      </w:r>
      <w:r w:rsidR="004119B2" w:rsidRPr="004119B2">
        <w:rPr>
          <w:sz w:val="28"/>
          <w:szCs w:val="28"/>
        </w:rPr>
        <w:t>о порядке осуществления дополнительных выплат лицу, замещающему муниципальную должность</w:t>
      </w:r>
      <w:r w:rsidR="004119B2">
        <w:rPr>
          <w:sz w:val="28"/>
          <w:szCs w:val="28"/>
        </w:rPr>
        <w:t xml:space="preserve">, утвержденное </w:t>
      </w:r>
      <w:r w:rsidR="00681633" w:rsidRPr="00681633">
        <w:rPr>
          <w:sz w:val="28"/>
          <w:szCs w:val="28"/>
        </w:rPr>
        <w:t>решение</w:t>
      </w:r>
      <w:r w:rsidR="004119B2">
        <w:rPr>
          <w:sz w:val="28"/>
          <w:szCs w:val="28"/>
        </w:rPr>
        <w:t>м</w:t>
      </w:r>
      <w:r w:rsidR="00681633" w:rsidRPr="00681633">
        <w:rPr>
          <w:sz w:val="28"/>
          <w:szCs w:val="28"/>
        </w:rPr>
        <w:t xml:space="preserve"> Смоленской окружной Думы от 26 декабря 2024 года № 94 «Об установлении размера должностного оклада и размера дополнительных выплат лицу, замещающему муниципальную должность, порядке их осуществления, а также о предоставлении отпуска лицу, замещающему муниципальную </w:t>
      </w:r>
      <w:r w:rsidR="00681633" w:rsidRPr="001354ED">
        <w:rPr>
          <w:sz w:val="28"/>
          <w:szCs w:val="28"/>
        </w:rPr>
        <w:t>должность»</w:t>
      </w:r>
      <w:r w:rsidR="0037640C" w:rsidRPr="001354ED">
        <w:rPr>
          <w:sz w:val="28"/>
          <w:szCs w:val="28"/>
        </w:rPr>
        <w:t xml:space="preserve"> </w:t>
      </w:r>
      <w:r w:rsidR="001354ED" w:rsidRPr="001354ED">
        <w:rPr>
          <w:sz w:val="28"/>
          <w:szCs w:val="28"/>
        </w:rPr>
        <w:t>(газета «</w:t>
      </w:r>
      <w:proofErr w:type="gramStart"/>
      <w:r w:rsidR="001354ED" w:rsidRPr="001354ED">
        <w:rPr>
          <w:sz w:val="28"/>
          <w:szCs w:val="28"/>
        </w:rPr>
        <w:t>Сельская</w:t>
      </w:r>
      <w:proofErr w:type="gramEnd"/>
      <w:r w:rsidR="001354ED" w:rsidRPr="001354ED">
        <w:rPr>
          <w:sz w:val="28"/>
          <w:szCs w:val="28"/>
        </w:rPr>
        <w:t xml:space="preserve"> правда Смоленский район», 2024, 27 декабря; </w:t>
      </w:r>
      <w:proofErr w:type="gramStart"/>
      <w:r w:rsidR="001354ED" w:rsidRPr="001354ED">
        <w:rPr>
          <w:sz w:val="28"/>
          <w:szCs w:val="28"/>
        </w:rPr>
        <w:t xml:space="preserve">2025, 24 декабря) </w:t>
      </w:r>
      <w:r w:rsidR="00681633" w:rsidRPr="001354ED">
        <w:rPr>
          <w:sz w:val="28"/>
          <w:szCs w:val="28"/>
        </w:rPr>
        <w:t>следующие изменения:</w:t>
      </w:r>
      <w:proofErr w:type="gramEnd"/>
    </w:p>
    <w:p w:rsidR="00182EC0" w:rsidRDefault="00182EC0" w:rsidP="00681633">
      <w:pPr>
        <w:shd w:val="clear" w:color="auto" w:fill="FFFFFF"/>
        <w:ind w:firstLine="748"/>
        <w:jc w:val="both"/>
        <w:rPr>
          <w:sz w:val="28"/>
          <w:szCs w:val="28"/>
        </w:rPr>
      </w:pPr>
    </w:p>
    <w:p w:rsidR="004119B2" w:rsidRDefault="00681633" w:rsidP="00681633">
      <w:pPr>
        <w:shd w:val="clear" w:color="auto" w:fill="FFFFFF"/>
        <w:ind w:firstLine="7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4119B2">
        <w:rPr>
          <w:sz w:val="28"/>
          <w:szCs w:val="28"/>
        </w:rPr>
        <w:t>пункт 2.7 изложить в следующей редакции:</w:t>
      </w:r>
    </w:p>
    <w:p w:rsidR="004119B2" w:rsidRDefault="004119B2" w:rsidP="00681633">
      <w:pPr>
        <w:shd w:val="clear" w:color="auto" w:fill="FFFFFF"/>
        <w:ind w:firstLine="74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7D5BFF">
        <w:rPr>
          <w:sz w:val="28"/>
          <w:szCs w:val="28"/>
        </w:rPr>
        <w:t xml:space="preserve">2.7. </w:t>
      </w:r>
      <w:proofErr w:type="gramStart"/>
      <w:r w:rsidR="00C575F0">
        <w:rPr>
          <w:sz w:val="28"/>
          <w:szCs w:val="28"/>
        </w:rPr>
        <w:t>Дополнительные выплаты осуществляются в соответствии с постановлением Правительства Смоленской области от 20.12.2024 № 1000 «</w:t>
      </w:r>
      <w:r w:rsidR="00C575F0" w:rsidRPr="00D71C48">
        <w:rPr>
          <w:sz w:val="28"/>
          <w:szCs w:val="28"/>
        </w:rPr>
        <w:t>Об установлении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</w:t>
      </w:r>
      <w:r w:rsidR="00C575F0">
        <w:rPr>
          <w:sz w:val="28"/>
          <w:szCs w:val="28"/>
        </w:rPr>
        <w:t>»</w:t>
      </w:r>
      <w:r w:rsidR="0093556A">
        <w:rPr>
          <w:sz w:val="28"/>
          <w:szCs w:val="28"/>
        </w:rPr>
        <w:t>.»</w:t>
      </w:r>
      <w:r w:rsidR="008E1224">
        <w:rPr>
          <w:sz w:val="28"/>
          <w:szCs w:val="28"/>
        </w:rPr>
        <w:t>.</w:t>
      </w:r>
      <w:proofErr w:type="gramEnd"/>
    </w:p>
    <w:p w:rsidR="00182EC0" w:rsidRDefault="00182EC0" w:rsidP="00803B4C">
      <w:pPr>
        <w:pStyle w:val="ConsNormal"/>
        <w:widowControl/>
        <w:ind w:right="0" w:firstLine="748"/>
        <w:jc w:val="both"/>
        <w:rPr>
          <w:rFonts w:ascii="Times New Roman" w:hAnsi="Times New Roman" w:cs="Times New Roman"/>
          <w:sz w:val="28"/>
          <w:szCs w:val="28"/>
        </w:rPr>
      </w:pPr>
    </w:p>
    <w:p w:rsidR="00235DCF" w:rsidRPr="00803B4C" w:rsidRDefault="003F1497" w:rsidP="00803B4C">
      <w:pPr>
        <w:pStyle w:val="ConsNormal"/>
        <w:widowControl/>
        <w:ind w:right="0" w:firstLine="7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43054" w:rsidRPr="00803B4C">
        <w:rPr>
          <w:rFonts w:ascii="Times New Roman" w:hAnsi="Times New Roman" w:cs="Times New Roman"/>
          <w:sz w:val="28"/>
          <w:szCs w:val="28"/>
        </w:rPr>
        <w:t>. Опубликовать данное решение в газете «</w:t>
      </w:r>
      <w:proofErr w:type="gramStart"/>
      <w:r w:rsidR="00B43054" w:rsidRPr="00803B4C">
        <w:rPr>
          <w:rFonts w:ascii="Times New Roman" w:hAnsi="Times New Roman" w:cs="Times New Roman"/>
          <w:sz w:val="28"/>
          <w:szCs w:val="28"/>
        </w:rPr>
        <w:t>Сельская</w:t>
      </w:r>
      <w:proofErr w:type="gramEnd"/>
      <w:r w:rsidR="00B43054" w:rsidRPr="00803B4C">
        <w:rPr>
          <w:rFonts w:ascii="Times New Roman" w:hAnsi="Times New Roman" w:cs="Times New Roman"/>
          <w:sz w:val="28"/>
          <w:szCs w:val="28"/>
        </w:rPr>
        <w:t xml:space="preserve"> правда Смоленский район».</w:t>
      </w:r>
    </w:p>
    <w:p w:rsidR="00B43054" w:rsidRDefault="00B43054" w:rsidP="00F5635E">
      <w:pPr>
        <w:shd w:val="clear" w:color="auto" w:fill="FFFFFF"/>
        <w:tabs>
          <w:tab w:val="left" w:leader="underscore" w:pos="1157"/>
          <w:tab w:val="left" w:leader="underscore" w:pos="2573"/>
        </w:tabs>
        <w:ind w:firstLine="748"/>
        <w:jc w:val="both"/>
        <w:rPr>
          <w:sz w:val="28"/>
          <w:szCs w:val="28"/>
        </w:rPr>
      </w:pPr>
    </w:p>
    <w:p w:rsidR="008E1224" w:rsidRPr="001F03E1" w:rsidRDefault="008E1224" w:rsidP="008E1224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928"/>
        <w:gridCol w:w="4819"/>
      </w:tblGrid>
      <w:tr w:rsidR="008E1224" w:rsidRPr="00002E3B" w:rsidTr="00AB3298">
        <w:tc>
          <w:tcPr>
            <w:tcW w:w="4928" w:type="dxa"/>
          </w:tcPr>
          <w:p w:rsidR="008E1224" w:rsidRPr="00002E3B" w:rsidRDefault="008E1224" w:rsidP="00AB3298">
            <w:pPr>
              <w:pStyle w:val="a8"/>
              <w:jc w:val="both"/>
              <w:rPr>
                <w:sz w:val="28"/>
                <w:szCs w:val="28"/>
              </w:rPr>
            </w:pPr>
            <w:r w:rsidRPr="00002E3B">
              <w:rPr>
                <w:sz w:val="28"/>
                <w:szCs w:val="28"/>
              </w:rPr>
              <w:t>Председатель</w:t>
            </w:r>
          </w:p>
          <w:p w:rsidR="008E1224" w:rsidRPr="00002E3B" w:rsidRDefault="008E1224" w:rsidP="00AB3298">
            <w:pPr>
              <w:pStyle w:val="21"/>
              <w:tabs>
                <w:tab w:val="left" w:pos="1877"/>
              </w:tabs>
              <w:spacing w:line="199" w:lineRule="auto"/>
              <w:rPr>
                <w:sz w:val="28"/>
                <w:szCs w:val="28"/>
              </w:rPr>
            </w:pPr>
            <w:r w:rsidRPr="00002E3B">
              <w:rPr>
                <w:sz w:val="28"/>
                <w:szCs w:val="28"/>
              </w:rPr>
              <w:t xml:space="preserve">Смоленской окружной Думы  </w:t>
            </w:r>
          </w:p>
          <w:p w:rsidR="008E1224" w:rsidRDefault="008E1224" w:rsidP="00AB3298">
            <w:pPr>
              <w:pStyle w:val="21"/>
              <w:tabs>
                <w:tab w:val="left" w:pos="1877"/>
              </w:tabs>
              <w:spacing w:line="199" w:lineRule="auto"/>
              <w:jc w:val="right"/>
              <w:rPr>
                <w:b/>
                <w:sz w:val="28"/>
                <w:szCs w:val="28"/>
              </w:rPr>
            </w:pPr>
          </w:p>
          <w:p w:rsidR="008E1224" w:rsidRPr="009A1805" w:rsidRDefault="008E1224" w:rsidP="00AB3298">
            <w:pPr>
              <w:pStyle w:val="21"/>
              <w:tabs>
                <w:tab w:val="left" w:pos="1877"/>
              </w:tabs>
              <w:spacing w:line="199" w:lineRule="auto"/>
              <w:jc w:val="right"/>
              <w:rPr>
                <w:b/>
                <w:sz w:val="32"/>
                <w:szCs w:val="32"/>
              </w:rPr>
            </w:pPr>
          </w:p>
          <w:p w:rsidR="008E1224" w:rsidRPr="00002E3B" w:rsidRDefault="008E1224" w:rsidP="00AB3298">
            <w:pPr>
              <w:pStyle w:val="a8"/>
              <w:jc w:val="right"/>
              <w:rPr>
                <w:sz w:val="28"/>
                <w:szCs w:val="28"/>
              </w:rPr>
            </w:pPr>
            <w:r w:rsidRPr="00002E3B">
              <w:rPr>
                <w:b/>
                <w:sz w:val="28"/>
                <w:szCs w:val="28"/>
              </w:rPr>
              <w:t>Ю.Г. Давыдовский</w:t>
            </w:r>
          </w:p>
        </w:tc>
        <w:tc>
          <w:tcPr>
            <w:tcW w:w="4819" w:type="dxa"/>
          </w:tcPr>
          <w:p w:rsidR="008E1224" w:rsidRDefault="008E1224" w:rsidP="00AB3298">
            <w:pPr>
              <w:pStyle w:val="a8"/>
              <w:ind w:right="-108"/>
              <w:jc w:val="both"/>
              <w:rPr>
                <w:color w:val="000000"/>
                <w:sz w:val="28"/>
                <w:szCs w:val="28"/>
              </w:rPr>
            </w:pPr>
            <w:r w:rsidRPr="00002E3B">
              <w:rPr>
                <w:color w:val="000000"/>
                <w:sz w:val="28"/>
                <w:szCs w:val="28"/>
              </w:rPr>
              <w:t>Глава муниципального образования «Смоленский</w:t>
            </w:r>
            <w:r w:rsidRPr="00002E3B">
              <w:rPr>
                <w:sz w:val="28"/>
                <w:szCs w:val="28"/>
              </w:rPr>
              <w:t xml:space="preserve"> м</w:t>
            </w:r>
            <w:r w:rsidRPr="00002E3B">
              <w:rPr>
                <w:color w:val="000000"/>
                <w:sz w:val="28"/>
                <w:szCs w:val="28"/>
              </w:rPr>
              <w:t>униципальный округ» Смоленской области</w:t>
            </w:r>
          </w:p>
          <w:p w:rsidR="008E1224" w:rsidRPr="009A1805" w:rsidRDefault="008E1224" w:rsidP="00AB3298">
            <w:pPr>
              <w:pStyle w:val="a8"/>
              <w:ind w:right="-108"/>
              <w:jc w:val="both"/>
              <w:rPr>
                <w:sz w:val="20"/>
                <w:szCs w:val="20"/>
              </w:rPr>
            </w:pPr>
          </w:p>
          <w:p w:rsidR="008E1224" w:rsidRPr="00002E3B" w:rsidRDefault="008E1224" w:rsidP="00AB3298">
            <w:pPr>
              <w:pStyle w:val="21"/>
              <w:tabs>
                <w:tab w:val="left" w:pos="1877"/>
              </w:tabs>
              <w:spacing w:line="199" w:lineRule="auto"/>
              <w:jc w:val="right"/>
              <w:rPr>
                <w:sz w:val="28"/>
                <w:szCs w:val="28"/>
              </w:rPr>
            </w:pPr>
            <w:r w:rsidRPr="00002E3B">
              <w:rPr>
                <w:b/>
                <w:sz w:val="28"/>
                <w:szCs w:val="28"/>
              </w:rPr>
              <w:t>О.Н. Павлюченкова</w:t>
            </w:r>
          </w:p>
        </w:tc>
      </w:tr>
    </w:tbl>
    <w:p w:rsidR="00C76AE0" w:rsidRDefault="00C76AE0" w:rsidP="00235DCF">
      <w:pPr>
        <w:shd w:val="clear" w:color="auto" w:fill="FFFFFF"/>
        <w:tabs>
          <w:tab w:val="left" w:leader="underscore" w:pos="1157"/>
          <w:tab w:val="left" w:leader="underscore" w:pos="2573"/>
        </w:tabs>
        <w:ind w:firstLine="748"/>
        <w:jc w:val="both"/>
        <w:rPr>
          <w:sz w:val="28"/>
          <w:szCs w:val="28"/>
        </w:rPr>
      </w:pPr>
    </w:p>
    <w:p w:rsidR="00235DCF" w:rsidRPr="00A12BD3" w:rsidRDefault="00235DCF" w:rsidP="00235DCF">
      <w:pPr>
        <w:jc w:val="both"/>
        <w:rPr>
          <w:color w:val="000000"/>
          <w:sz w:val="28"/>
          <w:szCs w:val="28"/>
        </w:rPr>
      </w:pPr>
    </w:p>
    <w:sectPr w:rsidR="00235DCF" w:rsidRPr="00A12BD3" w:rsidSect="00182EC0">
      <w:headerReference w:type="default" r:id="rId9"/>
      <w:pgSz w:w="11906" w:h="16838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191B" w:rsidRDefault="00C0191B" w:rsidP="00117C07">
      <w:r>
        <w:separator/>
      </w:r>
    </w:p>
  </w:endnote>
  <w:endnote w:type="continuationSeparator" w:id="0">
    <w:p w:rsidR="00C0191B" w:rsidRDefault="00C0191B" w:rsidP="00117C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191B" w:rsidRDefault="00C0191B" w:rsidP="00117C07">
      <w:r>
        <w:separator/>
      </w:r>
    </w:p>
  </w:footnote>
  <w:footnote w:type="continuationSeparator" w:id="0">
    <w:p w:rsidR="00C0191B" w:rsidRDefault="00C0191B" w:rsidP="00117C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1C4A" w:rsidRDefault="00F96BD2" w:rsidP="006B1C4A">
    <w:pPr>
      <w:pStyle w:val="a4"/>
      <w:jc w:val="center"/>
    </w:pPr>
    <w:fldSimple w:instr="PAGE   \* MERGEFORMAT">
      <w:r w:rsidR="009E6813">
        <w:rPr>
          <w:noProof/>
        </w:rPr>
        <w:t>2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C2E6D"/>
    <w:multiLevelType w:val="hybridMultilevel"/>
    <w:tmpl w:val="7DA21C6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DF3BE7"/>
    <w:multiLevelType w:val="hybridMultilevel"/>
    <w:tmpl w:val="064E56F0"/>
    <w:lvl w:ilvl="0" w:tplc="141CFE00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71FC0E96"/>
    <w:multiLevelType w:val="hybridMultilevel"/>
    <w:tmpl w:val="7DA21C6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1597"/>
    <w:rsid w:val="00011B27"/>
    <w:rsid w:val="00012367"/>
    <w:rsid w:val="00022EF9"/>
    <w:rsid w:val="00036A2B"/>
    <w:rsid w:val="00054E85"/>
    <w:rsid w:val="000928FF"/>
    <w:rsid w:val="00092AFE"/>
    <w:rsid w:val="000B17F3"/>
    <w:rsid w:val="000C00FB"/>
    <w:rsid w:val="000C3CB3"/>
    <w:rsid w:val="000C6587"/>
    <w:rsid w:val="000C6CE5"/>
    <w:rsid w:val="000D3524"/>
    <w:rsid w:val="001104C3"/>
    <w:rsid w:val="00117968"/>
    <w:rsid w:val="00117C07"/>
    <w:rsid w:val="00122664"/>
    <w:rsid w:val="00122A36"/>
    <w:rsid w:val="001243F9"/>
    <w:rsid w:val="001354ED"/>
    <w:rsid w:val="00167827"/>
    <w:rsid w:val="00182EC0"/>
    <w:rsid w:val="0018789D"/>
    <w:rsid w:val="001A6693"/>
    <w:rsid w:val="001C01ED"/>
    <w:rsid w:val="001E74B5"/>
    <w:rsid w:val="001F0E63"/>
    <w:rsid w:val="00205D14"/>
    <w:rsid w:val="002315AC"/>
    <w:rsid w:val="00235DCF"/>
    <w:rsid w:val="00246A8E"/>
    <w:rsid w:val="002545E3"/>
    <w:rsid w:val="00255897"/>
    <w:rsid w:val="00266830"/>
    <w:rsid w:val="00267FBA"/>
    <w:rsid w:val="00270216"/>
    <w:rsid w:val="00282F85"/>
    <w:rsid w:val="00283A20"/>
    <w:rsid w:val="002A0ACE"/>
    <w:rsid w:val="002A2962"/>
    <w:rsid w:val="002A51C4"/>
    <w:rsid w:val="002B3C75"/>
    <w:rsid w:val="002C7D3A"/>
    <w:rsid w:val="002D00F4"/>
    <w:rsid w:val="002D2F96"/>
    <w:rsid w:val="002F62AF"/>
    <w:rsid w:val="00303C4E"/>
    <w:rsid w:val="00311A36"/>
    <w:rsid w:val="00313504"/>
    <w:rsid w:val="00325B25"/>
    <w:rsid w:val="0037640C"/>
    <w:rsid w:val="0039060F"/>
    <w:rsid w:val="003C7582"/>
    <w:rsid w:val="003D3106"/>
    <w:rsid w:val="003D3208"/>
    <w:rsid w:val="003D602E"/>
    <w:rsid w:val="003E395F"/>
    <w:rsid w:val="003F1497"/>
    <w:rsid w:val="004119B2"/>
    <w:rsid w:val="004232B2"/>
    <w:rsid w:val="004667DC"/>
    <w:rsid w:val="00485786"/>
    <w:rsid w:val="00496B4D"/>
    <w:rsid w:val="004C063A"/>
    <w:rsid w:val="00552869"/>
    <w:rsid w:val="00552CA4"/>
    <w:rsid w:val="00585415"/>
    <w:rsid w:val="005B3BD6"/>
    <w:rsid w:val="005B50CB"/>
    <w:rsid w:val="005B644C"/>
    <w:rsid w:val="005D0638"/>
    <w:rsid w:val="005F20F7"/>
    <w:rsid w:val="00626D87"/>
    <w:rsid w:val="0063469C"/>
    <w:rsid w:val="006444BF"/>
    <w:rsid w:val="00681633"/>
    <w:rsid w:val="00686326"/>
    <w:rsid w:val="006901DE"/>
    <w:rsid w:val="00696788"/>
    <w:rsid w:val="006B1C4A"/>
    <w:rsid w:val="006B74AC"/>
    <w:rsid w:val="006C785D"/>
    <w:rsid w:val="006D53D0"/>
    <w:rsid w:val="006E7DC1"/>
    <w:rsid w:val="006F1254"/>
    <w:rsid w:val="00753B5D"/>
    <w:rsid w:val="0076295A"/>
    <w:rsid w:val="007957BC"/>
    <w:rsid w:val="007D5BFF"/>
    <w:rsid w:val="007E218D"/>
    <w:rsid w:val="00803B4C"/>
    <w:rsid w:val="00803D3D"/>
    <w:rsid w:val="008102A7"/>
    <w:rsid w:val="00822E96"/>
    <w:rsid w:val="00826211"/>
    <w:rsid w:val="00826B4D"/>
    <w:rsid w:val="00831BBA"/>
    <w:rsid w:val="00841F14"/>
    <w:rsid w:val="00844812"/>
    <w:rsid w:val="00852ECE"/>
    <w:rsid w:val="00861283"/>
    <w:rsid w:val="00861C41"/>
    <w:rsid w:val="00870CCE"/>
    <w:rsid w:val="00872D35"/>
    <w:rsid w:val="008842BF"/>
    <w:rsid w:val="008A0908"/>
    <w:rsid w:val="008B6FDE"/>
    <w:rsid w:val="008C4324"/>
    <w:rsid w:val="008E1224"/>
    <w:rsid w:val="008F19CC"/>
    <w:rsid w:val="00920958"/>
    <w:rsid w:val="00926383"/>
    <w:rsid w:val="0093556A"/>
    <w:rsid w:val="0094591E"/>
    <w:rsid w:val="00960A8D"/>
    <w:rsid w:val="00970620"/>
    <w:rsid w:val="009A3686"/>
    <w:rsid w:val="009A43EC"/>
    <w:rsid w:val="009B6D76"/>
    <w:rsid w:val="009C4ABE"/>
    <w:rsid w:val="009E6813"/>
    <w:rsid w:val="00A1431F"/>
    <w:rsid w:val="00A256B1"/>
    <w:rsid w:val="00A33598"/>
    <w:rsid w:val="00A423DA"/>
    <w:rsid w:val="00A433AE"/>
    <w:rsid w:val="00A544E3"/>
    <w:rsid w:val="00A66902"/>
    <w:rsid w:val="00AA2F57"/>
    <w:rsid w:val="00AD5731"/>
    <w:rsid w:val="00AE2B1B"/>
    <w:rsid w:val="00AE38AA"/>
    <w:rsid w:val="00AE5876"/>
    <w:rsid w:val="00AF3CFB"/>
    <w:rsid w:val="00AF449B"/>
    <w:rsid w:val="00B43054"/>
    <w:rsid w:val="00B46138"/>
    <w:rsid w:val="00B5379D"/>
    <w:rsid w:val="00B571CD"/>
    <w:rsid w:val="00B719CC"/>
    <w:rsid w:val="00B844FD"/>
    <w:rsid w:val="00B9698C"/>
    <w:rsid w:val="00BC12B8"/>
    <w:rsid w:val="00BD1875"/>
    <w:rsid w:val="00BD48D2"/>
    <w:rsid w:val="00BE72A6"/>
    <w:rsid w:val="00BF6925"/>
    <w:rsid w:val="00C0191B"/>
    <w:rsid w:val="00C142C3"/>
    <w:rsid w:val="00C15ECA"/>
    <w:rsid w:val="00C3509B"/>
    <w:rsid w:val="00C540D9"/>
    <w:rsid w:val="00C575F0"/>
    <w:rsid w:val="00C76AE0"/>
    <w:rsid w:val="00C936A0"/>
    <w:rsid w:val="00CA6E97"/>
    <w:rsid w:val="00CB47C6"/>
    <w:rsid w:val="00CB5328"/>
    <w:rsid w:val="00D00B88"/>
    <w:rsid w:val="00D07BBF"/>
    <w:rsid w:val="00D16B1A"/>
    <w:rsid w:val="00D37BA8"/>
    <w:rsid w:val="00D51D63"/>
    <w:rsid w:val="00D55A1D"/>
    <w:rsid w:val="00D71C48"/>
    <w:rsid w:val="00D91597"/>
    <w:rsid w:val="00DE2072"/>
    <w:rsid w:val="00E34DB1"/>
    <w:rsid w:val="00E5783A"/>
    <w:rsid w:val="00E73240"/>
    <w:rsid w:val="00E85B2E"/>
    <w:rsid w:val="00ED1F69"/>
    <w:rsid w:val="00ED52A9"/>
    <w:rsid w:val="00F11843"/>
    <w:rsid w:val="00F1606C"/>
    <w:rsid w:val="00F33038"/>
    <w:rsid w:val="00F43983"/>
    <w:rsid w:val="00F47207"/>
    <w:rsid w:val="00F5635E"/>
    <w:rsid w:val="00F72BE6"/>
    <w:rsid w:val="00F75809"/>
    <w:rsid w:val="00F91F2E"/>
    <w:rsid w:val="00F94D15"/>
    <w:rsid w:val="00F96BD2"/>
    <w:rsid w:val="00FA782F"/>
    <w:rsid w:val="00FB7DD3"/>
    <w:rsid w:val="00FD6BC3"/>
    <w:rsid w:val="00FF7C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1597"/>
    <w:rPr>
      <w:sz w:val="24"/>
      <w:szCs w:val="24"/>
    </w:rPr>
  </w:style>
  <w:style w:type="paragraph" w:styleId="2">
    <w:name w:val="heading 2"/>
    <w:basedOn w:val="a"/>
    <w:next w:val="a"/>
    <w:qFormat/>
    <w:rsid w:val="00D91597"/>
    <w:pPr>
      <w:keepNext/>
      <w:ind w:left="567"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D9159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D9159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D915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D9159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D915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D9159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4">
    <w:name w:val="header"/>
    <w:basedOn w:val="a"/>
    <w:link w:val="a5"/>
    <w:uiPriority w:val="99"/>
    <w:rsid w:val="00117C07"/>
    <w:pPr>
      <w:tabs>
        <w:tab w:val="center" w:pos="4677"/>
        <w:tab w:val="right" w:pos="9355"/>
      </w:tabs>
    </w:pPr>
    <w:rPr>
      <w:lang/>
    </w:rPr>
  </w:style>
  <w:style w:type="character" w:customStyle="1" w:styleId="a5">
    <w:name w:val="Верхний колонтитул Знак"/>
    <w:link w:val="a4"/>
    <w:uiPriority w:val="99"/>
    <w:rsid w:val="00117C07"/>
    <w:rPr>
      <w:sz w:val="24"/>
      <w:szCs w:val="24"/>
    </w:rPr>
  </w:style>
  <w:style w:type="paragraph" w:styleId="a6">
    <w:name w:val="footer"/>
    <w:basedOn w:val="a"/>
    <w:link w:val="a7"/>
    <w:rsid w:val="00117C07"/>
    <w:pPr>
      <w:tabs>
        <w:tab w:val="center" w:pos="4677"/>
        <w:tab w:val="right" w:pos="9355"/>
      </w:tabs>
    </w:pPr>
    <w:rPr>
      <w:lang/>
    </w:rPr>
  </w:style>
  <w:style w:type="character" w:customStyle="1" w:styleId="a7">
    <w:name w:val="Нижний колонтитул Знак"/>
    <w:link w:val="a6"/>
    <w:rsid w:val="00117C07"/>
    <w:rPr>
      <w:sz w:val="24"/>
      <w:szCs w:val="24"/>
    </w:rPr>
  </w:style>
  <w:style w:type="paragraph" w:styleId="a8">
    <w:name w:val="No Spacing"/>
    <w:link w:val="a9"/>
    <w:uiPriority w:val="1"/>
    <w:qFormat/>
    <w:rsid w:val="00CB47C6"/>
    <w:rPr>
      <w:sz w:val="24"/>
      <w:szCs w:val="24"/>
    </w:rPr>
  </w:style>
  <w:style w:type="paragraph" w:customStyle="1" w:styleId="1">
    <w:name w:val="Без интервала1"/>
    <w:rsid w:val="006444BF"/>
    <w:rPr>
      <w:rFonts w:ascii="Calibri" w:hAnsi="Calibri"/>
      <w:sz w:val="22"/>
      <w:szCs w:val="22"/>
    </w:rPr>
  </w:style>
  <w:style w:type="paragraph" w:styleId="aa">
    <w:name w:val="Balloon Text"/>
    <w:basedOn w:val="a"/>
    <w:link w:val="ab"/>
    <w:rsid w:val="001F0E63"/>
    <w:rPr>
      <w:rFonts w:ascii="Tahoma" w:hAnsi="Tahoma"/>
      <w:sz w:val="16"/>
      <w:szCs w:val="16"/>
      <w:lang/>
    </w:rPr>
  </w:style>
  <w:style w:type="character" w:customStyle="1" w:styleId="ab">
    <w:name w:val="Текст выноски Знак"/>
    <w:link w:val="aa"/>
    <w:rsid w:val="001F0E63"/>
    <w:rPr>
      <w:rFonts w:ascii="Tahoma" w:hAnsi="Tahoma" w:cs="Tahoma"/>
      <w:sz w:val="16"/>
      <w:szCs w:val="16"/>
    </w:rPr>
  </w:style>
  <w:style w:type="character" w:customStyle="1" w:styleId="a9">
    <w:name w:val="Без интервала Знак"/>
    <w:link w:val="a8"/>
    <w:uiPriority w:val="1"/>
    <w:rsid w:val="008E1224"/>
    <w:rPr>
      <w:sz w:val="24"/>
      <w:szCs w:val="24"/>
      <w:lang w:bidi="ar-SA"/>
    </w:rPr>
  </w:style>
  <w:style w:type="character" w:customStyle="1" w:styleId="20">
    <w:name w:val="Основной текст (2)_"/>
    <w:basedOn w:val="a0"/>
    <w:link w:val="21"/>
    <w:rsid w:val="008E1224"/>
  </w:style>
  <w:style w:type="paragraph" w:customStyle="1" w:styleId="21">
    <w:name w:val="Основной текст (2)"/>
    <w:basedOn w:val="a"/>
    <w:link w:val="20"/>
    <w:rsid w:val="008E1224"/>
    <w:pPr>
      <w:widowControl w:val="0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19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29AAA0-EC11-47EB-9CAA-4B000455B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1</Company>
  <LinksUpToDate>false</LinksUpToDate>
  <CharactersWithSpaces>1971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5</cp:revision>
  <cp:lastPrinted>2026-02-09T06:07:00Z</cp:lastPrinted>
  <dcterms:created xsi:type="dcterms:W3CDTF">2026-02-12T11:49:00Z</dcterms:created>
  <dcterms:modified xsi:type="dcterms:W3CDTF">2026-02-13T08:04:00Z</dcterms:modified>
</cp:coreProperties>
</file>