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3AE" w:rsidRDefault="00FA63AE">
      <w:pPr>
        <w:jc w:val="center"/>
        <w:rPr>
          <w:color w:val="000000"/>
          <w:sz w:val="28"/>
          <w:szCs w:val="28"/>
        </w:rPr>
      </w:pPr>
    </w:p>
    <w:p w:rsidR="00AA218F" w:rsidRDefault="00AA218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</w:t>
      </w:r>
    </w:p>
    <w:p w:rsidR="00AA218F" w:rsidRDefault="00AA218F" w:rsidP="00AA218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Врио начальника ОМВД России «Смоленский» </w:t>
      </w:r>
    </w:p>
    <w:p w:rsidR="00D60238" w:rsidRDefault="00AA218F" w:rsidP="00AA218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майора полиции В.С. Базылева</w:t>
      </w:r>
    </w:p>
    <w:p w:rsidR="003B15FC" w:rsidRDefault="003B15FC" w:rsidP="00D602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31C75">
        <w:rPr>
          <w:color w:val="000000"/>
          <w:sz w:val="28"/>
          <w:szCs w:val="28"/>
        </w:rPr>
        <w:t>перед Смоленской окружной Д</w:t>
      </w:r>
      <w:r w:rsidR="00D60238">
        <w:rPr>
          <w:color w:val="000000"/>
          <w:sz w:val="28"/>
          <w:szCs w:val="28"/>
        </w:rPr>
        <w:t xml:space="preserve">умой о результатах работы </w:t>
      </w:r>
      <w:r>
        <w:rPr>
          <w:color w:val="000000"/>
          <w:sz w:val="28"/>
          <w:szCs w:val="28"/>
        </w:rPr>
        <w:t xml:space="preserve">за </w:t>
      </w:r>
      <w:r w:rsidR="00B529E2">
        <w:rPr>
          <w:color w:val="000000"/>
          <w:sz w:val="28"/>
          <w:szCs w:val="28"/>
        </w:rPr>
        <w:t>202</w:t>
      </w:r>
      <w:r w:rsidR="009533C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</w:p>
    <w:p w:rsidR="00AA218F" w:rsidRDefault="00AA218F" w:rsidP="00AA218F">
      <w:pPr>
        <w:jc w:val="center"/>
        <w:rPr>
          <w:color w:val="000000"/>
          <w:sz w:val="28"/>
          <w:szCs w:val="28"/>
        </w:rPr>
      </w:pPr>
    </w:p>
    <w:p w:rsidR="003B15FC" w:rsidRDefault="00AA218F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целом, проведенные в 2025 году организационные и практические мероприятия, </w:t>
      </w:r>
      <w:r w:rsidR="005D4132">
        <w:rPr>
          <w:color w:val="000000"/>
          <w:sz w:val="28"/>
          <w:szCs w:val="28"/>
        </w:rPr>
        <w:t>направлен</w:t>
      </w:r>
      <w:r w:rsidR="000427A4">
        <w:rPr>
          <w:color w:val="000000"/>
          <w:sz w:val="28"/>
          <w:szCs w:val="28"/>
        </w:rPr>
        <w:t>н</w:t>
      </w:r>
      <w:r w:rsidR="005D4132">
        <w:rPr>
          <w:color w:val="000000"/>
          <w:sz w:val="28"/>
          <w:szCs w:val="28"/>
        </w:rPr>
        <w:t>ы</w:t>
      </w:r>
      <w:r w:rsidR="000427A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 стабилизацию оперативной </w:t>
      </w:r>
      <w:r w:rsidR="00723E0B">
        <w:rPr>
          <w:color w:val="000000"/>
          <w:sz w:val="28"/>
          <w:szCs w:val="28"/>
        </w:rPr>
        <w:t>обстановки</w:t>
      </w:r>
      <w:r w:rsidR="00D6023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D6023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беспечение </w:t>
      </w:r>
      <w:r w:rsidR="00723E0B">
        <w:rPr>
          <w:color w:val="000000"/>
          <w:sz w:val="28"/>
          <w:szCs w:val="28"/>
        </w:rPr>
        <w:t>общественного</w:t>
      </w:r>
      <w:r>
        <w:rPr>
          <w:color w:val="000000"/>
          <w:sz w:val="28"/>
          <w:szCs w:val="28"/>
        </w:rPr>
        <w:t xml:space="preserve"> порядка и общественной безопасности на обслуживаемой территории</w:t>
      </w:r>
      <w:r w:rsidR="00CC6D7C">
        <w:rPr>
          <w:color w:val="000000"/>
          <w:sz w:val="28"/>
          <w:szCs w:val="28"/>
        </w:rPr>
        <w:t>, позволили достичь положительных результатов, по стабилизации оперативной обстановки на обслуживаемой территории.</w:t>
      </w:r>
    </w:p>
    <w:p w:rsidR="00AA218F" w:rsidRDefault="00AA218F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</w:t>
      </w:r>
      <w:r w:rsidR="00723E0B">
        <w:rPr>
          <w:color w:val="000000"/>
          <w:sz w:val="28"/>
          <w:szCs w:val="28"/>
        </w:rPr>
        <w:t>ритетными направлениями для нас являлись:</w:t>
      </w:r>
    </w:p>
    <w:p w:rsidR="00723E0B" w:rsidRDefault="00723E0B" w:rsidP="004C315D">
      <w:pPr>
        <w:pStyle w:val="aff1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оперативность реагирования на заявления и сообщения граждан Смоленского </w:t>
      </w:r>
      <w:r w:rsidR="00C569EE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о преступлениях и происшествиях;</w:t>
      </w:r>
    </w:p>
    <w:p w:rsidR="00723E0B" w:rsidRDefault="00723E0B" w:rsidP="004C315D">
      <w:pPr>
        <w:pStyle w:val="aff1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организация деятельности дежурной части, работы следственно-оперативных </w:t>
      </w:r>
      <w:r w:rsidR="00432EB5">
        <w:rPr>
          <w:color w:val="000000"/>
          <w:sz w:val="28"/>
          <w:szCs w:val="28"/>
        </w:rPr>
        <w:t>г</w:t>
      </w:r>
      <w:r w:rsidR="00C569EE">
        <w:rPr>
          <w:color w:val="000000"/>
          <w:sz w:val="28"/>
          <w:szCs w:val="28"/>
        </w:rPr>
        <w:t>рупп</w:t>
      </w:r>
      <w:r>
        <w:rPr>
          <w:color w:val="000000"/>
          <w:sz w:val="28"/>
          <w:szCs w:val="28"/>
        </w:rPr>
        <w:t xml:space="preserve"> </w:t>
      </w:r>
      <w:r w:rsidR="00432EB5">
        <w:rPr>
          <w:color w:val="000000"/>
          <w:sz w:val="28"/>
          <w:szCs w:val="28"/>
        </w:rPr>
        <w:t>и других</w:t>
      </w:r>
      <w:r>
        <w:rPr>
          <w:color w:val="000000"/>
          <w:sz w:val="28"/>
          <w:szCs w:val="28"/>
        </w:rPr>
        <w:t xml:space="preserve"> нарядов полиции;</w:t>
      </w:r>
    </w:p>
    <w:p w:rsidR="00723E0B" w:rsidRDefault="00723E0B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Принимались меры к повышению уровня взаимодействия с органами власти и управления, правоохранительными структурами и другими организациями, и </w:t>
      </w:r>
      <w:r w:rsidR="005D4132">
        <w:rPr>
          <w:color w:val="000000"/>
          <w:sz w:val="28"/>
          <w:szCs w:val="28"/>
        </w:rPr>
        <w:t>ведомствами в</w:t>
      </w:r>
      <w:r w:rsidR="00C569EE">
        <w:rPr>
          <w:color w:val="000000"/>
          <w:sz w:val="28"/>
          <w:szCs w:val="28"/>
        </w:rPr>
        <w:t xml:space="preserve"> в</w:t>
      </w:r>
      <w:r w:rsidR="00432EB5">
        <w:rPr>
          <w:color w:val="000000"/>
          <w:sz w:val="28"/>
          <w:szCs w:val="28"/>
        </w:rPr>
        <w:t>опросах</w:t>
      </w:r>
      <w:r>
        <w:rPr>
          <w:color w:val="000000"/>
          <w:sz w:val="28"/>
          <w:szCs w:val="28"/>
        </w:rPr>
        <w:t xml:space="preserve"> борьбы с преступностью и охране правопорядка.</w:t>
      </w:r>
    </w:p>
    <w:p w:rsidR="00723E0B" w:rsidRDefault="00723E0B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взаимодействии с другими правоохранительными структурами в прошедшем периоде сотрудниками отдела проделан большой объем работы по охране общественного порядка и обеспечению безопасности граждан при проведени</w:t>
      </w:r>
      <w:r w:rsidR="00CB2D1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различных массовых меро</w:t>
      </w:r>
      <w:r w:rsidR="00302535">
        <w:rPr>
          <w:color w:val="000000"/>
          <w:sz w:val="28"/>
          <w:szCs w:val="28"/>
        </w:rPr>
        <w:t>приятий (в период празднования Нового</w:t>
      </w:r>
      <w:r>
        <w:rPr>
          <w:color w:val="000000"/>
          <w:sz w:val="28"/>
          <w:szCs w:val="28"/>
        </w:rPr>
        <w:t xml:space="preserve"> года</w:t>
      </w:r>
      <w:r w:rsidR="00C569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Рождества</w:t>
      </w:r>
      <w:r w:rsidR="00C569EE">
        <w:rPr>
          <w:color w:val="000000"/>
          <w:sz w:val="28"/>
          <w:szCs w:val="28"/>
        </w:rPr>
        <w:t xml:space="preserve"> </w:t>
      </w:r>
      <w:r w:rsidR="00432EB5">
        <w:rPr>
          <w:color w:val="000000"/>
          <w:sz w:val="28"/>
          <w:szCs w:val="28"/>
        </w:rPr>
        <w:t>и т.д.</w:t>
      </w:r>
      <w:r>
        <w:rPr>
          <w:color w:val="000000"/>
          <w:sz w:val="28"/>
          <w:szCs w:val="28"/>
        </w:rPr>
        <w:t>)</w:t>
      </w:r>
      <w:r w:rsidR="00432EB5">
        <w:rPr>
          <w:color w:val="000000"/>
          <w:sz w:val="28"/>
          <w:szCs w:val="28"/>
        </w:rPr>
        <w:t>.</w:t>
      </w:r>
    </w:p>
    <w:p w:rsidR="00432EB5" w:rsidRDefault="00432EB5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Комплексный подход к решению вопросов борьбы с преступностью позволил не допустить групповых нарушений общественного порядка, а также добиться определ</w:t>
      </w:r>
      <w:r w:rsidR="00C569EE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 xml:space="preserve">нных позитивных результатов на приоритетных направлениях борьбы с преступностью. </w:t>
      </w:r>
    </w:p>
    <w:p w:rsidR="00553CAD" w:rsidRDefault="00553CAD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Личному составу отдела удалось удержать под контролем</w:t>
      </w:r>
      <w:r w:rsidR="00CC6D7C">
        <w:rPr>
          <w:color w:val="000000"/>
          <w:sz w:val="28"/>
          <w:szCs w:val="28"/>
        </w:rPr>
        <w:t xml:space="preserve"> оперативную </w:t>
      </w:r>
      <w:r>
        <w:rPr>
          <w:color w:val="000000"/>
          <w:sz w:val="28"/>
          <w:szCs w:val="28"/>
        </w:rPr>
        <w:t xml:space="preserve"> обстановку на территории обслуживания.</w:t>
      </w:r>
    </w:p>
    <w:p w:rsidR="00553CAD" w:rsidRDefault="00553CAD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охраны общественного порядка и общественной безопасности, предупреждения и пресечения тяжких и особо тяжких преступлений против личности, сотрудниками отдела на протяжении всего отчетного периода прошедшего года</w:t>
      </w:r>
      <w:r w:rsidR="00C569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осуществлялись профилактические мероприятия. На данную работу ориентированы все службы </w:t>
      </w:r>
      <w:r w:rsidR="005D4132">
        <w:rPr>
          <w:color w:val="000000"/>
          <w:sz w:val="28"/>
          <w:szCs w:val="28"/>
        </w:rPr>
        <w:t>и, прежде</w:t>
      </w:r>
      <w:r>
        <w:rPr>
          <w:color w:val="000000"/>
          <w:sz w:val="28"/>
          <w:szCs w:val="28"/>
        </w:rPr>
        <w:t xml:space="preserve"> всего, участковые уполномоченные полиции, как центральное звено в системе профилактики правонарушений.</w:t>
      </w:r>
    </w:p>
    <w:p w:rsidR="00553CAD" w:rsidRDefault="00553CAD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 проведённых профилактических мероприятий позволил в 2025 году сократить число таких составов преступлений как, убийства, причинения тяжкого вреда здоровью, грабежи, кражи</w:t>
      </w:r>
      <w:r w:rsidR="00C569EE">
        <w:rPr>
          <w:color w:val="000000"/>
          <w:sz w:val="28"/>
          <w:szCs w:val="28"/>
        </w:rPr>
        <w:t>.</w:t>
      </w:r>
    </w:p>
    <w:p w:rsidR="00553CAD" w:rsidRDefault="00553CAD" w:rsidP="00432EB5">
      <w:pPr>
        <w:pStyle w:val="aff1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отчетном периоде по ряду направлений оперативно-служебной деятельности Отделом достигнуты положительные результаты.</w:t>
      </w:r>
    </w:p>
    <w:p w:rsidR="00723E0B" w:rsidRDefault="00723E0B" w:rsidP="004C315D">
      <w:pPr>
        <w:pStyle w:val="aff1"/>
        <w:spacing w:before="0" w:after="0"/>
        <w:jc w:val="both"/>
        <w:rPr>
          <w:color w:val="000000"/>
          <w:sz w:val="28"/>
          <w:szCs w:val="28"/>
        </w:rPr>
      </w:pPr>
    </w:p>
    <w:p w:rsidR="00723E0B" w:rsidRDefault="00723E0B" w:rsidP="004C315D">
      <w:pPr>
        <w:pStyle w:val="aff1"/>
        <w:spacing w:before="0" w:after="0"/>
        <w:jc w:val="both"/>
        <w:rPr>
          <w:color w:val="000000"/>
          <w:sz w:val="28"/>
          <w:szCs w:val="28"/>
        </w:rPr>
      </w:pPr>
    </w:p>
    <w:p w:rsidR="0071119B" w:rsidRPr="006D6D55" w:rsidRDefault="00553CAD" w:rsidP="0071119B">
      <w:pPr>
        <w:widowControl w:val="0"/>
        <w:shd w:val="clear" w:color="auto" w:fill="FFFFFF"/>
        <w:tabs>
          <w:tab w:val="left" w:pos="-426"/>
          <w:tab w:val="left" w:pos="0"/>
          <w:tab w:val="left" w:pos="142"/>
          <w:tab w:val="left" w:pos="993"/>
          <w:tab w:val="left" w:pos="1134"/>
        </w:tabs>
        <w:autoSpaceDE w:val="0"/>
        <w:ind w:left="7" w:firstLine="720"/>
        <w:jc w:val="both"/>
        <w:rPr>
          <w:sz w:val="28"/>
          <w:szCs w:val="28"/>
        </w:rPr>
      </w:pPr>
      <w:r w:rsidRPr="00302535">
        <w:rPr>
          <w:bCs/>
          <w:sz w:val="28"/>
          <w:szCs w:val="28"/>
          <w:lang w:eastAsia="ar-SA"/>
        </w:rPr>
        <w:t>З</w:t>
      </w:r>
      <w:r w:rsidR="0071119B" w:rsidRPr="00302535">
        <w:rPr>
          <w:bCs/>
          <w:sz w:val="28"/>
          <w:szCs w:val="28"/>
          <w:lang w:eastAsia="ar-SA"/>
        </w:rPr>
        <w:t>а 12 месяцев 2025 года на территории обслуживания ОМВД России «Смоленский» общее количество зарегистрированных преступлений составляет 525</w:t>
      </w:r>
      <w:r w:rsidR="00302535" w:rsidRPr="00302535">
        <w:rPr>
          <w:bCs/>
          <w:sz w:val="28"/>
          <w:szCs w:val="28"/>
          <w:lang w:eastAsia="ar-SA"/>
        </w:rPr>
        <w:t>,</w:t>
      </w:r>
      <w:r w:rsidR="0071119B" w:rsidRPr="00302535">
        <w:rPr>
          <w:bCs/>
          <w:sz w:val="28"/>
          <w:szCs w:val="28"/>
          <w:lang w:eastAsia="ar-SA"/>
        </w:rPr>
        <w:t xml:space="preserve"> что на 7,4 % меньше </w:t>
      </w:r>
      <w:r w:rsidR="0071119B" w:rsidRPr="006D6D55">
        <w:rPr>
          <w:bCs/>
          <w:sz w:val="28"/>
          <w:szCs w:val="28"/>
          <w:lang w:eastAsia="ar-SA"/>
        </w:rPr>
        <w:t>аналогичного периода прошлого года  (АППГ-567)</w:t>
      </w:r>
      <w:r w:rsidR="00C569EE" w:rsidRPr="006D6D55">
        <w:rPr>
          <w:bCs/>
          <w:sz w:val="28"/>
          <w:szCs w:val="28"/>
          <w:lang w:eastAsia="ar-SA"/>
        </w:rPr>
        <w:t>.</w:t>
      </w:r>
      <w:r w:rsidR="0071119B" w:rsidRPr="006D6D55">
        <w:rPr>
          <w:sz w:val="28"/>
          <w:szCs w:val="28"/>
        </w:rPr>
        <w:t xml:space="preserve"> Раскрываемость составила 41,7% (АППГ- 40,2%).</w:t>
      </w:r>
    </w:p>
    <w:p w:rsidR="005E3F59" w:rsidRPr="00302535" w:rsidRDefault="0071119B" w:rsidP="005E3F59">
      <w:pPr>
        <w:pStyle w:val="aff1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D6D55">
        <w:rPr>
          <w:sz w:val="28"/>
          <w:szCs w:val="28"/>
        </w:rPr>
        <w:t>Уменьш</w:t>
      </w:r>
      <w:r w:rsidR="005E3F59" w:rsidRPr="006D6D55">
        <w:rPr>
          <w:sz w:val="28"/>
          <w:szCs w:val="28"/>
        </w:rPr>
        <w:t>илось количество зарегистрированных преступлений</w:t>
      </w:r>
      <w:r w:rsidR="005E3F59" w:rsidRPr="00302535">
        <w:rPr>
          <w:color w:val="000000"/>
          <w:sz w:val="28"/>
          <w:szCs w:val="28"/>
        </w:rPr>
        <w:t xml:space="preserve"> тя</w:t>
      </w:r>
      <w:r w:rsidRPr="00302535">
        <w:rPr>
          <w:color w:val="000000"/>
          <w:sz w:val="28"/>
          <w:szCs w:val="28"/>
        </w:rPr>
        <w:t>жких и особо тяжких составов 201</w:t>
      </w:r>
      <w:r w:rsidR="005E3F59" w:rsidRPr="00302535">
        <w:rPr>
          <w:color w:val="000000"/>
          <w:sz w:val="28"/>
          <w:szCs w:val="28"/>
        </w:rPr>
        <w:t xml:space="preserve"> (АППГ </w:t>
      </w:r>
      <w:r w:rsidRPr="00302535">
        <w:rPr>
          <w:color w:val="000000"/>
          <w:sz w:val="28"/>
          <w:szCs w:val="28"/>
        </w:rPr>
        <w:t>213</w:t>
      </w:r>
      <w:r w:rsidR="005E3F59" w:rsidRPr="00302535">
        <w:rPr>
          <w:color w:val="000000"/>
          <w:sz w:val="28"/>
          <w:szCs w:val="28"/>
        </w:rPr>
        <w:t xml:space="preserve">) </w:t>
      </w:r>
      <w:r w:rsidRPr="00302535">
        <w:rPr>
          <w:color w:val="000000"/>
          <w:sz w:val="28"/>
          <w:szCs w:val="28"/>
        </w:rPr>
        <w:t>– 5,6</w:t>
      </w:r>
      <w:r w:rsidR="005E3F59" w:rsidRPr="00302535">
        <w:rPr>
          <w:color w:val="000000"/>
          <w:sz w:val="28"/>
          <w:szCs w:val="28"/>
        </w:rPr>
        <w:t>%</w:t>
      </w:r>
      <w:r w:rsidR="00654000" w:rsidRPr="00302535">
        <w:rPr>
          <w:color w:val="000000"/>
          <w:sz w:val="28"/>
          <w:szCs w:val="28"/>
        </w:rPr>
        <w:t>.</w:t>
      </w:r>
      <w:r w:rsidR="005E3F59" w:rsidRPr="00302535">
        <w:rPr>
          <w:color w:val="000000"/>
          <w:sz w:val="28"/>
          <w:szCs w:val="28"/>
        </w:rPr>
        <w:t xml:space="preserve"> </w:t>
      </w:r>
      <w:r w:rsidR="004E2F6D" w:rsidRPr="00302535">
        <w:rPr>
          <w:color w:val="000000"/>
          <w:sz w:val="28"/>
          <w:szCs w:val="28"/>
        </w:rPr>
        <w:t xml:space="preserve">Раскрываемость преступлений тяжких и особо тяжких составов составила </w:t>
      </w:r>
      <w:r w:rsidRPr="00302535">
        <w:rPr>
          <w:color w:val="000000"/>
          <w:sz w:val="28"/>
          <w:szCs w:val="28"/>
        </w:rPr>
        <w:t>46</w:t>
      </w:r>
      <w:r w:rsidR="00552B5C" w:rsidRPr="00302535">
        <w:rPr>
          <w:color w:val="000000"/>
          <w:sz w:val="28"/>
          <w:szCs w:val="28"/>
        </w:rPr>
        <w:t>,</w:t>
      </w:r>
      <w:r w:rsidRPr="00302535">
        <w:rPr>
          <w:color w:val="000000"/>
          <w:sz w:val="28"/>
          <w:szCs w:val="28"/>
        </w:rPr>
        <w:t>3</w:t>
      </w:r>
      <w:r w:rsidR="004E2F6D" w:rsidRPr="00302535">
        <w:rPr>
          <w:color w:val="000000"/>
          <w:sz w:val="28"/>
          <w:szCs w:val="28"/>
        </w:rPr>
        <w:t xml:space="preserve">% </w:t>
      </w:r>
      <w:r w:rsidR="005D4132" w:rsidRPr="00302535">
        <w:rPr>
          <w:i/>
          <w:iCs/>
          <w:color w:val="000000"/>
          <w:kern w:val="2"/>
          <w:sz w:val="28"/>
          <w:szCs w:val="28"/>
        </w:rPr>
        <w:t>(АППГ</w:t>
      </w:r>
      <w:r w:rsidR="005E3F59" w:rsidRPr="00302535">
        <w:rPr>
          <w:i/>
          <w:iCs/>
          <w:color w:val="000000"/>
          <w:kern w:val="2"/>
          <w:sz w:val="28"/>
          <w:szCs w:val="28"/>
        </w:rPr>
        <w:t xml:space="preserve"> </w:t>
      </w:r>
      <w:r w:rsidRPr="00302535">
        <w:rPr>
          <w:i/>
          <w:iCs/>
          <w:color w:val="000000"/>
          <w:kern w:val="2"/>
          <w:sz w:val="28"/>
          <w:szCs w:val="28"/>
        </w:rPr>
        <w:t>4</w:t>
      </w:r>
      <w:r w:rsidR="00552B5C" w:rsidRPr="00302535">
        <w:rPr>
          <w:i/>
          <w:iCs/>
          <w:color w:val="000000"/>
          <w:kern w:val="2"/>
          <w:sz w:val="28"/>
          <w:szCs w:val="28"/>
        </w:rPr>
        <w:t>0,</w:t>
      </w:r>
      <w:r w:rsidRPr="00302535">
        <w:rPr>
          <w:i/>
          <w:iCs/>
          <w:color w:val="000000"/>
          <w:kern w:val="2"/>
          <w:sz w:val="28"/>
          <w:szCs w:val="28"/>
        </w:rPr>
        <w:t>1</w:t>
      </w:r>
      <w:r w:rsidR="00552B5C" w:rsidRPr="00302535">
        <w:rPr>
          <w:i/>
          <w:iCs/>
          <w:color w:val="000000"/>
          <w:kern w:val="2"/>
          <w:sz w:val="28"/>
          <w:szCs w:val="28"/>
        </w:rPr>
        <w:t>%</w:t>
      </w:r>
      <w:r w:rsidR="004E2F6D" w:rsidRPr="00302535">
        <w:rPr>
          <w:i/>
          <w:iCs/>
          <w:color w:val="000000"/>
          <w:kern w:val="2"/>
          <w:sz w:val="28"/>
          <w:szCs w:val="28"/>
        </w:rPr>
        <w:t xml:space="preserve">, </w:t>
      </w:r>
      <w:r w:rsidR="00E14F20" w:rsidRPr="00302535">
        <w:rPr>
          <w:i/>
          <w:iCs/>
          <w:kern w:val="2"/>
          <w:sz w:val="28"/>
          <w:szCs w:val="28"/>
        </w:rPr>
        <w:t xml:space="preserve">среднеобластной </w:t>
      </w:r>
      <w:r w:rsidR="00C66483" w:rsidRPr="00302535">
        <w:rPr>
          <w:i/>
          <w:iCs/>
          <w:kern w:val="2"/>
          <w:sz w:val="28"/>
          <w:szCs w:val="28"/>
        </w:rPr>
        <w:t>4</w:t>
      </w:r>
      <w:r w:rsidRPr="00302535">
        <w:rPr>
          <w:i/>
          <w:iCs/>
          <w:kern w:val="2"/>
          <w:sz w:val="28"/>
          <w:szCs w:val="28"/>
        </w:rPr>
        <w:t>4</w:t>
      </w:r>
      <w:r w:rsidR="00C66483" w:rsidRPr="00302535">
        <w:rPr>
          <w:i/>
          <w:iCs/>
          <w:kern w:val="2"/>
          <w:sz w:val="28"/>
          <w:szCs w:val="28"/>
        </w:rPr>
        <w:t>,</w:t>
      </w:r>
      <w:r w:rsidRPr="00302535">
        <w:rPr>
          <w:i/>
          <w:iCs/>
          <w:kern w:val="2"/>
          <w:sz w:val="28"/>
          <w:szCs w:val="28"/>
        </w:rPr>
        <w:t>2</w:t>
      </w:r>
      <w:r w:rsidR="004E2F6D" w:rsidRPr="00302535">
        <w:rPr>
          <w:i/>
          <w:iCs/>
          <w:kern w:val="2"/>
          <w:sz w:val="28"/>
          <w:szCs w:val="28"/>
        </w:rPr>
        <w:t>%)</w:t>
      </w:r>
      <w:r w:rsidR="00654000" w:rsidRPr="00302535">
        <w:rPr>
          <w:sz w:val="28"/>
          <w:szCs w:val="28"/>
        </w:rPr>
        <w:t>.</w:t>
      </w:r>
      <w:r w:rsidR="004E2F6D" w:rsidRPr="00302535">
        <w:rPr>
          <w:color w:val="000000"/>
          <w:sz w:val="28"/>
          <w:szCs w:val="28"/>
        </w:rPr>
        <w:t xml:space="preserve"> </w:t>
      </w:r>
    </w:p>
    <w:p w:rsidR="00903B88" w:rsidRPr="00302535" w:rsidRDefault="002F2923" w:rsidP="00903B88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 январь-</w:t>
      </w:r>
      <w:r w:rsidR="00903B88" w:rsidRPr="00302535">
        <w:rPr>
          <w:color w:val="000000"/>
          <w:sz w:val="28"/>
          <w:szCs w:val="28"/>
          <w:lang w:eastAsia="ru-RU"/>
        </w:rPr>
        <w:t>декабрь 2025 года наблюдается снижение числа преступлений, совершенных лицами, ранее совершавшими преступления с 104 до 97 преступлений -7%; в том числе снижение числа преступлений, совершенных ранее судимыми лицами (с 66 до 33) -33%.</w:t>
      </w:r>
    </w:p>
    <w:p w:rsidR="009F36B1" w:rsidRPr="00302535" w:rsidRDefault="00C569EE" w:rsidP="009F36B1">
      <w:pPr>
        <w:ind w:firstLine="851"/>
        <w:jc w:val="both"/>
        <w:rPr>
          <w:iCs/>
          <w:sz w:val="28"/>
          <w:szCs w:val="24"/>
          <w:lang w:eastAsia="ru-RU"/>
        </w:rPr>
      </w:pPr>
      <w:r w:rsidRPr="00302535">
        <w:rPr>
          <w:iCs/>
          <w:sz w:val="28"/>
          <w:szCs w:val="24"/>
          <w:lang w:eastAsia="ru-RU"/>
        </w:rPr>
        <w:t>Увеличил</w:t>
      </w:r>
      <w:r w:rsidR="00CC6D7C">
        <w:rPr>
          <w:iCs/>
          <w:sz w:val="28"/>
          <w:szCs w:val="24"/>
          <w:lang w:eastAsia="ru-RU"/>
        </w:rPr>
        <w:t>а</w:t>
      </w:r>
      <w:r w:rsidRPr="00302535">
        <w:rPr>
          <w:iCs/>
          <w:sz w:val="28"/>
          <w:szCs w:val="24"/>
          <w:lang w:eastAsia="ru-RU"/>
        </w:rPr>
        <w:t xml:space="preserve">сь раскрываемость преступлений </w:t>
      </w:r>
      <w:r w:rsidR="009F36B1" w:rsidRPr="00302535">
        <w:rPr>
          <w:iCs/>
          <w:sz w:val="28"/>
          <w:szCs w:val="24"/>
          <w:lang w:eastAsia="ru-RU"/>
        </w:rPr>
        <w:t>экономической направленности на 171,4</w:t>
      </w:r>
      <w:r w:rsidR="005D4132" w:rsidRPr="00302535">
        <w:rPr>
          <w:iCs/>
          <w:sz w:val="28"/>
          <w:szCs w:val="24"/>
          <w:lang w:eastAsia="ru-RU"/>
        </w:rPr>
        <w:t>% (</w:t>
      </w:r>
      <w:r w:rsidR="009F36B1" w:rsidRPr="00302535">
        <w:rPr>
          <w:iCs/>
          <w:sz w:val="28"/>
          <w:szCs w:val="24"/>
          <w:lang w:eastAsia="ru-RU"/>
        </w:rPr>
        <w:t xml:space="preserve">с 14 до 38). Раскрыто 26 </w:t>
      </w:r>
      <w:r w:rsidR="00302535" w:rsidRPr="00302535">
        <w:rPr>
          <w:iCs/>
          <w:sz w:val="28"/>
          <w:szCs w:val="24"/>
          <w:lang w:eastAsia="ru-RU"/>
        </w:rPr>
        <w:t>(АППГ-2)</w:t>
      </w:r>
      <w:r w:rsidR="009F36B1" w:rsidRPr="00302535">
        <w:rPr>
          <w:iCs/>
          <w:sz w:val="28"/>
          <w:szCs w:val="24"/>
          <w:lang w:eastAsia="ru-RU"/>
        </w:rPr>
        <w:t>. Раскрываемость 86,7% АППГ 20%.</w:t>
      </w:r>
    </w:p>
    <w:p w:rsidR="009F36B1" w:rsidRDefault="009F36B1" w:rsidP="009F36B1">
      <w:pPr>
        <w:ind w:firstLine="708"/>
        <w:jc w:val="both"/>
        <w:rPr>
          <w:sz w:val="28"/>
          <w:szCs w:val="28"/>
        </w:rPr>
      </w:pPr>
      <w:r w:rsidRPr="00302535">
        <w:rPr>
          <w:sz w:val="28"/>
          <w:szCs w:val="28"/>
          <w:lang w:eastAsia="ru-RU"/>
        </w:rPr>
        <w:t>Без учета федеральных автодорог</w:t>
      </w:r>
      <w:r>
        <w:rPr>
          <w:sz w:val="28"/>
          <w:szCs w:val="28"/>
          <w:lang w:eastAsia="ru-RU"/>
        </w:rPr>
        <w:t xml:space="preserve"> проходящих по территории </w:t>
      </w:r>
      <w:r w:rsidR="005D4132">
        <w:rPr>
          <w:sz w:val="28"/>
          <w:szCs w:val="28"/>
          <w:lang w:eastAsia="ru-RU"/>
        </w:rPr>
        <w:t>Смоленского муниципального</w:t>
      </w:r>
      <w:r w:rsidR="00C569E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округа в течении </w:t>
      </w:r>
      <w:r w:rsidR="00C569EE">
        <w:rPr>
          <w:sz w:val="28"/>
          <w:szCs w:val="28"/>
          <w:lang w:eastAsia="ru-RU"/>
        </w:rPr>
        <w:t>отчетного периода</w:t>
      </w:r>
      <w:r>
        <w:rPr>
          <w:sz w:val="28"/>
          <w:szCs w:val="28"/>
          <w:lang w:eastAsia="ru-RU"/>
        </w:rPr>
        <w:t xml:space="preserve"> зарегистрировано 38 дорожно-транспортных происшествий, </w:t>
      </w:r>
      <w:r w:rsidRPr="00A31C75">
        <w:rPr>
          <w:sz w:val="28"/>
          <w:szCs w:val="28"/>
          <w:lang w:eastAsia="ru-RU"/>
        </w:rPr>
        <w:t>рост числа дорожно-транспортных происшествий составил   46,15% (АППГ- 26), в которых погибло 6 человек, рост числа погибших в дорожно-транспортных</w:t>
      </w:r>
      <w:r>
        <w:rPr>
          <w:sz w:val="28"/>
          <w:szCs w:val="28"/>
          <w:lang w:eastAsia="ru-RU"/>
        </w:rPr>
        <w:t xml:space="preserve"> происшествиях составило 100% (АППГ- 3) и получили ранения 45 человек рост числа раненых в дорожно-транспортных происшествиях составил 25% (АППГ - 38). </w:t>
      </w:r>
    </w:p>
    <w:p w:rsidR="009F36B1" w:rsidRDefault="009F36B1" w:rsidP="009F36B1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 xml:space="preserve">Основными причинами 38 дорожно-транспортных происшествий, произошедших на территории обслуживания </w:t>
      </w:r>
      <w:r w:rsidR="00C569EE">
        <w:rPr>
          <w:color w:val="000000"/>
          <w:sz w:val="28"/>
          <w:szCs w:val="28"/>
          <w:lang w:eastAsia="ru-RU"/>
        </w:rPr>
        <w:t xml:space="preserve">Смоленского муниципального </w:t>
      </w:r>
      <w:r>
        <w:rPr>
          <w:color w:val="000000"/>
          <w:sz w:val="28"/>
          <w:szCs w:val="28"/>
          <w:lang w:eastAsia="ru-RU"/>
        </w:rPr>
        <w:t>округа без учета федеральных дорог явилось, нарушение правил дорожного движения водителями транспортных средств.</w:t>
      </w:r>
    </w:p>
    <w:p w:rsidR="009F36B1" w:rsidRPr="008451C4" w:rsidRDefault="009F36B1" w:rsidP="005E3F59">
      <w:pPr>
        <w:pStyle w:val="aff1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</w:t>
      </w:r>
      <w:r w:rsidR="00C569EE">
        <w:rPr>
          <w:color w:val="000000"/>
          <w:sz w:val="28"/>
          <w:szCs w:val="28"/>
        </w:rPr>
        <w:t xml:space="preserve">на территории Смоленского муниципального округа </w:t>
      </w:r>
      <w:r>
        <w:rPr>
          <w:color w:val="000000"/>
          <w:sz w:val="28"/>
          <w:szCs w:val="28"/>
        </w:rPr>
        <w:t>проведено 96 массовых мероприятий. В</w:t>
      </w:r>
      <w:r w:rsidR="00C569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ходе проведения мероприятий по </w:t>
      </w:r>
      <w:r w:rsidR="00AE0DEE">
        <w:rPr>
          <w:color w:val="000000"/>
          <w:sz w:val="28"/>
          <w:szCs w:val="28"/>
        </w:rPr>
        <w:t>охране общественного</w:t>
      </w:r>
      <w:r>
        <w:rPr>
          <w:color w:val="000000"/>
          <w:sz w:val="28"/>
          <w:szCs w:val="28"/>
        </w:rPr>
        <w:t xml:space="preserve"> порядка</w:t>
      </w:r>
      <w:r w:rsidR="000427A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сотрудниками ОМВД России «Смоленский» </w:t>
      </w:r>
      <w:r w:rsidR="00CC6D7C">
        <w:rPr>
          <w:color w:val="000000"/>
          <w:sz w:val="28"/>
          <w:szCs w:val="28"/>
        </w:rPr>
        <w:t xml:space="preserve">фактов нарушений общественного порядка не </w:t>
      </w:r>
      <w:r w:rsidRPr="008451C4">
        <w:rPr>
          <w:sz w:val="28"/>
          <w:szCs w:val="28"/>
        </w:rPr>
        <w:t>допущено</w:t>
      </w:r>
      <w:r w:rsidR="00CC6D7C">
        <w:rPr>
          <w:sz w:val="28"/>
          <w:szCs w:val="28"/>
        </w:rPr>
        <w:t>.</w:t>
      </w:r>
    </w:p>
    <w:p w:rsidR="00AE0DEE" w:rsidRPr="008451C4" w:rsidRDefault="00AE0DEE" w:rsidP="00AE0DEE">
      <w:pPr>
        <w:ind w:firstLine="851"/>
        <w:jc w:val="both"/>
        <w:rPr>
          <w:sz w:val="28"/>
          <w:szCs w:val="28"/>
        </w:rPr>
      </w:pPr>
      <w:r w:rsidRPr="008451C4">
        <w:rPr>
          <w:sz w:val="28"/>
          <w:szCs w:val="28"/>
        </w:rPr>
        <w:t xml:space="preserve">Особую тревогу </w:t>
      </w:r>
      <w:r w:rsidR="00C569EE" w:rsidRPr="008451C4">
        <w:rPr>
          <w:sz w:val="28"/>
          <w:szCs w:val="28"/>
        </w:rPr>
        <w:t xml:space="preserve">вызывает состояние работы, </w:t>
      </w:r>
      <w:r w:rsidRPr="008451C4">
        <w:rPr>
          <w:sz w:val="28"/>
          <w:szCs w:val="28"/>
        </w:rPr>
        <w:t>связанное с раскрытием мошенничеств</w:t>
      </w:r>
      <w:r w:rsidR="008451C4" w:rsidRPr="008451C4">
        <w:rPr>
          <w:sz w:val="28"/>
          <w:szCs w:val="28"/>
        </w:rPr>
        <w:t>, р</w:t>
      </w:r>
      <w:r w:rsidRPr="008451C4">
        <w:rPr>
          <w:sz w:val="28"/>
          <w:szCs w:val="28"/>
        </w:rPr>
        <w:t xml:space="preserve">аскрываемость которых составляет 2,1% (АППГ 12,9%). </w:t>
      </w:r>
      <w:r w:rsidR="008451C4" w:rsidRPr="008451C4">
        <w:rPr>
          <w:iCs/>
          <w:sz w:val="28"/>
          <w:szCs w:val="24"/>
          <w:lang w:eastAsia="ru-RU"/>
        </w:rPr>
        <w:t>При этом, совершено</w:t>
      </w:r>
      <w:r w:rsidRPr="008451C4">
        <w:rPr>
          <w:iCs/>
          <w:sz w:val="28"/>
          <w:szCs w:val="24"/>
          <w:lang w:eastAsia="ru-RU"/>
        </w:rPr>
        <w:t xml:space="preserve"> 88</w:t>
      </w:r>
      <w:r w:rsidR="008451C4" w:rsidRPr="008451C4">
        <w:rPr>
          <w:iCs/>
          <w:sz w:val="28"/>
          <w:szCs w:val="24"/>
          <w:lang w:eastAsia="ru-RU"/>
        </w:rPr>
        <w:t xml:space="preserve"> мошенничеств с использованием ИТТ</w:t>
      </w:r>
      <w:r w:rsidRPr="008451C4">
        <w:rPr>
          <w:iCs/>
          <w:sz w:val="28"/>
          <w:szCs w:val="24"/>
          <w:lang w:eastAsia="ru-RU"/>
        </w:rPr>
        <w:t xml:space="preserve"> (</w:t>
      </w:r>
      <w:r w:rsidR="00302535">
        <w:rPr>
          <w:iCs/>
          <w:sz w:val="28"/>
          <w:szCs w:val="24"/>
          <w:lang w:eastAsia="ru-RU"/>
        </w:rPr>
        <w:t>АППГ</w:t>
      </w:r>
      <w:r w:rsidRPr="008451C4">
        <w:rPr>
          <w:iCs/>
          <w:sz w:val="28"/>
          <w:szCs w:val="24"/>
          <w:lang w:eastAsia="ru-RU"/>
        </w:rPr>
        <w:t xml:space="preserve"> 95)</w:t>
      </w:r>
      <w:r w:rsidR="008451C4" w:rsidRPr="008451C4">
        <w:rPr>
          <w:iCs/>
          <w:sz w:val="28"/>
          <w:szCs w:val="24"/>
          <w:lang w:eastAsia="ru-RU"/>
        </w:rPr>
        <w:t>.</w:t>
      </w:r>
    </w:p>
    <w:p w:rsidR="009F36B1" w:rsidRPr="00E94CD4" w:rsidRDefault="009F36B1" w:rsidP="009F36B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94CD4">
        <w:rPr>
          <w:color w:val="000000"/>
          <w:sz w:val="28"/>
          <w:szCs w:val="28"/>
        </w:rPr>
        <w:t xml:space="preserve"> </w:t>
      </w:r>
      <w:r w:rsidR="002F2923">
        <w:rPr>
          <w:sz w:val="28"/>
          <w:szCs w:val="28"/>
        </w:rPr>
        <w:t>За январь-</w:t>
      </w:r>
      <w:r w:rsidR="00697B7F" w:rsidRPr="00E94CD4">
        <w:rPr>
          <w:sz w:val="28"/>
          <w:szCs w:val="28"/>
        </w:rPr>
        <w:t>декабрь 2025 года должностными лицами ОМВД России «Смоленский» выявлено и пресечено 833 административных правонарушений (АППГ - 737)</w:t>
      </w:r>
      <w:r w:rsidR="008451C4">
        <w:rPr>
          <w:sz w:val="28"/>
          <w:szCs w:val="28"/>
        </w:rPr>
        <w:t>.</w:t>
      </w:r>
      <w:r w:rsidR="00697B7F" w:rsidRPr="00E94CD4">
        <w:rPr>
          <w:sz w:val="28"/>
          <w:szCs w:val="28"/>
        </w:rPr>
        <w:t xml:space="preserve"> Наибольшее количество правонарушений выявлено отделом участковы</w:t>
      </w:r>
      <w:r w:rsidR="00CC6D7C">
        <w:rPr>
          <w:sz w:val="28"/>
          <w:szCs w:val="28"/>
        </w:rPr>
        <w:t>х</w:t>
      </w:r>
      <w:r w:rsidR="00697B7F" w:rsidRPr="00E94CD4">
        <w:rPr>
          <w:sz w:val="28"/>
          <w:szCs w:val="28"/>
        </w:rPr>
        <w:t xml:space="preserve"> уполномоченных полиции (ОУУП) - 547 правонарушений (АППГ – 469). В</w:t>
      </w:r>
      <w:r w:rsidR="00E94CD4">
        <w:rPr>
          <w:sz w:val="28"/>
          <w:szCs w:val="28"/>
        </w:rPr>
        <w:t>зыскиваемость составила</w:t>
      </w:r>
      <w:r w:rsidR="00697B7F" w:rsidRPr="00E94CD4">
        <w:rPr>
          <w:sz w:val="28"/>
          <w:szCs w:val="28"/>
        </w:rPr>
        <w:t xml:space="preserve"> 70.3%</w:t>
      </w:r>
      <w:r w:rsidR="00E94CD4">
        <w:rPr>
          <w:sz w:val="28"/>
          <w:szCs w:val="28"/>
        </w:rPr>
        <w:t>.</w:t>
      </w:r>
    </w:p>
    <w:p w:rsidR="00AE0DEE" w:rsidRDefault="00AE0DEE" w:rsidP="008F1F70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По линии миграционного законодательства в</w:t>
      </w:r>
      <w:r w:rsidR="008451C4">
        <w:rPr>
          <w:sz w:val="28"/>
          <w:szCs w:val="28"/>
          <w:lang w:eastAsia="ru-RU"/>
        </w:rPr>
        <w:t xml:space="preserve"> отчетный период проведена следующая работа:</w:t>
      </w:r>
      <w:r>
        <w:rPr>
          <w:sz w:val="28"/>
          <w:szCs w:val="28"/>
          <w:lang w:eastAsia="ru-RU"/>
        </w:rPr>
        <w:t xml:space="preserve"> поставлено </w:t>
      </w:r>
      <w:r w:rsidR="008451C4">
        <w:rPr>
          <w:sz w:val="28"/>
          <w:szCs w:val="28"/>
          <w:lang w:eastAsia="ru-RU"/>
        </w:rPr>
        <w:t xml:space="preserve">на </w:t>
      </w:r>
      <w:r w:rsidR="007B326B">
        <w:rPr>
          <w:sz w:val="28"/>
          <w:szCs w:val="28"/>
          <w:lang w:eastAsia="ru-RU"/>
        </w:rPr>
        <w:t xml:space="preserve">миграционный </w:t>
      </w:r>
      <w:r w:rsidR="008451C4">
        <w:rPr>
          <w:sz w:val="28"/>
          <w:szCs w:val="28"/>
          <w:lang w:eastAsia="ru-RU"/>
        </w:rPr>
        <w:t xml:space="preserve">учет </w:t>
      </w:r>
      <w:r>
        <w:rPr>
          <w:bCs/>
          <w:sz w:val="28"/>
          <w:szCs w:val="28"/>
          <w:lang w:eastAsia="ar-SA"/>
        </w:rPr>
        <w:t>46</w:t>
      </w:r>
      <w:r w:rsidRPr="00FF5425">
        <w:rPr>
          <w:bCs/>
          <w:sz w:val="28"/>
          <w:szCs w:val="28"/>
          <w:lang w:eastAsia="ar-SA"/>
        </w:rPr>
        <w:t>0</w:t>
      </w:r>
      <w:r>
        <w:rPr>
          <w:bCs/>
          <w:sz w:val="28"/>
          <w:szCs w:val="28"/>
          <w:lang w:eastAsia="ar-SA"/>
        </w:rPr>
        <w:t>7</w:t>
      </w:r>
      <w:r w:rsidRPr="00F9017C">
        <w:rPr>
          <w:sz w:val="28"/>
          <w:szCs w:val="28"/>
          <w:lang w:eastAsia="ar-SA"/>
        </w:rPr>
        <w:t xml:space="preserve"> иностранных граждан и лиц без гражданства (</w:t>
      </w:r>
      <w:r>
        <w:rPr>
          <w:sz w:val="28"/>
          <w:szCs w:val="28"/>
          <w:lang w:eastAsia="ar-SA"/>
        </w:rPr>
        <w:t>АППГ– 3822</w:t>
      </w:r>
      <w:r w:rsidRPr="00F9017C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,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02535">
        <w:rPr>
          <w:rFonts w:eastAsia="Calibri"/>
          <w:color w:val="000000"/>
          <w:sz w:val="28"/>
          <w:szCs w:val="28"/>
        </w:rPr>
        <w:t>проведено 722</w:t>
      </w:r>
      <w:r w:rsidRPr="00302535">
        <w:rPr>
          <w:rFonts w:eastAsia="Calibri"/>
          <w:bCs/>
          <w:color w:val="000000"/>
          <w:sz w:val="28"/>
          <w:szCs w:val="28"/>
        </w:rPr>
        <w:t xml:space="preserve"> мероприятия</w:t>
      </w:r>
      <w:r>
        <w:rPr>
          <w:rFonts w:eastAsia="Calibri"/>
          <w:bCs/>
          <w:color w:val="000000"/>
          <w:sz w:val="28"/>
          <w:szCs w:val="28"/>
        </w:rPr>
        <w:t xml:space="preserve"> по </w:t>
      </w:r>
      <w:r w:rsidRPr="00302535">
        <w:rPr>
          <w:rFonts w:eastAsia="Calibri"/>
          <w:bCs/>
          <w:color w:val="000000"/>
          <w:sz w:val="28"/>
          <w:szCs w:val="28"/>
        </w:rPr>
        <w:lastRenderedPageBreak/>
        <w:t>выявлению фактов нарушения миграционного законодательства РФ (АППГ-652</w:t>
      </w:r>
      <w:r w:rsidR="00302535">
        <w:rPr>
          <w:rFonts w:eastAsia="Calibri"/>
          <w:bCs/>
          <w:color w:val="000000"/>
          <w:sz w:val="28"/>
          <w:szCs w:val="28"/>
        </w:rPr>
        <w:t>).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8F1F70">
        <w:rPr>
          <w:rFonts w:eastAsia="Calibri"/>
          <w:color w:val="000000"/>
          <w:sz w:val="28"/>
          <w:szCs w:val="28"/>
        </w:rPr>
        <w:t>Взыскиваемость составила 96% (против 96.6%).</w:t>
      </w:r>
    </w:p>
    <w:p w:rsidR="00D60238" w:rsidRPr="00D60238" w:rsidRDefault="00D60238" w:rsidP="008F1F70">
      <w:pPr>
        <w:suppressAutoHyphens w:val="0"/>
        <w:ind w:firstLine="708"/>
        <w:jc w:val="both"/>
        <w:rPr>
          <w:sz w:val="28"/>
          <w:szCs w:val="28"/>
        </w:rPr>
      </w:pPr>
      <w:r w:rsidRPr="00D60238">
        <w:rPr>
          <w:sz w:val="28"/>
          <w:szCs w:val="28"/>
        </w:rPr>
        <w:t>По итогам работы за 12 месяцев 2025 года ОМВД Росси</w:t>
      </w:r>
      <w:r w:rsidR="00902434">
        <w:rPr>
          <w:sz w:val="28"/>
          <w:szCs w:val="28"/>
        </w:rPr>
        <w:t>и</w:t>
      </w:r>
      <w:r w:rsidRPr="00D60238">
        <w:rPr>
          <w:sz w:val="28"/>
          <w:szCs w:val="28"/>
        </w:rPr>
        <w:t xml:space="preserve"> «Смоленский» в соответствии с ведомственной статистической оценкой утвержденной приказом МВД России от 31 декабря 2013г №1040 </w:t>
      </w:r>
      <w:r w:rsidR="007B326B">
        <w:rPr>
          <w:sz w:val="28"/>
          <w:szCs w:val="28"/>
        </w:rPr>
        <w:t>«</w:t>
      </w:r>
      <w:r w:rsidRPr="00D60238">
        <w:rPr>
          <w:sz w:val="28"/>
          <w:szCs w:val="28"/>
        </w:rPr>
        <w:t>Вопросы оценки деятельности территориальных органов Министерства Внутренних дел Российской Федерации» по основным показателям в общем рейтинге территориальных органов внутренних дел в Смоленской области занял 3 место.</w:t>
      </w:r>
    </w:p>
    <w:p w:rsidR="007B326B" w:rsidRDefault="007B326B" w:rsidP="008F1F70">
      <w:pPr>
        <w:suppressAutoHyphens w:val="0"/>
        <w:ind w:firstLine="708"/>
        <w:jc w:val="both"/>
        <w:rPr>
          <w:sz w:val="28"/>
          <w:szCs w:val="28"/>
        </w:rPr>
      </w:pPr>
    </w:p>
    <w:p w:rsidR="006E2C71" w:rsidRDefault="006E2C71" w:rsidP="008F1F70">
      <w:pPr>
        <w:suppressAutoHyphens w:val="0"/>
        <w:ind w:firstLine="708"/>
        <w:jc w:val="both"/>
        <w:rPr>
          <w:sz w:val="28"/>
          <w:szCs w:val="28"/>
        </w:rPr>
      </w:pPr>
    </w:p>
    <w:p w:rsidR="006E2C71" w:rsidRDefault="006E2C71" w:rsidP="006E2C7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Pr="009318CF">
        <w:rPr>
          <w:sz w:val="28"/>
          <w:szCs w:val="28"/>
        </w:rPr>
        <w:t xml:space="preserve">начальника </w:t>
      </w:r>
    </w:p>
    <w:p w:rsidR="006E2C71" w:rsidRDefault="006E2C71" w:rsidP="006E2C7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Министерства внутренних дел </w:t>
      </w:r>
    </w:p>
    <w:p w:rsidR="006E2C71" w:rsidRDefault="006E2C71" w:rsidP="006E2C7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«Смоленский» </w:t>
      </w:r>
    </w:p>
    <w:p w:rsidR="006E2C71" w:rsidRDefault="006E2C71" w:rsidP="006E2C7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майор полиции                                                                                     </w:t>
      </w:r>
      <w:r w:rsidRPr="006E2C71">
        <w:rPr>
          <w:b/>
          <w:sz w:val="28"/>
          <w:szCs w:val="28"/>
        </w:rPr>
        <w:t>В.С. Базылев</w:t>
      </w:r>
      <w:r>
        <w:rPr>
          <w:sz w:val="28"/>
          <w:szCs w:val="28"/>
        </w:rPr>
        <w:t xml:space="preserve"> </w:t>
      </w:r>
    </w:p>
    <w:sectPr w:rsidR="006E2C71" w:rsidSect="004C27FD">
      <w:headerReference w:type="default" r:id="rId7"/>
      <w:headerReference w:type="firs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4D" w:rsidRDefault="00FB314D">
      <w:r>
        <w:separator/>
      </w:r>
    </w:p>
  </w:endnote>
  <w:endnote w:type="continuationSeparator" w:id="0">
    <w:p w:rsidR="00FB314D" w:rsidRDefault="00FB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Presquir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6">
    <w:charset w:val="01"/>
    <w:family w:val="auto"/>
    <w:pitch w:val="variable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4D" w:rsidRDefault="00FB314D">
      <w:r>
        <w:separator/>
      </w:r>
    </w:p>
  </w:footnote>
  <w:footnote w:type="continuationSeparator" w:id="0">
    <w:p w:rsidR="00FB314D" w:rsidRDefault="00FB3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FC" w:rsidRDefault="00A7008B">
    <w:pPr>
      <w:pStyle w:val="afd"/>
      <w:jc w:val="center"/>
    </w:pPr>
    <w:fldSimple w:instr=" PAGE ">
      <w:r w:rsidR="006D6D55">
        <w:rPr>
          <w:noProof/>
        </w:rPr>
        <w:t>3</w:t>
      </w:r>
    </w:fldSimple>
  </w:p>
  <w:p w:rsidR="003B15FC" w:rsidRDefault="003B15FC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FC" w:rsidRDefault="003B15FC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8ED"/>
    <w:rsid w:val="000427A4"/>
    <w:rsid w:val="000508A7"/>
    <w:rsid w:val="0005314B"/>
    <w:rsid w:val="00075841"/>
    <w:rsid w:val="00091AE6"/>
    <w:rsid w:val="000E67E9"/>
    <w:rsid w:val="000F3147"/>
    <w:rsid w:val="00132DEF"/>
    <w:rsid w:val="00147A44"/>
    <w:rsid w:val="00157CA7"/>
    <w:rsid w:val="00163E9B"/>
    <w:rsid w:val="001C69C3"/>
    <w:rsid w:val="001D6195"/>
    <w:rsid w:val="001E4642"/>
    <w:rsid w:val="001E7CD1"/>
    <w:rsid w:val="001F1B3F"/>
    <w:rsid w:val="001F2012"/>
    <w:rsid w:val="001F2A44"/>
    <w:rsid w:val="001F2F91"/>
    <w:rsid w:val="00222F7B"/>
    <w:rsid w:val="00227268"/>
    <w:rsid w:val="0025166C"/>
    <w:rsid w:val="00265281"/>
    <w:rsid w:val="00280522"/>
    <w:rsid w:val="00292D21"/>
    <w:rsid w:val="002944B9"/>
    <w:rsid w:val="002B5554"/>
    <w:rsid w:val="002D0A9F"/>
    <w:rsid w:val="002D64FB"/>
    <w:rsid w:val="002F2923"/>
    <w:rsid w:val="00302535"/>
    <w:rsid w:val="0033035D"/>
    <w:rsid w:val="00334CED"/>
    <w:rsid w:val="003530BD"/>
    <w:rsid w:val="003B15FC"/>
    <w:rsid w:val="003D1F08"/>
    <w:rsid w:val="003F1099"/>
    <w:rsid w:val="003F3E98"/>
    <w:rsid w:val="003F7549"/>
    <w:rsid w:val="0040181C"/>
    <w:rsid w:val="00406FA1"/>
    <w:rsid w:val="00432EB5"/>
    <w:rsid w:val="0043368D"/>
    <w:rsid w:val="00436A9A"/>
    <w:rsid w:val="00460738"/>
    <w:rsid w:val="00483AB4"/>
    <w:rsid w:val="004846D7"/>
    <w:rsid w:val="004937DD"/>
    <w:rsid w:val="004A2453"/>
    <w:rsid w:val="004A3709"/>
    <w:rsid w:val="004C27FD"/>
    <w:rsid w:val="004C315D"/>
    <w:rsid w:val="004E2F6D"/>
    <w:rsid w:val="004E6E5D"/>
    <w:rsid w:val="00552B5C"/>
    <w:rsid w:val="00553CAD"/>
    <w:rsid w:val="005A6A1D"/>
    <w:rsid w:val="005D4132"/>
    <w:rsid w:val="005E3F59"/>
    <w:rsid w:val="005F4266"/>
    <w:rsid w:val="005F6B33"/>
    <w:rsid w:val="00636B28"/>
    <w:rsid w:val="00654000"/>
    <w:rsid w:val="00654F41"/>
    <w:rsid w:val="00654FB6"/>
    <w:rsid w:val="0069475C"/>
    <w:rsid w:val="00697B7F"/>
    <w:rsid w:val="006C02A3"/>
    <w:rsid w:val="006C2D34"/>
    <w:rsid w:val="006D6D55"/>
    <w:rsid w:val="006E0312"/>
    <w:rsid w:val="006E2C71"/>
    <w:rsid w:val="006E7BA8"/>
    <w:rsid w:val="006F3618"/>
    <w:rsid w:val="006F4E3C"/>
    <w:rsid w:val="00707384"/>
    <w:rsid w:val="0071119B"/>
    <w:rsid w:val="00723E0B"/>
    <w:rsid w:val="00731FF2"/>
    <w:rsid w:val="00732C85"/>
    <w:rsid w:val="00753CBD"/>
    <w:rsid w:val="0075630F"/>
    <w:rsid w:val="007854BE"/>
    <w:rsid w:val="007858ED"/>
    <w:rsid w:val="00791DCA"/>
    <w:rsid w:val="007A1DA1"/>
    <w:rsid w:val="007A31B5"/>
    <w:rsid w:val="007B2AF2"/>
    <w:rsid w:val="007B326B"/>
    <w:rsid w:val="007F58DF"/>
    <w:rsid w:val="00812D12"/>
    <w:rsid w:val="008308E5"/>
    <w:rsid w:val="00837E84"/>
    <w:rsid w:val="0084253E"/>
    <w:rsid w:val="008451C4"/>
    <w:rsid w:val="00886BCE"/>
    <w:rsid w:val="008A07A6"/>
    <w:rsid w:val="008B3D60"/>
    <w:rsid w:val="008C2395"/>
    <w:rsid w:val="008E2FE6"/>
    <w:rsid w:val="008F1F70"/>
    <w:rsid w:val="00902434"/>
    <w:rsid w:val="00903B88"/>
    <w:rsid w:val="00907B50"/>
    <w:rsid w:val="009533C3"/>
    <w:rsid w:val="0095757D"/>
    <w:rsid w:val="0097601A"/>
    <w:rsid w:val="009775D6"/>
    <w:rsid w:val="009A12F6"/>
    <w:rsid w:val="009A5EF2"/>
    <w:rsid w:val="009D6C1F"/>
    <w:rsid w:val="009E10B5"/>
    <w:rsid w:val="009E110A"/>
    <w:rsid w:val="009F36B1"/>
    <w:rsid w:val="009F44E5"/>
    <w:rsid w:val="00A25905"/>
    <w:rsid w:val="00A31C75"/>
    <w:rsid w:val="00A7008B"/>
    <w:rsid w:val="00AA218F"/>
    <w:rsid w:val="00AA289D"/>
    <w:rsid w:val="00AA7AAA"/>
    <w:rsid w:val="00AE0DEE"/>
    <w:rsid w:val="00AF4FFD"/>
    <w:rsid w:val="00B0720D"/>
    <w:rsid w:val="00B11743"/>
    <w:rsid w:val="00B2338F"/>
    <w:rsid w:val="00B414FD"/>
    <w:rsid w:val="00B529E2"/>
    <w:rsid w:val="00B574C3"/>
    <w:rsid w:val="00B87CD8"/>
    <w:rsid w:val="00B941B7"/>
    <w:rsid w:val="00BD5966"/>
    <w:rsid w:val="00BF36CB"/>
    <w:rsid w:val="00BF3E21"/>
    <w:rsid w:val="00C569EE"/>
    <w:rsid w:val="00C66483"/>
    <w:rsid w:val="00C84770"/>
    <w:rsid w:val="00C87B87"/>
    <w:rsid w:val="00CA7334"/>
    <w:rsid w:val="00CB2D15"/>
    <w:rsid w:val="00CC6D7C"/>
    <w:rsid w:val="00CD6458"/>
    <w:rsid w:val="00CF0270"/>
    <w:rsid w:val="00D60238"/>
    <w:rsid w:val="00D92948"/>
    <w:rsid w:val="00DB1CEA"/>
    <w:rsid w:val="00DB33E7"/>
    <w:rsid w:val="00DB6DE5"/>
    <w:rsid w:val="00DC0070"/>
    <w:rsid w:val="00DC50DE"/>
    <w:rsid w:val="00E14F20"/>
    <w:rsid w:val="00E31E80"/>
    <w:rsid w:val="00E52BC3"/>
    <w:rsid w:val="00E7530D"/>
    <w:rsid w:val="00E77EB6"/>
    <w:rsid w:val="00E94CD4"/>
    <w:rsid w:val="00EA54A1"/>
    <w:rsid w:val="00EE786A"/>
    <w:rsid w:val="00EE7E8C"/>
    <w:rsid w:val="00EF0894"/>
    <w:rsid w:val="00EF5C4E"/>
    <w:rsid w:val="00F1350D"/>
    <w:rsid w:val="00F13A24"/>
    <w:rsid w:val="00F3278F"/>
    <w:rsid w:val="00F4424B"/>
    <w:rsid w:val="00F5232A"/>
    <w:rsid w:val="00F52E7C"/>
    <w:rsid w:val="00F63121"/>
    <w:rsid w:val="00F802EE"/>
    <w:rsid w:val="00F9017C"/>
    <w:rsid w:val="00F9467B"/>
    <w:rsid w:val="00FA63AE"/>
    <w:rsid w:val="00FB236E"/>
    <w:rsid w:val="00FB314D"/>
    <w:rsid w:val="00FF5425"/>
    <w:rsid w:val="00FF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F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4C27FD"/>
    <w:pPr>
      <w:keepNext/>
      <w:numPr>
        <w:numId w:val="1"/>
      </w:numPr>
      <w:ind w:firstLine="1134"/>
      <w:jc w:val="center"/>
      <w:outlineLvl w:val="0"/>
    </w:pPr>
    <w:rPr>
      <w:rFonts w:ascii="AGPresquire" w:hAnsi="AGPresquire" w:cs="AGPresquire"/>
      <w:b/>
      <w:spacing w:val="142"/>
      <w:sz w:val="32"/>
    </w:rPr>
  </w:style>
  <w:style w:type="paragraph" w:styleId="2">
    <w:name w:val="heading 2"/>
    <w:basedOn w:val="a"/>
    <w:next w:val="a"/>
    <w:qFormat/>
    <w:rsid w:val="004C27FD"/>
    <w:pPr>
      <w:keepNext/>
      <w:numPr>
        <w:ilvl w:val="1"/>
        <w:numId w:val="1"/>
      </w:numPr>
      <w:jc w:val="both"/>
      <w:outlineLvl w:val="1"/>
    </w:pPr>
    <w:rPr>
      <w:rFonts w:ascii="AGPresquire" w:hAnsi="AGPresquire" w:cs="AGPresquire"/>
      <w:sz w:val="24"/>
    </w:rPr>
  </w:style>
  <w:style w:type="paragraph" w:styleId="3">
    <w:name w:val="heading 3"/>
    <w:basedOn w:val="a"/>
    <w:next w:val="a"/>
    <w:qFormat/>
    <w:rsid w:val="004C27FD"/>
    <w:pPr>
      <w:keepNext/>
      <w:numPr>
        <w:ilvl w:val="2"/>
        <w:numId w:val="1"/>
      </w:numPr>
      <w:ind w:firstLine="142"/>
      <w:jc w:val="both"/>
      <w:outlineLvl w:val="2"/>
    </w:pPr>
    <w:rPr>
      <w:rFonts w:ascii="AGPresquire" w:hAnsi="AGPresquire" w:cs="AGPresquire"/>
      <w:sz w:val="24"/>
    </w:rPr>
  </w:style>
  <w:style w:type="paragraph" w:styleId="4">
    <w:name w:val="heading 4"/>
    <w:basedOn w:val="a"/>
    <w:next w:val="a"/>
    <w:qFormat/>
    <w:rsid w:val="004C27FD"/>
    <w:pPr>
      <w:keepNext/>
      <w:numPr>
        <w:ilvl w:val="3"/>
        <w:numId w:val="1"/>
      </w:numPr>
      <w:jc w:val="center"/>
      <w:outlineLvl w:val="3"/>
    </w:pPr>
    <w:rPr>
      <w:rFonts w:ascii="AGPresquire" w:hAnsi="AGPresquire" w:cs="AGPresquire"/>
      <w:spacing w:val="-20"/>
      <w:sz w:val="24"/>
    </w:rPr>
  </w:style>
  <w:style w:type="paragraph" w:styleId="5">
    <w:name w:val="heading 5"/>
    <w:basedOn w:val="a"/>
    <w:next w:val="a"/>
    <w:qFormat/>
    <w:rsid w:val="004C27FD"/>
    <w:pPr>
      <w:keepNext/>
      <w:widowControl w:val="0"/>
      <w:numPr>
        <w:ilvl w:val="4"/>
        <w:numId w:val="1"/>
      </w:numPr>
      <w:outlineLvl w:val="4"/>
    </w:pPr>
    <w:rPr>
      <w:rFonts w:ascii="AGPresquire" w:hAnsi="AGPresquire" w:cs="AGPresquire"/>
      <w:b/>
      <w:sz w:val="24"/>
    </w:rPr>
  </w:style>
  <w:style w:type="paragraph" w:styleId="6">
    <w:name w:val="heading 6"/>
    <w:basedOn w:val="a"/>
    <w:next w:val="a"/>
    <w:qFormat/>
    <w:rsid w:val="004C27FD"/>
    <w:pPr>
      <w:keepNext/>
      <w:numPr>
        <w:ilvl w:val="5"/>
        <w:numId w:val="1"/>
      </w:numPr>
      <w:ind w:firstLine="1134"/>
      <w:jc w:val="center"/>
      <w:outlineLvl w:val="5"/>
    </w:pPr>
    <w:rPr>
      <w:rFonts w:ascii="AGPresquire" w:hAnsi="AGPresquire" w:cs="AGPresquire"/>
      <w:b/>
      <w:smallCaps/>
      <w:spacing w:val="8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27FD"/>
  </w:style>
  <w:style w:type="character" w:customStyle="1" w:styleId="WW8Num1z1">
    <w:name w:val="WW8Num1z1"/>
    <w:rsid w:val="004C27FD"/>
  </w:style>
  <w:style w:type="character" w:customStyle="1" w:styleId="WW8Num1z2">
    <w:name w:val="WW8Num1z2"/>
    <w:rsid w:val="004C27FD"/>
  </w:style>
  <w:style w:type="character" w:customStyle="1" w:styleId="WW8Num1z3">
    <w:name w:val="WW8Num1z3"/>
    <w:rsid w:val="004C27FD"/>
  </w:style>
  <w:style w:type="character" w:customStyle="1" w:styleId="WW8Num1z4">
    <w:name w:val="WW8Num1z4"/>
    <w:rsid w:val="004C27FD"/>
  </w:style>
  <w:style w:type="character" w:customStyle="1" w:styleId="WW8Num1z5">
    <w:name w:val="WW8Num1z5"/>
    <w:rsid w:val="004C27FD"/>
  </w:style>
  <w:style w:type="character" w:customStyle="1" w:styleId="WW8Num1z6">
    <w:name w:val="WW8Num1z6"/>
    <w:rsid w:val="004C27FD"/>
  </w:style>
  <w:style w:type="character" w:customStyle="1" w:styleId="WW8Num1z7">
    <w:name w:val="WW8Num1z7"/>
    <w:rsid w:val="004C27FD"/>
  </w:style>
  <w:style w:type="character" w:customStyle="1" w:styleId="WW8Num1z8">
    <w:name w:val="WW8Num1z8"/>
    <w:rsid w:val="004C27FD"/>
  </w:style>
  <w:style w:type="character" w:customStyle="1" w:styleId="WW8Num2z0">
    <w:name w:val="WW8Num2z0"/>
    <w:rsid w:val="004C27FD"/>
    <w:rPr>
      <w:rFonts w:ascii="Symbol" w:hAnsi="Symbol" w:cs="Symbol" w:hint="default"/>
    </w:rPr>
  </w:style>
  <w:style w:type="character" w:customStyle="1" w:styleId="50">
    <w:name w:val="Основной шрифт абзаца5"/>
    <w:rsid w:val="004C27FD"/>
  </w:style>
  <w:style w:type="character" w:customStyle="1" w:styleId="40">
    <w:name w:val="Основной шрифт абзаца4"/>
    <w:rsid w:val="004C27FD"/>
  </w:style>
  <w:style w:type="character" w:customStyle="1" w:styleId="WW8Num3z0">
    <w:name w:val="WW8Num3z0"/>
    <w:rsid w:val="004C27FD"/>
    <w:rPr>
      <w:rFonts w:hint="default"/>
    </w:rPr>
  </w:style>
  <w:style w:type="character" w:customStyle="1" w:styleId="WW8Num3z1">
    <w:name w:val="WW8Num3z1"/>
    <w:rsid w:val="004C27FD"/>
    <w:rPr>
      <w:rFonts w:hint="default"/>
      <w:color w:val="000000"/>
      <w:sz w:val="28"/>
    </w:rPr>
  </w:style>
  <w:style w:type="character" w:customStyle="1" w:styleId="30">
    <w:name w:val="Основной шрифт абзаца3"/>
    <w:rsid w:val="004C27FD"/>
  </w:style>
  <w:style w:type="character" w:customStyle="1" w:styleId="20">
    <w:name w:val="Основной шрифт абзаца2"/>
    <w:rsid w:val="004C27FD"/>
  </w:style>
  <w:style w:type="character" w:customStyle="1" w:styleId="WW8Num2z1">
    <w:name w:val="WW8Num2z1"/>
    <w:rsid w:val="004C27FD"/>
  </w:style>
  <w:style w:type="character" w:customStyle="1" w:styleId="WW8Num2z2">
    <w:name w:val="WW8Num2z2"/>
    <w:rsid w:val="004C27FD"/>
  </w:style>
  <w:style w:type="character" w:customStyle="1" w:styleId="WW8Num2z3">
    <w:name w:val="WW8Num2z3"/>
    <w:rsid w:val="004C27FD"/>
  </w:style>
  <w:style w:type="character" w:customStyle="1" w:styleId="WW8Num2z4">
    <w:name w:val="WW8Num2z4"/>
    <w:rsid w:val="004C27FD"/>
  </w:style>
  <w:style w:type="character" w:customStyle="1" w:styleId="WW8Num2z5">
    <w:name w:val="WW8Num2z5"/>
    <w:rsid w:val="004C27FD"/>
  </w:style>
  <w:style w:type="character" w:customStyle="1" w:styleId="WW8Num2z6">
    <w:name w:val="WW8Num2z6"/>
    <w:rsid w:val="004C27FD"/>
  </w:style>
  <w:style w:type="character" w:customStyle="1" w:styleId="WW8Num2z7">
    <w:name w:val="WW8Num2z7"/>
    <w:rsid w:val="004C27FD"/>
  </w:style>
  <w:style w:type="character" w:customStyle="1" w:styleId="WW8Num2z8">
    <w:name w:val="WW8Num2z8"/>
    <w:rsid w:val="004C27FD"/>
  </w:style>
  <w:style w:type="character" w:customStyle="1" w:styleId="WW8Num3z2">
    <w:name w:val="WW8Num3z2"/>
    <w:rsid w:val="004C27FD"/>
  </w:style>
  <w:style w:type="character" w:customStyle="1" w:styleId="WW8Num3z3">
    <w:name w:val="WW8Num3z3"/>
    <w:rsid w:val="004C27FD"/>
  </w:style>
  <w:style w:type="character" w:customStyle="1" w:styleId="WW8Num3z4">
    <w:name w:val="WW8Num3z4"/>
    <w:rsid w:val="004C27FD"/>
  </w:style>
  <w:style w:type="character" w:customStyle="1" w:styleId="WW8Num3z5">
    <w:name w:val="WW8Num3z5"/>
    <w:rsid w:val="004C27FD"/>
  </w:style>
  <w:style w:type="character" w:customStyle="1" w:styleId="WW8Num3z6">
    <w:name w:val="WW8Num3z6"/>
    <w:rsid w:val="004C27FD"/>
  </w:style>
  <w:style w:type="character" w:customStyle="1" w:styleId="WW8Num3z7">
    <w:name w:val="WW8Num3z7"/>
    <w:rsid w:val="004C27FD"/>
  </w:style>
  <w:style w:type="character" w:customStyle="1" w:styleId="WW8Num3z8">
    <w:name w:val="WW8Num3z8"/>
    <w:rsid w:val="004C27FD"/>
  </w:style>
  <w:style w:type="character" w:customStyle="1" w:styleId="WW8Num4z0">
    <w:name w:val="WW8Num4z0"/>
    <w:rsid w:val="004C27FD"/>
    <w:rPr>
      <w:rFonts w:hint="default"/>
      <w:color w:val="FFFFFF"/>
    </w:rPr>
  </w:style>
  <w:style w:type="character" w:customStyle="1" w:styleId="WW8Num4z1">
    <w:name w:val="WW8Num4z1"/>
    <w:rsid w:val="004C27FD"/>
    <w:rPr>
      <w:rFonts w:hint="default"/>
      <w:color w:val="auto"/>
      <w:sz w:val="24"/>
      <w:szCs w:val="24"/>
    </w:rPr>
  </w:style>
  <w:style w:type="character" w:customStyle="1" w:styleId="WW8Num4z3">
    <w:name w:val="WW8Num4z3"/>
    <w:rsid w:val="004C27FD"/>
    <w:rPr>
      <w:rFonts w:hint="default"/>
    </w:rPr>
  </w:style>
  <w:style w:type="character" w:customStyle="1" w:styleId="11">
    <w:name w:val="Основной шрифт абзаца1"/>
    <w:rsid w:val="004C27FD"/>
  </w:style>
  <w:style w:type="character" w:styleId="a3">
    <w:name w:val="page number"/>
    <w:basedOn w:val="11"/>
    <w:rsid w:val="004C27FD"/>
  </w:style>
  <w:style w:type="character" w:customStyle="1" w:styleId="a4">
    <w:name w:val="Символ сноски"/>
    <w:rsid w:val="004C27FD"/>
    <w:rPr>
      <w:vertAlign w:val="superscript"/>
    </w:rPr>
  </w:style>
  <w:style w:type="character" w:customStyle="1" w:styleId="a5">
    <w:name w:val="Цветовое выделение"/>
    <w:rsid w:val="004C27FD"/>
    <w:rPr>
      <w:b/>
      <w:bCs/>
      <w:color w:val="000080"/>
    </w:rPr>
  </w:style>
  <w:style w:type="character" w:customStyle="1" w:styleId="21">
    <w:name w:val="Заголовок 2 Знак"/>
    <w:rsid w:val="004C27FD"/>
    <w:rPr>
      <w:rFonts w:ascii="AGPresquire" w:hAnsi="AGPresquire" w:cs="AGPresquire"/>
      <w:sz w:val="24"/>
    </w:rPr>
  </w:style>
  <w:style w:type="character" w:customStyle="1" w:styleId="a6">
    <w:name w:val="Текст концевой сноски Знак"/>
    <w:basedOn w:val="11"/>
    <w:rsid w:val="004C27FD"/>
  </w:style>
  <w:style w:type="character" w:customStyle="1" w:styleId="a7">
    <w:name w:val="Символ концевой сноски"/>
    <w:rsid w:val="004C27FD"/>
    <w:rPr>
      <w:vertAlign w:val="superscript"/>
    </w:rPr>
  </w:style>
  <w:style w:type="character" w:customStyle="1" w:styleId="a8">
    <w:name w:val="Текст выноски Знак"/>
    <w:rsid w:val="004C27FD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rsid w:val="004C27FD"/>
    <w:rPr>
      <w:rFonts w:ascii="AGPresquire" w:hAnsi="AGPresquire" w:cs="AGPresquire"/>
      <w:b/>
      <w:spacing w:val="142"/>
      <w:sz w:val="32"/>
    </w:rPr>
  </w:style>
  <w:style w:type="character" w:customStyle="1" w:styleId="31">
    <w:name w:val="Заголовок 3 Знак"/>
    <w:rsid w:val="004C27FD"/>
    <w:rPr>
      <w:rFonts w:ascii="AGPresquire" w:hAnsi="AGPresquire" w:cs="AGPresquire"/>
      <w:sz w:val="24"/>
    </w:rPr>
  </w:style>
  <w:style w:type="character" w:customStyle="1" w:styleId="41">
    <w:name w:val="Заголовок 4 Знак"/>
    <w:rsid w:val="004C27FD"/>
    <w:rPr>
      <w:rFonts w:ascii="AGPresquire" w:hAnsi="AGPresquire" w:cs="AGPresquire"/>
      <w:spacing w:val="-20"/>
      <w:sz w:val="24"/>
    </w:rPr>
  </w:style>
  <w:style w:type="character" w:customStyle="1" w:styleId="51">
    <w:name w:val="Заголовок 5 Знак"/>
    <w:rsid w:val="004C27FD"/>
    <w:rPr>
      <w:rFonts w:ascii="AGPresquire" w:hAnsi="AGPresquire" w:cs="AGPresquire"/>
      <w:b/>
      <w:sz w:val="24"/>
    </w:rPr>
  </w:style>
  <w:style w:type="character" w:customStyle="1" w:styleId="60">
    <w:name w:val="Заголовок 6 Знак"/>
    <w:rsid w:val="004C27FD"/>
    <w:rPr>
      <w:rFonts w:ascii="AGPresquire" w:hAnsi="AGPresquire" w:cs="AGPresquire"/>
      <w:b/>
      <w:smallCaps/>
      <w:spacing w:val="80"/>
      <w:sz w:val="52"/>
    </w:rPr>
  </w:style>
  <w:style w:type="character" w:customStyle="1" w:styleId="a9">
    <w:name w:val="Нижний колонтитул Знак"/>
    <w:rsid w:val="004C27FD"/>
  </w:style>
  <w:style w:type="character" w:customStyle="1" w:styleId="aa">
    <w:name w:val="Основной текст Знак"/>
    <w:rsid w:val="004C27FD"/>
  </w:style>
  <w:style w:type="character" w:customStyle="1" w:styleId="ab">
    <w:name w:val="Основной текст с отступом Знак"/>
    <w:rsid w:val="004C27FD"/>
    <w:rPr>
      <w:rFonts w:ascii="AGPresquire" w:hAnsi="AGPresquire" w:cs="AGPresquire"/>
      <w:sz w:val="24"/>
      <w:u w:val="single"/>
    </w:rPr>
  </w:style>
  <w:style w:type="character" w:customStyle="1" w:styleId="22">
    <w:name w:val="Основной текст с отступом 2 Знак"/>
    <w:rsid w:val="004C27FD"/>
    <w:rPr>
      <w:rFonts w:ascii="AGPresquire" w:hAnsi="AGPresquire" w:cs="AGPresquire"/>
      <w:sz w:val="24"/>
    </w:rPr>
  </w:style>
  <w:style w:type="character" w:customStyle="1" w:styleId="23">
    <w:name w:val="Основной текст 2 Знак"/>
    <w:rsid w:val="004C27FD"/>
    <w:rPr>
      <w:rFonts w:ascii="AGPresquire" w:hAnsi="AGPresquire" w:cs="AGPresquire"/>
      <w:sz w:val="24"/>
    </w:rPr>
  </w:style>
  <w:style w:type="character" w:customStyle="1" w:styleId="32">
    <w:name w:val="Основной текст с отступом 3 Знак"/>
    <w:rsid w:val="004C27FD"/>
    <w:rPr>
      <w:rFonts w:ascii="AGPresquire" w:hAnsi="AGPresquire" w:cs="AGPresquire"/>
      <w:b/>
      <w:sz w:val="32"/>
    </w:rPr>
  </w:style>
  <w:style w:type="character" w:customStyle="1" w:styleId="33">
    <w:name w:val="Основной текст 3 Знак"/>
    <w:rsid w:val="004C27FD"/>
    <w:rPr>
      <w:rFonts w:ascii="AGPresquire" w:hAnsi="AGPresquire" w:cs="AGPresquire"/>
      <w:i/>
      <w:sz w:val="24"/>
    </w:rPr>
  </w:style>
  <w:style w:type="character" w:customStyle="1" w:styleId="ac">
    <w:name w:val="Текст сноски Знак"/>
    <w:rsid w:val="004C27FD"/>
  </w:style>
  <w:style w:type="character" w:customStyle="1" w:styleId="ad">
    <w:name w:val="Текст Знак"/>
    <w:rsid w:val="004C27FD"/>
    <w:rPr>
      <w:rFonts w:ascii="Courier New" w:hAnsi="Courier New" w:cs="Courier New"/>
    </w:rPr>
  </w:style>
  <w:style w:type="character" w:customStyle="1" w:styleId="ae">
    <w:name w:val="Верхний колонтитул Знак"/>
    <w:rsid w:val="004C27FD"/>
  </w:style>
  <w:style w:type="character" w:customStyle="1" w:styleId="FontStyle19">
    <w:name w:val="Font Style19"/>
    <w:rsid w:val="004C27FD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4">
    <w:name w:val="Font Style14"/>
    <w:rsid w:val="004C27FD"/>
    <w:rPr>
      <w:rFonts w:ascii="Times New Roman" w:hAnsi="Times New Roman" w:cs="Times New Roman"/>
      <w:sz w:val="24"/>
    </w:rPr>
  </w:style>
  <w:style w:type="character" w:customStyle="1" w:styleId="af">
    <w:name w:val="Основной текст_"/>
    <w:qFormat/>
    <w:rsid w:val="004C27FD"/>
    <w:rPr>
      <w:sz w:val="26"/>
      <w:shd w:val="clear" w:color="auto" w:fill="FFFFFF"/>
    </w:rPr>
  </w:style>
  <w:style w:type="character" w:customStyle="1" w:styleId="FontStyle31">
    <w:name w:val="Font Style31"/>
    <w:rsid w:val="004C27FD"/>
    <w:rPr>
      <w:rFonts w:ascii="Times New Roman" w:hAnsi="Times New Roman" w:cs="Times New Roman"/>
      <w:sz w:val="24"/>
      <w:szCs w:val="24"/>
    </w:rPr>
  </w:style>
  <w:style w:type="character" w:customStyle="1" w:styleId="af0">
    <w:name w:val="Без интервала Знак"/>
    <w:rsid w:val="004C27FD"/>
  </w:style>
  <w:style w:type="character" w:customStyle="1" w:styleId="13">
    <w:name w:val="Основной текст Знак1"/>
    <w:rsid w:val="004C27FD"/>
    <w:rPr>
      <w:sz w:val="28"/>
    </w:rPr>
  </w:style>
  <w:style w:type="character" w:customStyle="1" w:styleId="af1">
    <w:name w:val="Название Знак"/>
    <w:rsid w:val="004C27FD"/>
    <w:rPr>
      <w:b/>
      <w:sz w:val="40"/>
      <w:lang w:val="ru-RU" w:bidi="ar-SA"/>
    </w:rPr>
  </w:style>
  <w:style w:type="character" w:styleId="af2">
    <w:name w:val="Hyperlink"/>
    <w:rsid w:val="004C27FD"/>
    <w:rPr>
      <w:color w:val="000080"/>
      <w:u w:val="single"/>
    </w:rPr>
  </w:style>
  <w:style w:type="paragraph" w:customStyle="1" w:styleId="af3">
    <w:name w:val="Заголовок"/>
    <w:basedOn w:val="a"/>
    <w:next w:val="af4"/>
    <w:rsid w:val="004C27FD"/>
    <w:pPr>
      <w:jc w:val="center"/>
    </w:pPr>
    <w:rPr>
      <w:b/>
      <w:sz w:val="40"/>
    </w:rPr>
  </w:style>
  <w:style w:type="paragraph" w:styleId="af4">
    <w:name w:val="Body Text"/>
    <w:basedOn w:val="a"/>
    <w:rsid w:val="004C27FD"/>
    <w:pPr>
      <w:jc w:val="both"/>
    </w:pPr>
  </w:style>
  <w:style w:type="paragraph" w:styleId="af5">
    <w:name w:val="List"/>
    <w:basedOn w:val="af4"/>
    <w:rsid w:val="004C27FD"/>
    <w:rPr>
      <w:rFonts w:ascii="PT Sans" w:hAnsi="PT Sans" w:cs="Noto Sans Devanagari"/>
    </w:rPr>
  </w:style>
  <w:style w:type="paragraph" w:styleId="af6">
    <w:name w:val="caption"/>
    <w:basedOn w:val="a"/>
    <w:qFormat/>
    <w:rsid w:val="004C27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52">
    <w:name w:val="Указатель5"/>
    <w:basedOn w:val="a"/>
    <w:rsid w:val="004C27FD"/>
    <w:pPr>
      <w:suppressLineNumbers/>
    </w:pPr>
    <w:rPr>
      <w:rFonts w:ascii="PT Sans" w:hAnsi="PT Sans" w:cs="Noto Sans Devanagari"/>
    </w:rPr>
  </w:style>
  <w:style w:type="paragraph" w:customStyle="1" w:styleId="53">
    <w:name w:val="Название объекта5"/>
    <w:basedOn w:val="a"/>
    <w:rsid w:val="004C27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42">
    <w:name w:val="Указатель4"/>
    <w:basedOn w:val="a"/>
    <w:rsid w:val="004C27FD"/>
    <w:pPr>
      <w:suppressLineNumbers/>
    </w:pPr>
    <w:rPr>
      <w:rFonts w:ascii="PT Sans" w:hAnsi="PT Sans" w:cs="Noto Sans Devanagari"/>
    </w:rPr>
  </w:style>
  <w:style w:type="paragraph" w:customStyle="1" w:styleId="43">
    <w:name w:val="Название объекта4"/>
    <w:basedOn w:val="a"/>
    <w:rsid w:val="004C27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34">
    <w:name w:val="Указатель3"/>
    <w:basedOn w:val="a"/>
    <w:rsid w:val="004C27FD"/>
    <w:pPr>
      <w:suppressLineNumbers/>
    </w:pPr>
    <w:rPr>
      <w:rFonts w:ascii="PT Sans" w:hAnsi="PT Sans" w:cs="Noto Sans Devanagari"/>
    </w:rPr>
  </w:style>
  <w:style w:type="paragraph" w:customStyle="1" w:styleId="35">
    <w:name w:val="Название объекта3"/>
    <w:basedOn w:val="a"/>
    <w:rsid w:val="004C27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24">
    <w:name w:val="Указатель2"/>
    <w:basedOn w:val="a"/>
    <w:rsid w:val="004C27FD"/>
    <w:pPr>
      <w:suppressLineNumbers/>
    </w:pPr>
    <w:rPr>
      <w:rFonts w:ascii="PT Sans" w:hAnsi="PT Sans" w:cs="Noto Sans Devanagari"/>
    </w:rPr>
  </w:style>
  <w:style w:type="paragraph" w:customStyle="1" w:styleId="25">
    <w:name w:val="Название объекта2"/>
    <w:basedOn w:val="a"/>
    <w:rsid w:val="004C27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4">
    <w:name w:val="Указатель1"/>
    <w:basedOn w:val="a"/>
    <w:rsid w:val="004C27FD"/>
    <w:pPr>
      <w:suppressLineNumbers/>
    </w:pPr>
    <w:rPr>
      <w:rFonts w:ascii="PT Sans" w:hAnsi="PT Sans" w:cs="Noto Sans Devanagari"/>
    </w:rPr>
  </w:style>
  <w:style w:type="paragraph" w:customStyle="1" w:styleId="af7">
    <w:name w:val="Верхний и нижний колонтитулы"/>
    <w:basedOn w:val="a"/>
    <w:rsid w:val="004C27FD"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rsid w:val="004C27FD"/>
    <w:pPr>
      <w:tabs>
        <w:tab w:val="center" w:pos="4536"/>
        <w:tab w:val="right" w:pos="9072"/>
      </w:tabs>
    </w:pPr>
  </w:style>
  <w:style w:type="paragraph" w:customStyle="1" w:styleId="15">
    <w:name w:val="заголовок 1"/>
    <w:basedOn w:val="a"/>
    <w:next w:val="a"/>
    <w:rsid w:val="004C27FD"/>
    <w:pPr>
      <w:keepNext/>
    </w:pPr>
    <w:rPr>
      <w:sz w:val="24"/>
    </w:rPr>
  </w:style>
  <w:style w:type="paragraph" w:styleId="af9">
    <w:name w:val="Body Text Indent"/>
    <w:basedOn w:val="a"/>
    <w:rsid w:val="004C27FD"/>
    <w:pPr>
      <w:ind w:firstLine="142"/>
      <w:jc w:val="both"/>
    </w:pPr>
    <w:rPr>
      <w:rFonts w:ascii="AGPresquire" w:hAnsi="AGPresquire" w:cs="AGPresquire"/>
      <w:sz w:val="24"/>
      <w:u w:val="single"/>
    </w:rPr>
  </w:style>
  <w:style w:type="paragraph" w:customStyle="1" w:styleId="220">
    <w:name w:val="Основной текст с отступом 22"/>
    <w:basedOn w:val="a"/>
    <w:rsid w:val="004C27FD"/>
    <w:pPr>
      <w:ind w:firstLine="142"/>
      <w:jc w:val="both"/>
    </w:pPr>
    <w:rPr>
      <w:rFonts w:ascii="AGPresquire" w:hAnsi="AGPresquire" w:cs="AGPresquire"/>
      <w:sz w:val="24"/>
    </w:rPr>
  </w:style>
  <w:style w:type="paragraph" w:customStyle="1" w:styleId="210">
    <w:name w:val="Основной текст 21"/>
    <w:basedOn w:val="a"/>
    <w:rsid w:val="004C27FD"/>
    <w:pPr>
      <w:jc w:val="both"/>
    </w:pPr>
    <w:rPr>
      <w:rFonts w:ascii="AGPresquire" w:hAnsi="AGPresquire" w:cs="AGPresquire"/>
      <w:sz w:val="24"/>
    </w:rPr>
  </w:style>
  <w:style w:type="paragraph" w:customStyle="1" w:styleId="310">
    <w:name w:val="Основной текст с отступом 31"/>
    <w:basedOn w:val="a"/>
    <w:rsid w:val="004C27FD"/>
    <w:pPr>
      <w:spacing w:line="228" w:lineRule="auto"/>
      <w:ind w:firstLine="264"/>
      <w:jc w:val="center"/>
    </w:pPr>
    <w:rPr>
      <w:rFonts w:ascii="AGPresquire" w:hAnsi="AGPresquire" w:cs="AGPresquire"/>
      <w:b/>
      <w:sz w:val="32"/>
    </w:rPr>
  </w:style>
  <w:style w:type="paragraph" w:customStyle="1" w:styleId="311">
    <w:name w:val="Основной текст 31"/>
    <w:basedOn w:val="a"/>
    <w:rsid w:val="004C27FD"/>
    <w:pPr>
      <w:spacing w:line="228" w:lineRule="auto"/>
      <w:jc w:val="both"/>
    </w:pPr>
    <w:rPr>
      <w:rFonts w:ascii="AGPresquire" w:hAnsi="AGPresquire" w:cs="AGPresquire"/>
      <w:i/>
      <w:sz w:val="24"/>
    </w:rPr>
  </w:style>
  <w:style w:type="paragraph" w:styleId="afa">
    <w:name w:val="footnote text"/>
    <w:basedOn w:val="a"/>
    <w:rsid w:val="004C27FD"/>
    <w:pPr>
      <w:autoSpaceDE w:val="0"/>
    </w:pPr>
  </w:style>
  <w:style w:type="paragraph" w:customStyle="1" w:styleId="BodyTextIndent21">
    <w:name w:val="Body Text Indent 21"/>
    <w:basedOn w:val="a"/>
    <w:rsid w:val="004C27FD"/>
    <w:pPr>
      <w:widowControl w:val="0"/>
      <w:ind w:firstLine="709"/>
      <w:jc w:val="both"/>
    </w:pPr>
    <w:rPr>
      <w:rFonts w:ascii="Arial" w:hAnsi="Arial" w:cs="Arial"/>
      <w:sz w:val="24"/>
    </w:rPr>
  </w:style>
  <w:style w:type="paragraph" w:customStyle="1" w:styleId="16">
    <w:name w:val="Текст1"/>
    <w:basedOn w:val="a"/>
    <w:rsid w:val="004C27FD"/>
    <w:rPr>
      <w:rFonts w:ascii="Courier New" w:hAnsi="Courier New" w:cs="Courier New"/>
    </w:rPr>
  </w:style>
  <w:style w:type="paragraph" w:customStyle="1" w:styleId="17">
    <w:name w:val="Цитата1"/>
    <w:basedOn w:val="a"/>
    <w:rsid w:val="004C27FD"/>
    <w:pPr>
      <w:ind w:left="-567" w:right="-97" w:firstLine="851"/>
      <w:jc w:val="both"/>
    </w:pPr>
    <w:rPr>
      <w:sz w:val="24"/>
    </w:rPr>
  </w:style>
  <w:style w:type="paragraph" w:customStyle="1" w:styleId="afb">
    <w:name w:val="Артюх"/>
    <w:basedOn w:val="a"/>
    <w:rsid w:val="004C27FD"/>
    <w:pPr>
      <w:ind w:firstLine="709"/>
      <w:jc w:val="both"/>
    </w:pPr>
    <w:rPr>
      <w:sz w:val="28"/>
    </w:rPr>
  </w:style>
  <w:style w:type="paragraph" w:customStyle="1" w:styleId="18">
    <w:name w:val="Квадрат1"/>
    <w:basedOn w:val="a"/>
    <w:rsid w:val="004C27FD"/>
    <w:pPr>
      <w:widowControl w:val="0"/>
      <w:jc w:val="both"/>
    </w:pPr>
    <w:rPr>
      <w:rFonts w:eastAsia="Courier New"/>
      <w:sz w:val="24"/>
      <w:lang w:val="en-US"/>
    </w:rPr>
  </w:style>
  <w:style w:type="paragraph" w:customStyle="1" w:styleId="19">
    <w:name w:val="Текст1"/>
    <w:basedOn w:val="a"/>
    <w:rsid w:val="004C27FD"/>
    <w:rPr>
      <w:rFonts w:ascii="Courier New" w:hAnsi="Courier New" w:cs="Courier New"/>
    </w:rPr>
  </w:style>
  <w:style w:type="paragraph" w:customStyle="1" w:styleId="afc">
    <w:name w:val="Основной Текст"/>
    <w:basedOn w:val="a"/>
    <w:rsid w:val="004C27FD"/>
    <w:pPr>
      <w:spacing w:before="120"/>
      <w:ind w:firstLine="709"/>
      <w:jc w:val="both"/>
    </w:pPr>
    <w:rPr>
      <w:rFonts w:ascii="Times New Roman CYR" w:hAnsi="Times New Roman CYR" w:cs="Times New Roman CYR"/>
      <w:sz w:val="28"/>
    </w:rPr>
  </w:style>
  <w:style w:type="paragraph" w:styleId="afd">
    <w:name w:val="header"/>
    <w:basedOn w:val="a"/>
    <w:rsid w:val="004C27FD"/>
    <w:pPr>
      <w:tabs>
        <w:tab w:val="center" w:pos="4677"/>
        <w:tab w:val="right" w:pos="9355"/>
      </w:tabs>
    </w:pPr>
  </w:style>
  <w:style w:type="paragraph" w:customStyle="1" w:styleId="1a">
    <w:name w:val="1"/>
    <w:basedOn w:val="a"/>
    <w:rsid w:val="004C27FD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Style1">
    <w:name w:val="Style1"/>
    <w:basedOn w:val="a"/>
    <w:rsid w:val="004C27FD"/>
    <w:pPr>
      <w:widowControl w:val="0"/>
      <w:autoSpaceDE w:val="0"/>
      <w:jc w:val="both"/>
    </w:pPr>
    <w:rPr>
      <w:sz w:val="24"/>
      <w:szCs w:val="24"/>
    </w:rPr>
  </w:style>
  <w:style w:type="paragraph" w:customStyle="1" w:styleId="10">
    <w:name w:val="Маркированный список1"/>
    <w:basedOn w:val="a"/>
    <w:rsid w:val="004C27FD"/>
    <w:pPr>
      <w:numPr>
        <w:numId w:val="2"/>
      </w:numPr>
    </w:pPr>
  </w:style>
  <w:style w:type="paragraph" w:customStyle="1" w:styleId="1b">
    <w:name w:val="Знак1 Знак Знак Знак"/>
    <w:basedOn w:val="a"/>
    <w:rsid w:val="004C27FD"/>
    <w:pPr>
      <w:spacing w:before="100" w:after="100"/>
    </w:pPr>
    <w:rPr>
      <w:rFonts w:ascii="Tahoma" w:hAnsi="Tahoma" w:cs="Tahoma"/>
      <w:lang w:val="en-US"/>
    </w:rPr>
  </w:style>
  <w:style w:type="paragraph" w:customStyle="1" w:styleId="1c">
    <w:name w:val="Знак1 Знак Знак Знак"/>
    <w:basedOn w:val="a"/>
    <w:rsid w:val="004C27FD"/>
    <w:pPr>
      <w:spacing w:before="100" w:after="100"/>
    </w:pPr>
    <w:rPr>
      <w:rFonts w:ascii="Tahoma" w:hAnsi="Tahoma" w:cs="Tahoma"/>
      <w:lang w:val="en-US"/>
    </w:rPr>
  </w:style>
  <w:style w:type="paragraph" w:styleId="afe">
    <w:name w:val="endnote text"/>
    <w:basedOn w:val="a"/>
    <w:rsid w:val="004C27FD"/>
  </w:style>
  <w:style w:type="paragraph" w:styleId="aff">
    <w:name w:val="Balloon Text"/>
    <w:basedOn w:val="a"/>
    <w:rsid w:val="004C27FD"/>
    <w:rPr>
      <w:rFonts w:ascii="Tahoma" w:hAnsi="Tahoma" w:cs="Tahoma"/>
      <w:sz w:val="16"/>
      <w:szCs w:val="16"/>
    </w:rPr>
  </w:style>
  <w:style w:type="paragraph" w:customStyle="1" w:styleId="7">
    <w:name w:val="Основной текст (7)"/>
    <w:basedOn w:val="a"/>
    <w:rsid w:val="004C27FD"/>
    <w:pPr>
      <w:shd w:val="clear" w:color="auto" w:fill="FFFFFF"/>
      <w:spacing w:line="240" w:lineRule="atLeast"/>
      <w:jc w:val="right"/>
    </w:pPr>
    <w:rPr>
      <w:sz w:val="24"/>
      <w:szCs w:val="24"/>
    </w:rPr>
  </w:style>
  <w:style w:type="paragraph" w:customStyle="1" w:styleId="1d">
    <w:name w:val="Название объекта1"/>
    <w:basedOn w:val="a"/>
    <w:next w:val="a"/>
    <w:rsid w:val="004C27FD"/>
    <w:rPr>
      <w:b/>
      <w:bCs/>
    </w:rPr>
  </w:style>
  <w:style w:type="paragraph" w:customStyle="1" w:styleId="1e">
    <w:name w:val="Стиль1"/>
    <w:basedOn w:val="19"/>
    <w:rsid w:val="004C27FD"/>
    <w:pPr>
      <w:ind w:firstLine="714"/>
      <w:jc w:val="both"/>
    </w:pPr>
    <w:rPr>
      <w:rFonts w:ascii="Times New Roman" w:hAnsi="Times New Roman" w:cs="Times New Roman"/>
      <w:sz w:val="24"/>
    </w:rPr>
  </w:style>
  <w:style w:type="paragraph" w:styleId="aff0">
    <w:name w:val="No Spacing"/>
    <w:uiPriority w:val="1"/>
    <w:qFormat/>
    <w:rsid w:val="004C27FD"/>
    <w:pPr>
      <w:widowControl w:val="0"/>
      <w:suppressAutoHyphens/>
      <w:autoSpaceDE w:val="0"/>
    </w:pPr>
    <w:rPr>
      <w:lang w:eastAsia="zh-CN"/>
    </w:rPr>
  </w:style>
  <w:style w:type="paragraph" w:customStyle="1" w:styleId="ConsNormal">
    <w:name w:val="ConsNormal"/>
    <w:rsid w:val="004C27FD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f1">
    <w:name w:val="Normal (Web)"/>
    <w:basedOn w:val="a"/>
    <w:rsid w:val="004C27FD"/>
    <w:pPr>
      <w:spacing w:before="100" w:after="100"/>
    </w:pPr>
    <w:rPr>
      <w:sz w:val="24"/>
      <w:szCs w:val="24"/>
    </w:rPr>
  </w:style>
  <w:style w:type="paragraph" w:customStyle="1" w:styleId="110">
    <w:name w:val="Знак1 Знак Знак Знак1"/>
    <w:basedOn w:val="a"/>
    <w:rsid w:val="004C27FD"/>
    <w:pPr>
      <w:spacing w:before="100" w:after="100"/>
    </w:pPr>
    <w:rPr>
      <w:rFonts w:ascii="Tahoma" w:hAnsi="Tahoma" w:cs="Tahoma"/>
      <w:lang w:val="en-US"/>
    </w:rPr>
  </w:style>
  <w:style w:type="paragraph" w:customStyle="1" w:styleId="320">
    <w:name w:val="Основной текст с отступом 32"/>
    <w:basedOn w:val="a"/>
    <w:rsid w:val="004C27FD"/>
    <w:pPr>
      <w:ind w:firstLine="709"/>
      <w:jc w:val="both"/>
    </w:pPr>
    <w:rPr>
      <w:sz w:val="28"/>
    </w:rPr>
  </w:style>
  <w:style w:type="paragraph" w:customStyle="1" w:styleId="1f">
    <w:name w:val="Основной текст1"/>
    <w:basedOn w:val="a"/>
    <w:qFormat/>
    <w:rsid w:val="004C27FD"/>
    <w:pPr>
      <w:shd w:val="clear" w:color="auto" w:fill="FFFFFF"/>
      <w:spacing w:before="240" w:line="240" w:lineRule="exact"/>
      <w:jc w:val="both"/>
    </w:pPr>
    <w:rPr>
      <w:sz w:val="26"/>
    </w:rPr>
  </w:style>
  <w:style w:type="paragraph" w:customStyle="1" w:styleId="211">
    <w:name w:val="Основной текст с отступом 21"/>
    <w:basedOn w:val="a"/>
    <w:rsid w:val="004C27FD"/>
    <w:pPr>
      <w:ind w:firstLine="885"/>
      <w:jc w:val="both"/>
    </w:pPr>
    <w:rPr>
      <w:sz w:val="24"/>
    </w:rPr>
  </w:style>
  <w:style w:type="paragraph" w:styleId="aff2">
    <w:name w:val="List Paragraph"/>
    <w:basedOn w:val="a"/>
    <w:uiPriority w:val="34"/>
    <w:qFormat/>
    <w:rsid w:val="004C27FD"/>
    <w:pPr>
      <w:ind w:left="720"/>
      <w:contextualSpacing/>
    </w:pPr>
  </w:style>
  <w:style w:type="paragraph" w:customStyle="1" w:styleId="ConsPlusNormal">
    <w:name w:val="ConsPlusNormal"/>
    <w:rsid w:val="004C27FD"/>
    <w:pPr>
      <w:suppressAutoHyphens/>
      <w:autoSpaceDE w:val="0"/>
    </w:pPr>
    <w:rPr>
      <w:sz w:val="24"/>
      <w:szCs w:val="24"/>
      <w:lang w:eastAsia="zh-CN"/>
    </w:rPr>
  </w:style>
  <w:style w:type="paragraph" w:customStyle="1" w:styleId="1f0">
    <w:name w:val="çàãîëîâîê 1"/>
    <w:basedOn w:val="a"/>
    <w:next w:val="a"/>
    <w:rsid w:val="004C27FD"/>
    <w:pPr>
      <w:keepNext/>
      <w:spacing w:line="240" w:lineRule="atLeast"/>
      <w:jc w:val="both"/>
    </w:pPr>
    <w:rPr>
      <w:b/>
      <w:sz w:val="22"/>
    </w:rPr>
  </w:style>
  <w:style w:type="paragraph" w:customStyle="1" w:styleId="aff3">
    <w:name w:val="Знак"/>
    <w:basedOn w:val="a"/>
    <w:rsid w:val="004C27FD"/>
    <w:pPr>
      <w:spacing w:before="100" w:after="100"/>
    </w:pPr>
    <w:rPr>
      <w:rFonts w:ascii="Tahoma" w:hAnsi="Tahoma" w:cs="Tahoma"/>
      <w:lang w:val="en-US"/>
    </w:rPr>
  </w:style>
  <w:style w:type="paragraph" w:customStyle="1" w:styleId="aff4">
    <w:name w:val="Содержимое врезки"/>
    <w:basedOn w:val="a"/>
    <w:rsid w:val="004C27FD"/>
  </w:style>
  <w:style w:type="paragraph" w:customStyle="1" w:styleId="26">
    <w:name w:val="Обычный2"/>
    <w:rsid w:val="004C27FD"/>
    <w:pPr>
      <w:widowControl w:val="0"/>
      <w:suppressAutoHyphens/>
    </w:pPr>
    <w:rPr>
      <w:lang w:eastAsia="zh-CN"/>
    </w:rPr>
  </w:style>
  <w:style w:type="paragraph" w:customStyle="1" w:styleId="aff5">
    <w:name w:val="Содержимое таблицы"/>
    <w:basedOn w:val="a"/>
    <w:rsid w:val="004C27FD"/>
    <w:pPr>
      <w:suppressLineNumbers/>
    </w:pPr>
  </w:style>
  <w:style w:type="paragraph" w:customStyle="1" w:styleId="aff6">
    <w:name w:val="Заголовок таблицы"/>
    <w:basedOn w:val="aff5"/>
    <w:rsid w:val="004C27FD"/>
    <w:pPr>
      <w:jc w:val="center"/>
    </w:pPr>
    <w:rPr>
      <w:b/>
      <w:bCs/>
    </w:rPr>
  </w:style>
  <w:style w:type="paragraph" w:customStyle="1" w:styleId="1f1">
    <w:name w:val="Абзац списка1"/>
    <w:basedOn w:val="a"/>
    <w:rsid w:val="004C27FD"/>
    <w:pPr>
      <w:spacing w:after="200" w:line="276" w:lineRule="auto"/>
      <w:ind w:left="720"/>
      <w:contextualSpacing/>
    </w:pPr>
    <w:rPr>
      <w:rFonts w:eastAsia="font2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Reanimator Extreme Edition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Пользователь</cp:lastModifiedBy>
  <cp:revision>6</cp:revision>
  <cp:lastPrinted>2026-03-24T11:54:00Z</cp:lastPrinted>
  <dcterms:created xsi:type="dcterms:W3CDTF">2026-03-24T12:51:00Z</dcterms:created>
  <dcterms:modified xsi:type="dcterms:W3CDTF">2026-03-25T09:43:00Z</dcterms:modified>
</cp:coreProperties>
</file>