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0" w:type="dxa"/>
        <w:tblInd w:w="108" w:type="dxa"/>
        <w:tblLayout w:type="fixed"/>
        <w:tblLook w:val="04A0"/>
      </w:tblPr>
      <w:tblGrid>
        <w:gridCol w:w="9780"/>
      </w:tblGrid>
      <w:tr w:rsidR="00982FEE" w:rsidRPr="000B5572" w:rsidTr="002D7547">
        <w:trPr>
          <w:trHeight w:val="1474"/>
        </w:trPr>
        <w:tc>
          <w:tcPr>
            <w:tcW w:w="9780" w:type="dxa"/>
            <w:hideMark/>
          </w:tcPr>
          <w:p w:rsidR="00982FEE" w:rsidRPr="00BD31C2" w:rsidRDefault="00982FEE" w:rsidP="002D7547">
            <w:pPr>
              <w:snapToGrid w:val="0"/>
              <w:ind w:hanging="108"/>
              <w:jc w:val="center"/>
            </w:pPr>
            <w:r>
              <w:rPr>
                <w:b/>
                <w:noProof/>
                <w:sz w:val="28"/>
                <w:szCs w:val="28"/>
              </w:rPr>
              <w:drawing>
                <wp:inline distT="0" distB="0" distL="0" distR="0">
                  <wp:extent cx="527685" cy="861695"/>
                  <wp:effectExtent l="19050" t="0" r="5715" b="0"/>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6" cstate="print"/>
                          <a:srcRect/>
                          <a:stretch>
                            <a:fillRect/>
                          </a:stretch>
                        </pic:blipFill>
                        <pic:spPr bwMode="auto">
                          <a:xfrm>
                            <a:off x="0" y="0"/>
                            <a:ext cx="527685" cy="861695"/>
                          </a:xfrm>
                          <a:prstGeom prst="rect">
                            <a:avLst/>
                          </a:prstGeom>
                          <a:noFill/>
                          <a:ln w="9525">
                            <a:noFill/>
                            <a:miter lim="800000"/>
                            <a:headEnd/>
                            <a:tailEnd/>
                          </a:ln>
                        </pic:spPr>
                      </pic:pic>
                    </a:graphicData>
                  </a:graphic>
                </wp:inline>
              </w:drawing>
            </w:r>
          </w:p>
        </w:tc>
      </w:tr>
      <w:tr w:rsidR="00982FEE" w:rsidRPr="00BD31C2" w:rsidTr="002D7547">
        <w:trPr>
          <w:trHeight w:val="661"/>
        </w:trPr>
        <w:tc>
          <w:tcPr>
            <w:tcW w:w="9780" w:type="dxa"/>
            <w:hideMark/>
          </w:tcPr>
          <w:p w:rsidR="00982FEE" w:rsidRDefault="00982FEE" w:rsidP="002D7547">
            <w:pPr>
              <w:keepNext/>
              <w:keepLines/>
              <w:tabs>
                <w:tab w:val="left" w:pos="0"/>
              </w:tabs>
              <w:spacing w:line="259" w:lineRule="auto"/>
              <w:ind w:hanging="108"/>
              <w:jc w:val="center"/>
              <w:outlineLvl w:val="0"/>
              <w:rPr>
                <w:b/>
                <w:bCs/>
                <w:sz w:val="28"/>
                <w:szCs w:val="28"/>
              </w:rPr>
            </w:pPr>
          </w:p>
          <w:p w:rsidR="00982FEE" w:rsidRPr="00BD31C2" w:rsidRDefault="00982FEE" w:rsidP="002D7547">
            <w:pPr>
              <w:keepNext/>
              <w:keepLines/>
              <w:tabs>
                <w:tab w:val="left" w:pos="0"/>
              </w:tabs>
              <w:spacing w:line="259" w:lineRule="auto"/>
              <w:ind w:hanging="108"/>
              <w:jc w:val="center"/>
              <w:outlineLvl w:val="0"/>
              <w:rPr>
                <w:b/>
                <w:bCs/>
                <w:sz w:val="28"/>
                <w:szCs w:val="28"/>
              </w:rPr>
            </w:pPr>
            <w:r w:rsidRPr="00BD31C2">
              <w:rPr>
                <w:b/>
                <w:bCs/>
                <w:sz w:val="28"/>
                <w:szCs w:val="28"/>
              </w:rPr>
              <w:t>СМОЛЕНСКАЯ ОКРУЖНАЯ ДУМА</w:t>
            </w:r>
          </w:p>
        </w:tc>
      </w:tr>
      <w:tr w:rsidR="00982FEE" w:rsidRPr="00BD31C2" w:rsidTr="002D7547">
        <w:trPr>
          <w:trHeight w:val="661"/>
        </w:trPr>
        <w:tc>
          <w:tcPr>
            <w:tcW w:w="9780" w:type="dxa"/>
            <w:hideMark/>
          </w:tcPr>
          <w:p w:rsidR="00982FEE" w:rsidRPr="00BD31C2" w:rsidRDefault="00982FEE" w:rsidP="002D7547">
            <w:pPr>
              <w:keepNext/>
              <w:keepLines/>
              <w:tabs>
                <w:tab w:val="left" w:pos="-108"/>
              </w:tabs>
              <w:spacing w:line="259" w:lineRule="auto"/>
              <w:jc w:val="center"/>
              <w:outlineLvl w:val="0"/>
              <w:rPr>
                <w:b/>
                <w:bCs/>
                <w:sz w:val="28"/>
                <w:szCs w:val="28"/>
              </w:rPr>
            </w:pPr>
          </w:p>
          <w:p w:rsidR="00982FEE" w:rsidRPr="00BD31C2" w:rsidRDefault="00982FEE" w:rsidP="002D7547">
            <w:pPr>
              <w:keepNext/>
              <w:keepLines/>
              <w:tabs>
                <w:tab w:val="left" w:pos="-108"/>
              </w:tabs>
              <w:spacing w:line="259" w:lineRule="auto"/>
              <w:jc w:val="center"/>
              <w:outlineLvl w:val="0"/>
              <w:rPr>
                <w:b/>
                <w:bCs/>
                <w:sz w:val="28"/>
                <w:szCs w:val="28"/>
              </w:rPr>
            </w:pPr>
            <w:r w:rsidRPr="00BD31C2">
              <w:rPr>
                <w:b/>
                <w:bCs/>
                <w:sz w:val="28"/>
                <w:szCs w:val="28"/>
              </w:rPr>
              <w:t>РЕШЕНИЕ</w:t>
            </w:r>
          </w:p>
        </w:tc>
      </w:tr>
    </w:tbl>
    <w:p w:rsidR="00982FEE" w:rsidRPr="00BD31C2" w:rsidRDefault="00982FEE" w:rsidP="00982FEE">
      <w:pPr>
        <w:ind w:right="5952"/>
        <w:rPr>
          <w:sz w:val="28"/>
          <w:szCs w:val="28"/>
        </w:rPr>
      </w:pPr>
    </w:p>
    <w:p w:rsidR="00982FEE" w:rsidRPr="00BD31C2" w:rsidRDefault="00982FEE" w:rsidP="00982FEE">
      <w:pPr>
        <w:pStyle w:val="a4"/>
        <w:tabs>
          <w:tab w:val="left" w:pos="4253"/>
        </w:tabs>
        <w:ind w:right="5385"/>
        <w:rPr>
          <w:rFonts w:ascii="Times New Roman" w:hAnsi="Times New Roman"/>
          <w:sz w:val="28"/>
          <w:szCs w:val="28"/>
        </w:rPr>
      </w:pPr>
      <w:r w:rsidRPr="00BD31C2">
        <w:rPr>
          <w:rFonts w:ascii="Times New Roman" w:hAnsi="Times New Roman"/>
          <w:bCs/>
          <w:sz w:val="28"/>
          <w:szCs w:val="28"/>
        </w:rPr>
        <w:t xml:space="preserve">от </w:t>
      </w:r>
      <w:r w:rsidRPr="00BD31C2">
        <w:rPr>
          <w:rFonts w:ascii="Times New Roman" w:hAnsi="Times New Roman"/>
          <w:sz w:val="28"/>
          <w:szCs w:val="28"/>
        </w:rPr>
        <w:t xml:space="preserve">26 июня 2025 года            № </w:t>
      </w:r>
      <w:r w:rsidR="001A31D4">
        <w:rPr>
          <w:rFonts w:ascii="Times New Roman" w:hAnsi="Times New Roman"/>
          <w:sz w:val="28"/>
          <w:szCs w:val="28"/>
        </w:rPr>
        <w:t xml:space="preserve"> 200</w:t>
      </w:r>
    </w:p>
    <w:p w:rsidR="00902B13" w:rsidRPr="007E1281" w:rsidRDefault="00902B13" w:rsidP="00902B13">
      <w:pPr>
        <w:ind w:right="5669"/>
        <w:jc w:val="both"/>
        <w:rPr>
          <w:rFonts w:ascii="Calibri" w:hAnsi="Calibri"/>
          <w:bCs/>
          <w:sz w:val="28"/>
          <w:szCs w:val="28"/>
        </w:rPr>
      </w:pPr>
    </w:p>
    <w:p w:rsidR="00902B13" w:rsidRDefault="00902B13" w:rsidP="00902B13">
      <w:pPr>
        <w:ind w:right="6094"/>
        <w:jc w:val="both"/>
        <w:rPr>
          <w:sz w:val="28"/>
          <w:szCs w:val="28"/>
        </w:rPr>
      </w:pPr>
      <w:r>
        <w:rPr>
          <w:sz w:val="28"/>
          <w:szCs w:val="28"/>
        </w:rPr>
        <w:t xml:space="preserve">О внесении изменений в </w:t>
      </w:r>
      <w:r w:rsidR="00A12B6E" w:rsidRPr="00277327">
        <w:rPr>
          <w:sz w:val="28"/>
          <w:szCs w:val="28"/>
        </w:rPr>
        <w:t>Положени</w:t>
      </w:r>
      <w:r w:rsidR="00A12B6E">
        <w:rPr>
          <w:sz w:val="28"/>
          <w:szCs w:val="28"/>
        </w:rPr>
        <w:t>е</w:t>
      </w:r>
      <w:r w:rsidR="00A12B6E" w:rsidRPr="00277327">
        <w:rPr>
          <w:sz w:val="28"/>
          <w:szCs w:val="28"/>
        </w:rPr>
        <w:t xml:space="preserve"> о муниципальном земельном контроле в границах муниципального образования «Смоленский муниципальный округ» Смоленской области</w:t>
      </w:r>
      <w:r w:rsidR="00A12B6E">
        <w:rPr>
          <w:sz w:val="28"/>
          <w:szCs w:val="28"/>
        </w:rPr>
        <w:t xml:space="preserve">, утвержденное </w:t>
      </w:r>
      <w:r>
        <w:rPr>
          <w:sz w:val="28"/>
          <w:szCs w:val="28"/>
        </w:rPr>
        <w:t>решение</w:t>
      </w:r>
      <w:r w:rsidR="00A12B6E">
        <w:rPr>
          <w:sz w:val="28"/>
          <w:szCs w:val="28"/>
        </w:rPr>
        <w:t>м</w:t>
      </w:r>
      <w:r>
        <w:rPr>
          <w:sz w:val="28"/>
          <w:szCs w:val="28"/>
        </w:rPr>
        <w:t xml:space="preserve">  Смоленской окружной Думы от 20.02.2025 № 32 </w:t>
      </w:r>
    </w:p>
    <w:p w:rsidR="00A12B6E" w:rsidRPr="005F4161" w:rsidRDefault="00A12B6E" w:rsidP="00902B13">
      <w:pPr>
        <w:ind w:right="6094"/>
        <w:jc w:val="both"/>
        <w:rPr>
          <w:sz w:val="28"/>
          <w:szCs w:val="28"/>
        </w:rPr>
      </w:pPr>
    </w:p>
    <w:p w:rsidR="00902B13" w:rsidRDefault="00902B13" w:rsidP="00902B13">
      <w:pPr>
        <w:autoSpaceDE w:val="0"/>
        <w:autoSpaceDN w:val="0"/>
        <w:adjustRightInd w:val="0"/>
        <w:ind w:firstLine="709"/>
        <w:jc w:val="both"/>
        <w:rPr>
          <w:sz w:val="28"/>
          <w:szCs w:val="28"/>
        </w:rPr>
      </w:pPr>
      <w:proofErr w:type="gramStart"/>
      <w:r>
        <w:rPr>
          <w:color w:val="000000"/>
          <w:sz w:val="28"/>
          <w:szCs w:val="28"/>
        </w:rPr>
        <w:t xml:space="preserve">В соответствии со статьей 72 Земельного кодекса Российской Федерации, </w:t>
      </w:r>
      <w:r>
        <w:rPr>
          <w:sz w:val="28"/>
          <w:szCs w:val="28"/>
        </w:rPr>
        <w:t xml:space="preserve">Федеральным законом от 6 октября 2003 года № 131-ФЗ «Об общих принципах организации местного самоуправления в Российской Федерации», </w:t>
      </w:r>
      <w:r>
        <w:rPr>
          <w:color w:val="000000"/>
          <w:sz w:val="28"/>
          <w:szCs w:val="28"/>
        </w:rPr>
        <w:t>Федеральным законом от 31 июля 2020 года № 248-ФЗ «О государственном контроле (надзоре) и муниципальном контроле в Российской Федерации»</w:t>
      </w:r>
      <w:r w:rsidRPr="004D4188">
        <w:rPr>
          <w:sz w:val="28"/>
          <w:szCs w:val="28"/>
        </w:rPr>
        <w:t xml:space="preserve">, </w:t>
      </w:r>
      <w:r w:rsidRPr="00085623">
        <w:rPr>
          <w:sz w:val="28"/>
          <w:szCs w:val="28"/>
        </w:rPr>
        <w:t xml:space="preserve">областным законом от </w:t>
      </w:r>
      <w:r w:rsidRPr="00DA5821">
        <w:rPr>
          <w:sz w:val="28"/>
          <w:szCs w:val="28"/>
        </w:rPr>
        <w:t>10</w:t>
      </w:r>
      <w:r>
        <w:rPr>
          <w:sz w:val="28"/>
          <w:szCs w:val="28"/>
        </w:rPr>
        <w:t xml:space="preserve"> июня </w:t>
      </w:r>
      <w:r w:rsidRPr="00DA5821">
        <w:rPr>
          <w:sz w:val="28"/>
          <w:szCs w:val="28"/>
        </w:rPr>
        <w:t xml:space="preserve">2024 </w:t>
      </w:r>
      <w:r>
        <w:rPr>
          <w:sz w:val="28"/>
          <w:szCs w:val="28"/>
        </w:rPr>
        <w:t xml:space="preserve">года </w:t>
      </w:r>
      <w:r w:rsidRPr="00DA5821">
        <w:rPr>
          <w:sz w:val="28"/>
          <w:szCs w:val="28"/>
        </w:rPr>
        <w:t>№ 133-з «О преобразовании муниципальных образований, входящих в состав муниципального</w:t>
      </w:r>
      <w:proofErr w:type="gramEnd"/>
      <w:r w:rsidRPr="00DA5821">
        <w:rPr>
          <w:sz w:val="28"/>
          <w:szCs w:val="28"/>
        </w:rPr>
        <w:t xml:space="preserve"> </w:t>
      </w:r>
      <w:proofErr w:type="gramStart"/>
      <w:r w:rsidRPr="00DA5821">
        <w:rPr>
          <w:sz w:val="28"/>
          <w:szCs w:val="28"/>
        </w:rPr>
        <w:t xml:space="preserve">образования «Смоленский район» Смоленской области, путем объединения всех поселений во вновь образованное муниципальное образование с наделением его статусом муниципального округа, об установлении численности и срока полномочий депутатов представительного органа первого созыва вновь образованного муниципального округа, а также порядка избрания, полномочий и срока полномочий первого </w:t>
      </w:r>
      <w:r>
        <w:rPr>
          <w:sz w:val="28"/>
          <w:szCs w:val="28"/>
        </w:rPr>
        <w:t>Г</w:t>
      </w:r>
      <w:r w:rsidRPr="00DA5821">
        <w:rPr>
          <w:sz w:val="28"/>
          <w:szCs w:val="28"/>
        </w:rPr>
        <w:t>лавы вновь образованного муниципального округа»</w:t>
      </w:r>
      <w:r>
        <w:rPr>
          <w:sz w:val="28"/>
          <w:szCs w:val="28"/>
        </w:rPr>
        <w:t>, Уставом муниципального образования «Смоленский муниципальный округ» Смоленской области, Смоленская окружная Дума</w:t>
      </w:r>
      <w:proofErr w:type="gramEnd"/>
    </w:p>
    <w:p w:rsidR="00902B13" w:rsidRDefault="00902B13" w:rsidP="00902B13">
      <w:pPr>
        <w:pStyle w:val="ConsNormal"/>
        <w:tabs>
          <w:tab w:val="left" w:pos="4020"/>
        </w:tabs>
        <w:ind w:right="0" w:firstLine="709"/>
        <w:jc w:val="both"/>
        <w:rPr>
          <w:rFonts w:ascii="Times New Roman" w:hAnsi="Times New Roman" w:cs="Times New Roman"/>
          <w:b/>
          <w:sz w:val="28"/>
          <w:szCs w:val="28"/>
        </w:rPr>
      </w:pPr>
      <w:r>
        <w:rPr>
          <w:rFonts w:ascii="Times New Roman" w:hAnsi="Times New Roman" w:cs="Times New Roman"/>
          <w:sz w:val="28"/>
          <w:szCs w:val="28"/>
        </w:rPr>
        <w:tab/>
      </w:r>
    </w:p>
    <w:p w:rsidR="00902B13" w:rsidRPr="00EE4060" w:rsidRDefault="00902B13" w:rsidP="00902B13">
      <w:pPr>
        <w:pStyle w:val="ConsNormal"/>
        <w:ind w:right="0" w:firstLine="709"/>
        <w:jc w:val="both"/>
        <w:rPr>
          <w:rFonts w:ascii="Times New Roman" w:hAnsi="Times New Roman" w:cs="Times New Roman"/>
          <w:b/>
          <w:sz w:val="28"/>
          <w:szCs w:val="28"/>
        </w:rPr>
      </w:pPr>
      <w:r w:rsidRPr="00EE4060">
        <w:rPr>
          <w:rFonts w:ascii="Times New Roman" w:hAnsi="Times New Roman" w:cs="Times New Roman"/>
          <w:b/>
          <w:sz w:val="28"/>
          <w:szCs w:val="28"/>
        </w:rPr>
        <w:t>РЕШИЛ</w:t>
      </w:r>
      <w:r>
        <w:rPr>
          <w:rFonts w:ascii="Times New Roman" w:hAnsi="Times New Roman" w:cs="Times New Roman"/>
          <w:b/>
          <w:sz w:val="28"/>
          <w:szCs w:val="28"/>
        </w:rPr>
        <w:t>А</w:t>
      </w:r>
      <w:r w:rsidRPr="00EE4060">
        <w:rPr>
          <w:rFonts w:ascii="Times New Roman" w:hAnsi="Times New Roman" w:cs="Times New Roman"/>
          <w:b/>
          <w:sz w:val="28"/>
          <w:szCs w:val="28"/>
        </w:rPr>
        <w:t>:</w:t>
      </w:r>
    </w:p>
    <w:p w:rsidR="00902B13" w:rsidRPr="004D4188" w:rsidRDefault="00902B13" w:rsidP="00902B13">
      <w:pPr>
        <w:pStyle w:val="ConsNormal"/>
        <w:ind w:right="0" w:firstLine="709"/>
        <w:jc w:val="both"/>
        <w:rPr>
          <w:rFonts w:ascii="Times New Roman" w:hAnsi="Times New Roman" w:cs="Times New Roman"/>
          <w:sz w:val="28"/>
          <w:szCs w:val="28"/>
        </w:rPr>
      </w:pPr>
    </w:p>
    <w:p w:rsidR="00902B13" w:rsidRDefault="00902B13" w:rsidP="00902B13">
      <w:pPr>
        <w:tabs>
          <w:tab w:val="left" w:pos="3828"/>
        </w:tabs>
        <w:ind w:firstLine="709"/>
        <w:jc w:val="both"/>
        <w:rPr>
          <w:sz w:val="28"/>
          <w:szCs w:val="28"/>
        </w:rPr>
      </w:pPr>
      <w:r w:rsidRPr="00085623">
        <w:rPr>
          <w:sz w:val="28"/>
          <w:szCs w:val="28"/>
        </w:rPr>
        <w:t xml:space="preserve">1. </w:t>
      </w:r>
      <w:r>
        <w:rPr>
          <w:sz w:val="28"/>
          <w:szCs w:val="28"/>
        </w:rPr>
        <w:t xml:space="preserve">Внести в </w:t>
      </w:r>
      <w:r w:rsidR="00A12B6E" w:rsidRPr="00277327">
        <w:rPr>
          <w:sz w:val="28"/>
          <w:szCs w:val="28"/>
        </w:rPr>
        <w:t>Положени</w:t>
      </w:r>
      <w:r w:rsidR="00A12B6E">
        <w:rPr>
          <w:sz w:val="28"/>
          <w:szCs w:val="28"/>
        </w:rPr>
        <w:t>е</w:t>
      </w:r>
      <w:r w:rsidR="00A12B6E" w:rsidRPr="00277327">
        <w:rPr>
          <w:sz w:val="28"/>
          <w:szCs w:val="28"/>
        </w:rPr>
        <w:t xml:space="preserve"> о муниципальном земельном контроле в границах муниципального образования «Смоленский муниципальный округ» Смоленской области</w:t>
      </w:r>
      <w:r w:rsidR="00A12B6E">
        <w:rPr>
          <w:sz w:val="28"/>
          <w:szCs w:val="28"/>
        </w:rPr>
        <w:t xml:space="preserve">, утвержденное </w:t>
      </w:r>
      <w:r>
        <w:rPr>
          <w:sz w:val="28"/>
          <w:szCs w:val="28"/>
        </w:rPr>
        <w:t>решение</w:t>
      </w:r>
      <w:r w:rsidR="00A12B6E">
        <w:rPr>
          <w:sz w:val="28"/>
          <w:szCs w:val="28"/>
        </w:rPr>
        <w:t>м</w:t>
      </w:r>
      <w:r>
        <w:rPr>
          <w:sz w:val="28"/>
          <w:szCs w:val="28"/>
        </w:rPr>
        <w:t xml:space="preserve"> Смоленской ок</w:t>
      </w:r>
      <w:r w:rsidR="00A12B6E">
        <w:rPr>
          <w:sz w:val="28"/>
          <w:szCs w:val="28"/>
        </w:rPr>
        <w:t xml:space="preserve">ружной Думы от 20.02.2025 № 32 </w:t>
      </w:r>
      <w:r>
        <w:rPr>
          <w:sz w:val="28"/>
          <w:szCs w:val="28"/>
        </w:rPr>
        <w:t xml:space="preserve">следующие изменения: </w:t>
      </w:r>
    </w:p>
    <w:p w:rsidR="00902B13" w:rsidRDefault="00902B13" w:rsidP="00902B13">
      <w:pPr>
        <w:tabs>
          <w:tab w:val="left" w:pos="3828"/>
        </w:tabs>
        <w:ind w:firstLine="709"/>
        <w:jc w:val="both"/>
        <w:rPr>
          <w:sz w:val="28"/>
          <w:szCs w:val="28"/>
        </w:rPr>
      </w:pPr>
      <w:r>
        <w:rPr>
          <w:sz w:val="28"/>
          <w:szCs w:val="28"/>
        </w:rPr>
        <w:t>1.1. Пункт 3.5.3. Раздела 3 Положения изложить в новой редакции:</w:t>
      </w:r>
    </w:p>
    <w:p w:rsidR="00902B13" w:rsidRDefault="00902B13" w:rsidP="00902B13">
      <w:pPr>
        <w:ind w:firstLine="709"/>
        <w:jc w:val="both"/>
        <w:rPr>
          <w:color w:val="000000"/>
          <w:sz w:val="28"/>
          <w:szCs w:val="28"/>
        </w:rPr>
      </w:pPr>
      <w:r>
        <w:rPr>
          <w:sz w:val="28"/>
          <w:szCs w:val="28"/>
        </w:rPr>
        <w:lastRenderedPageBreak/>
        <w:t xml:space="preserve">«3.5.3. </w:t>
      </w:r>
      <w:proofErr w:type="gramStart"/>
      <w:r w:rsidRPr="00643939">
        <w:rPr>
          <w:color w:val="000000"/>
          <w:sz w:val="28"/>
          <w:szCs w:val="28"/>
        </w:rPr>
        <w:t>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643939">
        <w:rPr>
          <w:color w:val="000000"/>
          <w:sz w:val="28"/>
          <w:szCs w:val="28"/>
        </w:rPr>
        <w:t xml:space="preserve"> может содержать требование представления контролируемым лицом сведений и документов, сроки для устранения последствий, возникших в </w:t>
      </w:r>
      <w:proofErr w:type="gramStart"/>
      <w:r w:rsidRPr="00643939">
        <w:rPr>
          <w:color w:val="000000"/>
          <w:sz w:val="28"/>
          <w:szCs w:val="28"/>
        </w:rPr>
        <w:t>результате</w:t>
      </w:r>
      <w:proofErr w:type="gramEnd"/>
      <w:r w:rsidRPr="00643939">
        <w:rPr>
          <w:color w:val="000000"/>
          <w:sz w:val="28"/>
          <w:szCs w:val="28"/>
        </w:rPr>
        <w:t xml:space="preserve"> действий (бездействия) контролируемого лица, которые могут привести или приводят к нарушению обязательных требований</w:t>
      </w:r>
      <w:r>
        <w:rPr>
          <w:color w:val="000000"/>
          <w:sz w:val="28"/>
          <w:szCs w:val="28"/>
        </w:rPr>
        <w:t>. Предостережения объявляются (подписываются) Главой</w:t>
      </w:r>
      <w:r w:rsidRPr="004B436A">
        <w:rPr>
          <w:color w:val="000000"/>
          <w:sz w:val="28"/>
          <w:szCs w:val="28"/>
        </w:rPr>
        <w:t xml:space="preserve"> </w:t>
      </w:r>
      <w:r>
        <w:rPr>
          <w:color w:val="000000"/>
          <w:sz w:val="28"/>
          <w:szCs w:val="28"/>
        </w:rPr>
        <w:t>(заместителем Главы) муниципального образования «Смоленский муниципальный округ» Смоленской области</w:t>
      </w:r>
      <w:r>
        <w:rPr>
          <w:i/>
          <w:iCs/>
          <w:color w:val="000000"/>
        </w:rPr>
        <w:t xml:space="preserve"> </w:t>
      </w:r>
      <w:r>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902B13" w:rsidRDefault="00902B13" w:rsidP="00902B13">
      <w:pPr>
        <w:ind w:firstLine="709"/>
        <w:jc w:val="both"/>
        <w:rPr>
          <w:color w:val="000000"/>
          <w:sz w:val="28"/>
          <w:szCs w:val="28"/>
        </w:rPr>
      </w:pPr>
      <w:r>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Pr>
          <w:color w:val="000000"/>
          <w:sz w:val="28"/>
          <w:szCs w:val="28"/>
          <w:shd w:val="clear" w:color="auto" w:fill="FFFFFF"/>
        </w:rPr>
        <w:t>приказом Министерства экономического развития Российской Федерации от 31 марта 2021 № 151 «О типовых формах документов, используемых контрольным (надзорным) органом»</w:t>
      </w:r>
      <w:r>
        <w:rPr>
          <w:color w:val="000000"/>
          <w:sz w:val="28"/>
          <w:szCs w:val="28"/>
        </w:rPr>
        <w:t xml:space="preserve">. </w:t>
      </w:r>
    </w:p>
    <w:p w:rsidR="00902B13" w:rsidRDefault="00902B13" w:rsidP="00902B13">
      <w:pPr>
        <w:pStyle w:val="ConsPlusNormal"/>
        <w:ind w:firstLine="709"/>
        <w:jc w:val="both"/>
        <w:rPr>
          <w:rFonts w:ascii="Times New Roman" w:hAnsi="Times New Roman" w:cs="Times New Roman"/>
        </w:rPr>
      </w:pPr>
      <w:r>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902B13" w:rsidRDefault="00902B13" w:rsidP="00902B13">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w:t>
      </w:r>
      <w:proofErr w:type="gramStart"/>
      <w:r>
        <w:rPr>
          <w:rFonts w:ascii="Times New Roman" w:hAnsi="Times New Roman" w:cs="Times New Roman"/>
          <w:color w:val="000000"/>
          <w:sz w:val="28"/>
          <w:szCs w:val="28"/>
        </w:rPr>
        <w:t>отношении</w:t>
      </w:r>
      <w:proofErr w:type="gramEnd"/>
      <w:r>
        <w:rPr>
          <w:rFonts w:ascii="Times New Roman" w:hAnsi="Times New Roman" w:cs="Times New Roman"/>
          <w:color w:val="000000"/>
          <w:sz w:val="28"/>
          <w:szCs w:val="28"/>
        </w:rPr>
        <w:t xml:space="preserve">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roofErr w:type="gramStart"/>
      <w:r>
        <w:rPr>
          <w:rFonts w:ascii="Times New Roman" w:hAnsi="Times New Roman" w:cs="Times New Roman"/>
          <w:color w:val="000000"/>
          <w:sz w:val="28"/>
          <w:szCs w:val="28"/>
        </w:rPr>
        <w:t>.».</w:t>
      </w:r>
      <w:proofErr w:type="gramEnd"/>
    </w:p>
    <w:p w:rsidR="00902B13" w:rsidRDefault="00902B13" w:rsidP="00902B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5D6CD2">
        <w:rPr>
          <w:rFonts w:ascii="Times New Roman" w:hAnsi="Times New Roman" w:cs="Times New Roman"/>
          <w:sz w:val="28"/>
          <w:szCs w:val="28"/>
        </w:rPr>
        <w:t>Пункт 3.5.</w:t>
      </w:r>
      <w:r>
        <w:rPr>
          <w:rFonts w:ascii="Times New Roman" w:hAnsi="Times New Roman" w:cs="Times New Roman"/>
          <w:sz w:val="28"/>
          <w:szCs w:val="28"/>
        </w:rPr>
        <w:t>4</w:t>
      </w:r>
      <w:r w:rsidRPr="005D6CD2">
        <w:rPr>
          <w:rFonts w:ascii="Times New Roman" w:hAnsi="Times New Roman" w:cs="Times New Roman"/>
          <w:sz w:val="28"/>
          <w:szCs w:val="28"/>
        </w:rPr>
        <w:t>. Раздела 3 Положения изложить в новой редакции:</w:t>
      </w:r>
    </w:p>
    <w:p w:rsidR="00902B13" w:rsidRPr="00FF602D" w:rsidRDefault="00902B13" w:rsidP="00902B13">
      <w:pPr>
        <w:pStyle w:val="ConsPlusNormal"/>
        <w:ind w:firstLine="709"/>
        <w:jc w:val="both"/>
        <w:rPr>
          <w:rFonts w:ascii="Times New Roman" w:eastAsiaTheme="minorHAnsi" w:hAnsi="Times New Roman" w:cs="Times New Roman"/>
          <w:sz w:val="28"/>
          <w:szCs w:val="28"/>
          <w:lang w:eastAsia="en-US"/>
        </w:rPr>
      </w:pPr>
      <w:r w:rsidRPr="00FF602D">
        <w:rPr>
          <w:rFonts w:ascii="Times New Roman" w:hAnsi="Times New Roman" w:cs="Times New Roman"/>
          <w:sz w:val="28"/>
          <w:szCs w:val="28"/>
        </w:rPr>
        <w:t xml:space="preserve">«3.5.4. </w:t>
      </w:r>
      <w:r w:rsidRPr="00FF602D">
        <w:rPr>
          <w:rFonts w:ascii="Times New Roman" w:eastAsiaTheme="minorHAnsi" w:hAnsi="Times New Roman" w:cs="Times New Roman"/>
          <w:sz w:val="28"/>
          <w:szCs w:val="28"/>
          <w:lang w:eastAsia="en-US"/>
        </w:rPr>
        <w:t xml:space="preserve">Консультирование может осуществляться должностным лицом контрольного (надзорного) органа по телефону, посредством </w:t>
      </w:r>
      <w:proofErr w:type="spellStart"/>
      <w:r w:rsidRPr="00FF602D">
        <w:rPr>
          <w:rFonts w:ascii="Times New Roman" w:eastAsiaTheme="minorHAnsi" w:hAnsi="Times New Roman" w:cs="Times New Roman"/>
          <w:sz w:val="28"/>
          <w:szCs w:val="28"/>
          <w:lang w:eastAsia="en-US"/>
        </w:rPr>
        <w:t>видео-конференц-связи</w:t>
      </w:r>
      <w:proofErr w:type="spellEnd"/>
      <w:r w:rsidRPr="00FF602D">
        <w:rPr>
          <w:rFonts w:ascii="Times New Roman" w:eastAsiaTheme="minorHAnsi" w:hAnsi="Times New Roman" w:cs="Times New Roman"/>
          <w:sz w:val="28"/>
          <w:szCs w:val="28"/>
          <w:lang w:eastAsia="en-US"/>
        </w:rPr>
        <w:t>, на личном приеме либо в ходе проведения профилактического мероприятия, контрольного (надзорного) мероприятия.</w:t>
      </w:r>
    </w:p>
    <w:p w:rsidR="00902B13" w:rsidRDefault="00902B13" w:rsidP="00902B13">
      <w:pPr>
        <w:pStyle w:val="ConsPlusNormal"/>
        <w:ind w:firstLine="709"/>
        <w:jc w:val="both"/>
        <w:rPr>
          <w:rFonts w:ascii="Times New Roman" w:eastAsiaTheme="minorHAnsi" w:hAnsi="Times New Roman" w:cs="Times New Roman"/>
          <w:sz w:val="28"/>
          <w:szCs w:val="28"/>
          <w:lang w:eastAsia="en-US"/>
        </w:rPr>
      </w:pPr>
      <w:r w:rsidRPr="00FF602D">
        <w:rPr>
          <w:rFonts w:ascii="Times New Roman" w:eastAsiaTheme="minorHAnsi" w:hAnsi="Times New Roman" w:cs="Times New Roman"/>
          <w:sz w:val="28"/>
          <w:szCs w:val="28"/>
          <w:lang w:eastAsia="en-US"/>
        </w:rPr>
        <w:t>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roofErr w:type="gramStart"/>
      <w:r w:rsidRPr="00FF602D">
        <w:rPr>
          <w:rFonts w:ascii="Times New Roman" w:eastAsiaTheme="minorHAnsi" w:hAnsi="Times New Roman" w:cs="Times New Roman"/>
          <w:sz w:val="28"/>
          <w:szCs w:val="28"/>
          <w:lang w:eastAsia="en-US"/>
        </w:rPr>
        <w:t>.».</w:t>
      </w:r>
      <w:proofErr w:type="gramEnd"/>
    </w:p>
    <w:p w:rsidR="00902B13" w:rsidRPr="005D6CD2" w:rsidRDefault="00902B13" w:rsidP="00902B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5D6CD2">
        <w:rPr>
          <w:rFonts w:ascii="Times New Roman" w:hAnsi="Times New Roman" w:cs="Times New Roman"/>
          <w:sz w:val="28"/>
          <w:szCs w:val="28"/>
        </w:rPr>
        <w:t>Пункт 3.5.5. Раздела 3 Положения изложить в новой редакции:</w:t>
      </w:r>
    </w:p>
    <w:p w:rsidR="00902B13" w:rsidRPr="0048627E" w:rsidRDefault="00902B13" w:rsidP="00902B13">
      <w:pPr>
        <w:tabs>
          <w:tab w:val="left" w:pos="3828"/>
        </w:tabs>
        <w:ind w:firstLine="709"/>
        <w:jc w:val="both"/>
        <w:rPr>
          <w:sz w:val="28"/>
          <w:szCs w:val="28"/>
        </w:rPr>
      </w:pPr>
      <w:r>
        <w:rPr>
          <w:sz w:val="28"/>
          <w:szCs w:val="28"/>
        </w:rPr>
        <w:t xml:space="preserve">«3.5.5. </w:t>
      </w:r>
      <w:r w:rsidRPr="0048627E">
        <w:rPr>
          <w:sz w:val="28"/>
          <w:szCs w:val="28"/>
        </w:rPr>
        <w:t xml:space="preserve">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48627E">
        <w:rPr>
          <w:sz w:val="28"/>
          <w:szCs w:val="28"/>
        </w:rPr>
        <w:t>видео-конференц-связи</w:t>
      </w:r>
      <w:proofErr w:type="spellEnd"/>
      <w:r w:rsidRPr="0048627E">
        <w:rPr>
          <w:sz w:val="28"/>
          <w:szCs w:val="28"/>
        </w:rPr>
        <w:t xml:space="preserve"> или мобильного приложения </w:t>
      </w:r>
      <w:r>
        <w:rPr>
          <w:sz w:val="28"/>
          <w:szCs w:val="28"/>
        </w:rPr>
        <w:t>«</w:t>
      </w:r>
      <w:r w:rsidRPr="0048627E">
        <w:rPr>
          <w:sz w:val="28"/>
          <w:szCs w:val="28"/>
        </w:rPr>
        <w:t>Инспектор</w:t>
      </w:r>
      <w:r>
        <w:rPr>
          <w:sz w:val="28"/>
          <w:szCs w:val="28"/>
        </w:rPr>
        <w:t>»</w:t>
      </w:r>
      <w:r w:rsidRPr="0048627E">
        <w:rPr>
          <w:sz w:val="28"/>
          <w:szCs w:val="28"/>
        </w:rPr>
        <w:t>.</w:t>
      </w:r>
    </w:p>
    <w:p w:rsidR="00902B13" w:rsidRPr="0048627E" w:rsidRDefault="00902B13" w:rsidP="00902B13">
      <w:pPr>
        <w:tabs>
          <w:tab w:val="left" w:pos="3828"/>
        </w:tabs>
        <w:ind w:firstLine="709"/>
        <w:jc w:val="both"/>
        <w:rPr>
          <w:sz w:val="28"/>
          <w:szCs w:val="28"/>
        </w:rPr>
      </w:pPr>
      <w:proofErr w:type="gramStart"/>
      <w:r w:rsidRPr="0048627E">
        <w:rPr>
          <w:sz w:val="28"/>
          <w:szCs w:val="28"/>
        </w:rPr>
        <w:lastRenderedPageBreak/>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48627E">
        <w:rPr>
          <w:sz w:val="28"/>
          <w:szCs w:val="28"/>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902B13" w:rsidRPr="0048627E" w:rsidRDefault="00902B13" w:rsidP="00902B13">
      <w:pPr>
        <w:tabs>
          <w:tab w:val="left" w:pos="3828"/>
        </w:tabs>
        <w:ind w:firstLine="709"/>
        <w:jc w:val="both"/>
        <w:rPr>
          <w:sz w:val="28"/>
          <w:szCs w:val="28"/>
        </w:rPr>
      </w:pPr>
      <w:r w:rsidRPr="0048627E">
        <w:rPr>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902B13" w:rsidRDefault="00902B13" w:rsidP="00902B13">
      <w:pPr>
        <w:tabs>
          <w:tab w:val="left" w:pos="3828"/>
        </w:tabs>
        <w:ind w:firstLine="709"/>
        <w:jc w:val="both"/>
        <w:rPr>
          <w:sz w:val="28"/>
          <w:szCs w:val="28"/>
        </w:rPr>
      </w:pPr>
      <w:r w:rsidRPr="0048627E">
        <w:rPr>
          <w:sz w:val="28"/>
          <w:szCs w:val="28"/>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w:t>
      </w:r>
      <w:proofErr w:type="gramStart"/>
      <w:r w:rsidRPr="0048627E">
        <w:rPr>
          <w:sz w:val="28"/>
          <w:szCs w:val="28"/>
        </w:rPr>
        <w:t>соответствии</w:t>
      </w:r>
      <w:proofErr w:type="gramEnd"/>
      <w:r w:rsidRPr="0048627E">
        <w:rPr>
          <w:sz w:val="28"/>
          <w:szCs w:val="28"/>
        </w:rPr>
        <w:t xml:space="preserve"> с частями 6 и 7 статьи 48 Федеральным законом № 248-ФЗ.</w:t>
      </w:r>
      <w:r>
        <w:rPr>
          <w:sz w:val="28"/>
          <w:szCs w:val="28"/>
        </w:rPr>
        <w:t>»;</w:t>
      </w:r>
    </w:p>
    <w:p w:rsidR="00902B13" w:rsidRDefault="00902B13" w:rsidP="00902B13">
      <w:pPr>
        <w:tabs>
          <w:tab w:val="left" w:pos="3828"/>
        </w:tabs>
        <w:ind w:firstLine="709"/>
        <w:jc w:val="both"/>
        <w:rPr>
          <w:sz w:val="28"/>
          <w:szCs w:val="28"/>
        </w:rPr>
      </w:pPr>
      <w:r>
        <w:rPr>
          <w:sz w:val="28"/>
          <w:szCs w:val="28"/>
        </w:rPr>
        <w:t>1.4. Раздел 3 Положения дополнить пунктами  3.5.6., 3.5.7. следующего содержания:</w:t>
      </w:r>
    </w:p>
    <w:p w:rsidR="00902B13" w:rsidRPr="005D6CD2" w:rsidRDefault="00902B13" w:rsidP="00902B13">
      <w:pPr>
        <w:tabs>
          <w:tab w:val="left" w:pos="3828"/>
        </w:tabs>
        <w:ind w:firstLine="709"/>
        <w:jc w:val="both"/>
        <w:rPr>
          <w:sz w:val="28"/>
          <w:szCs w:val="28"/>
        </w:rPr>
      </w:pPr>
      <w:r>
        <w:rPr>
          <w:sz w:val="28"/>
          <w:szCs w:val="28"/>
        </w:rPr>
        <w:t xml:space="preserve">«3.5.6. </w:t>
      </w:r>
      <w:r w:rsidRPr="005D6CD2">
        <w:rPr>
          <w:sz w:val="28"/>
          <w:szCs w:val="28"/>
        </w:rPr>
        <w:t>Обязательный профилактический визит проводится:</w:t>
      </w:r>
    </w:p>
    <w:p w:rsidR="00902B13" w:rsidRDefault="00902B13" w:rsidP="00902B13">
      <w:pPr>
        <w:tabs>
          <w:tab w:val="left" w:pos="3828"/>
        </w:tabs>
        <w:ind w:firstLine="709"/>
        <w:jc w:val="both"/>
        <w:rPr>
          <w:sz w:val="28"/>
          <w:szCs w:val="28"/>
        </w:rPr>
      </w:pPr>
      <w:proofErr w:type="gramStart"/>
      <w:r w:rsidRPr="005D6CD2">
        <w:rPr>
          <w:sz w:val="28"/>
          <w:szCs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w:t>
      </w:r>
      <w:r>
        <w:rPr>
          <w:color w:val="000000"/>
          <w:sz w:val="28"/>
          <w:szCs w:val="28"/>
        </w:rPr>
        <w:t xml:space="preserve">Федерального </w:t>
      </w:r>
      <w:hyperlink r:id="rId7" w:tooltip="https://login.consultant.ru/link/?req=doc&amp;base=LAW&amp;n=358750&amp;date=25.06.2021&amp;demo=1" w:history="1">
        <w:r w:rsidRPr="005D6CD2">
          <w:rPr>
            <w:rStyle w:val="a7"/>
            <w:color w:val="000000"/>
            <w:sz w:val="28"/>
            <w:szCs w:val="28"/>
            <w:u w:val="none"/>
          </w:rPr>
          <w:t>закона</w:t>
        </w:r>
      </w:hyperlink>
      <w:r>
        <w:rPr>
          <w:color w:val="000000"/>
          <w:sz w:val="28"/>
          <w:szCs w:val="28"/>
        </w:rPr>
        <w:t xml:space="preserve"> № 248-ФЗ</w:t>
      </w:r>
      <w:r>
        <w:rPr>
          <w:sz w:val="28"/>
          <w:szCs w:val="28"/>
        </w:rPr>
        <w:t>;</w:t>
      </w:r>
      <w:proofErr w:type="gramEnd"/>
    </w:p>
    <w:p w:rsidR="00902B13" w:rsidRPr="005D6CD2" w:rsidRDefault="00902B13" w:rsidP="00902B13">
      <w:pPr>
        <w:tabs>
          <w:tab w:val="left" w:pos="3828"/>
        </w:tabs>
        <w:ind w:firstLine="709"/>
        <w:jc w:val="both"/>
        <w:rPr>
          <w:sz w:val="28"/>
          <w:szCs w:val="28"/>
        </w:rPr>
      </w:pPr>
      <w:proofErr w:type="gramStart"/>
      <w:r w:rsidRPr="005D6CD2">
        <w:rPr>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w:t>
      </w:r>
      <w:r>
        <w:rPr>
          <w:sz w:val="28"/>
          <w:szCs w:val="28"/>
        </w:rPr>
        <w:t>№</w:t>
      </w:r>
      <w:r w:rsidRPr="005D6CD2">
        <w:rPr>
          <w:sz w:val="28"/>
          <w:szCs w:val="28"/>
        </w:rPr>
        <w:t xml:space="preserve"> 294-ФЗ </w:t>
      </w:r>
      <w:r>
        <w:rPr>
          <w:sz w:val="28"/>
          <w:szCs w:val="28"/>
        </w:rPr>
        <w:t>«</w:t>
      </w:r>
      <w:r w:rsidRPr="005D6CD2">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w:t>
      </w:r>
      <w:r w:rsidRPr="005D6CD2">
        <w:rPr>
          <w:sz w:val="28"/>
          <w:szCs w:val="28"/>
        </w:rPr>
        <w:t>.</w:t>
      </w:r>
      <w:proofErr w:type="gramEnd"/>
      <w:r w:rsidRPr="005D6CD2">
        <w:rPr>
          <w:sz w:val="28"/>
          <w:szCs w:val="28"/>
        </w:rPr>
        <w:t xml:space="preserve">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w:t>
      </w:r>
      <w:proofErr w:type="gramStart"/>
      <w:r w:rsidRPr="005D6CD2">
        <w:rPr>
          <w:sz w:val="28"/>
          <w:szCs w:val="28"/>
        </w:rPr>
        <w:t>случае</w:t>
      </w:r>
      <w:proofErr w:type="gramEnd"/>
      <w:r w:rsidRPr="005D6CD2">
        <w:rPr>
          <w:sz w:val="28"/>
          <w:szCs w:val="28"/>
        </w:rPr>
        <w:t xml:space="preserve"> проводится не позднее шести месяцев с даты представления такого уведомления;</w:t>
      </w:r>
    </w:p>
    <w:p w:rsidR="00902B13" w:rsidRPr="005D6CD2" w:rsidRDefault="00902B13" w:rsidP="00902B13">
      <w:pPr>
        <w:tabs>
          <w:tab w:val="left" w:pos="3828"/>
        </w:tabs>
        <w:ind w:firstLine="709"/>
        <w:jc w:val="both"/>
        <w:rPr>
          <w:sz w:val="28"/>
          <w:szCs w:val="28"/>
        </w:rPr>
      </w:pPr>
      <w:r w:rsidRPr="005D6CD2">
        <w:rPr>
          <w:sz w:val="28"/>
          <w:szCs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902B13" w:rsidRPr="005D6CD2" w:rsidRDefault="00902B13" w:rsidP="00902B13">
      <w:pPr>
        <w:tabs>
          <w:tab w:val="left" w:pos="3828"/>
        </w:tabs>
        <w:ind w:firstLine="709"/>
        <w:jc w:val="both"/>
        <w:rPr>
          <w:sz w:val="28"/>
          <w:szCs w:val="28"/>
        </w:rPr>
      </w:pPr>
      <w:r w:rsidRPr="005D6CD2">
        <w:rPr>
          <w:sz w:val="28"/>
          <w:szCs w:val="28"/>
        </w:rPr>
        <w:t>4) по поручению:</w:t>
      </w:r>
    </w:p>
    <w:p w:rsidR="00902B13" w:rsidRPr="005D6CD2" w:rsidRDefault="00902B13" w:rsidP="00902B13">
      <w:pPr>
        <w:tabs>
          <w:tab w:val="left" w:pos="3828"/>
        </w:tabs>
        <w:ind w:firstLine="709"/>
        <w:jc w:val="both"/>
        <w:rPr>
          <w:sz w:val="28"/>
          <w:szCs w:val="28"/>
        </w:rPr>
      </w:pPr>
      <w:r w:rsidRPr="005D6CD2">
        <w:rPr>
          <w:sz w:val="28"/>
          <w:szCs w:val="28"/>
        </w:rPr>
        <w:t>а) Президента Российской Федерации;</w:t>
      </w:r>
    </w:p>
    <w:p w:rsidR="00902B13" w:rsidRPr="005D6CD2" w:rsidRDefault="00902B13" w:rsidP="00902B13">
      <w:pPr>
        <w:tabs>
          <w:tab w:val="left" w:pos="3828"/>
        </w:tabs>
        <w:ind w:firstLine="709"/>
        <w:jc w:val="both"/>
        <w:rPr>
          <w:sz w:val="28"/>
          <w:szCs w:val="28"/>
        </w:rPr>
      </w:pPr>
      <w:r w:rsidRPr="005D6CD2">
        <w:rPr>
          <w:sz w:val="28"/>
          <w:szCs w:val="28"/>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902B13" w:rsidRPr="005D6CD2" w:rsidRDefault="00902B13" w:rsidP="00902B13">
      <w:pPr>
        <w:tabs>
          <w:tab w:val="left" w:pos="3828"/>
        </w:tabs>
        <w:ind w:firstLine="709"/>
        <w:jc w:val="both"/>
        <w:rPr>
          <w:sz w:val="28"/>
          <w:szCs w:val="28"/>
        </w:rPr>
      </w:pPr>
      <w:r w:rsidRPr="005D6CD2">
        <w:rPr>
          <w:sz w:val="28"/>
          <w:szCs w:val="28"/>
        </w:rPr>
        <w:lastRenderedPageBreak/>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w:t>
      </w:r>
      <w:proofErr w:type="gramStart"/>
      <w:r w:rsidRPr="005D6CD2">
        <w:rPr>
          <w:sz w:val="28"/>
          <w:szCs w:val="28"/>
        </w:rPr>
        <w:t>осуществлению</w:t>
      </w:r>
      <w:proofErr w:type="gramEnd"/>
      <w:r w:rsidRPr="005D6CD2">
        <w:rPr>
          <w:sz w:val="28"/>
          <w:szCs w:val="28"/>
        </w:rPr>
        <w:t xml:space="preserve"> которых переданы для осуществления органам государственной власти субъектов Российской Федерации).</w:t>
      </w:r>
    </w:p>
    <w:p w:rsidR="00902B13" w:rsidRPr="005D6CD2" w:rsidRDefault="00902B13" w:rsidP="00902B13">
      <w:pPr>
        <w:tabs>
          <w:tab w:val="left" w:pos="3828"/>
        </w:tabs>
        <w:ind w:firstLine="709"/>
        <w:jc w:val="both"/>
        <w:rPr>
          <w:sz w:val="28"/>
          <w:szCs w:val="28"/>
        </w:rPr>
      </w:pPr>
      <w:r w:rsidRPr="005D6CD2">
        <w:rPr>
          <w:sz w:val="28"/>
          <w:szCs w:val="28"/>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902B13" w:rsidRPr="005D6CD2" w:rsidRDefault="00902B13" w:rsidP="00902B13">
      <w:pPr>
        <w:tabs>
          <w:tab w:val="left" w:pos="3828"/>
        </w:tabs>
        <w:ind w:firstLine="709"/>
        <w:jc w:val="both"/>
        <w:rPr>
          <w:sz w:val="28"/>
          <w:szCs w:val="28"/>
        </w:rPr>
      </w:pPr>
      <w:r w:rsidRPr="005D6CD2">
        <w:rPr>
          <w:sz w:val="28"/>
          <w:szCs w:val="28"/>
        </w:rPr>
        <w:t>Обязательный профилактический визит не предусматривает отказ контролируемого лица от его проведения.</w:t>
      </w:r>
    </w:p>
    <w:p w:rsidR="00902B13" w:rsidRPr="005D6CD2" w:rsidRDefault="00902B13" w:rsidP="00902B13">
      <w:pPr>
        <w:tabs>
          <w:tab w:val="left" w:pos="3828"/>
        </w:tabs>
        <w:ind w:firstLine="709"/>
        <w:jc w:val="both"/>
        <w:rPr>
          <w:sz w:val="28"/>
          <w:szCs w:val="28"/>
        </w:rPr>
      </w:pPr>
      <w:r w:rsidRPr="005D6CD2">
        <w:rPr>
          <w:sz w:val="28"/>
          <w:szCs w:val="28"/>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902B13" w:rsidRPr="005D6CD2" w:rsidRDefault="00902B13" w:rsidP="00902B13">
      <w:pPr>
        <w:tabs>
          <w:tab w:val="left" w:pos="3828"/>
        </w:tabs>
        <w:ind w:firstLine="709"/>
        <w:jc w:val="both"/>
        <w:rPr>
          <w:sz w:val="28"/>
          <w:szCs w:val="28"/>
        </w:rPr>
      </w:pPr>
      <w:r w:rsidRPr="005D6CD2">
        <w:rPr>
          <w:sz w:val="28"/>
          <w:szCs w:val="28"/>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902B13" w:rsidRPr="005D6CD2" w:rsidRDefault="00902B13" w:rsidP="00902B13">
      <w:pPr>
        <w:tabs>
          <w:tab w:val="left" w:pos="3828"/>
        </w:tabs>
        <w:ind w:firstLine="709"/>
        <w:jc w:val="both"/>
        <w:rPr>
          <w:sz w:val="28"/>
          <w:szCs w:val="28"/>
        </w:rPr>
      </w:pPr>
      <w:r w:rsidRPr="005D6CD2">
        <w:rPr>
          <w:sz w:val="28"/>
          <w:szCs w:val="28"/>
        </w:rPr>
        <w:t>В случае</w:t>
      </w:r>
      <w:proofErr w:type="gramStart"/>
      <w:r w:rsidRPr="005D6CD2">
        <w:rPr>
          <w:sz w:val="28"/>
          <w:szCs w:val="28"/>
        </w:rPr>
        <w:t>,</w:t>
      </w:r>
      <w:proofErr w:type="gramEnd"/>
      <w:r w:rsidRPr="005D6CD2">
        <w:rPr>
          <w:sz w:val="28"/>
          <w:szCs w:val="28"/>
        </w:rPr>
        <w:t xml:space="preserve">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настоящей статьи.</w:t>
      </w:r>
    </w:p>
    <w:p w:rsidR="00902B13" w:rsidRPr="005D6CD2" w:rsidRDefault="00902B13" w:rsidP="00902B13">
      <w:pPr>
        <w:tabs>
          <w:tab w:val="left" w:pos="3828"/>
        </w:tabs>
        <w:ind w:firstLine="709"/>
        <w:jc w:val="both"/>
        <w:rPr>
          <w:sz w:val="28"/>
          <w:szCs w:val="28"/>
        </w:rPr>
      </w:pPr>
      <w:r w:rsidRPr="005D6CD2">
        <w:rPr>
          <w:sz w:val="28"/>
          <w:szCs w:val="28"/>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902B13" w:rsidRPr="005D6CD2" w:rsidRDefault="00902B13" w:rsidP="00902B13">
      <w:pPr>
        <w:tabs>
          <w:tab w:val="left" w:pos="3828"/>
        </w:tabs>
        <w:ind w:firstLine="709"/>
        <w:jc w:val="both"/>
        <w:rPr>
          <w:sz w:val="28"/>
          <w:szCs w:val="28"/>
        </w:rPr>
      </w:pPr>
      <w:r w:rsidRPr="005D6CD2">
        <w:rPr>
          <w:sz w:val="28"/>
          <w:szCs w:val="28"/>
        </w:rPr>
        <w:t xml:space="preserve">1) вид контроля, в </w:t>
      </w:r>
      <w:proofErr w:type="gramStart"/>
      <w:r w:rsidRPr="005D6CD2">
        <w:rPr>
          <w:sz w:val="28"/>
          <w:szCs w:val="28"/>
        </w:rPr>
        <w:t>рамках</w:t>
      </w:r>
      <w:proofErr w:type="gramEnd"/>
      <w:r w:rsidRPr="005D6CD2">
        <w:rPr>
          <w:sz w:val="28"/>
          <w:szCs w:val="28"/>
        </w:rPr>
        <w:t xml:space="preserve"> которого должны быть проведены обязательные профилактические визиты;</w:t>
      </w:r>
    </w:p>
    <w:p w:rsidR="00902B13" w:rsidRPr="005D6CD2" w:rsidRDefault="00902B13" w:rsidP="00902B13">
      <w:pPr>
        <w:tabs>
          <w:tab w:val="left" w:pos="3828"/>
        </w:tabs>
        <w:ind w:firstLine="709"/>
        <w:jc w:val="both"/>
        <w:rPr>
          <w:sz w:val="28"/>
          <w:szCs w:val="28"/>
        </w:rPr>
      </w:pPr>
      <w:r w:rsidRPr="005D6CD2">
        <w:rPr>
          <w:sz w:val="28"/>
          <w:szCs w:val="28"/>
        </w:rPr>
        <w:t xml:space="preserve">2) перечень контролируемых лиц, в </w:t>
      </w:r>
      <w:proofErr w:type="gramStart"/>
      <w:r w:rsidRPr="005D6CD2">
        <w:rPr>
          <w:sz w:val="28"/>
          <w:szCs w:val="28"/>
        </w:rPr>
        <w:t>отношении</w:t>
      </w:r>
      <w:proofErr w:type="gramEnd"/>
      <w:r w:rsidRPr="005D6CD2">
        <w:rPr>
          <w:sz w:val="28"/>
          <w:szCs w:val="28"/>
        </w:rPr>
        <w:t xml:space="preserve"> которых должны быть проведены обязательные профилактические визиты;</w:t>
      </w:r>
    </w:p>
    <w:p w:rsidR="00902B13" w:rsidRPr="005D6CD2" w:rsidRDefault="00902B13" w:rsidP="00902B13">
      <w:pPr>
        <w:tabs>
          <w:tab w:val="left" w:pos="3828"/>
        </w:tabs>
        <w:ind w:firstLine="709"/>
        <w:jc w:val="both"/>
        <w:rPr>
          <w:sz w:val="28"/>
          <w:szCs w:val="28"/>
        </w:rPr>
      </w:pPr>
      <w:r w:rsidRPr="005D6CD2">
        <w:rPr>
          <w:sz w:val="28"/>
          <w:szCs w:val="28"/>
        </w:rPr>
        <w:t>3) предмет обязательного профилактического визита;</w:t>
      </w:r>
    </w:p>
    <w:p w:rsidR="00902B13" w:rsidRPr="005D6CD2" w:rsidRDefault="00902B13" w:rsidP="00902B13">
      <w:pPr>
        <w:tabs>
          <w:tab w:val="left" w:pos="3828"/>
        </w:tabs>
        <w:ind w:firstLine="709"/>
        <w:jc w:val="both"/>
        <w:rPr>
          <w:sz w:val="28"/>
          <w:szCs w:val="28"/>
        </w:rPr>
      </w:pPr>
      <w:r w:rsidRPr="005D6CD2">
        <w:rPr>
          <w:sz w:val="28"/>
          <w:szCs w:val="28"/>
        </w:rPr>
        <w:t>4) период, в течение которого должны быть проведены обязательные профилактические визиты.</w:t>
      </w:r>
    </w:p>
    <w:p w:rsidR="00902B13" w:rsidRPr="005D6CD2" w:rsidRDefault="00902B13" w:rsidP="00902B13">
      <w:pPr>
        <w:tabs>
          <w:tab w:val="left" w:pos="3828"/>
        </w:tabs>
        <w:ind w:firstLine="709"/>
        <w:jc w:val="both"/>
        <w:rPr>
          <w:sz w:val="28"/>
          <w:szCs w:val="28"/>
        </w:rPr>
      </w:pPr>
      <w:r w:rsidRPr="005D6CD2">
        <w:rPr>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902B13" w:rsidRPr="005D6CD2" w:rsidRDefault="00902B13" w:rsidP="00902B13">
      <w:pPr>
        <w:tabs>
          <w:tab w:val="left" w:pos="3828"/>
        </w:tabs>
        <w:ind w:firstLine="709"/>
        <w:jc w:val="both"/>
        <w:rPr>
          <w:sz w:val="28"/>
          <w:szCs w:val="28"/>
        </w:rPr>
      </w:pPr>
      <w:r w:rsidRPr="005D6CD2">
        <w:rPr>
          <w:sz w:val="28"/>
          <w:szCs w:val="28"/>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настоящего Федерального закона для контрольных (надзорных) мероприятий.</w:t>
      </w:r>
    </w:p>
    <w:p w:rsidR="00902B13" w:rsidRPr="005D6CD2" w:rsidRDefault="00902B13" w:rsidP="00902B13">
      <w:pPr>
        <w:tabs>
          <w:tab w:val="left" w:pos="3828"/>
        </w:tabs>
        <w:ind w:firstLine="709"/>
        <w:jc w:val="both"/>
        <w:rPr>
          <w:sz w:val="28"/>
          <w:szCs w:val="28"/>
        </w:rPr>
      </w:pPr>
      <w:r w:rsidRPr="005D6CD2">
        <w:rPr>
          <w:sz w:val="28"/>
          <w:szCs w:val="28"/>
        </w:rPr>
        <w:lastRenderedPageBreak/>
        <w:t xml:space="preserve">Контролируемое лицо или его представитель знакомится с содержанием акта обязательного профилактического визита в </w:t>
      </w:r>
      <w:proofErr w:type="gramStart"/>
      <w:r w:rsidRPr="005D6CD2">
        <w:rPr>
          <w:sz w:val="28"/>
          <w:szCs w:val="28"/>
        </w:rPr>
        <w:t>порядке</w:t>
      </w:r>
      <w:proofErr w:type="gramEnd"/>
      <w:r w:rsidRPr="005D6CD2">
        <w:rPr>
          <w:sz w:val="28"/>
          <w:szCs w:val="28"/>
        </w:rPr>
        <w:t>, предусмотренном статьей 88 настоящего Федерального закона для контрольных (надзорных) мероприятий.</w:t>
      </w:r>
    </w:p>
    <w:p w:rsidR="00902B13" w:rsidRPr="005D6CD2" w:rsidRDefault="00902B13" w:rsidP="00902B13">
      <w:pPr>
        <w:tabs>
          <w:tab w:val="left" w:pos="3828"/>
        </w:tabs>
        <w:ind w:firstLine="709"/>
        <w:jc w:val="both"/>
        <w:rPr>
          <w:sz w:val="28"/>
          <w:szCs w:val="28"/>
        </w:rPr>
      </w:pPr>
      <w:r w:rsidRPr="005D6CD2">
        <w:rPr>
          <w:sz w:val="28"/>
          <w:szCs w:val="28"/>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w:t>
      </w:r>
      <w:r w:rsidRPr="0048627E">
        <w:rPr>
          <w:sz w:val="28"/>
          <w:szCs w:val="28"/>
        </w:rPr>
        <w:t>Федеральн</w:t>
      </w:r>
      <w:r>
        <w:rPr>
          <w:sz w:val="28"/>
          <w:szCs w:val="28"/>
        </w:rPr>
        <w:t>ого</w:t>
      </w:r>
      <w:r w:rsidRPr="0048627E">
        <w:rPr>
          <w:sz w:val="28"/>
          <w:szCs w:val="28"/>
        </w:rPr>
        <w:t xml:space="preserve"> закон</w:t>
      </w:r>
      <w:r>
        <w:rPr>
          <w:sz w:val="28"/>
          <w:szCs w:val="28"/>
        </w:rPr>
        <w:t>а</w:t>
      </w:r>
      <w:r w:rsidRPr="0048627E">
        <w:rPr>
          <w:sz w:val="28"/>
          <w:szCs w:val="28"/>
        </w:rPr>
        <w:t xml:space="preserve"> № 248-ФЗ</w:t>
      </w:r>
      <w:r w:rsidRPr="005D6CD2">
        <w:rPr>
          <w:sz w:val="28"/>
          <w:szCs w:val="28"/>
        </w:rPr>
        <w:t xml:space="preserve"> для контрольных (надзорных) мероприятий.</w:t>
      </w:r>
    </w:p>
    <w:p w:rsidR="00902B13" w:rsidRPr="005D6CD2" w:rsidRDefault="00902B13" w:rsidP="00902B13">
      <w:pPr>
        <w:tabs>
          <w:tab w:val="left" w:pos="3828"/>
        </w:tabs>
        <w:ind w:firstLine="709"/>
        <w:jc w:val="both"/>
        <w:rPr>
          <w:sz w:val="28"/>
          <w:szCs w:val="28"/>
        </w:rPr>
      </w:pPr>
      <w:r w:rsidRPr="005D6CD2">
        <w:rPr>
          <w:sz w:val="28"/>
          <w:szCs w:val="28"/>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5D6CD2">
        <w:rPr>
          <w:sz w:val="28"/>
          <w:szCs w:val="28"/>
        </w:rPr>
        <w:t>с даты составления</w:t>
      </w:r>
      <w:proofErr w:type="gramEnd"/>
      <w:r w:rsidRPr="005D6CD2">
        <w:rPr>
          <w:sz w:val="28"/>
          <w:szCs w:val="28"/>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02B13" w:rsidRPr="005D6CD2" w:rsidRDefault="00902B13" w:rsidP="00902B13">
      <w:pPr>
        <w:tabs>
          <w:tab w:val="left" w:pos="3828"/>
        </w:tabs>
        <w:ind w:firstLine="709"/>
        <w:jc w:val="both"/>
        <w:rPr>
          <w:sz w:val="28"/>
          <w:szCs w:val="28"/>
        </w:rPr>
      </w:pPr>
      <w:r w:rsidRPr="005D6CD2">
        <w:rPr>
          <w:sz w:val="28"/>
          <w:szCs w:val="28"/>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w:t>
      </w:r>
      <w:r w:rsidRPr="0048627E">
        <w:rPr>
          <w:sz w:val="28"/>
          <w:szCs w:val="28"/>
        </w:rPr>
        <w:t>Федеральн</w:t>
      </w:r>
      <w:r>
        <w:rPr>
          <w:sz w:val="28"/>
          <w:szCs w:val="28"/>
        </w:rPr>
        <w:t>ого</w:t>
      </w:r>
      <w:r w:rsidRPr="0048627E">
        <w:rPr>
          <w:sz w:val="28"/>
          <w:szCs w:val="28"/>
        </w:rPr>
        <w:t xml:space="preserve"> закон</w:t>
      </w:r>
      <w:r>
        <w:rPr>
          <w:sz w:val="28"/>
          <w:szCs w:val="28"/>
        </w:rPr>
        <w:t>а</w:t>
      </w:r>
      <w:r w:rsidRPr="0048627E">
        <w:rPr>
          <w:sz w:val="28"/>
          <w:szCs w:val="28"/>
        </w:rPr>
        <w:t xml:space="preserve"> № 248-ФЗ</w:t>
      </w:r>
      <w:r>
        <w:rPr>
          <w:sz w:val="28"/>
          <w:szCs w:val="28"/>
        </w:rPr>
        <w:t>.</w:t>
      </w:r>
    </w:p>
    <w:p w:rsidR="00902B13" w:rsidRPr="005D6CD2" w:rsidRDefault="00902B13" w:rsidP="00902B13">
      <w:pPr>
        <w:tabs>
          <w:tab w:val="left" w:pos="3828"/>
        </w:tabs>
        <w:ind w:firstLine="709"/>
        <w:jc w:val="both"/>
        <w:rPr>
          <w:sz w:val="28"/>
          <w:szCs w:val="28"/>
        </w:rPr>
      </w:pPr>
      <w:r>
        <w:rPr>
          <w:sz w:val="28"/>
          <w:szCs w:val="28"/>
        </w:rPr>
        <w:t xml:space="preserve">3.5.7. </w:t>
      </w:r>
      <w:r w:rsidRPr="005D6CD2">
        <w:rPr>
          <w:sz w:val="28"/>
          <w:szCs w:val="28"/>
        </w:rPr>
        <w:t>Профилактический визит по инициативе контролируемого лица</w:t>
      </w:r>
      <w:r>
        <w:rPr>
          <w:sz w:val="28"/>
          <w:szCs w:val="28"/>
        </w:rPr>
        <w:t>:</w:t>
      </w:r>
    </w:p>
    <w:p w:rsidR="00902B13" w:rsidRPr="005D6CD2" w:rsidRDefault="00902B13" w:rsidP="00902B13">
      <w:pPr>
        <w:tabs>
          <w:tab w:val="left" w:pos="3828"/>
        </w:tabs>
        <w:ind w:firstLine="709"/>
        <w:jc w:val="both"/>
        <w:rPr>
          <w:sz w:val="28"/>
          <w:szCs w:val="28"/>
        </w:rPr>
      </w:pPr>
      <w:r w:rsidRPr="005D6CD2">
        <w:rPr>
          <w:sz w:val="28"/>
          <w:szCs w:val="28"/>
        </w:rP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02B13" w:rsidRPr="005D6CD2" w:rsidRDefault="00902B13" w:rsidP="00902B13">
      <w:pPr>
        <w:tabs>
          <w:tab w:val="left" w:pos="3828"/>
        </w:tabs>
        <w:ind w:firstLine="709"/>
        <w:jc w:val="both"/>
        <w:rPr>
          <w:sz w:val="28"/>
          <w:szCs w:val="28"/>
        </w:rPr>
      </w:pPr>
      <w:r w:rsidRPr="005D6CD2">
        <w:rPr>
          <w:sz w:val="28"/>
          <w:szCs w:val="28"/>
        </w:rPr>
        <w:t xml:space="preserve">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w:t>
      </w:r>
      <w:proofErr w:type="gramStart"/>
      <w:r w:rsidRPr="005D6CD2">
        <w:rPr>
          <w:sz w:val="28"/>
          <w:szCs w:val="28"/>
        </w:rPr>
        <w:t>рассматривает заявление в течение десяти рабочих дней и принимает</w:t>
      </w:r>
      <w:proofErr w:type="gramEnd"/>
      <w:r w:rsidRPr="005D6CD2">
        <w:rPr>
          <w:sz w:val="28"/>
          <w:szCs w:val="28"/>
        </w:rPr>
        <w:t xml:space="preserve"> решение о проведении профилактического визита либо об отказе в его проведении, о чем уведомляет контролируемое лицо.</w:t>
      </w:r>
    </w:p>
    <w:p w:rsidR="00902B13" w:rsidRPr="005D6CD2" w:rsidRDefault="00902B13" w:rsidP="00902B13">
      <w:pPr>
        <w:tabs>
          <w:tab w:val="left" w:pos="3828"/>
        </w:tabs>
        <w:ind w:firstLine="709"/>
        <w:jc w:val="both"/>
        <w:rPr>
          <w:sz w:val="28"/>
          <w:szCs w:val="28"/>
        </w:rPr>
      </w:pPr>
      <w:r w:rsidRPr="005D6CD2">
        <w:rPr>
          <w:sz w:val="28"/>
          <w:szCs w:val="28"/>
        </w:rP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902B13" w:rsidRPr="005D6CD2" w:rsidRDefault="00902B13" w:rsidP="00902B13">
      <w:pPr>
        <w:tabs>
          <w:tab w:val="left" w:pos="3828"/>
        </w:tabs>
        <w:ind w:firstLine="709"/>
        <w:jc w:val="both"/>
        <w:rPr>
          <w:sz w:val="28"/>
          <w:szCs w:val="28"/>
        </w:rPr>
      </w:pPr>
      <w:r w:rsidRPr="005D6CD2">
        <w:rPr>
          <w:sz w:val="28"/>
          <w:szCs w:val="28"/>
        </w:rPr>
        <w:t>4. Решение об отказе в проведении профилактического визита принимается в следующих случаях:</w:t>
      </w:r>
    </w:p>
    <w:p w:rsidR="00902B13" w:rsidRPr="005D6CD2" w:rsidRDefault="00902B13" w:rsidP="00902B13">
      <w:pPr>
        <w:tabs>
          <w:tab w:val="left" w:pos="3828"/>
        </w:tabs>
        <w:ind w:firstLine="709"/>
        <w:jc w:val="both"/>
        <w:rPr>
          <w:sz w:val="28"/>
          <w:szCs w:val="28"/>
        </w:rPr>
      </w:pPr>
      <w:r w:rsidRPr="005D6CD2">
        <w:rPr>
          <w:sz w:val="28"/>
          <w:szCs w:val="28"/>
        </w:rPr>
        <w:t>1) от контролируемого лица поступило уведомление об отзыве заявления;</w:t>
      </w:r>
    </w:p>
    <w:p w:rsidR="00902B13" w:rsidRPr="005D6CD2" w:rsidRDefault="00902B13" w:rsidP="00902B13">
      <w:pPr>
        <w:tabs>
          <w:tab w:val="left" w:pos="3828"/>
        </w:tabs>
        <w:ind w:firstLine="709"/>
        <w:jc w:val="both"/>
        <w:rPr>
          <w:sz w:val="28"/>
          <w:szCs w:val="28"/>
        </w:rPr>
      </w:pPr>
      <w:r w:rsidRPr="005D6CD2">
        <w:rPr>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902B13" w:rsidRPr="005D6CD2" w:rsidRDefault="00902B13" w:rsidP="00902B13">
      <w:pPr>
        <w:tabs>
          <w:tab w:val="left" w:pos="3828"/>
        </w:tabs>
        <w:ind w:firstLine="709"/>
        <w:jc w:val="both"/>
        <w:rPr>
          <w:sz w:val="28"/>
          <w:szCs w:val="28"/>
        </w:rPr>
      </w:pPr>
      <w:r w:rsidRPr="005D6CD2">
        <w:rPr>
          <w:sz w:val="28"/>
          <w:szCs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902B13" w:rsidRPr="005D6CD2" w:rsidRDefault="00902B13" w:rsidP="00902B13">
      <w:pPr>
        <w:tabs>
          <w:tab w:val="left" w:pos="3828"/>
        </w:tabs>
        <w:ind w:firstLine="709"/>
        <w:jc w:val="both"/>
        <w:rPr>
          <w:sz w:val="28"/>
          <w:szCs w:val="28"/>
        </w:rPr>
      </w:pPr>
      <w:r w:rsidRPr="005D6CD2">
        <w:rPr>
          <w:sz w:val="28"/>
          <w:szCs w:val="28"/>
        </w:rPr>
        <w:lastRenderedPageBreak/>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902B13" w:rsidRPr="005D6CD2" w:rsidRDefault="00902B13" w:rsidP="00902B13">
      <w:pPr>
        <w:tabs>
          <w:tab w:val="left" w:pos="3828"/>
        </w:tabs>
        <w:ind w:firstLine="709"/>
        <w:jc w:val="both"/>
        <w:rPr>
          <w:sz w:val="28"/>
          <w:szCs w:val="28"/>
        </w:rPr>
      </w:pPr>
      <w:r w:rsidRPr="005D6CD2">
        <w:rPr>
          <w:sz w:val="28"/>
          <w:szCs w:val="28"/>
        </w:rP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902B13" w:rsidRPr="005D6CD2" w:rsidRDefault="00902B13" w:rsidP="00902B13">
      <w:pPr>
        <w:tabs>
          <w:tab w:val="left" w:pos="3828"/>
        </w:tabs>
        <w:ind w:firstLine="709"/>
        <w:jc w:val="both"/>
        <w:rPr>
          <w:sz w:val="28"/>
          <w:szCs w:val="28"/>
        </w:rPr>
      </w:pPr>
      <w:r w:rsidRPr="005D6CD2">
        <w:rPr>
          <w:sz w:val="28"/>
          <w:szCs w:val="28"/>
        </w:rPr>
        <w:t xml:space="preserve">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5D6CD2">
        <w:rPr>
          <w:sz w:val="28"/>
          <w:szCs w:val="28"/>
        </w:rPr>
        <w:t>позднее</w:t>
      </w:r>
      <w:proofErr w:type="gramEnd"/>
      <w:r w:rsidRPr="005D6CD2">
        <w:rPr>
          <w:sz w:val="28"/>
          <w:szCs w:val="28"/>
        </w:rPr>
        <w:t xml:space="preserve"> чем за пять рабочих дней до даты его проведения.</w:t>
      </w:r>
    </w:p>
    <w:p w:rsidR="00902B13" w:rsidRPr="005D6CD2" w:rsidRDefault="00902B13" w:rsidP="00902B13">
      <w:pPr>
        <w:tabs>
          <w:tab w:val="left" w:pos="3828"/>
        </w:tabs>
        <w:ind w:firstLine="709"/>
        <w:jc w:val="both"/>
        <w:rPr>
          <w:sz w:val="28"/>
          <w:szCs w:val="28"/>
        </w:rPr>
      </w:pPr>
      <w:r w:rsidRPr="005D6CD2">
        <w:rPr>
          <w:sz w:val="28"/>
          <w:szCs w:val="28"/>
        </w:rP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902B13" w:rsidRPr="005D6CD2" w:rsidRDefault="00902B13" w:rsidP="00902B13">
      <w:pPr>
        <w:tabs>
          <w:tab w:val="left" w:pos="3828"/>
        </w:tabs>
        <w:ind w:firstLine="709"/>
        <w:jc w:val="both"/>
        <w:rPr>
          <w:sz w:val="28"/>
          <w:szCs w:val="28"/>
        </w:rPr>
      </w:pPr>
      <w:r w:rsidRPr="005D6CD2">
        <w:rPr>
          <w:sz w:val="28"/>
          <w:szCs w:val="28"/>
        </w:rPr>
        <w:t>8. Разъяснения и рекомендации, полученные контролируемым лицом в ходе профилактического визита, носят рекомендательный характер.</w:t>
      </w:r>
    </w:p>
    <w:p w:rsidR="00902B13" w:rsidRPr="005D6CD2" w:rsidRDefault="00902B13" w:rsidP="00902B13">
      <w:pPr>
        <w:tabs>
          <w:tab w:val="left" w:pos="3828"/>
        </w:tabs>
        <w:ind w:firstLine="709"/>
        <w:jc w:val="both"/>
        <w:rPr>
          <w:sz w:val="28"/>
          <w:szCs w:val="28"/>
        </w:rPr>
      </w:pPr>
      <w:r w:rsidRPr="005D6CD2">
        <w:rPr>
          <w:sz w:val="28"/>
          <w:szCs w:val="28"/>
        </w:rP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02B13" w:rsidRDefault="00902B13" w:rsidP="00902B13">
      <w:pPr>
        <w:tabs>
          <w:tab w:val="left" w:pos="3828"/>
        </w:tabs>
        <w:ind w:firstLine="709"/>
        <w:jc w:val="both"/>
        <w:rPr>
          <w:sz w:val="28"/>
          <w:szCs w:val="28"/>
        </w:rPr>
      </w:pPr>
      <w:r w:rsidRPr="005D6CD2">
        <w:rPr>
          <w:sz w:val="28"/>
          <w:szCs w:val="28"/>
        </w:rPr>
        <w:t>10. В случае</w:t>
      </w:r>
      <w:proofErr w:type="gramStart"/>
      <w:r w:rsidRPr="005D6CD2">
        <w:rPr>
          <w:sz w:val="28"/>
          <w:szCs w:val="28"/>
        </w:rPr>
        <w:t>,</w:t>
      </w:r>
      <w:proofErr w:type="gramEnd"/>
      <w:r w:rsidRPr="005D6CD2">
        <w:rPr>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r>
        <w:rPr>
          <w:sz w:val="28"/>
          <w:szCs w:val="28"/>
        </w:rPr>
        <w:t>».</w:t>
      </w:r>
    </w:p>
    <w:p w:rsidR="00902B13" w:rsidRDefault="00902B13" w:rsidP="00902B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Pr="005D6CD2">
        <w:rPr>
          <w:rFonts w:ascii="Times New Roman" w:hAnsi="Times New Roman" w:cs="Times New Roman"/>
          <w:sz w:val="28"/>
          <w:szCs w:val="28"/>
        </w:rPr>
        <w:t xml:space="preserve">Пункт </w:t>
      </w:r>
      <w:r>
        <w:rPr>
          <w:rFonts w:ascii="Times New Roman" w:hAnsi="Times New Roman" w:cs="Times New Roman"/>
          <w:sz w:val="28"/>
          <w:szCs w:val="28"/>
        </w:rPr>
        <w:t>2</w:t>
      </w:r>
      <w:r w:rsidRPr="005D6CD2">
        <w:rPr>
          <w:rFonts w:ascii="Times New Roman" w:hAnsi="Times New Roman" w:cs="Times New Roman"/>
          <w:sz w:val="28"/>
          <w:szCs w:val="28"/>
        </w:rPr>
        <w:t xml:space="preserve">. Раздела </w:t>
      </w:r>
      <w:r>
        <w:rPr>
          <w:rFonts w:ascii="Times New Roman" w:hAnsi="Times New Roman" w:cs="Times New Roman"/>
          <w:sz w:val="28"/>
          <w:szCs w:val="28"/>
        </w:rPr>
        <w:t>5</w:t>
      </w:r>
      <w:r w:rsidRPr="005D6CD2">
        <w:rPr>
          <w:rFonts w:ascii="Times New Roman" w:hAnsi="Times New Roman" w:cs="Times New Roman"/>
          <w:sz w:val="28"/>
          <w:szCs w:val="28"/>
        </w:rPr>
        <w:t xml:space="preserve"> Положения изложить в новой редакции:</w:t>
      </w:r>
    </w:p>
    <w:p w:rsidR="00902B13" w:rsidRDefault="00902B13" w:rsidP="00902B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FF602D">
        <w:rPr>
          <w:rFonts w:ascii="Times New Roman" w:hAnsi="Times New Roman" w:cs="Times New Roman"/>
          <w:sz w:val="28"/>
          <w:szCs w:val="28"/>
        </w:rPr>
        <w:t xml:space="preserve">Судебное обжалование решений контрольного (надзорного) органа, действий (бездействия) его должностных </w:t>
      </w:r>
      <w:proofErr w:type="gramStart"/>
      <w:r w:rsidRPr="00FF602D">
        <w:rPr>
          <w:rFonts w:ascii="Times New Roman" w:hAnsi="Times New Roman" w:cs="Times New Roman"/>
          <w:sz w:val="28"/>
          <w:szCs w:val="28"/>
        </w:rPr>
        <w:t>лиц</w:t>
      </w:r>
      <w:proofErr w:type="gramEnd"/>
      <w:r w:rsidRPr="00FF602D">
        <w:rPr>
          <w:rFonts w:ascii="Times New Roman" w:hAnsi="Times New Roman" w:cs="Times New Roman"/>
          <w:sz w:val="28"/>
          <w:szCs w:val="28"/>
        </w:rP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r>
        <w:rPr>
          <w:rFonts w:ascii="Times New Roman" w:hAnsi="Times New Roman" w:cs="Times New Roman"/>
          <w:sz w:val="28"/>
          <w:szCs w:val="28"/>
        </w:rPr>
        <w:t>.».</w:t>
      </w:r>
    </w:p>
    <w:p w:rsidR="0074280E" w:rsidRDefault="0074280E" w:rsidP="00902B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1.7. Пункт 4.11. Раздела 4 </w:t>
      </w:r>
      <w:r w:rsidRPr="005D6CD2">
        <w:rPr>
          <w:rFonts w:ascii="Times New Roman" w:hAnsi="Times New Roman" w:cs="Times New Roman"/>
          <w:sz w:val="28"/>
          <w:szCs w:val="28"/>
        </w:rPr>
        <w:t>Положения изложить в новой редакции:</w:t>
      </w:r>
    </w:p>
    <w:p w:rsidR="0074280E" w:rsidRPr="0074280E" w:rsidRDefault="0074280E" w:rsidP="0074280E">
      <w:pPr>
        <w:pStyle w:val="ConsPlusNormal"/>
        <w:ind w:firstLine="709"/>
        <w:rPr>
          <w:rFonts w:ascii="Times New Roman" w:hAnsi="Times New Roman" w:cs="Times New Roman"/>
          <w:sz w:val="28"/>
          <w:szCs w:val="28"/>
        </w:rPr>
      </w:pPr>
      <w:r w:rsidRPr="0074280E">
        <w:rPr>
          <w:rFonts w:ascii="Times New Roman" w:hAnsi="Times New Roman" w:cs="Times New Roman"/>
          <w:sz w:val="28"/>
          <w:szCs w:val="28"/>
        </w:rPr>
        <w:t>«4.11.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roofErr w:type="gramStart"/>
      <w:r w:rsidRPr="0074280E">
        <w:rPr>
          <w:rFonts w:ascii="Times New Roman" w:hAnsi="Times New Roman" w:cs="Times New Roman"/>
          <w:sz w:val="28"/>
          <w:szCs w:val="28"/>
        </w:rPr>
        <w:t>.</w:t>
      </w:r>
      <w:r>
        <w:rPr>
          <w:rFonts w:ascii="Times New Roman" w:hAnsi="Times New Roman" w:cs="Times New Roman"/>
          <w:sz w:val="28"/>
          <w:szCs w:val="28"/>
        </w:rPr>
        <w:t>».</w:t>
      </w:r>
      <w:proofErr w:type="gramEnd"/>
    </w:p>
    <w:p w:rsidR="00902B13" w:rsidRPr="005E47A4" w:rsidRDefault="0074280E" w:rsidP="00902B13">
      <w:pPr>
        <w:pStyle w:val="ConsNormal"/>
        <w:widowControl/>
        <w:ind w:right="0" w:firstLine="709"/>
        <w:jc w:val="both"/>
        <w:rPr>
          <w:rFonts w:ascii="Times New Roman" w:hAnsi="Times New Roman"/>
          <w:color w:val="000000" w:themeColor="text1"/>
          <w:sz w:val="28"/>
          <w:szCs w:val="28"/>
        </w:rPr>
      </w:pPr>
      <w:r>
        <w:rPr>
          <w:rFonts w:ascii="Times New Roman" w:hAnsi="Times New Roman"/>
          <w:color w:val="000000"/>
          <w:sz w:val="28"/>
          <w:szCs w:val="28"/>
        </w:rPr>
        <w:t>2</w:t>
      </w:r>
      <w:r w:rsidR="00902B13">
        <w:rPr>
          <w:rFonts w:ascii="Times New Roman" w:hAnsi="Times New Roman"/>
          <w:color w:val="000000"/>
          <w:sz w:val="28"/>
          <w:szCs w:val="28"/>
        </w:rPr>
        <w:t xml:space="preserve">. </w:t>
      </w:r>
      <w:r w:rsidR="00902B13" w:rsidRPr="005E47A4">
        <w:rPr>
          <w:rFonts w:ascii="Times New Roman" w:hAnsi="Times New Roman"/>
          <w:color w:val="000000" w:themeColor="text1"/>
          <w:sz w:val="28"/>
          <w:szCs w:val="28"/>
        </w:rPr>
        <w:t>Настоящее решение вступает в силу со дня его официального опубликования.</w:t>
      </w:r>
    </w:p>
    <w:p w:rsidR="00902B13" w:rsidRDefault="0074280E" w:rsidP="00902B13">
      <w:pPr>
        <w:tabs>
          <w:tab w:val="left" w:pos="3828"/>
        </w:tabs>
        <w:ind w:firstLine="709"/>
        <w:jc w:val="both"/>
        <w:rPr>
          <w:sz w:val="28"/>
          <w:szCs w:val="28"/>
        </w:rPr>
      </w:pPr>
      <w:r>
        <w:rPr>
          <w:sz w:val="28"/>
          <w:szCs w:val="28"/>
        </w:rPr>
        <w:t>3</w:t>
      </w:r>
      <w:r w:rsidR="00902B13" w:rsidRPr="005464FB">
        <w:rPr>
          <w:sz w:val="28"/>
          <w:szCs w:val="28"/>
        </w:rPr>
        <w:t>. Опубликовать настоящее решение в газете «</w:t>
      </w:r>
      <w:proofErr w:type="gramStart"/>
      <w:r w:rsidR="00902B13">
        <w:rPr>
          <w:sz w:val="28"/>
          <w:szCs w:val="28"/>
        </w:rPr>
        <w:t>Сельская</w:t>
      </w:r>
      <w:proofErr w:type="gramEnd"/>
      <w:r w:rsidR="00902B13">
        <w:rPr>
          <w:sz w:val="28"/>
          <w:szCs w:val="28"/>
        </w:rPr>
        <w:t xml:space="preserve"> правда Смоленский район</w:t>
      </w:r>
      <w:r w:rsidR="00902B13" w:rsidRPr="005464FB">
        <w:rPr>
          <w:sz w:val="28"/>
          <w:szCs w:val="28"/>
        </w:rPr>
        <w:t>» и разместить на официальном сайте Администрации муниципального образования «</w:t>
      </w:r>
      <w:r w:rsidR="00902B13">
        <w:rPr>
          <w:sz w:val="28"/>
          <w:szCs w:val="28"/>
        </w:rPr>
        <w:t>Смоленский</w:t>
      </w:r>
      <w:r w:rsidR="00902B13" w:rsidRPr="005464FB">
        <w:rPr>
          <w:sz w:val="28"/>
          <w:szCs w:val="28"/>
        </w:rPr>
        <w:t xml:space="preserve"> </w:t>
      </w:r>
      <w:r w:rsidR="00902B13">
        <w:rPr>
          <w:sz w:val="28"/>
          <w:szCs w:val="28"/>
        </w:rPr>
        <w:t>муниципальный округ</w:t>
      </w:r>
      <w:r w:rsidR="00902B13" w:rsidRPr="005464FB">
        <w:rPr>
          <w:sz w:val="28"/>
          <w:szCs w:val="28"/>
        </w:rPr>
        <w:t>» Смоленской области в информационно-телекоммуникационной сети «Интернет».</w:t>
      </w:r>
    </w:p>
    <w:p w:rsidR="00902B13" w:rsidRDefault="00902B13" w:rsidP="00902B13">
      <w:pPr>
        <w:pStyle w:val="ConsNormal"/>
        <w:ind w:right="0" w:firstLine="709"/>
        <w:jc w:val="both"/>
        <w:rPr>
          <w:rFonts w:ascii="Times New Roman" w:hAnsi="Times New Roman" w:cs="Times New Roman"/>
          <w:sz w:val="28"/>
          <w:szCs w:val="28"/>
        </w:rPr>
      </w:pPr>
    </w:p>
    <w:tbl>
      <w:tblPr>
        <w:tblW w:w="10314" w:type="dxa"/>
        <w:tblLook w:val="04A0"/>
      </w:tblPr>
      <w:tblGrid>
        <w:gridCol w:w="5070"/>
        <w:gridCol w:w="5244"/>
      </w:tblGrid>
      <w:tr w:rsidR="00982FEE" w:rsidRPr="00AF1849" w:rsidTr="006F579E">
        <w:tc>
          <w:tcPr>
            <w:tcW w:w="5070" w:type="dxa"/>
          </w:tcPr>
          <w:p w:rsidR="00982FEE" w:rsidRPr="00AF1849" w:rsidRDefault="00982FEE" w:rsidP="002D7547">
            <w:pPr>
              <w:pStyle w:val="a4"/>
              <w:rPr>
                <w:rFonts w:ascii="Times New Roman" w:hAnsi="Times New Roman"/>
                <w:sz w:val="28"/>
                <w:szCs w:val="28"/>
              </w:rPr>
            </w:pPr>
            <w:r w:rsidRPr="00AF1849">
              <w:rPr>
                <w:rFonts w:ascii="Times New Roman" w:hAnsi="Times New Roman"/>
                <w:sz w:val="28"/>
                <w:szCs w:val="28"/>
              </w:rPr>
              <w:t>Председатель</w:t>
            </w:r>
          </w:p>
          <w:p w:rsidR="00982FEE" w:rsidRPr="00AF1849" w:rsidRDefault="00982FEE" w:rsidP="002D7547">
            <w:pPr>
              <w:pStyle w:val="a4"/>
              <w:rPr>
                <w:rFonts w:ascii="Times New Roman" w:hAnsi="Times New Roman"/>
                <w:sz w:val="28"/>
                <w:szCs w:val="28"/>
              </w:rPr>
            </w:pPr>
            <w:r w:rsidRPr="00AF1849">
              <w:rPr>
                <w:rFonts w:ascii="Times New Roman" w:hAnsi="Times New Roman"/>
                <w:sz w:val="28"/>
                <w:szCs w:val="28"/>
              </w:rPr>
              <w:t xml:space="preserve">Смоленской окружной Думы  </w:t>
            </w:r>
          </w:p>
          <w:p w:rsidR="00982FEE" w:rsidRPr="00AF1849" w:rsidRDefault="00982FEE" w:rsidP="002D7547">
            <w:pPr>
              <w:pStyle w:val="a4"/>
              <w:rPr>
                <w:rFonts w:ascii="Times New Roman" w:hAnsi="Times New Roman"/>
                <w:b/>
                <w:sz w:val="28"/>
                <w:szCs w:val="28"/>
              </w:rPr>
            </w:pPr>
          </w:p>
          <w:p w:rsidR="00982FEE" w:rsidRPr="00AF1849" w:rsidRDefault="00982FEE" w:rsidP="002D7547">
            <w:pPr>
              <w:pStyle w:val="a4"/>
              <w:rPr>
                <w:rFonts w:ascii="Times New Roman" w:hAnsi="Times New Roman"/>
                <w:sz w:val="28"/>
                <w:szCs w:val="28"/>
              </w:rPr>
            </w:pPr>
            <w:r>
              <w:rPr>
                <w:rFonts w:ascii="Times New Roman" w:hAnsi="Times New Roman"/>
                <w:b/>
                <w:sz w:val="28"/>
                <w:szCs w:val="28"/>
              </w:rPr>
              <w:t xml:space="preserve">                            </w:t>
            </w:r>
            <w:r w:rsidR="00DA03FA">
              <w:rPr>
                <w:rFonts w:ascii="Times New Roman" w:hAnsi="Times New Roman"/>
                <w:b/>
                <w:sz w:val="28"/>
                <w:szCs w:val="28"/>
              </w:rPr>
              <w:t xml:space="preserve">   </w:t>
            </w:r>
            <w:r>
              <w:rPr>
                <w:rFonts w:ascii="Times New Roman" w:hAnsi="Times New Roman"/>
                <w:b/>
                <w:sz w:val="28"/>
                <w:szCs w:val="28"/>
              </w:rPr>
              <w:t xml:space="preserve"> </w:t>
            </w:r>
            <w:r w:rsidRPr="00AF1849">
              <w:rPr>
                <w:rFonts w:ascii="Times New Roman" w:hAnsi="Times New Roman"/>
                <w:b/>
                <w:sz w:val="28"/>
                <w:szCs w:val="28"/>
              </w:rPr>
              <w:t>Ю.Г. Давыдовский</w:t>
            </w:r>
          </w:p>
        </w:tc>
        <w:tc>
          <w:tcPr>
            <w:tcW w:w="5244" w:type="dxa"/>
          </w:tcPr>
          <w:p w:rsidR="00982FEE" w:rsidRPr="00AF1849" w:rsidRDefault="00982FEE" w:rsidP="002D7547">
            <w:pPr>
              <w:pStyle w:val="a4"/>
              <w:rPr>
                <w:rFonts w:ascii="Times New Roman" w:hAnsi="Times New Roman"/>
                <w:color w:val="000000"/>
                <w:sz w:val="28"/>
                <w:szCs w:val="28"/>
              </w:rPr>
            </w:pPr>
            <w:r w:rsidRPr="00AF1849">
              <w:rPr>
                <w:rFonts w:ascii="Times New Roman" w:hAnsi="Times New Roman"/>
                <w:color w:val="000000"/>
                <w:sz w:val="28"/>
                <w:szCs w:val="28"/>
              </w:rPr>
              <w:t>Глава муниципального образования</w:t>
            </w:r>
          </w:p>
          <w:p w:rsidR="00982FEE" w:rsidRPr="00AF1849" w:rsidRDefault="00982FEE" w:rsidP="002D7547">
            <w:pPr>
              <w:pStyle w:val="a4"/>
              <w:rPr>
                <w:rFonts w:ascii="Times New Roman" w:hAnsi="Times New Roman"/>
                <w:color w:val="000000"/>
                <w:sz w:val="28"/>
                <w:szCs w:val="28"/>
              </w:rPr>
            </w:pPr>
            <w:r w:rsidRPr="00AF1849">
              <w:rPr>
                <w:rFonts w:ascii="Times New Roman" w:hAnsi="Times New Roman"/>
                <w:color w:val="000000"/>
                <w:sz w:val="28"/>
                <w:szCs w:val="28"/>
              </w:rPr>
              <w:t>«Смоленский</w:t>
            </w:r>
            <w:r w:rsidRPr="00AF1849">
              <w:rPr>
                <w:rFonts w:ascii="Times New Roman" w:hAnsi="Times New Roman"/>
                <w:sz w:val="28"/>
                <w:szCs w:val="28"/>
              </w:rPr>
              <w:t xml:space="preserve"> м</w:t>
            </w:r>
            <w:r w:rsidRPr="00AF1849">
              <w:rPr>
                <w:rFonts w:ascii="Times New Roman" w:hAnsi="Times New Roman"/>
                <w:color w:val="000000"/>
                <w:sz w:val="28"/>
                <w:szCs w:val="28"/>
              </w:rPr>
              <w:t>униципальный округ»</w:t>
            </w:r>
          </w:p>
          <w:p w:rsidR="00982FEE" w:rsidRPr="00AF1849" w:rsidRDefault="00982FEE" w:rsidP="002D7547">
            <w:pPr>
              <w:pStyle w:val="a4"/>
              <w:rPr>
                <w:rFonts w:ascii="Times New Roman" w:hAnsi="Times New Roman"/>
                <w:sz w:val="28"/>
                <w:szCs w:val="28"/>
              </w:rPr>
            </w:pPr>
            <w:r w:rsidRPr="00AF1849">
              <w:rPr>
                <w:rFonts w:ascii="Times New Roman" w:hAnsi="Times New Roman"/>
                <w:color w:val="000000"/>
                <w:sz w:val="28"/>
                <w:szCs w:val="28"/>
              </w:rPr>
              <w:t>Смоленской области</w:t>
            </w:r>
          </w:p>
          <w:p w:rsidR="00982FEE" w:rsidRPr="00AF1849" w:rsidRDefault="00982FEE" w:rsidP="002D7547">
            <w:pPr>
              <w:pStyle w:val="a4"/>
              <w:rPr>
                <w:rFonts w:ascii="Times New Roman" w:hAnsi="Times New Roman"/>
                <w:sz w:val="28"/>
                <w:szCs w:val="28"/>
              </w:rPr>
            </w:pPr>
            <w:r>
              <w:rPr>
                <w:rFonts w:ascii="Times New Roman" w:hAnsi="Times New Roman"/>
                <w:b/>
                <w:sz w:val="28"/>
                <w:szCs w:val="28"/>
              </w:rPr>
              <w:t xml:space="preserve">                                </w:t>
            </w:r>
            <w:r w:rsidR="00DA03FA">
              <w:rPr>
                <w:rFonts w:ascii="Times New Roman" w:hAnsi="Times New Roman"/>
                <w:b/>
                <w:sz w:val="28"/>
                <w:szCs w:val="28"/>
              </w:rPr>
              <w:t xml:space="preserve">   </w:t>
            </w:r>
            <w:r w:rsidRPr="00AF1849">
              <w:rPr>
                <w:rFonts w:ascii="Times New Roman" w:hAnsi="Times New Roman"/>
                <w:b/>
                <w:sz w:val="28"/>
                <w:szCs w:val="28"/>
              </w:rPr>
              <w:t>О.Н. Павлюченкова</w:t>
            </w:r>
          </w:p>
        </w:tc>
      </w:tr>
    </w:tbl>
    <w:p w:rsidR="00902B13" w:rsidRDefault="00902B13" w:rsidP="00982FEE">
      <w:pPr>
        <w:pStyle w:val="ConsNormal"/>
        <w:ind w:right="0" w:firstLine="0"/>
        <w:jc w:val="both"/>
        <w:rPr>
          <w:rFonts w:ascii="Times New Roman" w:hAnsi="Times New Roman" w:cs="Times New Roman"/>
          <w:sz w:val="28"/>
          <w:szCs w:val="28"/>
        </w:rPr>
      </w:pPr>
    </w:p>
    <w:sectPr w:rsidR="00902B13" w:rsidSect="00C26E0A">
      <w:headerReference w:type="default" r:id="rId8"/>
      <w:pgSz w:w="11906" w:h="16838"/>
      <w:pgMar w:top="1134" w:right="56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3A9B" w:rsidRDefault="008F3A9B" w:rsidP="00C26E0A">
      <w:r>
        <w:separator/>
      </w:r>
    </w:p>
  </w:endnote>
  <w:endnote w:type="continuationSeparator" w:id="0">
    <w:p w:rsidR="008F3A9B" w:rsidRDefault="008F3A9B" w:rsidP="00C26E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3A9B" w:rsidRDefault="008F3A9B" w:rsidP="00C26E0A">
      <w:r>
        <w:separator/>
      </w:r>
    </w:p>
  </w:footnote>
  <w:footnote w:type="continuationSeparator" w:id="0">
    <w:p w:rsidR="008F3A9B" w:rsidRDefault="008F3A9B" w:rsidP="00C26E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97234"/>
      <w:docPartObj>
        <w:docPartGallery w:val="Page Numbers (Top of Page)"/>
        <w:docPartUnique/>
      </w:docPartObj>
    </w:sdtPr>
    <w:sdtContent>
      <w:p w:rsidR="00C26E0A" w:rsidRDefault="00DD25EE">
        <w:pPr>
          <w:pStyle w:val="aa"/>
          <w:jc w:val="center"/>
        </w:pPr>
        <w:fldSimple w:instr=" PAGE   \* MERGEFORMAT ">
          <w:r w:rsidR="001A31D4">
            <w:rPr>
              <w:noProof/>
            </w:rPr>
            <w:t>6</w:t>
          </w:r>
        </w:fldSimple>
      </w:p>
    </w:sdtContent>
  </w:sdt>
  <w:p w:rsidR="00C26E0A" w:rsidRDefault="00C26E0A">
    <w:pPr>
      <w:pStyle w:val="a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02B13"/>
    <w:rsid w:val="00100050"/>
    <w:rsid w:val="001A31D4"/>
    <w:rsid w:val="001C0F1D"/>
    <w:rsid w:val="0035179C"/>
    <w:rsid w:val="003807CF"/>
    <w:rsid w:val="00436E5B"/>
    <w:rsid w:val="006F579E"/>
    <w:rsid w:val="0074280E"/>
    <w:rsid w:val="008F3A9B"/>
    <w:rsid w:val="00902B13"/>
    <w:rsid w:val="00982FEE"/>
    <w:rsid w:val="00A12B6E"/>
    <w:rsid w:val="00B06D6F"/>
    <w:rsid w:val="00C26E0A"/>
    <w:rsid w:val="00DA03FA"/>
    <w:rsid w:val="00DD25EE"/>
    <w:rsid w:val="00E0473C"/>
    <w:rsid w:val="00F004A2"/>
    <w:rsid w:val="00F771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B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02B13"/>
    <w:pPr>
      <w:keepNext/>
      <w:suppressAutoHyphens/>
      <w:spacing w:before="240" w:after="60"/>
      <w:outlineLvl w:val="0"/>
    </w:pPr>
    <w:rPr>
      <w:rFonts w:ascii="Cambria" w:hAnsi="Cambria"/>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2B13"/>
    <w:rPr>
      <w:rFonts w:ascii="Cambria" w:eastAsia="Times New Roman" w:hAnsi="Cambria" w:cs="Times New Roman"/>
      <w:b/>
      <w:bCs/>
      <w:kern w:val="32"/>
      <w:sz w:val="32"/>
      <w:szCs w:val="32"/>
      <w:lang w:eastAsia="ar-SA"/>
    </w:rPr>
  </w:style>
  <w:style w:type="table" w:styleId="a3">
    <w:name w:val="Table Grid"/>
    <w:basedOn w:val="a1"/>
    <w:uiPriority w:val="59"/>
    <w:rsid w:val="00902B1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902B13"/>
    <w:pPr>
      <w:spacing w:after="0" w:line="240" w:lineRule="auto"/>
    </w:pPr>
    <w:rPr>
      <w:rFonts w:ascii="Calibri" w:eastAsia="Times New Roman" w:hAnsi="Calibri" w:cs="Times New Roman"/>
      <w:lang w:eastAsia="ru-RU"/>
    </w:rPr>
  </w:style>
  <w:style w:type="paragraph" w:customStyle="1" w:styleId="ConsNormal">
    <w:name w:val="ConsNormal"/>
    <w:uiPriority w:val="99"/>
    <w:rsid w:val="00902B1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6">
    <w:name w:val="List Paragraph"/>
    <w:basedOn w:val="a"/>
    <w:uiPriority w:val="99"/>
    <w:qFormat/>
    <w:rsid w:val="00902B13"/>
    <w:pPr>
      <w:ind w:left="720"/>
    </w:pPr>
  </w:style>
  <w:style w:type="paragraph" w:customStyle="1" w:styleId="ConsPlusNormal">
    <w:name w:val="ConsPlusNormal"/>
    <w:rsid w:val="00902B13"/>
    <w:pPr>
      <w:spacing w:after="0" w:line="240" w:lineRule="auto"/>
      <w:ind w:firstLine="720"/>
    </w:pPr>
    <w:rPr>
      <w:rFonts w:ascii="Arial" w:eastAsia="Times New Roman" w:hAnsi="Arial" w:cs="Arial"/>
      <w:sz w:val="20"/>
      <w:szCs w:val="20"/>
      <w:lang w:eastAsia="zh-CN"/>
    </w:rPr>
  </w:style>
  <w:style w:type="character" w:styleId="a7">
    <w:name w:val="Hyperlink"/>
    <w:rsid w:val="00902B13"/>
    <w:rPr>
      <w:color w:val="0000FF"/>
      <w:u w:val="single"/>
    </w:rPr>
  </w:style>
  <w:style w:type="paragraph" w:styleId="a8">
    <w:name w:val="Balloon Text"/>
    <w:basedOn w:val="a"/>
    <w:link w:val="a9"/>
    <w:uiPriority w:val="99"/>
    <w:semiHidden/>
    <w:unhideWhenUsed/>
    <w:rsid w:val="00902B13"/>
    <w:rPr>
      <w:rFonts w:ascii="Tahoma" w:hAnsi="Tahoma" w:cs="Tahoma"/>
      <w:sz w:val="16"/>
      <w:szCs w:val="16"/>
    </w:rPr>
  </w:style>
  <w:style w:type="character" w:customStyle="1" w:styleId="a9">
    <w:name w:val="Текст выноски Знак"/>
    <w:basedOn w:val="a0"/>
    <w:link w:val="a8"/>
    <w:uiPriority w:val="99"/>
    <w:semiHidden/>
    <w:rsid w:val="00902B13"/>
    <w:rPr>
      <w:rFonts w:ascii="Tahoma" w:eastAsia="Times New Roman" w:hAnsi="Tahoma" w:cs="Tahoma"/>
      <w:sz w:val="16"/>
      <w:szCs w:val="16"/>
      <w:lang w:eastAsia="ru-RU"/>
    </w:rPr>
  </w:style>
  <w:style w:type="paragraph" w:styleId="aa">
    <w:name w:val="header"/>
    <w:basedOn w:val="a"/>
    <w:link w:val="ab"/>
    <w:uiPriority w:val="99"/>
    <w:unhideWhenUsed/>
    <w:rsid w:val="00C26E0A"/>
    <w:pPr>
      <w:tabs>
        <w:tab w:val="center" w:pos="4677"/>
        <w:tab w:val="right" w:pos="9355"/>
      </w:tabs>
    </w:pPr>
  </w:style>
  <w:style w:type="character" w:customStyle="1" w:styleId="ab">
    <w:name w:val="Верхний колонтитул Знак"/>
    <w:basedOn w:val="a0"/>
    <w:link w:val="aa"/>
    <w:uiPriority w:val="99"/>
    <w:rsid w:val="00C26E0A"/>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C26E0A"/>
    <w:pPr>
      <w:tabs>
        <w:tab w:val="center" w:pos="4677"/>
        <w:tab w:val="right" w:pos="9355"/>
      </w:tabs>
    </w:pPr>
  </w:style>
  <w:style w:type="character" w:customStyle="1" w:styleId="ad">
    <w:name w:val="Нижний колонтитул Знак"/>
    <w:basedOn w:val="a0"/>
    <w:link w:val="ac"/>
    <w:uiPriority w:val="99"/>
    <w:semiHidden/>
    <w:rsid w:val="00C26E0A"/>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rsid w:val="00982FEE"/>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B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02B13"/>
    <w:pPr>
      <w:keepNext/>
      <w:suppressAutoHyphens/>
      <w:spacing w:before="240" w:after="60"/>
      <w:outlineLvl w:val="0"/>
    </w:pPr>
    <w:rPr>
      <w:rFonts w:ascii="Cambria" w:hAnsi="Cambria"/>
      <w:b/>
      <w:bCs/>
      <w:kern w:val="32"/>
      <w:sz w:val="32"/>
      <w:szCs w:val="32"/>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2B13"/>
    <w:rPr>
      <w:rFonts w:ascii="Cambria" w:eastAsia="Times New Roman" w:hAnsi="Cambria" w:cs="Times New Roman"/>
      <w:b/>
      <w:bCs/>
      <w:kern w:val="32"/>
      <w:sz w:val="32"/>
      <w:szCs w:val="32"/>
      <w:lang w:val="x-none" w:eastAsia="ar-SA"/>
    </w:rPr>
  </w:style>
  <w:style w:type="table" w:styleId="a3">
    <w:name w:val="Table Grid"/>
    <w:basedOn w:val="a1"/>
    <w:uiPriority w:val="59"/>
    <w:rsid w:val="00902B1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902B13"/>
    <w:pPr>
      <w:spacing w:after="0" w:line="240" w:lineRule="auto"/>
    </w:pPr>
    <w:rPr>
      <w:rFonts w:ascii="Calibri" w:eastAsia="Times New Roman" w:hAnsi="Calibri" w:cs="Times New Roman"/>
      <w:lang w:eastAsia="ru-RU"/>
    </w:rPr>
  </w:style>
  <w:style w:type="paragraph" w:customStyle="1" w:styleId="ConsNormal">
    <w:name w:val="ConsNormal"/>
    <w:uiPriority w:val="99"/>
    <w:rsid w:val="00902B1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List Paragraph"/>
    <w:basedOn w:val="a"/>
    <w:uiPriority w:val="99"/>
    <w:qFormat/>
    <w:rsid w:val="00902B13"/>
    <w:pPr>
      <w:ind w:left="720"/>
    </w:pPr>
  </w:style>
  <w:style w:type="paragraph" w:customStyle="1" w:styleId="ConsPlusNormal">
    <w:name w:val="ConsPlusNormal"/>
    <w:rsid w:val="00902B13"/>
    <w:pPr>
      <w:spacing w:after="0" w:line="240" w:lineRule="auto"/>
      <w:ind w:firstLine="720"/>
    </w:pPr>
    <w:rPr>
      <w:rFonts w:ascii="Arial" w:eastAsia="Times New Roman" w:hAnsi="Arial" w:cs="Arial"/>
      <w:sz w:val="20"/>
      <w:szCs w:val="20"/>
      <w:lang w:eastAsia="zh-CN"/>
    </w:rPr>
  </w:style>
  <w:style w:type="character" w:styleId="a6">
    <w:name w:val="Hyperlink"/>
    <w:rsid w:val="00902B13"/>
    <w:rPr>
      <w:color w:val="0000FF"/>
      <w:u w:val="single"/>
    </w:rPr>
  </w:style>
  <w:style w:type="paragraph" w:styleId="a7">
    <w:name w:val="Balloon Text"/>
    <w:basedOn w:val="a"/>
    <w:link w:val="a8"/>
    <w:uiPriority w:val="99"/>
    <w:semiHidden/>
    <w:unhideWhenUsed/>
    <w:rsid w:val="00902B13"/>
    <w:rPr>
      <w:rFonts w:ascii="Tahoma" w:hAnsi="Tahoma" w:cs="Tahoma"/>
      <w:sz w:val="16"/>
      <w:szCs w:val="16"/>
    </w:rPr>
  </w:style>
  <w:style w:type="character" w:customStyle="1" w:styleId="a8">
    <w:name w:val="Текст выноски Знак"/>
    <w:basedOn w:val="a0"/>
    <w:link w:val="a7"/>
    <w:uiPriority w:val="99"/>
    <w:semiHidden/>
    <w:rsid w:val="00902B1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ogin.consultant.ru/link/?req=doc&amp;base=LAW&amp;n=358750&amp;date=25.06.2021&amp;demo=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2328</Words>
  <Characters>13274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ZEM-305</dc:creator>
  <cp:lastModifiedBy>Пользователь</cp:lastModifiedBy>
  <cp:revision>12</cp:revision>
  <cp:lastPrinted>2025-06-16T12:18:00Z</cp:lastPrinted>
  <dcterms:created xsi:type="dcterms:W3CDTF">2025-04-23T13:57:00Z</dcterms:created>
  <dcterms:modified xsi:type="dcterms:W3CDTF">2025-06-24T11:10:00Z</dcterms:modified>
</cp:coreProperties>
</file>