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9" w:rsidRPr="00F344E9" w:rsidRDefault="00F344E9" w:rsidP="00F344E9">
      <w:pPr>
        <w:pStyle w:val="a6"/>
        <w:jc w:val="center"/>
        <w:rPr>
          <w:rFonts w:ascii="Times New Roman" w:hAnsi="Times New Roman" w:cs="Times New Roman"/>
          <w:noProof/>
        </w:rPr>
      </w:pPr>
      <w:r w:rsidRPr="00F344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0ADE" wp14:editId="7CE88C09">
                <wp:simplePos x="0" y="0"/>
                <wp:positionH relativeFrom="column">
                  <wp:posOffset>6529070</wp:posOffset>
                </wp:positionH>
                <wp:positionV relativeFrom="paragraph">
                  <wp:posOffset>-278130</wp:posOffset>
                </wp:positionV>
                <wp:extent cx="125730" cy="45719"/>
                <wp:effectExtent l="0" t="0" r="762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73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92" w:rsidRPr="000A36AE" w:rsidRDefault="00EF0D92" w:rsidP="00F344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4.1pt;margin-top:-21.9pt;width:9.9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" fillcolor="white [3201]" stroked="f" strokeweight=".5pt">
                <v:textbox>
                  <w:txbxContent>
                    <w:p w:rsidR="00EF0D92" w:rsidRPr="000A36AE" w:rsidRDefault="00EF0D92" w:rsidP="00F344E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20B">
        <w:rPr>
          <w:noProof/>
          <w:lang w:eastAsia="ru-RU"/>
        </w:rPr>
        <w:drawing>
          <wp:inline distT="0" distB="0" distL="0" distR="0">
            <wp:extent cx="532765" cy="869950"/>
            <wp:effectExtent l="0" t="0" r="635" b="635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F344E9" w:rsidRPr="00F344E9" w:rsidTr="00EF0D92">
        <w:trPr>
          <w:jc w:val="center"/>
        </w:trPr>
        <w:tc>
          <w:tcPr>
            <w:tcW w:w="9853" w:type="dxa"/>
          </w:tcPr>
          <w:p w:rsid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«СМОЛЕНСКИЙ РАЙОН» СМОЛЕНСКОЙ ОБЛАСТИ</w:t>
            </w: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4E9" w:rsidRPr="00F344E9" w:rsidTr="00EF0D92">
        <w:trPr>
          <w:jc w:val="center"/>
        </w:trPr>
        <w:tc>
          <w:tcPr>
            <w:tcW w:w="9853" w:type="dxa"/>
          </w:tcPr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F344E9" w:rsidRPr="00F344E9" w:rsidTr="00EF0D92">
        <w:trPr>
          <w:jc w:val="center"/>
        </w:trPr>
        <w:tc>
          <w:tcPr>
            <w:tcW w:w="9853" w:type="dxa"/>
          </w:tcPr>
          <w:p w:rsidR="00E03044" w:rsidRDefault="00E03044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44E9" w:rsidRPr="00F344E9" w:rsidRDefault="00F344E9" w:rsidP="00F344E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34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652715">
      <w:pPr>
        <w:pStyle w:val="a6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 xml:space="preserve">от </w:t>
      </w:r>
      <w:r w:rsidR="00F53929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Pr="00F344E9">
        <w:rPr>
          <w:rFonts w:ascii="Times New Roman" w:hAnsi="Times New Roman" w:cs="Times New Roman"/>
          <w:sz w:val="28"/>
          <w:szCs w:val="28"/>
        </w:rPr>
        <w:t xml:space="preserve">2023 года   </w:t>
      </w:r>
      <w:r w:rsidR="00F53929">
        <w:rPr>
          <w:rFonts w:ascii="Times New Roman" w:hAnsi="Times New Roman" w:cs="Times New Roman"/>
          <w:sz w:val="28"/>
          <w:szCs w:val="28"/>
        </w:rPr>
        <w:t xml:space="preserve">   </w:t>
      </w:r>
      <w:r w:rsidR="00A7149E">
        <w:rPr>
          <w:rFonts w:ascii="Times New Roman" w:hAnsi="Times New Roman" w:cs="Times New Roman"/>
          <w:sz w:val="28"/>
          <w:szCs w:val="28"/>
        </w:rPr>
        <w:t xml:space="preserve">  </w:t>
      </w:r>
      <w:r w:rsidR="00F53929">
        <w:rPr>
          <w:rFonts w:ascii="Times New Roman" w:hAnsi="Times New Roman" w:cs="Times New Roman"/>
          <w:sz w:val="28"/>
          <w:szCs w:val="28"/>
        </w:rPr>
        <w:t xml:space="preserve"> </w:t>
      </w:r>
      <w:r w:rsidRPr="00F344E9">
        <w:rPr>
          <w:rFonts w:ascii="Times New Roman" w:hAnsi="Times New Roman" w:cs="Times New Roman"/>
          <w:sz w:val="28"/>
          <w:szCs w:val="28"/>
        </w:rPr>
        <w:t xml:space="preserve">   №  </w:t>
      </w:r>
      <w:r w:rsidR="00F53929">
        <w:rPr>
          <w:rFonts w:ascii="Times New Roman" w:hAnsi="Times New Roman" w:cs="Times New Roman"/>
          <w:sz w:val="28"/>
          <w:szCs w:val="28"/>
        </w:rPr>
        <w:t>21</w:t>
      </w:r>
    </w:p>
    <w:p w:rsidR="00F344E9" w:rsidRPr="00F344E9" w:rsidRDefault="00F344E9" w:rsidP="00F3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274BBE">
      <w:pPr>
        <w:pStyle w:val="a6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Pr="00F344E9">
        <w:rPr>
          <w:rFonts w:ascii="Times New Roman" w:hAnsi="Times New Roman" w:cs="Times New Roman"/>
        </w:rPr>
        <w:br/>
      </w:r>
      <w:r w:rsidRPr="00F344E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«Смоленский район» Смоленской области за 2022 год</w:t>
      </w:r>
    </w:p>
    <w:p w:rsidR="00F344E9" w:rsidRPr="00F344E9" w:rsidRDefault="00F344E9" w:rsidP="00F344E9">
      <w:pPr>
        <w:pStyle w:val="a6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15" w:rsidRPr="00F344E9" w:rsidRDefault="00652715" w:rsidP="00F344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E9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</w:t>
      </w:r>
      <w:bookmarkStart w:id="0" w:name="_GoBack"/>
      <w:bookmarkEnd w:id="0"/>
      <w:r w:rsidRPr="00F344E9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 за 2022 год по доходам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1 104 409,6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1 056 242,7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(профицит бюджета муниципального образования «Смоленский район Смоленской области) в сумме </w:t>
      </w:r>
      <w:r w:rsidRPr="00F344E9">
        <w:rPr>
          <w:rFonts w:ascii="Times New Roman" w:hAnsi="Times New Roman" w:cs="Times New Roman"/>
          <w:b/>
          <w:sz w:val="28"/>
          <w:szCs w:val="28"/>
        </w:rPr>
        <w:t>48 166,9</w:t>
      </w:r>
      <w:r w:rsidRPr="00F344E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«Смоленский район» Смоленской области за 2022 год по кодам классификации доходов бюджетов согласно приложению 1 к настоящему решению;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2) расходов бюджета муниципального образования «Смоленский район» Смоленской области за 2022 год по ведомственной структуре расходов бюджетов согласно приложению 2 к настоящему решению;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3) расходов бюджета муниципального образования «Смоленский район» Смоленской области за 2022 год по разделам и подразделам классификации расходов бюджетов согласно приложению 3 к настоящему решению;</w:t>
      </w:r>
    </w:p>
    <w:p w:rsidR="00652715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муниципального образования «Смоленский район» Смоленской области в 2022 году по кодам </w:t>
      </w:r>
      <w:proofErr w:type="gramStart"/>
      <w:r w:rsidRPr="00F344E9">
        <w:rPr>
          <w:rFonts w:ascii="Times New Roman" w:hAnsi="Times New Roman" w:cs="Times New Roman"/>
          <w:sz w:val="28"/>
          <w:szCs w:val="28"/>
        </w:rPr>
        <w:t>классификации</w:t>
      </w:r>
      <w:r w:rsidR="00D86344">
        <w:rPr>
          <w:rFonts w:ascii="Times New Roman" w:hAnsi="Times New Roman" w:cs="Times New Roman"/>
          <w:sz w:val="28"/>
          <w:szCs w:val="28"/>
        </w:rPr>
        <w:t xml:space="preserve"> </w:t>
      </w:r>
      <w:r w:rsidRPr="00F344E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бюджетов</w:t>
      </w:r>
      <w:proofErr w:type="gramEnd"/>
      <w:r w:rsidRPr="00F344E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53AAC" w:rsidRPr="00DD3F2B">
        <w:rPr>
          <w:rFonts w:ascii="Times New Roman" w:hAnsi="Times New Roman"/>
        </w:rPr>
        <w:br/>
      </w:r>
    </w:p>
    <w:p w:rsidR="00F344E9" w:rsidRPr="00F344E9" w:rsidRDefault="00F344E9" w:rsidP="006527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lastRenderedPageBreak/>
        <w:t>приложению 4 к настоящему решению.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F344E9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F344E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E9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344E9" w:rsidRPr="00F344E9" w:rsidRDefault="00F344E9" w:rsidP="00F344E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344E9" w:rsidRDefault="00F344E9" w:rsidP="00F344E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44E9" w:rsidRDefault="00F344E9" w:rsidP="00F344E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344E9" w:rsidRDefault="00F344E9" w:rsidP="00652715">
      <w:pPr>
        <w:pStyle w:val="ConsNormal"/>
        <w:widowControl/>
        <w:tabs>
          <w:tab w:val="left" w:pos="7088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</w:t>
      </w:r>
      <w:r w:rsidR="00652715">
        <w:rPr>
          <w:rFonts w:ascii="Times New Roman" w:hAnsi="Times New Roman"/>
          <w:sz w:val="28"/>
          <w:szCs w:val="28"/>
        </w:rPr>
        <w:t xml:space="preserve">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  <w:proofErr w:type="spellEnd"/>
    </w:p>
    <w:p w:rsidR="00F344E9" w:rsidRPr="0074358B" w:rsidRDefault="00F344E9" w:rsidP="00F344E9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44E9" w:rsidRDefault="00F344E9" w:rsidP="00F344E9">
      <w:pPr>
        <w:pStyle w:val="a5"/>
        <w:jc w:val="both"/>
        <w:rPr>
          <w:sz w:val="28"/>
          <w:szCs w:val="28"/>
        </w:rPr>
      </w:pPr>
    </w:p>
    <w:p w:rsidR="00F344E9" w:rsidRPr="00F37DA2" w:rsidRDefault="00F344E9" w:rsidP="00F344E9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AAC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С.Е. Эсальнек</w:t>
      </w:r>
    </w:p>
    <w:p w:rsidR="00F344E9" w:rsidRDefault="00F344E9"/>
    <w:p w:rsidR="00F344E9" w:rsidRDefault="00F344E9"/>
    <w:p w:rsidR="00652715" w:rsidRDefault="00652715">
      <w:pPr>
        <w:sectPr w:rsidR="00652715" w:rsidSect="00652715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9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0"/>
        <w:gridCol w:w="553"/>
        <w:gridCol w:w="2616"/>
        <w:gridCol w:w="1480"/>
      </w:tblGrid>
      <w:tr w:rsidR="00F344E9" w:rsidRPr="0040393B" w:rsidTr="00EF0D92">
        <w:trPr>
          <w:trHeight w:val="2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44E9" w:rsidRPr="0040393B" w:rsidTr="00EF0D92">
        <w:trPr>
          <w:trHeight w:val="272"/>
        </w:trPr>
        <w:tc>
          <w:tcPr>
            <w:tcW w:w="5260" w:type="dxa"/>
            <w:shd w:val="clear" w:color="000000" w:fill="FFFFFF"/>
            <w:vAlign w:val="bottom"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40393B" w:rsidTr="00EF0D92">
        <w:trPr>
          <w:trHeight w:val="169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49" w:type="dxa"/>
            <w:gridSpan w:val="3"/>
            <w:shd w:val="clear" w:color="000000" w:fill="FFFFFF"/>
            <w:vAlign w:val="bottom"/>
            <w:hideMark/>
          </w:tcPr>
          <w:p w:rsidR="00F344E9" w:rsidRPr="0040393B" w:rsidRDefault="00F344E9" w:rsidP="00A7149E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Смоленской районной Думы от  </w:t>
            </w:r>
            <w:r w:rsidR="00A7149E" w:rsidRPr="00A7149E">
              <w:rPr>
                <w:rFonts w:ascii="Times New Roman" w:hAnsi="Times New Roman" w:cs="Times New Roman"/>
                <w:sz w:val="24"/>
                <w:szCs w:val="24"/>
              </w:rPr>
              <w:t>27 апреля 2023 года № 21</w:t>
            </w:r>
            <w:r w:rsidR="00A7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44E9" w:rsidRPr="0040393B" w:rsidTr="00EF0D92">
        <w:trPr>
          <w:trHeight w:val="404"/>
        </w:trPr>
        <w:tc>
          <w:tcPr>
            <w:tcW w:w="5260" w:type="dxa"/>
            <w:shd w:val="clear" w:color="000000" w:fill="FFFFFF"/>
            <w:vAlign w:val="bottom"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gridSpan w:val="3"/>
            <w:shd w:val="clear" w:color="000000" w:fill="FFFFFF"/>
            <w:vAlign w:val="bottom"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40393B" w:rsidTr="00EF0D92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  <w:hideMark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муниципального образования 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F344E9" w:rsidRPr="0040393B" w:rsidTr="00EF0D92">
        <w:trPr>
          <w:trHeight w:val="404"/>
        </w:trPr>
        <w:tc>
          <w:tcPr>
            <w:tcW w:w="9909" w:type="dxa"/>
            <w:gridSpan w:val="4"/>
            <w:shd w:val="clear" w:color="000000" w:fill="FFFFFF"/>
            <w:vAlign w:val="bottom"/>
          </w:tcPr>
          <w:p w:rsidR="00F344E9" w:rsidRPr="0040393B" w:rsidRDefault="00F344E9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813" w:type="dxa"/>
            <w:gridSpan w:val="2"/>
            <w:vMerge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344E9" w:rsidRPr="00552091" w:rsidRDefault="00F344E9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5 333,0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2 717,8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13 816,7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6 926,4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-794,7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336 996,4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275 091,8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00010102080010000110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12 302,0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12 218,2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13 365,6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января 2011 года)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00010502020020000110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7 571,2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3 547,2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00010701020010000110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5 635,6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00011610129010000140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ОБРАЗОВАНИЮ И НАУКЕ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00011601113010000140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00011601082010000140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00011611050010000140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00011601053010000140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00011601133010000140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00011601143010000140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00011601153010000140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00011601163010000140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00011601173010000140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"Смоленский район"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75 724,0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00020225497050000150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23 803,3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46 842,6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00020235930050000150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104 807,9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00011610100050000140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82 888,0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20 129,3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несвоевременное осуществление такого возврата и процентов,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00020805000050000150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14 481,5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00020225097050000150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00020225467050000150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00020225519050000150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9 873,5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3 572,1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497 237,3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00011607090050000140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00020225169050000150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5 343,3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00020225304050000150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21 381,3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00020225491050000150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24 008,2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423 002,1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</w:t>
            </w: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00020235303050000150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00021805010050000150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-807,5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54 148,5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00011101050050000120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районов, а также средства от продажи права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15 294,8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00011105035050000120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1 233,4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00011105325050000120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00011109045050000120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36 328,7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91900000000000000000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813" w:type="dxa"/>
            <w:gridSpan w:val="2"/>
            <w:shd w:val="clear" w:color="000000" w:fill="FFFFFF"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</w:t>
            </w:r>
          </w:p>
        </w:tc>
      </w:tr>
      <w:tr w:rsidR="00F344E9" w:rsidRPr="00552091" w:rsidTr="00EF0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429" w:type="dxa"/>
            <w:gridSpan w:val="3"/>
            <w:shd w:val="clear" w:color="auto" w:fill="auto"/>
            <w:noWrap/>
            <w:hideMark/>
          </w:tcPr>
          <w:p w:rsidR="00F344E9" w:rsidRPr="00552091" w:rsidRDefault="00F344E9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2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80" w:type="dxa"/>
            <w:shd w:val="clear" w:color="000000" w:fill="FFFFFF"/>
            <w:noWrap/>
            <w:hideMark/>
          </w:tcPr>
          <w:p w:rsidR="00F344E9" w:rsidRPr="00EE6D88" w:rsidRDefault="00F344E9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1 104 409,6</w:t>
            </w:r>
          </w:p>
        </w:tc>
      </w:tr>
    </w:tbl>
    <w:p w:rsidR="00F344E9" w:rsidRPr="00552091" w:rsidRDefault="00F344E9" w:rsidP="00F344E9">
      <w:pPr>
        <w:rPr>
          <w:rFonts w:ascii="Times New Roman" w:hAnsi="Times New Roman" w:cs="Times New Roman"/>
        </w:rPr>
      </w:pPr>
    </w:p>
    <w:p w:rsidR="00F344E9" w:rsidRDefault="00F344E9"/>
    <w:p w:rsidR="00F344E9" w:rsidRDefault="00F344E9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8C2E15" w:rsidRDefault="008C2E15"/>
    <w:p w:rsidR="00F344E9" w:rsidRDefault="00F344E9"/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42"/>
        <w:gridCol w:w="993"/>
        <w:gridCol w:w="1275"/>
        <w:gridCol w:w="850"/>
        <w:gridCol w:w="1276"/>
      </w:tblGrid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Приложение 2</w:t>
            </w:r>
          </w:p>
        </w:tc>
      </w:tr>
      <w:tr w:rsidR="00C71B56" w:rsidRPr="0040393B" w:rsidTr="0011620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B56" w:rsidRPr="0040393B" w:rsidTr="00116200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5"/>
            <w:shd w:val="clear" w:color="000000" w:fill="FFFFFF"/>
            <w:vAlign w:val="bottom"/>
            <w:hideMark/>
          </w:tcPr>
          <w:p w:rsidR="00C71B56" w:rsidRPr="0040393B" w:rsidRDefault="00C71B56" w:rsidP="002543DB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Смоленской районной Думы от </w:t>
            </w:r>
            <w:r w:rsidR="002543DB" w:rsidRPr="00A7149E">
              <w:rPr>
                <w:rFonts w:ascii="Times New Roman" w:hAnsi="Times New Roman" w:cs="Times New Roman"/>
                <w:sz w:val="24"/>
                <w:szCs w:val="24"/>
              </w:rPr>
              <w:t>27 апреля 2023 года № 21</w:t>
            </w:r>
            <w:r w:rsidR="002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 w:rsidR="0072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 w:rsidR="0072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1B56" w:rsidRPr="0040393B" w:rsidTr="00116200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93B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  <w:hideMark/>
          </w:tcPr>
          <w:p w:rsidR="0040393B" w:rsidRPr="0040393B" w:rsidRDefault="0040393B" w:rsidP="00C71B56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 w:rsidR="0087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ведомственной структуре расходов бюджетов</w:t>
            </w:r>
          </w:p>
        </w:tc>
      </w:tr>
      <w:tr w:rsidR="00C71B56" w:rsidRPr="0040393B" w:rsidTr="00116200">
        <w:trPr>
          <w:trHeight w:val="404"/>
        </w:trPr>
        <w:tc>
          <w:tcPr>
            <w:tcW w:w="9923" w:type="dxa"/>
            <w:gridSpan w:val="7"/>
            <w:shd w:val="clear" w:color="000000" w:fill="FFFFFF"/>
            <w:vAlign w:val="bottom"/>
          </w:tcPr>
          <w:p w:rsidR="00C71B56" w:rsidRPr="0040393B" w:rsidRDefault="00C71B56" w:rsidP="00C71B56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proofErr w:type="spellEnd"/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A964C1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</w:t>
            </w:r>
            <w:r w:rsid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78" w:rsidRPr="00C71B56" w:rsidRDefault="00C71B56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964C1"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</w:t>
            </w:r>
          </w:p>
        </w:tc>
      </w:tr>
      <w:tr w:rsidR="00A964C1" w:rsidRPr="00C71B56" w:rsidTr="00116200">
        <w:trPr>
          <w:trHeight w:val="27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978" w:rsidRPr="00C71B56" w:rsidRDefault="00871978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176 136,5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33 992,5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7800159301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31 540,2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9900720390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сельхозтоваропроизводителями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2040201440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23 827,1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1740201421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8300101760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83002П1761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ликвидацию мест несанкционированного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8200122250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8101027770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46 443,9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8400160650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Смоленская районная Дума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54 814,1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5640170110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09404Д2002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110 422,2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021A155192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021A255196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14 896,0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02402L5197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49 082,4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укрепления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0240380330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2440401490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0340201350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0340301360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710 944,1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667 009,2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101 074,0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82 881,4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7 093,6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78 057,2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21 084,7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297 767,6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17 567,7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01403S0640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Педагогические кадры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5 348,6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014E181710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2440201470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Молодежь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Обеспечивающая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0140901290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1540101420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2640101540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2740101550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Развитие добровольчества (</w:t>
            </w:r>
            <w:proofErr w:type="spell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4640101570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38 841,8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13 218,9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7 056,6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2 245,7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9 868,1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3 297,3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2540101530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3 066,3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7800180290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1 530,6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C71B56" w:rsidTr="00116200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A72" w:rsidRPr="00C71B56" w:rsidRDefault="00CD0A72" w:rsidP="00C71B56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C71B56" w:rsidRDefault="00CD0A72" w:rsidP="00C71B56">
            <w:pPr>
              <w:spacing w:after="0" w:line="240" w:lineRule="auto"/>
              <w:ind w:left="-108" w:right="-108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D0A72" w:rsidRPr="00116200" w:rsidTr="00116200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0A72" w:rsidRPr="00116200" w:rsidRDefault="00CD0A72" w:rsidP="00C71B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871978" w:rsidRDefault="00871978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118"/>
        <w:gridCol w:w="1985"/>
        <w:gridCol w:w="1134"/>
        <w:gridCol w:w="1417"/>
      </w:tblGrid>
      <w:tr w:rsidR="00116FE7" w:rsidRPr="0040393B" w:rsidTr="00EF0D92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6FE7" w:rsidRPr="0040393B" w:rsidTr="00EF0D92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EF0D92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2543DB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Смоленской районной Думы от  </w:t>
            </w:r>
            <w:r w:rsidR="002543DB" w:rsidRPr="00A7149E">
              <w:rPr>
                <w:rFonts w:ascii="Times New Roman" w:hAnsi="Times New Roman" w:cs="Times New Roman"/>
                <w:sz w:val="24"/>
                <w:szCs w:val="24"/>
              </w:rPr>
              <w:t>27 апреля 2023 года № 21</w:t>
            </w:r>
            <w:r w:rsidR="002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6FE7" w:rsidRPr="0040393B" w:rsidTr="00EF0D92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EF0D92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116FE7" w:rsidRPr="0040393B" w:rsidTr="00EF0D92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6FE7" w:rsidRPr="00BF34C9" w:rsidTr="00EF0D92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BF34C9" w:rsidRDefault="00116FE7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FE7" w:rsidRPr="007A609A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116FE7" w:rsidRPr="00BF34C9" w:rsidTr="00EF0D92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112 566,2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45 809,9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13 103,7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48 782,2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687 739,3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29 246,9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91 654,0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14 059,7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68 769,6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3 661,8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FE7" w:rsidRPr="00BF34C9" w:rsidRDefault="00116FE7" w:rsidP="00EF0D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6FE7" w:rsidRPr="00BF34C9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116FE7" w:rsidRPr="00BF34C9" w:rsidTr="00EF0D92">
        <w:trPr>
          <w:gridBefore w:val="1"/>
          <w:wBefore w:w="269" w:type="dxa"/>
          <w:trHeight w:val="20"/>
        </w:trPr>
        <w:tc>
          <w:tcPr>
            <w:tcW w:w="8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FE7" w:rsidRPr="00771880" w:rsidRDefault="00116FE7" w:rsidP="00EF0D92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6FE7" w:rsidRPr="00771880" w:rsidRDefault="00116FE7" w:rsidP="00EF0D9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116FE7" w:rsidRDefault="00116FE7" w:rsidP="00116FE7"/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tbl>
      <w:tblPr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26"/>
        <w:gridCol w:w="2712"/>
        <w:gridCol w:w="1398"/>
        <w:gridCol w:w="19"/>
      </w:tblGrid>
      <w:tr w:rsidR="00116FE7" w:rsidRPr="0040393B" w:rsidTr="00EF0D92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FE7" w:rsidRPr="0040393B" w:rsidTr="00EF0D92">
        <w:trPr>
          <w:gridAfter w:val="1"/>
          <w:wAfter w:w="19" w:type="dxa"/>
          <w:trHeight w:val="272"/>
        </w:trPr>
        <w:tc>
          <w:tcPr>
            <w:tcW w:w="5387" w:type="dxa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EF0D92">
        <w:trPr>
          <w:gridAfter w:val="1"/>
          <w:wAfter w:w="19" w:type="dxa"/>
          <w:trHeight w:val="1697"/>
        </w:trPr>
        <w:tc>
          <w:tcPr>
            <w:tcW w:w="5387" w:type="dxa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116FE7" w:rsidRPr="0040393B" w:rsidRDefault="00116FE7" w:rsidP="002543DB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Смоленской районной Думы от  </w:t>
            </w:r>
            <w:r w:rsidR="002543DB" w:rsidRPr="00A7149E">
              <w:rPr>
                <w:rFonts w:ascii="Times New Roman" w:hAnsi="Times New Roman" w:cs="Times New Roman"/>
                <w:sz w:val="24"/>
                <w:szCs w:val="24"/>
              </w:rPr>
              <w:t>27 апреля 2023 года № 21</w:t>
            </w:r>
            <w:r w:rsidR="0025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6FE7" w:rsidRPr="0040393B" w:rsidTr="00EF0D92">
        <w:trPr>
          <w:gridAfter w:val="1"/>
          <w:wAfter w:w="19" w:type="dxa"/>
          <w:trHeight w:val="404"/>
        </w:trPr>
        <w:tc>
          <w:tcPr>
            <w:tcW w:w="5387" w:type="dxa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FE7" w:rsidRPr="0040393B" w:rsidTr="00EF0D92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  <w:hideMark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"Смолен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кий район" Смоленской области 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по кодам </w:t>
            </w:r>
            <w:proofErr w:type="gramStart"/>
            <w:r w:rsidRPr="009E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</w:tr>
      <w:tr w:rsidR="00116FE7" w:rsidRPr="0040393B" w:rsidTr="00EF0D92">
        <w:trPr>
          <w:gridAfter w:val="1"/>
          <w:wAfter w:w="19" w:type="dxa"/>
          <w:trHeight w:val="404"/>
        </w:trPr>
        <w:tc>
          <w:tcPr>
            <w:tcW w:w="9923" w:type="dxa"/>
            <w:gridSpan w:val="4"/>
            <w:shd w:val="clear" w:color="000000" w:fill="FFFFFF"/>
            <w:vAlign w:val="bottom"/>
          </w:tcPr>
          <w:p w:rsidR="00116FE7" w:rsidRPr="0040393B" w:rsidRDefault="00116FE7" w:rsidP="00EF0D92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000 0102000000 0000 800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000 0102000005 0000 810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000 0103010000 0000 700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000 0103010005 0000 710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-48 166,9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000 0105020100 0000 510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-1 146 195,2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000 0105020000 0000 600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000 0105020100 0000 610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  <w:tr w:rsidR="00116FE7" w:rsidRPr="009E74F1" w:rsidTr="00EF0D92">
        <w:trPr>
          <w:trHeight w:val="5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E7" w:rsidRPr="009E74F1" w:rsidRDefault="00116FE7" w:rsidP="00EF0D92">
            <w:pPr>
              <w:spacing w:after="0" w:line="240" w:lineRule="auto"/>
              <w:ind w:left="-9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1 098 028,3</w:t>
            </w:r>
          </w:p>
        </w:tc>
      </w:tr>
    </w:tbl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Default="00116FE7">
      <w:pPr>
        <w:rPr>
          <w:b/>
          <w:sz w:val="24"/>
          <w:szCs w:val="24"/>
        </w:rPr>
      </w:pPr>
    </w:p>
    <w:p w:rsidR="00116FE7" w:rsidRPr="00116200" w:rsidRDefault="00116FE7">
      <w:pPr>
        <w:rPr>
          <w:b/>
          <w:sz w:val="24"/>
          <w:szCs w:val="24"/>
        </w:rPr>
      </w:pPr>
    </w:p>
    <w:sectPr w:rsidR="00116FE7" w:rsidRPr="00116200" w:rsidSect="00F344E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A1" w:rsidRDefault="00327CA1" w:rsidP="00F344E9">
      <w:pPr>
        <w:spacing w:after="0" w:line="240" w:lineRule="auto"/>
      </w:pPr>
      <w:r>
        <w:separator/>
      </w:r>
    </w:p>
  </w:endnote>
  <w:endnote w:type="continuationSeparator" w:id="0">
    <w:p w:rsidR="00327CA1" w:rsidRDefault="00327CA1" w:rsidP="00F3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A1" w:rsidRDefault="00327CA1" w:rsidP="00F344E9">
      <w:pPr>
        <w:spacing w:after="0" w:line="240" w:lineRule="auto"/>
      </w:pPr>
      <w:r>
        <w:separator/>
      </w:r>
    </w:p>
  </w:footnote>
  <w:footnote w:type="continuationSeparator" w:id="0">
    <w:p w:rsidR="00327CA1" w:rsidRDefault="00327CA1" w:rsidP="00F3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88668"/>
      <w:docPartObj>
        <w:docPartGallery w:val="Page Numbers (Top of Page)"/>
        <w:docPartUnique/>
      </w:docPartObj>
    </w:sdtPr>
    <w:sdtEndPr/>
    <w:sdtContent>
      <w:p w:rsidR="00EF0D92" w:rsidRDefault="00EF0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AC">
          <w:rPr>
            <w:noProof/>
          </w:rPr>
          <w:t>2</w:t>
        </w:r>
        <w:r>
          <w:fldChar w:fldCharType="end"/>
        </w:r>
      </w:p>
    </w:sdtContent>
  </w:sdt>
  <w:p w:rsidR="00EF0D92" w:rsidRDefault="00EF0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3B"/>
    <w:rsid w:val="00021587"/>
    <w:rsid w:val="00037AEA"/>
    <w:rsid w:val="000457E3"/>
    <w:rsid w:val="000C57D2"/>
    <w:rsid w:val="00116200"/>
    <w:rsid w:val="00116FE7"/>
    <w:rsid w:val="0015333A"/>
    <w:rsid w:val="001E7725"/>
    <w:rsid w:val="002543DB"/>
    <w:rsid w:val="00274BBE"/>
    <w:rsid w:val="00327CA1"/>
    <w:rsid w:val="003F7903"/>
    <w:rsid w:val="0040393B"/>
    <w:rsid w:val="0044244B"/>
    <w:rsid w:val="00453AAC"/>
    <w:rsid w:val="00553955"/>
    <w:rsid w:val="00556CE0"/>
    <w:rsid w:val="00652715"/>
    <w:rsid w:val="0072094A"/>
    <w:rsid w:val="007458BD"/>
    <w:rsid w:val="00871978"/>
    <w:rsid w:val="00872989"/>
    <w:rsid w:val="008C2E15"/>
    <w:rsid w:val="00A7149E"/>
    <w:rsid w:val="00A964C1"/>
    <w:rsid w:val="00B871D6"/>
    <w:rsid w:val="00BC520B"/>
    <w:rsid w:val="00BF1083"/>
    <w:rsid w:val="00C71B56"/>
    <w:rsid w:val="00CD0A72"/>
    <w:rsid w:val="00D86344"/>
    <w:rsid w:val="00DD11A5"/>
    <w:rsid w:val="00E03044"/>
    <w:rsid w:val="00E974DC"/>
    <w:rsid w:val="00EF0D92"/>
    <w:rsid w:val="00F344E9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Normal">
    <w:name w:val="ConsNormal"/>
    <w:rsid w:val="00F344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F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344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4E9"/>
  </w:style>
  <w:style w:type="paragraph" w:styleId="a9">
    <w:name w:val="footer"/>
    <w:basedOn w:val="a"/>
    <w:link w:val="aa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978"/>
    <w:rPr>
      <w:color w:val="800080"/>
      <w:u w:val="single"/>
    </w:rPr>
  </w:style>
  <w:style w:type="paragraph" w:customStyle="1" w:styleId="xl90">
    <w:name w:val="xl90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19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Normal">
    <w:name w:val="ConsNormal"/>
    <w:rsid w:val="00F344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F3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344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4E9"/>
  </w:style>
  <w:style w:type="paragraph" w:styleId="a9">
    <w:name w:val="footer"/>
    <w:basedOn w:val="a"/>
    <w:link w:val="aa"/>
    <w:uiPriority w:val="99"/>
    <w:unhideWhenUsed/>
    <w:rsid w:val="00F3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12692</Words>
  <Characters>72347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USER</cp:lastModifiedBy>
  <cp:revision>28</cp:revision>
  <cp:lastPrinted>2023-04-24T09:41:00Z</cp:lastPrinted>
  <dcterms:created xsi:type="dcterms:W3CDTF">2023-02-02T13:06:00Z</dcterms:created>
  <dcterms:modified xsi:type="dcterms:W3CDTF">2023-04-26T07:39:00Z</dcterms:modified>
</cp:coreProperties>
</file>