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Default="00C445D1" w:rsidP="00C445D1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 декабря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2024 года    </w:t>
      </w:r>
      <w:r w:rsidR="005B1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C92A6F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D05172" w:rsidRDefault="00D05172" w:rsidP="00D05172">
      <w:pPr>
        <w:tabs>
          <w:tab w:val="left" w:pos="3828"/>
        </w:tabs>
        <w:ind w:right="5810"/>
        <w:jc w:val="both"/>
        <w:rPr>
          <w:sz w:val="28"/>
          <w:szCs w:val="28"/>
        </w:rPr>
      </w:pPr>
    </w:p>
    <w:p w:rsidR="00C92A6F" w:rsidRDefault="00C92A6F" w:rsidP="00C92A6F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</w:t>
      </w:r>
    </w:p>
    <w:p w:rsidR="00C92A6F" w:rsidRDefault="00C92A6F" w:rsidP="00C92A6F">
      <w:pPr>
        <w:ind w:right="6094"/>
        <w:jc w:val="both"/>
        <w:rPr>
          <w:sz w:val="28"/>
          <w:szCs w:val="28"/>
        </w:rPr>
      </w:pPr>
    </w:p>
    <w:p w:rsidR="00C92A6F" w:rsidRDefault="00C92A6F" w:rsidP="00C92A6F">
      <w:pPr>
        <w:ind w:right="6094"/>
        <w:jc w:val="both"/>
        <w:rPr>
          <w:sz w:val="28"/>
          <w:szCs w:val="28"/>
        </w:rPr>
      </w:pPr>
    </w:p>
    <w:p w:rsidR="00C92A6F" w:rsidRDefault="00C92A6F" w:rsidP="00C92A6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Положением о порядке управления и распоряжения муниципальной собственностью муниципального образования «Смоленский район» Смоленской области, утвержденным решением Смоленской районной Думы от</w:t>
      </w:r>
      <w:r>
        <w:rPr>
          <w:sz w:val="28"/>
          <w:szCs w:val="22"/>
        </w:rPr>
        <w:t> </w:t>
      </w:r>
      <w:r>
        <w:rPr>
          <w:sz w:val="28"/>
          <w:szCs w:val="28"/>
        </w:rPr>
        <w:t>27</w:t>
      </w:r>
      <w:r>
        <w:rPr>
          <w:sz w:val="28"/>
          <w:szCs w:val="22"/>
        </w:rPr>
        <w:t> </w:t>
      </w:r>
      <w:r>
        <w:rPr>
          <w:sz w:val="28"/>
          <w:szCs w:val="28"/>
        </w:rPr>
        <w:t>сентября</w:t>
      </w:r>
      <w:r>
        <w:rPr>
          <w:sz w:val="28"/>
          <w:szCs w:val="22"/>
        </w:rPr>
        <w:t> </w:t>
      </w:r>
      <w:r>
        <w:rPr>
          <w:sz w:val="28"/>
          <w:szCs w:val="28"/>
        </w:rPr>
        <w:t>2018</w:t>
      </w:r>
      <w:r>
        <w:rPr>
          <w:sz w:val="28"/>
          <w:szCs w:val="22"/>
        </w:rPr>
        <w:t> </w:t>
      </w:r>
      <w:r>
        <w:rPr>
          <w:sz w:val="28"/>
          <w:szCs w:val="28"/>
        </w:rPr>
        <w:t>года №</w:t>
      </w:r>
      <w:r>
        <w:rPr>
          <w:sz w:val="28"/>
          <w:szCs w:val="22"/>
        </w:rPr>
        <w:t> </w:t>
      </w:r>
      <w:r>
        <w:rPr>
          <w:sz w:val="28"/>
          <w:szCs w:val="28"/>
        </w:rPr>
        <w:t xml:space="preserve">52, Уставом муниципального образования «Смоленский район» Смоленской области, Смоленская </w:t>
      </w:r>
      <w:proofErr w:type="gramStart"/>
      <w:r>
        <w:rPr>
          <w:sz w:val="28"/>
          <w:szCs w:val="28"/>
        </w:rPr>
        <w:t>окружная</w:t>
      </w:r>
      <w:proofErr w:type="gramEnd"/>
      <w:r>
        <w:rPr>
          <w:sz w:val="28"/>
          <w:szCs w:val="28"/>
        </w:rPr>
        <w:t xml:space="preserve"> Дума</w:t>
      </w:r>
    </w:p>
    <w:p w:rsidR="00C92A6F" w:rsidRDefault="00C92A6F" w:rsidP="00C92A6F">
      <w:pPr>
        <w:jc w:val="both"/>
        <w:rPr>
          <w:sz w:val="28"/>
          <w:szCs w:val="28"/>
        </w:rPr>
      </w:pPr>
    </w:p>
    <w:p w:rsidR="00C92A6F" w:rsidRDefault="00C92A6F" w:rsidP="00C92A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92A6F" w:rsidRDefault="00C92A6F" w:rsidP="00C92A6F">
      <w:pPr>
        <w:ind w:firstLine="708"/>
        <w:jc w:val="both"/>
        <w:rPr>
          <w:b/>
          <w:sz w:val="28"/>
          <w:szCs w:val="28"/>
        </w:rPr>
      </w:pPr>
    </w:p>
    <w:p w:rsidR="00C92A6F" w:rsidRDefault="00C92A6F" w:rsidP="00C92A6F">
      <w:pPr>
        <w:numPr>
          <w:ilvl w:val="2"/>
          <w:numId w:val="1"/>
        </w:numPr>
        <w:tabs>
          <w:tab w:val="left" w:pos="1276"/>
        </w:tabs>
        <w:suppressAutoHyphens w:val="0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области.</w:t>
      </w:r>
    </w:p>
    <w:p w:rsidR="00C92A6F" w:rsidRDefault="00C92A6F" w:rsidP="00C92A6F">
      <w:pPr>
        <w:numPr>
          <w:ilvl w:val="2"/>
          <w:numId w:val="1"/>
        </w:numPr>
        <w:tabs>
          <w:tab w:val="left" w:pos="1276"/>
        </w:tabs>
        <w:suppressAutoHyphens w:val="0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Прилагаемый перечень направить в Комитет по управлению муниципальным имуществом Администрации муниципального образования «Смоленский район» Смоленской области для принятия соответствующего решения.</w:t>
      </w:r>
    </w:p>
    <w:p w:rsidR="00C92A6F" w:rsidRDefault="00C92A6F" w:rsidP="00C92A6F">
      <w:pPr>
        <w:tabs>
          <w:tab w:val="left" w:pos="720"/>
        </w:tabs>
        <w:jc w:val="both"/>
        <w:rPr>
          <w:sz w:val="28"/>
          <w:szCs w:val="28"/>
        </w:rPr>
      </w:pPr>
    </w:p>
    <w:p w:rsidR="00C92A6F" w:rsidRDefault="00C92A6F" w:rsidP="00C92A6F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8"/>
        <w:gridCol w:w="3849"/>
      </w:tblGrid>
      <w:tr w:rsidR="00C92A6F" w:rsidTr="00C92A6F">
        <w:tc>
          <w:tcPr>
            <w:tcW w:w="6487" w:type="dxa"/>
            <w:vAlign w:val="bottom"/>
            <w:hideMark/>
          </w:tcPr>
          <w:p w:rsidR="00C92A6F" w:rsidRDefault="00C92A6F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Смоленской окружной Думы</w:t>
            </w:r>
          </w:p>
        </w:tc>
        <w:tc>
          <w:tcPr>
            <w:tcW w:w="3934" w:type="dxa"/>
            <w:vAlign w:val="bottom"/>
            <w:hideMark/>
          </w:tcPr>
          <w:p w:rsidR="00C92A6F" w:rsidRDefault="00C92A6F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Ю.Г. Давыдовский</w:t>
            </w:r>
          </w:p>
        </w:tc>
      </w:tr>
    </w:tbl>
    <w:p w:rsidR="00C92A6F" w:rsidRDefault="00C92A6F" w:rsidP="00C92A6F">
      <w:pPr>
        <w:shd w:val="clear" w:color="auto" w:fill="FFFFFF"/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C92A6F" w:rsidRDefault="00C92A6F" w:rsidP="00C92A6F">
      <w:pPr>
        <w:shd w:val="clear" w:color="auto" w:fill="FFFFFF"/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C92A6F" w:rsidRDefault="00C92A6F" w:rsidP="00C92A6F">
      <w:pPr>
        <w:shd w:val="clear" w:color="auto" w:fill="FFFFFF"/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C92A6F" w:rsidRDefault="00C92A6F" w:rsidP="00C92A6F">
      <w:pPr>
        <w:shd w:val="clear" w:color="auto" w:fill="FFFFFF"/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AA0D1F" w:rsidRDefault="00C92A6F" w:rsidP="00AA0D1F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</w:p>
    <w:p w:rsidR="00C92A6F" w:rsidRDefault="00C92A6F" w:rsidP="00AA0D1F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окружной Думы </w:t>
      </w:r>
    </w:p>
    <w:p w:rsidR="00C92A6F" w:rsidRDefault="00C92A6F" w:rsidP="00AA0D1F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> 20 декабря</w:t>
      </w:r>
      <w:r>
        <w:rPr>
          <w:bCs/>
          <w:sz w:val="28"/>
          <w:szCs w:val="28"/>
        </w:rPr>
        <w:t xml:space="preserve"> 2024 года №</w:t>
      </w:r>
      <w:r>
        <w:rPr>
          <w:sz w:val="28"/>
          <w:szCs w:val="28"/>
        </w:rPr>
        <w:t> 88</w:t>
      </w:r>
    </w:p>
    <w:p w:rsidR="00C92A6F" w:rsidRDefault="00C92A6F" w:rsidP="00C92A6F">
      <w:pPr>
        <w:jc w:val="center"/>
        <w:rPr>
          <w:b/>
          <w:sz w:val="28"/>
          <w:szCs w:val="28"/>
        </w:rPr>
      </w:pPr>
    </w:p>
    <w:p w:rsidR="00C92A6F" w:rsidRDefault="00C92A6F" w:rsidP="00C92A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92A6F" w:rsidRDefault="00C92A6F" w:rsidP="00C92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находящегося в государственной собственности </w:t>
      </w:r>
    </w:p>
    <w:p w:rsidR="00C92A6F" w:rsidRDefault="00C92A6F" w:rsidP="00C92A6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области, передаваемого безвозмездно в собственность муниципального образования «Смоленский район» Смоленской области</w:t>
      </w:r>
    </w:p>
    <w:p w:rsidR="00C92A6F" w:rsidRDefault="00C92A6F" w:rsidP="00C92A6F">
      <w:pPr>
        <w:jc w:val="center"/>
        <w:rPr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4391"/>
        <w:gridCol w:w="1700"/>
        <w:gridCol w:w="1700"/>
        <w:gridCol w:w="1700"/>
      </w:tblGrid>
      <w:tr w:rsidR="00C92A6F" w:rsidTr="00C9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единицу,</w:t>
            </w:r>
          </w:p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C92A6F" w:rsidTr="00C9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 w:rsidP="00C92A6F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Специальный автобус для перевозки детей ПАЗ 32053-70,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C92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3205</w:t>
            </w:r>
            <w:r>
              <w:rPr>
                <w:sz w:val="28"/>
                <w:szCs w:val="28"/>
                <w:lang w:val="en-US"/>
              </w:rPr>
              <w:t>BXRS</w:t>
            </w:r>
            <w:r>
              <w:rPr>
                <w:sz w:val="28"/>
                <w:szCs w:val="28"/>
              </w:rPr>
              <w:t xml:space="preserve">001894, ЭПТС 164301101835410, номер двигателя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1000169, номер кузова (кабины, прицепа)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3205</w:t>
            </w:r>
            <w:r>
              <w:rPr>
                <w:sz w:val="28"/>
                <w:szCs w:val="28"/>
                <w:lang w:val="en-US"/>
              </w:rPr>
              <w:t>BXRS</w:t>
            </w:r>
            <w:r>
              <w:rPr>
                <w:sz w:val="28"/>
                <w:szCs w:val="28"/>
              </w:rPr>
              <w:t>001894, цвет желтый, год изготовления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3 547 395,00</w:t>
            </w:r>
          </w:p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>
            <w:pPr>
              <w:tabs>
                <w:tab w:val="left" w:pos="315"/>
              </w:tabs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3 547 395,00</w:t>
            </w:r>
          </w:p>
          <w:p w:rsidR="00C92A6F" w:rsidRDefault="00C92A6F">
            <w:pPr>
              <w:tabs>
                <w:tab w:val="left" w:pos="315"/>
              </w:tabs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92A6F" w:rsidTr="00C9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 w:rsidP="00C92A6F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Специальный автобус для перевозки детей КАВЗ-4238-А5,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C92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4238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RA</w:t>
            </w:r>
            <w:r>
              <w:rPr>
                <w:sz w:val="28"/>
                <w:szCs w:val="28"/>
              </w:rPr>
              <w:t xml:space="preserve">006288, ЭПТС 164301102760850, номер двигателя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0228155, номер кузова (кабины, прицепа)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4238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RA</w:t>
            </w:r>
            <w:r>
              <w:rPr>
                <w:sz w:val="28"/>
                <w:szCs w:val="28"/>
              </w:rPr>
              <w:t>006288, цвет желтый, год изготовления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7 671 633,00</w:t>
            </w:r>
          </w:p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6F" w:rsidRDefault="00C92A6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F" w:rsidRDefault="00C92A6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7 671 633,00</w:t>
            </w:r>
          </w:p>
          <w:p w:rsidR="00C92A6F" w:rsidRDefault="00C92A6F">
            <w:pPr>
              <w:tabs>
                <w:tab w:val="left" w:pos="315"/>
              </w:tabs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AE4324" w:rsidRPr="00C445D1" w:rsidRDefault="00AE4324" w:rsidP="00B46442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sectPr w:rsidR="00AE4324" w:rsidRPr="00C445D1" w:rsidSect="00BE55F1">
      <w:headerReference w:type="default" r:id="rId9"/>
      <w:headerReference w:type="first" r:id="rId10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58" w:rsidRDefault="001D3658">
      <w:r>
        <w:separator/>
      </w:r>
    </w:p>
  </w:endnote>
  <w:endnote w:type="continuationSeparator" w:id="0">
    <w:p w:rsidR="001D3658" w:rsidRDefault="001D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58" w:rsidRDefault="001D3658">
      <w:pPr>
        <w:rPr>
          <w:sz w:val="12"/>
        </w:rPr>
      </w:pPr>
      <w:r>
        <w:separator/>
      </w:r>
    </w:p>
  </w:footnote>
  <w:footnote w:type="continuationSeparator" w:id="0">
    <w:p w:rsidR="001D3658" w:rsidRDefault="001D365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5D0D5C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AA0D1F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EC8"/>
    <w:multiLevelType w:val="hybridMultilevel"/>
    <w:tmpl w:val="877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10EFA"/>
    <w:rsid w:val="00027880"/>
    <w:rsid w:val="00043F2B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3658"/>
    <w:rsid w:val="001D4E8A"/>
    <w:rsid w:val="001F0515"/>
    <w:rsid w:val="001F6B30"/>
    <w:rsid w:val="00224055"/>
    <w:rsid w:val="002C0590"/>
    <w:rsid w:val="002C4ACC"/>
    <w:rsid w:val="002D0FC6"/>
    <w:rsid w:val="002F0180"/>
    <w:rsid w:val="002F65E0"/>
    <w:rsid w:val="00336773"/>
    <w:rsid w:val="00336A67"/>
    <w:rsid w:val="00336D70"/>
    <w:rsid w:val="00354BB9"/>
    <w:rsid w:val="00356FF7"/>
    <w:rsid w:val="003754F7"/>
    <w:rsid w:val="0038050A"/>
    <w:rsid w:val="003809B8"/>
    <w:rsid w:val="0039614B"/>
    <w:rsid w:val="003A7E1B"/>
    <w:rsid w:val="003B6CDA"/>
    <w:rsid w:val="003E4E91"/>
    <w:rsid w:val="004162AF"/>
    <w:rsid w:val="0041637B"/>
    <w:rsid w:val="004352CD"/>
    <w:rsid w:val="00461C00"/>
    <w:rsid w:val="0049220C"/>
    <w:rsid w:val="004C1C74"/>
    <w:rsid w:val="004F642F"/>
    <w:rsid w:val="00503882"/>
    <w:rsid w:val="00510B4C"/>
    <w:rsid w:val="0051138B"/>
    <w:rsid w:val="00521EEE"/>
    <w:rsid w:val="00522A03"/>
    <w:rsid w:val="005271D0"/>
    <w:rsid w:val="005273EF"/>
    <w:rsid w:val="00527D98"/>
    <w:rsid w:val="00571117"/>
    <w:rsid w:val="0058332B"/>
    <w:rsid w:val="005B17F3"/>
    <w:rsid w:val="005D0D5C"/>
    <w:rsid w:val="005E0EE6"/>
    <w:rsid w:val="00673830"/>
    <w:rsid w:val="006F690B"/>
    <w:rsid w:val="00706D75"/>
    <w:rsid w:val="00744332"/>
    <w:rsid w:val="007613F0"/>
    <w:rsid w:val="007752E9"/>
    <w:rsid w:val="007860B4"/>
    <w:rsid w:val="00786382"/>
    <w:rsid w:val="007A7150"/>
    <w:rsid w:val="007C6123"/>
    <w:rsid w:val="007D3DE6"/>
    <w:rsid w:val="007D5320"/>
    <w:rsid w:val="007E501F"/>
    <w:rsid w:val="00806EA7"/>
    <w:rsid w:val="0081368D"/>
    <w:rsid w:val="0081679D"/>
    <w:rsid w:val="00820070"/>
    <w:rsid w:val="008672C0"/>
    <w:rsid w:val="008B0E21"/>
    <w:rsid w:val="008C47FC"/>
    <w:rsid w:val="008E7B7B"/>
    <w:rsid w:val="008F3135"/>
    <w:rsid w:val="00903DDA"/>
    <w:rsid w:val="00966777"/>
    <w:rsid w:val="009826FF"/>
    <w:rsid w:val="009940F1"/>
    <w:rsid w:val="009C44F2"/>
    <w:rsid w:val="009D3185"/>
    <w:rsid w:val="009F0307"/>
    <w:rsid w:val="00A17C75"/>
    <w:rsid w:val="00A17D85"/>
    <w:rsid w:val="00A57780"/>
    <w:rsid w:val="00AA0D1F"/>
    <w:rsid w:val="00AA6E59"/>
    <w:rsid w:val="00AB317F"/>
    <w:rsid w:val="00AB4F06"/>
    <w:rsid w:val="00AC25FB"/>
    <w:rsid w:val="00AC7742"/>
    <w:rsid w:val="00AD38C7"/>
    <w:rsid w:val="00AE4324"/>
    <w:rsid w:val="00B03D32"/>
    <w:rsid w:val="00B175E0"/>
    <w:rsid w:val="00B360CE"/>
    <w:rsid w:val="00B46442"/>
    <w:rsid w:val="00B54F1C"/>
    <w:rsid w:val="00B72B98"/>
    <w:rsid w:val="00BC28A9"/>
    <w:rsid w:val="00BC7F0F"/>
    <w:rsid w:val="00BD6B40"/>
    <w:rsid w:val="00BE0DBF"/>
    <w:rsid w:val="00BE55F1"/>
    <w:rsid w:val="00C445D1"/>
    <w:rsid w:val="00C92A6F"/>
    <w:rsid w:val="00C96EE3"/>
    <w:rsid w:val="00CA7377"/>
    <w:rsid w:val="00CE2616"/>
    <w:rsid w:val="00CF13B2"/>
    <w:rsid w:val="00D0156D"/>
    <w:rsid w:val="00D05172"/>
    <w:rsid w:val="00D1433F"/>
    <w:rsid w:val="00D36B9A"/>
    <w:rsid w:val="00D57BF5"/>
    <w:rsid w:val="00D70379"/>
    <w:rsid w:val="00D7509A"/>
    <w:rsid w:val="00DA1D2A"/>
    <w:rsid w:val="00E0450D"/>
    <w:rsid w:val="00E22B8E"/>
    <w:rsid w:val="00E56F04"/>
    <w:rsid w:val="00E72A3C"/>
    <w:rsid w:val="00EC7054"/>
    <w:rsid w:val="00ED4CE6"/>
    <w:rsid w:val="00F35BF4"/>
    <w:rsid w:val="00F36294"/>
    <w:rsid w:val="00F450A7"/>
    <w:rsid w:val="00F753E9"/>
    <w:rsid w:val="00F76FD4"/>
    <w:rsid w:val="00F84F29"/>
    <w:rsid w:val="00F90711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6692-6ED3-4E91-9987-4511E595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19</cp:revision>
  <cp:lastPrinted>2024-12-05T10:38:00Z</cp:lastPrinted>
  <dcterms:created xsi:type="dcterms:W3CDTF">2024-12-06T12:27:00Z</dcterms:created>
  <dcterms:modified xsi:type="dcterms:W3CDTF">2024-12-19T14:09:00Z</dcterms:modified>
  <dc:language>ru-RU</dc:language>
</cp:coreProperties>
</file>