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CF" w:rsidRDefault="00F65AAF" w:rsidP="00DB21CF">
      <w:pPr>
        <w:spacing w:line="240" w:lineRule="auto"/>
        <w:ind w:firstLine="0"/>
      </w:pPr>
      <w:r>
        <w:t xml:space="preserve">                                             </w:t>
      </w:r>
      <w:r w:rsidR="00A86376">
        <w:t xml:space="preserve">  </w:t>
      </w:r>
      <w:r w:rsidR="00331FB0">
        <w:t xml:space="preserve"> </w:t>
      </w:r>
      <w:r w:rsidR="003D5623" w:rsidRPr="003D5623">
        <w:t>ПОЯСНИТЕЛЬНАЯ ЗАПИСКА</w:t>
      </w:r>
      <w:r w:rsidR="009927FB">
        <w:t xml:space="preserve">  </w:t>
      </w:r>
    </w:p>
    <w:p w:rsidR="00300EC7" w:rsidRDefault="00DB21CF" w:rsidP="00300EC7">
      <w:pPr>
        <w:spacing w:line="240" w:lineRule="auto"/>
        <w:jc w:val="center"/>
      </w:pPr>
      <w:r w:rsidRPr="0035575F">
        <w:t xml:space="preserve">по изменению бюджета муниципального образования </w:t>
      </w:r>
      <w:proofErr w:type="spellStart"/>
      <w:r>
        <w:t>Кощинского</w:t>
      </w:r>
      <w:proofErr w:type="spellEnd"/>
      <w:r>
        <w:t xml:space="preserve"> сельского поселения Смоленского района Смоленской области</w:t>
      </w:r>
    </w:p>
    <w:p w:rsidR="00300EC7" w:rsidRDefault="00DB21CF" w:rsidP="00300EC7">
      <w:pPr>
        <w:spacing w:line="240" w:lineRule="auto"/>
        <w:jc w:val="center"/>
      </w:pPr>
      <w:r>
        <w:t xml:space="preserve"> </w:t>
      </w:r>
      <w:r w:rsidR="003D5623" w:rsidRPr="003D5623">
        <w:t>к</w:t>
      </w:r>
      <w:r w:rsidR="00536080">
        <w:t xml:space="preserve"> </w:t>
      </w:r>
      <w:r w:rsidR="00300EC7">
        <w:t xml:space="preserve"> р</w:t>
      </w:r>
      <w:r w:rsidR="00300EC7" w:rsidRPr="003D5623">
        <w:t>ешени</w:t>
      </w:r>
      <w:r w:rsidR="00300EC7">
        <w:t>ю</w:t>
      </w:r>
      <w:r w:rsidR="00300EC7" w:rsidRPr="003D5623">
        <w:t xml:space="preserve"> </w:t>
      </w:r>
      <w:r w:rsidR="00300EC7">
        <w:t>Смоленской окружной думы</w:t>
      </w:r>
    </w:p>
    <w:p w:rsidR="00DB21CF" w:rsidRDefault="00DB21CF" w:rsidP="00300EC7">
      <w:pPr>
        <w:spacing w:line="240" w:lineRule="auto"/>
        <w:jc w:val="center"/>
      </w:pPr>
    </w:p>
    <w:tbl>
      <w:tblPr>
        <w:tblW w:w="5776" w:type="dxa"/>
        <w:jc w:val="center"/>
        <w:tblLook w:val="04A0" w:firstRow="1" w:lastRow="0" w:firstColumn="1" w:lastColumn="0" w:noHBand="0" w:noVBand="1"/>
      </w:tblPr>
      <w:tblGrid>
        <w:gridCol w:w="567"/>
        <w:gridCol w:w="776"/>
        <w:gridCol w:w="500"/>
        <w:gridCol w:w="992"/>
        <w:gridCol w:w="1336"/>
        <w:gridCol w:w="1605"/>
      </w:tblGrid>
      <w:tr w:rsidR="00DB21CF" w:rsidRPr="00DB21CF" w:rsidTr="00DB21CF">
        <w:trPr>
          <w:jc w:val="center"/>
        </w:trPr>
        <w:tc>
          <w:tcPr>
            <w:tcW w:w="567" w:type="dxa"/>
            <w:shd w:val="clear" w:color="auto" w:fill="auto"/>
          </w:tcPr>
          <w:p w:rsidR="00DB21CF" w:rsidRPr="00DB21CF" w:rsidRDefault="00DB21CF" w:rsidP="00DB21CF">
            <w:pPr>
              <w:spacing w:line="240" w:lineRule="auto"/>
              <w:ind w:left="-43" w:firstLine="43"/>
              <w:jc w:val="center"/>
              <w:rPr>
                <w:rFonts w:eastAsia="Times New Roman"/>
                <w:lang w:eastAsia="ru-RU"/>
              </w:rPr>
            </w:pPr>
            <w:r w:rsidRPr="00DB21CF"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776" w:type="dxa"/>
            <w:shd w:val="clear" w:color="auto" w:fill="auto"/>
          </w:tcPr>
          <w:p w:rsidR="00DB21CF" w:rsidRPr="00DB21CF" w:rsidRDefault="00DB21CF" w:rsidP="00CE53DF">
            <w:pPr>
              <w:spacing w:line="24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DB21CF" w:rsidRPr="00DB21CF" w:rsidRDefault="00DB21CF" w:rsidP="00DB21CF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B21CF">
              <w:rPr>
                <w:rFonts w:eastAsia="Times New Roman"/>
                <w:lang w:eastAsia="ru-RU"/>
              </w:rPr>
              <w:t>от</w:t>
            </w:r>
          </w:p>
        </w:tc>
        <w:tc>
          <w:tcPr>
            <w:tcW w:w="992" w:type="dxa"/>
            <w:shd w:val="clear" w:color="auto" w:fill="auto"/>
          </w:tcPr>
          <w:p w:rsidR="00DB21CF" w:rsidRPr="00DB21CF" w:rsidRDefault="00DB21CF" w:rsidP="00A95E0B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B21CF">
              <w:rPr>
                <w:rFonts w:eastAsia="Times New Roman"/>
                <w:lang w:eastAsia="ru-RU"/>
              </w:rPr>
              <w:t>«»</w:t>
            </w:r>
          </w:p>
        </w:tc>
        <w:tc>
          <w:tcPr>
            <w:tcW w:w="1336" w:type="dxa"/>
            <w:shd w:val="clear" w:color="auto" w:fill="auto"/>
          </w:tcPr>
          <w:p w:rsidR="00DB21CF" w:rsidRPr="00DB21CF" w:rsidRDefault="00A95E0B" w:rsidP="00DB21CF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1605" w:type="dxa"/>
            <w:shd w:val="clear" w:color="auto" w:fill="auto"/>
          </w:tcPr>
          <w:p w:rsidR="00DB21CF" w:rsidRPr="00DB21CF" w:rsidRDefault="00DB21CF" w:rsidP="00DB21CF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DB21CF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4</w:t>
            </w:r>
            <w:r w:rsidR="00CE53DF">
              <w:rPr>
                <w:rFonts w:eastAsia="Times New Roman"/>
                <w:lang w:eastAsia="ru-RU"/>
              </w:rPr>
              <w:t xml:space="preserve"> </w:t>
            </w:r>
            <w:r w:rsidRPr="00DB21CF">
              <w:rPr>
                <w:rFonts w:eastAsia="Times New Roman"/>
                <w:lang w:eastAsia="ru-RU"/>
              </w:rPr>
              <w:t>года</w:t>
            </w:r>
          </w:p>
        </w:tc>
      </w:tr>
    </w:tbl>
    <w:p w:rsidR="00286A4E" w:rsidRPr="003D5623" w:rsidRDefault="00286A4E" w:rsidP="00286A4E">
      <w:pPr>
        <w:spacing w:line="240" w:lineRule="auto"/>
        <w:ind w:firstLine="0"/>
      </w:pPr>
    </w:p>
    <w:p w:rsidR="00DB21CF" w:rsidRDefault="00DB21CF" w:rsidP="00300EC7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lang w:eastAsia="ru-RU"/>
        </w:rPr>
      </w:pPr>
      <w:r w:rsidRPr="00DB21CF">
        <w:rPr>
          <w:rFonts w:eastAsia="Times New Roman"/>
          <w:b/>
          <w:lang w:eastAsia="ru-RU"/>
        </w:rPr>
        <w:t>Доход</w:t>
      </w:r>
      <w:r w:rsidR="00300EC7">
        <w:rPr>
          <w:rFonts w:eastAsia="Times New Roman"/>
          <w:b/>
          <w:lang w:eastAsia="ru-RU"/>
        </w:rPr>
        <w:t xml:space="preserve">ная часть бюджета увеличивается </w:t>
      </w:r>
      <w:r w:rsidR="00E30231" w:rsidRPr="00300EC7">
        <w:rPr>
          <w:rFonts w:eastAsia="Times New Roman"/>
          <w:b/>
          <w:lang w:eastAsia="ru-RU"/>
        </w:rPr>
        <w:t xml:space="preserve">в 2024 году – на </w:t>
      </w:r>
      <w:r w:rsidR="00804C41" w:rsidRPr="00300EC7">
        <w:rPr>
          <w:rFonts w:eastAsia="Times New Roman"/>
          <w:b/>
          <w:lang w:eastAsia="ru-RU"/>
        </w:rPr>
        <w:t>1</w:t>
      </w:r>
      <w:r w:rsidR="00FE2686">
        <w:rPr>
          <w:rFonts w:eastAsia="Times New Roman"/>
          <w:b/>
          <w:lang w:eastAsia="ru-RU"/>
        </w:rPr>
        <w:t> 002,9</w:t>
      </w:r>
      <w:r w:rsidRPr="00300EC7">
        <w:rPr>
          <w:rFonts w:eastAsia="Times New Roman"/>
          <w:b/>
          <w:lang w:eastAsia="ru-RU"/>
        </w:rPr>
        <w:t xml:space="preserve"> </w:t>
      </w:r>
      <w:r w:rsidR="00E30231" w:rsidRPr="00300EC7">
        <w:rPr>
          <w:rFonts w:eastAsia="Times New Roman"/>
          <w:b/>
          <w:bCs/>
          <w:color w:val="000000"/>
          <w:lang w:eastAsia="ru-RU"/>
        </w:rPr>
        <w:t>тыс. рублей, в 2025</w:t>
      </w:r>
      <w:r w:rsidRPr="00300EC7">
        <w:rPr>
          <w:rFonts w:eastAsia="Times New Roman"/>
          <w:b/>
          <w:bCs/>
          <w:color w:val="000000"/>
          <w:lang w:eastAsia="ru-RU"/>
        </w:rPr>
        <w:t xml:space="preserve"> году </w:t>
      </w:r>
      <w:r w:rsidR="00E30231" w:rsidRPr="00300EC7">
        <w:rPr>
          <w:rFonts w:eastAsia="Times New Roman"/>
          <w:b/>
          <w:bCs/>
          <w:color w:val="000000"/>
          <w:lang w:eastAsia="ru-RU"/>
        </w:rPr>
        <w:t xml:space="preserve">– на </w:t>
      </w:r>
      <w:r w:rsidR="00804C41" w:rsidRPr="00300EC7">
        <w:rPr>
          <w:rFonts w:eastAsia="Times New Roman"/>
          <w:b/>
          <w:bCs/>
          <w:color w:val="000000"/>
          <w:lang w:eastAsia="ru-RU"/>
        </w:rPr>
        <w:t>0,0</w:t>
      </w:r>
      <w:r w:rsidR="00E30231" w:rsidRPr="00300EC7">
        <w:rPr>
          <w:rFonts w:eastAsia="Times New Roman"/>
          <w:b/>
          <w:bCs/>
          <w:color w:val="000000"/>
          <w:lang w:eastAsia="ru-RU"/>
        </w:rPr>
        <w:t xml:space="preserve"> тыс. рублей, в 2026</w:t>
      </w:r>
      <w:r w:rsidRPr="00300EC7">
        <w:rPr>
          <w:rFonts w:eastAsia="Times New Roman"/>
          <w:b/>
          <w:bCs/>
          <w:color w:val="000000"/>
          <w:lang w:eastAsia="ru-RU"/>
        </w:rPr>
        <w:t xml:space="preserve"> году – </w:t>
      </w:r>
      <w:proofErr w:type="gramStart"/>
      <w:r w:rsidRPr="00300EC7">
        <w:rPr>
          <w:rFonts w:eastAsia="Times New Roman"/>
          <w:b/>
          <w:bCs/>
          <w:color w:val="000000"/>
          <w:lang w:eastAsia="ru-RU"/>
        </w:rPr>
        <w:t>на</w:t>
      </w:r>
      <w:proofErr w:type="gramEnd"/>
      <w:r w:rsidRPr="00300EC7">
        <w:rPr>
          <w:rFonts w:eastAsia="Times New Roman"/>
          <w:b/>
          <w:bCs/>
          <w:color w:val="000000"/>
          <w:lang w:eastAsia="ru-RU"/>
        </w:rPr>
        <w:t xml:space="preserve"> </w:t>
      </w:r>
      <w:r w:rsidR="00804C41" w:rsidRPr="00300EC7">
        <w:rPr>
          <w:rFonts w:eastAsia="Times New Roman"/>
          <w:b/>
          <w:bCs/>
          <w:color w:val="000000"/>
          <w:lang w:eastAsia="ru-RU"/>
        </w:rPr>
        <w:t xml:space="preserve">0,0 </w:t>
      </w:r>
      <w:r w:rsidR="00195DCE" w:rsidRPr="00300EC7">
        <w:rPr>
          <w:rFonts w:eastAsia="Times New Roman"/>
          <w:b/>
          <w:bCs/>
          <w:color w:val="000000"/>
          <w:lang w:eastAsia="ru-RU"/>
        </w:rPr>
        <w:t>тыс. рублей:</w:t>
      </w:r>
    </w:p>
    <w:p w:rsidR="00300EC7" w:rsidRPr="00300EC7" w:rsidRDefault="00300EC7" w:rsidP="00300EC7">
      <w:pPr>
        <w:spacing w:line="240" w:lineRule="auto"/>
        <w:ind w:firstLine="0"/>
        <w:jc w:val="left"/>
        <w:rPr>
          <w:rFonts w:eastAsia="Times New Roman"/>
          <w:b/>
          <w:lang w:eastAsia="ru-RU"/>
        </w:rPr>
      </w:pPr>
    </w:p>
    <w:p w:rsidR="00195DCE" w:rsidRDefault="00195DCE" w:rsidP="00DB21CF">
      <w:pPr>
        <w:spacing w:line="240" w:lineRule="auto"/>
        <w:ind w:firstLine="0"/>
      </w:pPr>
      <w:r>
        <w:t>274,6</w:t>
      </w:r>
      <w:r w:rsidRPr="00195DCE">
        <w:t xml:space="preserve"> тыс. руб. </w:t>
      </w:r>
      <w:r>
        <w:t xml:space="preserve"> увеличивается налог на доходы физических лиц;</w:t>
      </w:r>
    </w:p>
    <w:p w:rsidR="00195DCE" w:rsidRDefault="00195DCE" w:rsidP="00DB21CF">
      <w:pPr>
        <w:spacing w:line="240" w:lineRule="auto"/>
        <w:ind w:firstLine="0"/>
        <w:rPr>
          <w:rFonts w:eastAsia="Times New Roman"/>
          <w:color w:val="000000"/>
          <w:lang w:eastAsia="ru-RU"/>
        </w:rPr>
      </w:pPr>
      <w:r>
        <w:t>140,0</w:t>
      </w:r>
      <w:r w:rsidRPr="00195DCE">
        <w:t xml:space="preserve"> тыс. руб. </w:t>
      </w:r>
      <w:r>
        <w:t xml:space="preserve"> увеличивается налог</w:t>
      </w:r>
      <w:r w:rsidRPr="00195DCE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195DCE">
        <w:rPr>
          <w:rFonts w:eastAsia="Times New Roman"/>
          <w:color w:val="000000"/>
          <w:lang w:eastAsia="ru-RU"/>
        </w:rPr>
        <w:t>на имущество физических лиц</w:t>
      </w:r>
      <w:r>
        <w:rPr>
          <w:rFonts w:eastAsia="Times New Roman"/>
          <w:color w:val="000000"/>
          <w:lang w:eastAsia="ru-RU"/>
        </w:rPr>
        <w:t>;</w:t>
      </w:r>
    </w:p>
    <w:p w:rsidR="003E72FD" w:rsidRDefault="003E72FD" w:rsidP="00DB21CF">
      <w:pPr>
        <w:spacing w:line="240" w:lineRule="auto"/>
        <w:ind w:firstLine="0"/>
        <w:rPr>
          <w:color w:val="FF0000"/>
        </w:rPr>
      </w:pPr>
      <w:r w:rsidRPr="003E72FD">
        <w:rPr>
          <w:color w:val="FF0000"/>
        </w:rPr>
        <w:t>-140,0 тыс. руб.  уменьшается земельный налог;</w:t>
      </w:r>
    </w:p>
    <w:p w:rsidR="003E72FD" w:rsidRPr="003E72FD" w:rsidRDefault="003E72FD" w:rsidP="003E72FD">
      <w:pPr>
        <w:spacing w:line="240" w:lineRule="auto"/>
        <w:ind w:firstLine="0"/>
        <w:jc w:val="left"/>
        <w:rPr>
          <w:color w:val="FF0000"/>
        </w:rPr>
      </w:pPr>
      <w:r>
        <w:t xml:space="preserve">0,2 </w:t>
      </w:r>
      <w:r w:rsidRPr="00195DCE">
        <w:t xml:space="preserve">тыс. руб. </w:t>
      </w:r>
      <w:r>
        <w:t xml:space="preserve"> увеличиваются </w:t>
      </w:r>
      <w:r w:rsidRPr="003E72FD">
        <w:t>с</w:t>
      </w:r>
      <w:r w:rsidRPr="003E72FD">
        <w:rPr>
          <w:rFonts w:eastAsia="Times New Roman"/>
          <w:color w:val="000000"/>
          <w:lang w:eastAsia="ru-RU"/>
        </w:rPr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eastAsia="Times New Roman"/>
          <w:color w:val="000000"/>
          <w:lang w:eastAsia="ru-RU"/>
        </w:rPr>
        <w:t>;</w:t>
      </w:r>
    </w:p>
    <w:p w:rsidR="003E72FD" w:rsidRDefault="00300EC7" w:rsidP="003E72FD">
      <w:pPr>
        <w:spacing w:line="240" w:lineRule="auto"/>
        <w:ind w:firstLine="0"/>
      </w:pPr>
      <w:r>
        <w:t>728,1</w:t>
      </w:r>
      <w:r w:rsidR="003E72FD" w:rsidRPr="00195DCE">
        <w:t xml:space="preserve"> тыс. руб. </w:t>
      </w:r>
      <w:r w:rsidR="003E72FD">
        <w:t xml:space="preserve"> увеличиваются </w:t>
      </w:r>
      <w:r w:rsidR="003E72FD">
        <w:rPr>
          <w:rFonts w:eastAsia="Times New Roman"/>
          <w:color w:val="000000"/>
          <w:lang w:eastAsia="ru-RU"/>
        </w:rPr>
        <w:t>п</w:t>
      </w:r>
      <w:r w:rsidR="003E72FD" w:rsidRPr="003E72FD">
        <w:rPr>
          <w:rFonts w:eastAsia="Times New Roman"/>
          <w:color w:val="000000"/>
          <w:lang w:eastAsia="ru-RU"/>
        </w:rPr>
        <w:t>рочие межбюджетные трансферты, передаваемые бюджетам сельских поселений</w:t>
      </w:r>
      <w:r w:rsidR="003E72FD" w:rsidRPr="003E72FD">
        <w:t>;</w:t>
      </w:r>
    </w:p>
    <w:p w:rsidR="00195DCE" w:rsidRPr="00F1073A" w:rsidRDefault="00F1073A" w:rsidP="00F1073A">
      <w:pPr>
        <w:spacing w:line="240" w:lineRule="auto"/>
        <w:ind w:firstLine="0"/>
        <w:jc w:val="center"/>
      </w:pPr>
      <w:r w:rsidRPr="00195DCE">
        <w:t xml:space="preserve">Изменения по </w:t>
      </w:r>
      <w:r>
        <w:t>доходам</w:t>
      </w:r>
      <w:r w:rsidRPr="00195DCE">
        <w:t xml:space="preserve">, вносимые в бюджет </w:t>
      </w:r>
      <w:proofErr w:type="spellStart"/>
      <w:r w:rsidRPr="00195DCE">
        <w:t>Кощинского</w:t>
      </w:r>
      <w:proofErr w:type="spellEnd"/>
      <w:r w:rsidRPr="00195DCE">
        <w:t xml:space="preserve"> сельского поселения Смоленского района Смоленской области </w:t>
      </w:r>
      <w:proofErr w:type="gramStart"/>
      <w:r w:rsidRPr="00195DCE">
        <w:t>согласно таблицы</w:t>
      </w:r>
      <w:proofErr w:type="gramEnd"/>
      <w:r w:rsidRPr="00195DCE">
        <w:t>:</w:t>
      </w:r>
    </w:p>
    <w:tbl>
      <w:tblPr>
        <w:tblW w:w="10486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1418"/>
        <w:gridCol w:w="709"/>
        <w:gridCol w:w="567"/>
        <w:gridCol w:w="1276"/>
        <w:gridCol w:w="851"/>
        <w:gridCol w:w="992"/>
      </w:tblGrid>
      <w:tr w:rsidR="00804C41" w:rsidRPr="00804C41" w:rsidTr="00804C41">
        <w:trPr>
          <w:trHeight w:val="52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Документ, учреждение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804C41" w:rsidRPr="00804C41" w:rsidTr="00804C41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84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3E72FD">
        <w:trPr>
          <w:trHeight w:val="395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A95E0B" w:rsidRDefault="00804C41" w:rsidP="00A95E0B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1010202001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121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1010203001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41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1010208001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419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1010213001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6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1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1060103010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8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827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1060603310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824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1060604310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3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65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A95E0B" w:rsidRDefault="00804C41" w:rsidP="00A95E0B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2023511810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11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300EC7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82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lef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2024999910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center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300EC7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outlineLvl w:val="2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04C41" w:rsidRPr="00804C41" w:rsidTr="00804C41">
        <w:trPr>
          <w:trHeight w:val="255"/>
        </w:trPr>
        <w:tc>
          <w:tcPr>
            <w:tcW w:w="736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Всего </w:t>
            </w:r>
            <w:r w:rsidR="009A7D91"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доходов: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1 003,0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4C41" w:rsidRPr="00804C41" w:rsidRDefault="00804C41" w:rsidP="00804C41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04C4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804C41" w:rsidRDefault="00804C41" w:rsidP="00DB21CF">
      <w:pPr>
        <w:spacing w:line="240" w:lineRule="auto"/>
        <w:ind w:firstLine="0"/>
        <w:rPr>
          <w:rFonts w:eastAsia="Times New Roman"/>
          <w:bCs/>
          <w:color w:val="000000"/>
          <w:lang w:eastAsia="ru-RU"/>
        </w:rPr>
      </w:pPr>
    </w:p>
    <w:p w:rsidR="000A1490" w:rsidRDefault="000A1490" w:rsidP="000A1490">
      <w:pPr>
        <w:spacing w:line="276" w:lineRule="auto"/>
        <w:rPr>
          <w:rFonts w:eastAsia="Times New Roman"/>
          <w:b/>
        </w:rPr>
      </w:pPr>
      <w:r>
        <w:rPr>
          <w:b/>
          <w:color w:val="000000"/>
        </w:rPr>
        <w:t xml:space="preserve">Расходная часть </w:t>
      </w:r>
      <w:r>
        <w:rPr>
          <w:b/>
        </w:rPr>
        <w:t xml:space="preserve">бюджета муниципального образования </w:t>
      </w:r>
      <w:proofErr w:type="spellStart"/>
      <w:r>
        <w:rPr>
          <w:b/>
        </w:rPr>
        <w:t>Кощинского</w:t>
      </w:r>
      <w:proofErr w:type="spellEnd"/>
      <w:r>
        <w:rPr>
          <w:b/>
        </w:rPr>
        <w:t xml:space="preserve"> сельского поселения </w:t>
      </w:r>
      <w:r>
        <w:rPr>
          <w:b/>
          <w:color w:val="000000"/>
        </w:rPr>
        <w:t>увеличивается</w:t>
      </w:r>
      <w:r>
        <w:rPr>
          <w:b/>
        </w:rPr>
        <w:t xml:space="preserve"> всего на 2024 год  в сумме </w:t>
      </w:r>
      <w:r w:rsidR="00FA57A0">
        <w:rPr>
          <w:b/>
        </w:rPr>
        <w:t>1002,9</w:t>
      </w:r>
      <w:r>
        <w:rPr>
          <w:b/>
        </w:rPr>
        <w:t xml:space="preserve"> тыс. руб. на 2025 и 2026 не увеличивается в том числе:</w:t>
      </w:r>
    </w:p>
    <w:p w:rsidR="000A1490" w:rsidRDefault="000A1490" w:rsidP="000A1490">
      <w:pPr>
        <w:spacing w:line="276" w:lineRule="auto"/>
        <w:rPr>
          <w:rFonts w:ascii="Arial CYR" w:hAnsi="Arial CYR" w:cs="Arial CYR"/>
          <w:color w:val="000000"/>
          <w:sz w:val="20"/>
          <w:szCs w:val="20"/>
        </w:rPr>
      </w:pPr>
    </w:p>
    <w:p w:rsidR="000A1490" w:rsidRDefault="000A1490" w:rsidP="000A1490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Расходная часть увеличивается за счет безвозмездных поступлений в сумме </w:t>
      </w:r>
      <w:r w:rsidR="002571F9">
        <w:rPr>
          <w:b/>
          <w:i/>
          <w:color w:val="000000"/>
        </w:rPr>
        <w:t>728,3</w:t>
      </w:r>
      <w:r>
        <w:rPr>
          <w:b/>
          <w:i/>
          <w:color w:val="000000"/>
        </w:rPr>
        <w:t xml:space="preserve">  тыс. рублей из них:</w:t>
      </w:r>
    </w:p>
    <w:p w:rsidR="000A1490" w:rsidRDefault="00ED6F9A" w:rsidP="00ED6F9A">
      <w:pPr>
        <w:spacing w:line="276" w:lineRule="auto"/>
        <w:rPr>
          <w:color w:val="000000"/>
        </w:rPr>
      </w:pPr>
      <w:r>
        <w:rPr>
          <w:color w:val="000000"/>
        </w:rPr>
        <w:t>728,1</w:t>
      </w:r>
      <w:r w:rsidR="000A1490">
        <w:rPr>
          <w:color w:val="000000"/>
        </w:rPr>
        <w:t xml:space="preserve"> тыс. руб. –</w:t>
      </w:r>
      <w:r w:rsidRPr="00ED6F9A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на </w:t>
      </w:r>
      <w:r w:rsidRPr="009A7D91">
        <w:rPr>
          <w:rFonts w:eastAsia="Times New Roman"/>
          <w:color w:val="000000"/>
          <w:lang w:eastAsia="ru-RU"/>
        </w:rPr>
        <w:t xml:space="preserve">технологическое присоединение к строящейся станции водоподготовки в д. </w:t>
      </w:r>
      <w:proofErr w:type="spellStart"/>
      <w:r w:rsidRPr="009A7D91">
        <w:rPr>
          <w:rFonts w:eastAsia="Times New Roman"/>
          <w:color w:val="000000"/>
          <w:lang w:eastAsia="ru-RU"/>
        </w:rPr>
        <w:t>Кощино</w:t>
      </w:r>
      <w:proofErr w:type="spellEnd"/>
      <w:proofErr w:type="gramStart"/>
      <w:r>
        <w:rPr>
          <w:color w:val="000000"/>
        </w:rPr>
        <w:t xml:space="preserve"> ;</w:t>
      </w:r>
      <w:proofErr w:type="gramEnd"/>
    </w:p>
    <w:p w:rsidR="000A1490" w:rsidRDefault="000A1490" w:rsidP="000A1490">
      <w:pPr>
        <w:spacing w:line="276" w:lineRule="auto"/>
        <w:rPr>
          <w:color w:val="000000"/>
        </w:rPr>
      </w:pPr>
      <w:r>
        <w:rPr>
          <w:color w:val="000000"/>
        </w:rPr>
        <w:t xml:space="preserve">0,2 тыс. руб. –  на содержание работника </w:t>
      </w:r>
      <w:r w:rsidR="00ED6F9A">
        <w:rPr>
          <w:color w:val="000000"/>
        </w:rPr>
        <w:t xml:space="preserve">по </w:t>
      </w:r>
      <w:r>
        <w:rPr>
          <w:color w:val="000000"/>
        </w:rPr>
        <w:t>осуществлени</w:t>
      </w:r>
      <w:r w:rsidR="00ED6F9A">
        <w:rPr>
          <w:color w:val="000000"/>
        </w:rPr>
        <w:t>ю</w:t>
      </w:r>
      <w:r>
        <w:rPr>
          <w:color w:val="000000"/>
        </w:rPr>
        <w:t xml:space="preserve"> первичного воинского учета</w:t>
      </w:r>
    </w:p>
    <w:p w:rsidR="000A1490" w:rsidRDefault="000A1490" w:rsidP="000A1490">
      <w:pPr>
        <w:spacing w:line="276" w:lineRule="auto"/>
        <w:rPr>
          <w:color w:val="000000"/>
        </w:rPr>
      </w:pPr>
    </w:p>
    <w:p w:rsidR="000A1490" w:rsidRDefault="000A1490" w:rsidP="000A1490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</w:rPr>
        <w:t>Расходная часть увеличивается</w:t>
      </w:r>
      <w:r>
        <w:rPr>
          <w:b/>
          <w:i/>
        </w:rPr>
        <w:t xml:space="preserve"> за счет собственных средств </w:t>
      </w:r>
      <w:r>
        <w:rPr>
          <w:b/>
          <w:i/>
          <w:color w:val="000000"/>
        </w:rPr>
        <w:t xml:space="preserve">в сумме </w:t>
      </w:r>
      <w:r w:rsidR="000B2C5E">
        <w:rPr>
          <w:b/>
          <w:i/>
          <w:color w:val="000000"/>
        </w:rPr>
        <w:t>274,6</w:t>
      </w:r>
      <w:r>
        <w:rPr>
          <w:b/>
          <w:i/>
          <w:color w:val="000000"/>
        </w:rPr>
        <w:t xml:space="preserve"> тыс. </w:t>
      </w:r>
      <w:proofErr w:type="spellStart"/>
      <w:r>
        <w:rPr>
          <w:b/>
          <w:i/>
          <w:color w:val="000000"/>
        </w:rPr>
        <w:t>руб.</w:t>
      </w:r>
      <w:proofErr w:type="gramStart"/>
      <w:r>
        <w:rPr>
          <w:b/>
          <w:i/>
          <w:color w:val="000000"/>
        </w:rPr>
        <w:t>,</w:t>
      </w:r>
      <w:r w:rsidR="00215FF5">
        <w:rPr>
          <w:b/>
          <w:i/>
          <w:color w:val="000000"/>
        </w:rPr>
        <w:t>и</w:t>
      </w:r>
      <w:proofErr w:type="gramEnd"/>
      <w:r w:rsidR="00215FF5">
        <w:rPr>
          <w:b/>
          <w:i/>
          <w:color w:val="000000"/>
        </w:rPr>
        <w:t>з</w:t>
      </w:r>
      <w:proofErr w:type="spellEnd"/>
      <w:r w:rsidR="00215FF5">
        <w:rPr>
          <w:b/>
          <w:i/>
          <w:color w:val="000000"/>
        </w:rPr>
        <w:t xml:space="preserve"> них на </w:t>
      </w:r>
      <w:r>
        <w:rPr>
          <w:b/>
          <w:i/>
          <w:color w:val="000000"/>
        </w:rPr>
        <w:t xml:space="preserve"> </w:t>
      </w:r>
      <w:r w:rsidR="00215FF5">
        <w:t>газификаци</w:t>
      </w:r>
      <w:r w:rsidR="00215FF5">
        <w:t>ю</w:t>
      </w:r>
      <w:r w:rsidR="00215FF5">
        <w:t xml:space="preserve"> </w:t>
      </w:r>
      <w:r w:rsidR="00215FF5">
        <w:t>б</w:t>
      </w:r>
      <w:r w:rsidR="00215FF5">
        <w:t>ани находящейся в д.</w:t>
      </w:r>
      <w:r w:rsidR="00215FF5">
        <w:t xml:space="preserve"> </w:t>
      </w:r>
      <w:proofErr w:type="spellStart"/>
      <w:r w:rsidR="00215FF5">
        <w:t>Кощино</w:t>
      </w:r>
      <w:proofErr w:type="spellEnd"/>
    </w:p>
    <w:p w:rsidR="000A1490" w:rsidRDefault="000A1490" w:rsidP="00215FF5">
      <w:pPr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6A0B69" w:rsidRPr="006A0B69" w:rsidRDefault="006A0B69" w:rsidP="006A0B69">
      <w:bookmarkStart w:id="0" w:name="_GoBack"/>
      <w:bookmarkEnd w:id="0"/>
    </w:p>
    <w:sectPr w:rsidR="006A0B69" w:rsidRPr="006A0B69" w:rsidSect="00A86376">
      <w:pgSz w:w="11906" w:h="16838"/>
      <w:pgMar w:top="709" w:right="567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A5"/>
    <w:rsid w:val="000052D9"/>
    <w:rsid w:val="00007427"/>
    <w:rsid w:val="00070A4B"/>
    <w:rsid w:val="000A1490"/>
    <w:rsid w:val="000B2C5E"/>
    <w:rsid w:val="001046AE"/>
    <w:rsid w:val="00131D9B"/>
    <w:rsid w:val="00143F58"/>
    <w:rsid w:val="001663E4"/>
    <w:rsid w:val="001712AC"/>
    <w:rsid w:val="0017580A"/>
    <w:rsid w:val="00195DCE"/>
    <w:rsid w:val="00204DBF"/>
    <w:rsid w:val="00215FF5"/>
    <w:rsid w:val="00217113"/>
    <w:rsid w:val="002571F9"/>
    <w:rsid w:val="00286A4E"/>
    <w:rsid w:val="00293717"/>
    <w:rsid w:val="002943BF"/>
    <w:rsid w:val="002A0F72"/>
    <w:rsid w:val="00300EC7"/>
    <w:rsid w:val="00331FB0"/>
    <w:rsid w:val="00333E0F"/>
    <w:rsid w:val="003D2E7F"/>
    <w:rsid w:val="003D5623"/>
    <w:rsid w:val="003E72FD"/>
    <w:rsid w:val="004278DF"/>
    <w:rsid w:val="00536080"/>
    <w:rsid w:val="0056365B"/>
    <w:rsid w:val="0056460B"/>
    <w:rsid w:val="0056682F"/>
    <w:rsid w:val="00593AA5"/>
    <w:rsid w:val="005C376C"/>
    <w:rsid w:val="005C5278"/>
    <w:rsid w:val="00607F0A"/>
    <w:rsid w:val="0062229F"/>
    <w:rsid w:val="00664519"/>
    <w:rsid w:val="006A0B69"/>
    <w:rsid w:val="006B062D"/>
    <w:rsid w:val="006D19A9"/>
    <w:rsid w:val="006E7163"/>
    <w:rsid w:val="007A277A"/>
    <w:rsid w:val="007C16EC"/>
    <w:rsid w:val="007E5D73"/>
    <w:rsid w:val="00804C41"/>
    <w:rsid w:val="00851941"/>
    <w:rsid w:val="008E3049"/>
    <w:rsid w:val="00926127"/>
    <w:rsid w:val="00930ACE"/>
    <w:rsid w:val="00976F01"/>
    <w:rsid w:val="0098078B"/>
    <w:rsid w:val="009927FB"/>
    <w:rsid w:val="009941C1"/>
    <w:rsid w:val="00994A74"/>
    <w:rsid w:val="009A5106"/>
    <w:rsid w:val="009A7D91"/>
    <w:rsid w:val="009C01CD"/>
    <w:rsid w:val="00A0773C"/>
    <w:rsid w:val="00A86376"/>
    <w:rsid w:val="00A9132A"/>
    <w:rsid w:val="00A95E0B"/>
    <w:rsid w:val="00AE4A86"/>
    <w:rsid w:val="00BB0981"/>
    <w:rsid w:val="00C56BDF"/>
    <w:rsid w:val="00C73D63"/>
    <w:rsid w:val="00CA386A"/>
    <w:rsid w:val="00CB5FA0"/>
    <w:rsid w:val="00CE53DF"/>
    <w:rsid w:val="00D64CDE"/>
    <w:rsid w:val="00D87F25"/>
    <w:rsid w:val="00DA32DA"/>
    <w:rsid w:val="00DB21CF"/>
    <w:rsid w:val="00DC52B0"/>
    <w:rsid w:val="00E30231"/>
    <w:rsid w:val="00E315AF"/>
    <w:rsid w:val="00ED6F9A"/>
    <w:rsid w:val="00EF2A72"/>
    <w:rsid w:val="00F003F0"/>
    <w:rsid w:val="00F1073A"/>
    <w:rsid w:val="00F65AAF"/>
    <w:rsid w:val="00F84AC7"/>
    <w:rsid w:val="00FA57A0"/>
    <w:rsid w:val="00FC621B"/>
    <w:rsid w:val="00FE2686"/>
    <w:rsid w:val="00FE548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77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773C"/>
    <w:rPr>
      <w:color w:val="800080"/>
      <w:u w:val="single"/>
    </w:rPr>
  </w:style>
  <w:style w:type="paragraph" w:customStyle="1" w:styleId="xl88">
    <w:name w:val="xl88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77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773C"/>
    <w:rPr>
      <w:color w:val="800080"/>
      <w:u w:val="single"/>
    </w:rPr>
  </w:style>
  <w:style w:type="paragraph" w:customStyle="1" w:styleId="xl88">
    <w:name w:val="xl88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077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0773C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right"/>
      <w:textAlignment w:val="top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2024-11-18T14:36:00Z</cp:lastPrinted>
  <dcterms:created xsi:type="dcterms:W3CDTF">2024-11-18T14:31:00Z</dcterms:created>
  <dcterms:modified xsi:type="dcterms:W3CDTF">2024-11-18T14:43:00Z</dcterms:modified>
</cp:coreProperties>
</file>