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4" w:rsidRPr="003D5194" w:rsidRDefault="00A538F3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2F53C4" wp14:editId="4CAD82BC">
            <wp:extent cx="5334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</w:t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54DAD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3D5194"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_____________</w:t>
      </w:r>
      <w:r w:rsidR="002A54AB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823451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AD3E0A">
              <w:rPr>
                <w:rFonts w:eastAsia="Times New Roman"/>
                <w:sz w:val="28"/>
                <w:szCs w:val="28"/>
                <w:lang w:eastAsia="ru-RU"/>
              </w:rPr>
      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      </w:r>
            <w:r w:rsidR="00FF3F9F">
              <w:rPr>
                <w:sz w:val="28"/>
                <w:szCs w:val="28"/>
              </w:rPr>
              <w:t xml:space="preserve">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 xml:space="preserve">«Об оплате труда работников областных государственных учреждений», </w:t>
      </w:r>
      <w:r>
        <w:rPr>
          <w:rFonts w:eastAsia="Times New Roman"/>
          <w:sz w:val="28"/>
          <w:szCs w:val="28"/>
          <w:lang w:eastAsia="ru-RU"/>
        </w:rPr>
        <w:t>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  <w:r w:rsidR="001D5099">
        <w:rPr>
          <w:rFonts w:eastAsia="Times New Roman"/>
          <w:sz w:val="28"/>
          <w:szCs w:val="28"/>
          <w:lang w:eastAsia="ru-RU"/>
        </w:rPr>
        <w:t xml:space="preserve">, постановлением Администрации Смоленской области от </w:t>
      </w:r>
      <w:r w:rsidR="00823451">
        <w:rPr>
          <w:rFonts w:eastAsia="Times New Roman"/>
          <w:sz w:val="28"/>
          <w:szCs w:val="28"/>
          <w:lang w:eastAsia="ru-RU"/>
        </w:rPr>
        <w:t>25.12.2023</w:t>
      </w:r>
      <w:r w:rsidR="001D5099">
        <w:rPr>
          <w:rFonts w:eastAsia="Times New Roman"/>
          <w:sz w:val="28"/>
          <w:szCs w:val="28"/>
          <w:lang w:eastAsia="ru-RU"/>
        </w:rPr>
        <w:t xml:space="preserve"> № </w:t>
      </w:r>
      <w:r w:rsidR="00823451">
        <w:rPr>
          <w:rFonts w:eastAsia="Times New Roman"/>
          <w:sz w:val="28"/>
          <w:szCs w:val="28"/>
          <w:lang w:eastAsia="ru-RU"/>
        </w:rPr>
        <w:t>249</w:t>
      </w:r>
      <w:r w:rsidR="001D5099">
        <w:rPr>
          <w:rFonts w:eastAsia="Times New Roman"/>
          <w:sz w:val="28"/>
          <w:szCs w:val="28"/>
          <w:lang w:eastAsia="ru-RU"/>
        </w:rPr>
        <w:t xml:space="preserve"> «</w:t>
      </w:r>
      <w:r w:rsidR="00823451" w:rsidRPr="00823451">
        <w:rPr>
          <w:rFonts w:eastAsia="Times New Roman"/>
          <w:sz w:val="28"/>
          <w:szCs w:val="28"/>
          <w:lang w:eastAsia="ru-RU"/>
        </w:rPr>
        <w:t>Об индексации заработной платы работников областных государственных учреждений в 2024 году</w:t>
      </w:r>
      <w:r w:rsidR="00102A35">
        <w:rPr>
          <w:rFonts w:eastAsia="Times New Roman"/>
          <w:sz w:val="28"/>
          <w:szCs w:val="28"/>
          <w:lang w:eastAsia="ru-RU"/>
        </w:rPr>
        <w:t>»</w:t>
      </w:r>
      <w:proofErr w:type="gramEnd"/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</w:t>
      </w:r>
      <w:proofErr w:type="gramStart"/>
      <w:r w:rsidRPr="006C6D50">
        <w:rPr>
          <w:sz w:val="28"/>
          <w:szCs w:val="28"/>
        </w:rPr>
        <w:t xml:space="preserve">Внести в </w:t>
      </w:r>
      <w:r w:rsidR="00AD3E0A">
        <w:rPr>
          <w:rFonts w:eastAsia="Times New Roman"/>
          <w:sz w:val="28"/>
          <w:szCs w:val="28"/>
          <w:lang w:eastAsia="ru-RU"/>
        </w:rPr>
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</w:r>
      <w:r w:rsidR="00AD3E0A">
        <w:rPr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10.02.2020 № 163</w:t>
      </w:r>
      <w:r w:rsidR="00553CBB">
        <w:rPr>
          <w:sz w:val="28"/>
          <w:szCs w:val="28"/>
        </w:rPr>
        <w:t xml:space="preserve"> </w:t>
      </w:r>
      <w:r w:rsidR="00325B22">
        <w:rPr>
          <w:sz w:val="28"/>
          <w:szCs w:val="28"/>
        </w:rPr>
        <w:t>(</w:t>
      </w:r>
      <w:r w:rsidR="00553CBB" w:rsidRPr="00553CBB">
        <w:rPr>
          <w:sz w:val="28"/>
          <w:szCs w:val="28"/>
        </w:rPr>
        <w:t>в редакци</w:t>
      </w:r>
      <w:r w:rsidR="008808A1">
        <w:rPr>
          <w:sz w:val="28"/>
          <w:szCs w:val="28"/>
        </w:rPr>
        <w:t>и</w:t>
      </w:r>
      <w:r w:rsidR="00553CBB" w:rsidRPr="00553CBB">
        <w:rPr>
          <w:sz w:val="28"/>
          <w:szCs w:val="28"/>
        </w:rPr>
        <w:t xml:space="preserve"> постановлен</w:t>
      </w:r>
      <w:r w:rsidR="00325B22">
        <w:rPr>
          <w:sz w:val="28"/>
          <w:szCs w:val="28"/>
        </w:rPr>
        <w:t>и</w:t>
      </w:r>
      <w:r w:rsidR="008808A1">
        <w:rPr>
          <w:sz w:val="28"/>
          <w:szCs w:val="28"/>
        </w:rPr>
        <w:t>й</w:t>
      </w:r>
      <w:r w:rsidR="00553CBB" w:rsidRPr="00553CBB">
        <w:rPr>
          <w:sz w:val="28"/>
          <w:szCs w:val="28"/>
        </w:rPr>
        <w:t xml:space="preserve"> Администрации </w:t>
      </w:r>
      <w:r w:rsidR="00325B22">
        <w:rPr>
          <w:sz w:val="28"/>
          <w:szCs w:val="28"/>
        </w:rPr>
        <w:t>муниципального образования «Смоленский район» Смоленской области»</w:t>
      </w:r>
      <w:r w:rsidR="00553CBB" w:rsidRPr="00553CBB">
        <w:rPr>
          <w:sz w:val="28"/>
          <w:szCs w:val="28"/>
        </w:rPr>
        <w:t xml:space="preserve"> от </w:t>
      </w:r>
      <w:r w:rsidR="00325B22">
        <w:rPr>
          <w:sz w:val="28"/>
          <w:szCs w:val="28"/>
        </w:rPr>
        <w:t>30.07.2021</w:t>
      </w:r>
      <w:r w:rsidR="00553CBB" w:rsidRPr="00553CBB">
        <w:rPr>
          <w:sz w:val="28"/>
          <w:szCs w:val="28"/>
        </w:rPr>
        <w:t xml:space="preserve"> № </w:t>
      </w:r>
      <w:r w:rsidR="00325B22">
        <w:rPr>
          <w:sz w:val="28"/>
          <w:szCs w:val="28"/>
        </w:rPr>
        <w:t>1365</w:t>
      </w:r>
      <w:r w:rsidR="008808A1">
        <w:rPr>
          <w:sz w:val="28"/>
          <w:szCs w:val="28"/>
        </w:rPr>
        <w:t>, от 29.11.2022 № 2329</w:t>
      </w:r>
      <w:r w:rsidR="00823451">
        <w:rPr>
          <w:sz w:val="28"/>
          <w:szCs w:val="28"/>
        </w:rPr>
        <w:t>, от 31.05.2023 № 1028</w:t>
      </w:r>
      <w:r w:rsidR="00325B22">
        <w:rPr>
          <w:sz w:val="28"/>
          <w:szCs w:val="28"/>
        </w:rPr>
        <w:t>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  <w:proofErr w:type="gramEnd"/>
    </w:p>
    <w:p w:rsidR="00EF22BD" w:rsidRDefault="00B04898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DDE">
        <w:rPr>
          <w:rFonts w:ascii="Times New Roman" w:hAnsi="Times New Roman" w:cs="Times New Roman"/>
          <w:sz w:val="28"/>
          <w:szCs w:val="28"/>
        </w:rPr>
        <w:t xml:space="preserve"> </w:t>
      </w:r>
      <w:r w:rsidR="00AF3B82">
        <w:rPr>
          <w:rFonts w:ascii="Times New Roman" w:hAnsi="Times New Roman" w:cs="Times New Roman"/>
          <w:sz w:val="28"/>
          <w:szCs w:val="28"/>
        </w:rPr>
        <w:t>Приложени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AF3B82">
        <w:rPr>
          <w:rFonts w:ascii="Times New Roman" w:hAnsi="Times New Roman" w:cs="Times New Roman"/>
          <w:sz w:val="28"/>
          <w:szCs w:val="28"/>
        </w:rPr>
        <w:t xml:space="preserve"> № </w:t>
      </w:r>
      <w:r w:rsidR="00AD3E0A">
        <w:rPr>
          <w:rFonts w:ascii="Times New Roman" w:hAnsi="Times New Roman" w:cs="Times New Roman"/>
          <w:sz w:val="28"/>
          <w:szCs w:val="28"/>
        </w:rPr>
        <w:t>4</w:t>
      </w:r>
      <w:r w:rsidR="00AF3B8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4003D0">
        <w:rPr>
          <w:rFonts w:ascii="Times New Roman" w:hAnsi="Times New Roman" w:cs="Times New Roman"/>
          <w:sz w:val="28"/>
          <w:szCs w:val="28"/>
        </w:rPr>
        <w:t>тся).</w:t>
      </w:r>
    </w:p>
    <w:p w:rsidR="00B66D02" w:rsidRDefault="00B66D0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B66D02">
        <w:rPr>
          <w:rFonts w:ascii="Times New Roman" w:hAnsi="Times New Roman" w:cs="Times New Roman"/>
          <w:sz w:val="28"/>
          <w:szCs w:val="28"/>
        </w:rPr>
        <w:t xml:space="preserve">ункт 2 приложения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6D02">
        <w:rPr>
          <w:rFonts w:ascii="Times New Roman" w:hAnsi="Times New Roman" w:cs="Times New Roman"/>
          <w:sz w:val="28"/>
          <w:szCs w:val="28"/>
        </w:rPr>
        <w:t xml:space="preserve"> дополнить словами «советник директора по воспитанию и взаимодействию с детскими общественными объединениями».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23451" w:rsidRPr="0082345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распространяет свое действие на правоотношения, возникшие с 1 января 2024 года</w:t>
      </w:r>
      <w:r w:rsidR="008234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3F2" w:rsidRPr="009623F2" w:rsidRDefault="009623F2" w:rsidP="009623F2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      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</w:t>
      </w:r>
      <w:r w:rsidR="00B66D02">
        <w:rPr>
          <w:rFonts w:ascii="Times New Roman" w:hAnsi="Times New Roman" w:cs="Times New Roman"/>
          <w:sz w:val="28"/>
          <w:szCs w:val="28"/>
        </w:rPr>
        <w:t xml:space="preserve">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0FEA" w:rsidRDefault="003D0FEA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04898" w:rsidRDefault="00B04898" w:rsidP="004003D0">
      <w:pPr>
        <w:pStyle w:val="af"/>
        <w:jc w:val="right"/>
        <w:rPr>
          <w:sz w:val="22"/>
          <w:szCs w:val="22"/>
        </w:rPr>
      </w:pPr>
    </w:p>
    <w:p w:rsidR="002F77FD" w:rsidRDefault="002F77FD" w:rsidP="004003D0">
      <w:pPr>
        <w:pStyle w:val="af"/>
        <w:jc w:val="right"/>
        <w:rPr>
          <w:sz w:val="22"/>
          <w:szCs w:val="22"/>
        </w:rPr>
        <w:sectPr w:rsidR="002F77FD" w:rsidSect="00A538F3">
          <w:headerReference w:type="default" r:id="rId9"/>
          <w:head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4003D0" w:rsidRPr="00823451" w:rsidRDefault="004003D0" w:rsidP="004003D0">
      <w:pPr>
        <w:pStyle w:val="af"/>
        <w:jc w:val="right"/>
        <w:rPr>
          <w:sz w:val="24"/>
          <w:szCs w:val="24"/>
        </w:rPr>
      </w:pPr>
      <w:r w:rsidRPr="00823451">
        <w:rPr>
          <w:sz w:val="24"/>
          <w:szCs w:val="24"/>
        </w:rPr>
        <w:lastRenderedPageBreak/>
        <w:t>Приложение</w:t>
      </w:r>
      <w:r w:rsidR="008A1A1A" w:rsidRPr="00823451">
        <w:rPr>
          <w:sz w:val="24"/>
          <w:szCs w:val="24"/>
        </w:rPr>
        <w:t xml:space="preserve"> </w:t>
      </w:r>
      <w:r w:rsidRPr="00823451">
        <w:rPr>
          <w:sz w:val="24"/>
          <w:szCs w:val="24"/>
        </w:rPr>
        <w:t xml:space="preserve"> </w:t>
      </w:r>
    </w:p>
    <w:p w:rsidR="004003D0" w:rsidRPr="00823451" w:rsidRDefault="004003D0" w:rsidP="004003D0">
      <w:pPr>
        <w:pStyle w:val="af"/>
        <w:jc w:val="right"/>
        <w:rPr>
          <w:sz w:val="24"/>
          <w:szCs w:val="24"/>
        </w:rPr>
      </w:pPr>
      <w:r w:rsidRPr="00823451">
        <w:rPr>
          <w:sz w:val="24"/>
          <w:szCs w:val="24"/>
        </w:rPr>
        <w:t xml:space="preserve">к постановлению Администрации </w:t>
      </w:r>
      <w:proofErr w:type="gramStart"/>
      <w:r w:rsidRPr="00823451">
        <w:rPr>
          <w:sz w:val="24"/>
          <w:szCs w:val="24"/>
        </w:rPr>
        <w:t>муниципального</w:t>
      </w:r>
      <w:proofErr w:type="gramEnd"/>
      <w:r w:rsidRPr="00823451">
        <w:rPr>
          <w:sz w:val="24"/>
          <w:szCs w:val="24"/>
        </w:rPr>
        <w:t xml:space="preserve"> </w:t>
      </w:r>
    </w:p>
    <w:p w:rsidR="004003D0" w:rsidRPr="00823451" w:rsidRDefault="004003D0" w:rsidP="004003D0">
      <w:pPr>
        <w:pStyle w:val="af"/>
        <w:jc w:val="right"/>
        <w:rPr>
          <w:sz w:val="24"/>
          <w:szCs w:val="24"/>
        </w:rPr>
      </w:pPr>
      <w:r w:rsidRPr="00823451">
        <w:rPr>
          <w:sz w:val="24"/>
          <w:szCs w:val="24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823451">
        <w:rPr>
          <w:sz w:val="24"/>
          <w:szCs w:val="24"/>
        </w:rPr>
        <w:t xml:space="preserve">                                                                                        </w:t>
      </w:r>
      <w:r w:rsidR="00823451">
        <w:rPr>
          <w:sz w:val="24"/>
          <w:szCs w:val="24"/>
        </w:rPr>
        <w:t xml:space="preserve">              </w:t>
      </w:r>
      <w:r w:rsidRPr="00823451">
        <w:rPr>
          <w:sz w:val="24"/>
          <w:szCs w:val="24"/>
        </w:rPr>
        <w:t xml:space="preserve">от </w:t>
      </w:r>
      <w:r w:rsidR="00B04898" w:rsidRPr="00823451">
        <w:rPr>
          <w:sz w:val="24"/>
          <w:szCs w:val="24"/>
        </w:rPr>
        <w:t>____________</w:t>
      </w:r>
      <w:r w:rsidRPr="00823451">
        <w:rPr>
          <w:sz w:val="24"/>
          <w:szCs w:val="24"/>
        </w:rPr>
        <w:t xml:space="preserve"> № </w:t>
      </w:r>
      <w:r w:rsidR="00B04898" w:rsidRPr="00823451">
        <w:rPr>
          <w:sz w:val="24"/>
          <w:szCs w:val="24"/>
        </w:rPr>
        <w:t>______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РАЗМЕРЫ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окладов (ставок заработной платы)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  <w:r w:rsidRPr="00453D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муниципальных бюджетных учреждений по виду экономической деятельности «Образование</w:t>
      </w:r>
      <w:r w:rsidR="006867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tbl>
      <w:tblPr>
        <w:tblW w:w="10443" w:type="dxa"/>
        <w:tblInd w:w="-459" w:type="dxa"/>
        <w:tblLook w:val="04A0" w:firstRow="1" w:lastRow="0" w:firstColumn="1" w:lastColumn="0" w:noHBand="0" w:noVBand="1"/>
      </w:tblPr>
      <w:tblGrid>
        <w:gridCol w:w="567"/>
        <w:gridCol w:w="3580"/>
        <w:gridCol w:w="1172"/>
        <w:gridCol w:w="1120"/>
        <w:gridCol w:w="1279"/>
        <w:gridCol w:w="1176"/>
        <w:gridCol w:w="1549"/>
      </w:tblGrid>
      <w:tr w:rsidR="00453DF8" w:rsidRPr="00453DF8" w:rsidTr="00453DF8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453DF8" w:rsidRPr="00453DF8" w:rsidTr="00453DF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2 до 5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10 до 20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20 лет и более</w:t>
            </w:r>
          </w:p>
        </w:tc>
      </w:tr>
      <w:tr w:rsidR="00453DF8" w:rsidRPr="00453DF8" w:rsidTr="00453DF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33E03" w:rsidRPr="00453DF8" w:rsidTr="00716903">
        <w:trPr>
          <w:trHeight w:val="7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Pr="00453DF8" w:rsidRDefault="00133E03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4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133E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 w:rsid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0F4CBD" w:rsidRDefault="000F4CBD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дошкольных</w:t>
            </w:r>
            <w:r w:rsidR="009A3D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организаций.</w:t>
            </w:r>
          </w:p>
          <w:p w:rsidR="00133E03" w:rsidRPr="00453DF8" w:rsidRDefault="000F4CBD" w:rsidP="000F4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53DF8" w:rsidRPr="00453DF8" w:rsidTr="00453DF8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D32A9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12 455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D32A9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14 300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D32A9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15 530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D32A9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16 145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1D32A9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16 760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3DF8" w:rsidRPr="00453DF8" w:rsidTr="00453DF8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14 915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16 760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17 988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18 605</w:t>
            </w:r>
            <w:r w:rsidR="002F77FD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19 218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3DF8" w:rsidRPr="00453DF8" w:rsidTr="00453DF8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16 145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4628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17 988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696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19 218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696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19 833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696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20 450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3DF8" w:rsidRPr="00453DF8" w:rsidTr="00453DF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625B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Работники, имеющие </w:t>
            </w:r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среднее </w:t>
            </w:r>
            <w:r w:rsidR="00133E0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профессиональное</w:t>
            </w:r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(среднее специальное)</w:t>
            </w: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696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10 815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56696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12 412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EB219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13 480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EB219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14 013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EB219D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14 546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C566D5" w:rsidP="00EB219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</w:t>
            </w:r>
            <w:r w:rsidR="00EB219D">
              <w:rPr>
                <w:rFonts w:ascii="Times New Roman" w:eastAsia="Times New Roman" w:hAnsi="Times New Roman" w:cs="Times New Roman"/>
                <w:sz w:val="22"/>
                <w:szCs w:val="22"/>
              </w:rPr>
              <w:t>946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14 546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15 612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16 145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64627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16 67</w:t>
            </w:r>
            <w:r w:rsidR="0064627E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14 013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15 612</w:t>
            </w:r>
            <w:r w:rsidR="00C566D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16 678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17 210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251FE5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17 742</w:t>
            </w:r>
            <w:r w:rsidR="00564980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574" w:rsidRDefault="001D3574" w:rsidP="000F4CBD">
      <w:pPr>
        <w:pStyle w:val="af"/>
        <w:jc w:val="right"/>
        <w:rPr>
          <w:sz w:val="22"/>
          <w:szCs w:val="22"/>
        </w:rPr>
      </w:pPr>
    </w:p>
    <w:p w:rsidR="000F4CBD" w:rsidRPr="004003D0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0F4CBD" w:rsidRPr="004003D0" w:rsidSect="00A538F3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F1" w:rsidRDefault="005C3AF1" w:rsidP="00187590">
      <w:r>
        <w:separator/>
      </w:r>
    </w:p>
  </w:endnote>
  <w:endnote w:type="continuationSeparator" w:id="0">
    <w:p w:rsidR="005C3AF1" w:rsidRDefault="005C3AF1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F1" w:rsidRDefault="005C3AF1" w:rsidP="00187590">
      <w:r>
        <w:separator/>
      </w:r>
    </w:p>
  </w:footnote>
  <w:footnote w:type="continuationSeparator" w:id="0">
    <w:p w:rsidR="005C3AF1" w:rsidRDefault="005C3AF1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64627E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BC" w:rsidRPr="00857E67" w:rsidRDefault="008808A1" w:rsidP="001A452E">
    <w:pPr>
      <w:pStyle w:val="a9"/>
      <w:jc w:val="right"/>
      <w:rPr>
        <w:rFonts w:ascii="Times New Roman" w:hAnsi="Times New Roman" w:cs="Times New Roman"/>
        <w:b/>
      </w:rPr>
    </w:pPr>
    <w:r>
      <w:t>ПРОЕКТ</w:t>
    </w:r>
    <w:r w:rsidR="009762BC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34510"/>
    <w:rsid w:val="0004046B"/>
    <w:rsid w:val="000800A3"/>
    <w:rsid w:val="000856AC"/>
    <w:rsid w:val="00095795"/>
    <w:rsid w:val="000D118A"/>
    <w:rsid w:val="000D4597"/>
    <w:rsid w:val="000E377F"/>
    <w:rsid w:val="000F1BA5"/>
    <w:rsid w:val="000F4CBD"/>
    <w:rsid w:val="00102A35"/>
    <w:rsid w:val="001032C3"/>
    <w:rsid w:val="00121088"/>
    <w:rsid w:val="00133E03"/>
    <w:rsid w:val="001859D9"/>
    <w:rsid w:val="00187590"/>
    <w:rsid w:val="001A452E"/>
    <w:rsid w:val="001A5913"/>
    <w:rsid w:val="001A7BAA"/>
    <w:rsid w:val="001D2D94"/>
    <w:rsid w:val="001D32A9"/>
    <w:rsid w:val="001D3574"/>
    <w:rsid w:val="001D5099"/>
    <w:rsid w:val="001F34D3"/>
    <w:rsid w:val="00202F65"/>
    <w:rsid w:val="00210818"/>
    <w:rsid w:val="002441AA"/>
    <w:rsid w:val="00251FE5"/>
    <w:rsid w:val="00256A9B"/>
    <w:rsid w:val="00281391"/>
    <w:rsid w:val="002A54AB"/>
    <w:rsid w:val="002F77FD"/>
    <w:rsid w:val="003067F7"/>
    <w:rsid w:val="00313915"/>
    <w:rsid w:val="00325B22"/>
    <w:rsid w:val="003272A2"/>
    <w:rsid w:val="003341CB"/>
    <w:rsid w:val="00354DAD"/>
    <w:rsid w:val="00354DBF"/>
    <w:rsid w:val="00392070"/>
    <w:rsid w:val="003D0FEA"/>
    <w:rsid w:val="003D5194"/>
    <w:rsid w:val="003E6B0F"/>
    <w:rsid w:val="004003D0"/>
    <w:rsid w:val="00414667"/>
    <w:rsid w:val="00453DF8"/>
    <w:rsid w:val="00467F73"/>
    <w:rsid w:val="00475B84"/>
    <w:rsid w:val="00491C79"/>
    <w:rsid w:val="004A4AAF"/>
    <w:rsid w:val="004B69C8"/>
    <w:rsid w:val="00504082"/>
    <w:rsid w:val="0051099F"/>
    <w:rsid w:val="00516281"/>
    <w:rsid w:val="0055025A"/>
    <w:rsid w:val="00553CBB"/>
    <w:rsid w:val="00564980"/>
    <w:rsid w:val="005665C4"/>
    <w:rsid w:val="00566965"/>
    <w:rsid w:val="005725AF"/>
    <w:rsid w:val="005B6EFB"/>
    <w:rsid w:val="005C3AF1"/>
    <w:rsid w:val="005C3B9D"/>
    <w:rsid w:val="005D5D59"/>
    <w:rsid w:val="005E3A3B"/>
    <w:rsid w:val="006218AE"/>
    <w:rsid w:val="00625BC7"/>
    <w:rsid w:val="0064093A"/>
    <w:rsid w:val="0064627E"/>
    <w:rsid w:val="0064628A"/>
    <w:rsid w:val="0067490A"/>
    <w:rsid w:val="00683F33"/>
    <w:rsid w:val="006867EC"/>
    <w:rsid w:val="006A50F0"/>
    <w:rsid w:val="006D33C2"/>
    <w:rsid w:val="0070621C"/>
    <w:rsid w:val="007155DE"/>
    <w:rsid w:val="00722645"/>
    <w:rsid w:val="0074337F"/>
    <w:rsid w:val="007821D9"/>
    <w:rsid w:val="007D6900"/>
    <w:rsid w:val="007E6447"/>
    <w:rsid w:val="007F3045"/>
    <w:rsid w:val="008116D5"/>
    <w:rsid w:val="00812DD4"/>
    <w:rsid w:val="00821D96"/>
    <w:rsid w:val="00823451"/>
    <w:rsid w:val="008300BA"/>
    <w:rsid w:val="00855677"/>
    <w:rsid w:val="00857E67"/>
    <w:rsid w:val="00860DD5"/>
    <w:rsid w:val="00864D6F"/>
    <w:rsid w:val="008808A1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623F2"/>
    <w:rsid w:val="009762BC"/>
    <w:rsid w:val="00976548"/>
    <w:rsid w:val="009A3D5F"/>
    <w:rsid w:val="009C36C6"/>
    <w:rsid w:val="009E706D"/>
    <w:rsid w:val="00A03EA4"/>
    <w:rsid w:val="00A247F0"/>
    <w:rsid w:val="00A26579"/>
    <w:rsid w:val="00A31ADC"/>
    <w:rsid w:val="00A538F3"/>
    <w:rsid w:val="00A665EA"/>
    <w:rsid w:val="00A67E6F"/>
    <w:rsid w:val="00AA2E38"/>
    <w:rsid w:val="00AB0B34"/>
    <w:rsid w:val="00AB670B"/>
    <w:rsid w:val="00AD0385"/>
    <w:rsid w:val="00AD3E0A"/>
    <w:rsid w:val="00AF02CA"/>
    <w:rsid w:val="00AF3B82"/>
    <w:rsid w:val="00B00B70"/>
    <w:rsid w:val="00B01E10"/>
    <w:rsid w:val="00B04898"/>
    <w:rsid w:val="00B06700"/>
    <w:rsid w:val="00B3580A"/>
    <w:rsid w:val="00B61C8C"/>
    <w:rsid w:val="00B66D02"/>
    <w:rsid w:val="00B8211C"/>
    <w:rsid w:val="00B96443"/>
    <w:rsid w:val="00BE0BCD"/>
    <w:rsid w:val="00BF060C"/>
    <w:rsid w:val="00C170B6"/>
    <w:rsid w:val="00C52EF7"/>
    <w:rsid w:val="00C566D5"/>
    <w:rsid w:val="00C600CD"/>
    <w:rsid w:val="00C63BA2"/>
    <w:rsid w:val="00CB01C3"/>
    <w:rsid w:val="00CD0DA9"/>
    <w:rsid w:val="00CD5802"/>
    <w:rsid w:val="00CE0C96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547E2"/>
    <w:rsid w:val="00E559FA"/>
    <w:rsid w:val="00E9096F"/>
    <w:rsid w:val="00E90F79"/>
    <w:rsid w:val="00EA3255"/>
    <w:rsid w:val="00EB219D"/>
    <w:rsid w:val="00EB325D"/>
    <w:rsid w:val="00ED3A2C"/>
    <w:rsid w:val="00ED68A0"/>
    <w:rsid w:val="00EF22BD"/>
    <w:rsid w:val="00F31EA7"/>
    <w:rsid w:val="00F76DBC"/>
    <w:rsid w:val="00F94DBC"/>
    <w:rsid w:val="00FA4DDE"/>
    <w:rsid w:val="00FC2408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1DF2-3EE4-4120-B4E8-20CD79C3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2024-01-30T12:07:00Z</cp:lastPrinted>
  <dcterms:created xsi:type="dcterms:W3CDTF">2024-01-14T18:49:00Z</dcterms:created>
  <dcterms:modified xsi:type="dcterms:W3CDTF">2024-01-30T12:31:00Z</dcterms:modified>
</cp:coreProperties>
</file>