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0874648" wp14:editId="609FEBDB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                              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747DFA" w:rsidRPr="005F4DFE" w:rsidRDefault="00747DFA" w:rsidP="00747DFA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A479C7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5D5204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A479C7">
        <w:rPr>
          <w:rFonts w:ascii="Times New Roman" w:hAnsi="Times New Roman" w:cs="Times New Roman"/>
          <w:color w:val="auto"/>
          <w:w w:val="96"/>
          <w:sz w:val="28"/>
          <w:szCs w:val="28"/>
        </w:rPr>
        <w:t>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8069E0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FF3F9F">
              <w:rPr>
                <w:sz w:val="28"/>
                <w:szCs w:val="28"/>
              </w:rPr>
              <w:t xml:space="preserve"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деятельности «Образование»</w:t>
      </w:r>
      <w:r w:rsidR="008069E0">
        <w:rPr>
          <w:rFonts w:eastAsia="Times New Roman"/>
          <w:sz w:val="28"/>
          <w:szCs w:val="28"/>
          <w:lang w:eastAsia="ru-RU"/>
        </w:rPr>
        <w:t xml:space="preserve">, </w:t>
      </w:r>
      <w:r w:rsidR="008069E0" w:rsidRPr="008069E0">
        <w:rPr>
          <w:rFonts w:eastAsia="Times New Roman"/>
          <w:sz w:val="28"/>
          <w:szCs w:val="28"/>
          <w:lang w:eastAsia="ru-RU"/>
        </w:rPr>
        <w:t>постановлением Администрации Смоленской области от 25.12.2023 № 249 «Об индексации заработной платы работников областных государственных учреждений в 2024 году»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</w:t>
      </w:r>
      <w:proofErr w:type="gramStart"/>
      <w:r w:rsidRPr="006C6D50">
        <w:rPr>
          <w:sz w:val="28"/>
          <w:szCs w:val="28"/>
        </w:rPr>
        <w:t xml:space="preserve">Внести в </w:t>
      </w:r>
      <w:r w:rsidR="00976548">
        <w:rPr>
          <w:sz w:val="28"/>
          <w:szCs w:val="28"/>
        </w:rPr>
        <w:t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 № 1188</w:t>
      </w:r>
      <w:r w:rsidR="008254E3">
        <w:rPr>
          <w:sz w:val="28"/>
          <w:szCs w:val="28"/>
        </w:rPr>
        <w:t xml:space="preserve"> (в редакции постановлени</w:t>
      </w:r>
      <w:r w:rsidR="00A479C7">
        <w:rPr>
          <w:sz w:val="28"/>
          <w:szCs w:val="28"/>
        </w:rPr>
        <w:t>й</w:t>
      </w:r>
      <w:r w:rsidR="008254E3">
        <w:rPr>
          <w:sz w:val="28"/>
          <w:szCs w:val="28"/>
        </w:rPr>
        <w:t xml:space="preserve"> Администрации </w:t>
      </w:r>
      <w:r w:rsidR="00520350">
        <w:rPr>
          <w:sz w:val="28"/>
          <w:szCs w:val="28"/>
        </w:rPr>
        <w:t xml:space="preserve">муниципального образования «Смоленский район» Смоленской области» от </w:t>
      </w:r>
      <w:r w:rsidR="00520350">
        <w:rPr>
          <w:sz w:val="28"/>
          <w:szCs w:val="28"/>
        </w:rPr>
        <w:lastRenderedPageBreak/>
        <w:t>02.08.2021 № 1379</w:t>
      </w:r>
      <w:r w:rsidR="00A479C7">
        <w:rPr>
          <w:sz w:val="28"/>
          <w:szCs w:val="28"/>
        </w:rPr>
        <w:t>, от 29.11.2022 № 2330</w:t>
      </w:r>
      <w:r w:rsidR="008069E0">
        <w:rPr>
          <w:sz w:val="28"/>
          <w:szCs w:val="28"/>
        </w:rPr>
        <w:t>, от 31.05.2023 № 1027</w:t>
      </w:r>
      <w:r w:rsidR="00520350">
        <w:rPr>
          <w:sz w:val="28"/>
          <w:szCs w:val="28"/>
        </w:rPr>
        <w:t>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  <w:proofErr w:type="gramEnd"/>
    </w:p>
    <w:p w:rsidR="00EF22BD" w:rsidRDefault="00AF3B8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Приложения № 2,3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(прилагаются).</w:t>
      </w:r>
    </w:p>
    <w:p w:rsidR="00297EF7" w:rsidRDefault="008069E0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69E0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2024 года</w:t>
      </w:r>
      <w:r w:rsidR="00297EF7" w:rsidRPr="00297EF7">
        <w:rPr>
          <w:rFonts w:ascii="Times New Roman" w:hAnsi="Times New Roman" w:cs="Times New Roman"/>
          <w:sz w:val="28"/>
          <w:szCs w:val="28"/>
        </w:rPr>
        <w:t>.</w:t>
      </w:r>
    </w:p>
    <w:p w:rsidR="004A6862" w:rsidRPr="009623F2" w:rsidRDefault="004A6862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79C7" w:rsidRDefault="00A479C7" w:rsidP="004003D0">
      <w:pPr>
        <w:pStyle w:val="af"/>
        <w:jc w:val="right"/>
        <w:rPr>
          <w:sz w:val="22"/>
          <w:szCs w:val="22"/>
        </w:rPr>
        <w:sectPr w:rsidR="00A479C7" w:rsidSect="003341C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03D0" w:rsidRPr="00E22970" w:rsidRDefault="00C75B4B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003D0" w:rsidRPr="00E22970">
        <w:rPr>
          <w:sz w:val="22"/>
          <w:szCs w:val="22"/>
        </w:rPr>
        <w:t>риложение</w:t>
      </w:r>
      <w:r w:rsidR="008A1A1A">
        <w:rPr>
          <w:sz w:val="22"/>
          <w:szCs w:val="22"/>
        </w:rPr>
        <w:t xml:space="preserve"> № 1</w:t>
      </w:r>
      <w:r w:rsidR="004003D0"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A479C7">
        <w:rPr>
          <w:sz w:val="22"/>
          <w:szCs w:val="22"/>
        </w:rPr>
        <w:t>_______</w:t>
      </w:r>
      <w:r w:rsidR="00284730"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A479C7">
        <w:rPr>
          <w:sz w:val="22"/>
          <w:szCs w:val="22"/>
        </w:rPr>
        <w:t>______</w:t>
      </w:r>
    </w:p>
    <w:p w:rsidR="004003D0" w:rsidRP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582" w:type="dxa"/>
        <w:tblInd w:w="-459" w:type="dxa"/>
        <w:tblLook w:val="04A0" w:firstRow="1" w:lastRow="0" w:firstColumn="1" w:lastColumn="0" w:noHBand="0" w:noVBand="1"/>
      </w:tblPr>
      <w:tblGrid>
        <w:gridCol w:w="459"/>
        <w:gridCol w:w="491"/>
        <w:gridCol w:w="5740"/>
        <w:gridCol w:w="2019"/>
        <w:gridCol w:w="66"/>
        <w:gridCol w:w="72"/>
        <w:gridCol w:w="1548"/>
        <w:gridCol w:w="187"/>
      </w:tblGrid>
      <w:tr w:rsidR="004003D0" w:rsidRPr="004003D0" w:rsidTr="00E547E2">
        <w:trPr>
          <w:gridBefore w:val="1"/>
          <w:wBefore w:w="459" w:type="dxa"/>
          <w:trHeight w:val="379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8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(рублей)</w:t>
            </w:r>
          </w:p>
        </w:tc>
      </w:tr>
      <w:tr w:rsidR="004003D0" w:rsidRPr="004003D0" w:rsidTr="00E547E2">
        <w:trPr>
          <w:gridAfter w:val="1"/>
          <w:wAfter w:w="187" w:type="dxa"/>
          <w:trHeight w:val="315"/>
        </w:trPr>
        <w:tc>
          <w:tcPr>
            <w:tcW w:w="6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Стаж руководящей работы</w:t>
            </w:r>
          </w:p>
        </w:tc>
      </w:tr>
      <w:tr w:rsidR="004003D0" w:rsidRPr="004003D0" w:rsidTr="00E547E2">
        <w:trPr>
          <w:gridAfter w:val="1"/>
          <w:wAfter w:w="187" w:type="dxa"/>
          <w:trHeight w:val="509"/>
        </w:trPr>
        <w:tc>
          <w:tcPr>
            <w:tcW w:w="6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5 лет и более</w:t>
            </w:r>
          </w:p>
        </w:tc>
      </w:tr>
      <w:tr w:rsidR="004003D0" w:rsidRPr="004003D0" w:rsidTr="00E547E2">
        <w:trPr>
          <w:gridAfter w:val="1"/>
          <w:wAfter w:w="187" w:type="dxa"/>
          <w:trHeight w:val="54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297E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  <w:r w:rsidR="00C75B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заместители руководителя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общеобразовательных организаций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дошкольных образовательных организаций, организаций дополнительного образования детей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5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заведующий</w:t>
            </w:r>
          </w:p>
        </w:tc>
        <w:tc>
          <w:tcPr>
            <w:tcW w:w="37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03D0" w:rsidRPr="004003D0" w:rsidTr="00E547E2">
        <w:trPr>
          <w:gridAfter w:val="1"/>
          <w:wAfter w:w="187" w:type="dxa"/>
          <w:trHeight w:val="215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8069E0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28 353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8069E0" w:rsidP="00C75B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29 580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2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25 898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27 126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3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25 284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26 511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4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24 670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25 898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31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высшее 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23 442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24 670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5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20 987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22 215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6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20 373</w:t>
            </w:r>
            <w:r w:rsidR="003200C9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21 601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11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19 759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20 987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273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1001" w:rsidRP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 профессиональное (среднее специальное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3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174BD3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20 332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21 396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12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18 205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19 269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12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17 672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18 736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E547E2">
        <w:trPr>
          <w:gridAfter w:val="1"/>
          <w:wAfter w:w="187" w:type="dxa"/>
          <w:trHeight w:val="148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17 141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18 205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681001" w:rsidRDefault="00681001" w:rsidP="008A1A1A">
      <w:pPr>
        <w:pStyle w:val="af"/>
        <w:jc w:val="right"/>
        <w:rPr>
          <w:sz w:val="22"/>
          <w:szCs w:val="22"/>
        </w:rPr>
        <w:sectPr w:rsidR="00681001" w:rsidSect="003341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003D0" w:rsidRPr="004003D0" w:rsidTr="006810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 </w:t>
            </w:r>
            <w:r w:rsidR="00DA63D2">
              <w:rPr>
                <w:sz w:val="22"/>
                <w:szCs w:val="22"/>
              </w:rPr>
              <w:t>2</w:t>
            </w:r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E22970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E2297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E22970">
              <w:rPr>
                <w:sz w:val="22"/>
                <w:szCs w:val="22"/>
              </w:rPr>
              <w:t>муниципального</w:t>
            </w:r>
            <w:proofErr w:type="gramEnd"/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>образования «Смоленский  район» Смоленской области</w:t>
            </w:r>
          </w:p>
          <w:p w:rsidR="008A1A1A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284730" w:rsidRPr="00284730">
              <w:rPr>
                <w:sz w:val="22"/>
                <w:szCs w:val="22"/>
              </w:rPr>
              <w:t xml:space="preserve">от </w:t>
            </w:r>
            <w:r w:rsidR="00A479C7">
              <w:rPr>
                <w:sz w:val="22"/>
                <w:szCs w:val="22"/>
              </w:rPr>
              <w:t>______</w:t>
            </w:r>
            <w:r w:rsidR="00284730" w:rsidRPr="00284730">
              <w:rPr>
                <w:sz w:val="22"/>
                <w:szCs w:val="22"/>
              </w:rPr>
              <w:t xml:space="preserve"> № </w:t>
            </w:r>
            <w:r w:rsidR="00A479C7">
              <w:rPr>
                <w:sz w:val="22"/>
                <w:szCs w:val="22"/>
              </w:rPr>
              <w:t>______</w:t>
            </w: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681001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структурных подразделений и их заместителей, иных должностей 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003D0" w:rsidRPr="004003D0" w:rsidRDefault="004003D0" w:rsidP="004003D0">
      <w:pPr>
        <w:ind w:left="-426" w:right="-1" w:firstLine="42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003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4003D0">
        <w:rPr>
          <w:rFonts w:ascii="Times New Roman" w:eastAsia="Times New Roman" w:hAnsi="Times New Roman" w:cs="Times New Roman"/>
          <w:color w:val="auto"/>
          <w:sz w:val="20"/>
          <w:szCs w:val="20"/>
        </w:rPr>
        <w:t>(рублей)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944"/>
        <w:gridCol w:w="4840"/>
        <w:gridCol w:w="1968"/>
        <w:gridCol w:w="196"/>
        <w:gridCol w:w="1984"/>
      </w:tblGrid>
      <w:tr w:rsidR="004003D0" w:rsidRPr="004003D0" w:rsidTr="00463EBB">
        <w:trPr>
          <w:trHeight w:val="2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</w:tr>
      <w:tr w:rsidR="004003D0" w:rsidRPr="004003D0" w:rsidTr="00463EBB">
        <w:trPr>
          <w:trHeight w:val="29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C87D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Высшее </w:t>
            </w:r>
            <w:r w:rsid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C87D08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реднее профессиональное (среднее специальное) образование</w:t>
            </w:r>
          </w:p>
        </w:tc>
      </w:tr>
      <w:tr w:rsidR="004003D0" w:rsidRPr="004003D0" w:rsidTr="00463EBB">
        <w:trPr>
          <w:trHeight w:val="326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D0" w:rsidRPr="004003D0" w:rsidRDefault="004003D0" w:rsidP="006810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структурных подразделений и их заместители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иные должности руководителей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 организаций (включая заместителя по АХЧ)</w:t>
            </w:r>
          </w:p>
        </w:tc>
      </w:tr>
      <w:tr w:rsidR="004003D0" w:rsidRPr="004003D0" w:rsidTr="00463EBB">
        <w:trPr>
          <w:trHeight w:val="7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20 870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18 088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463EBB">
        <w:trPr>
          <w:trHeight w:val="11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18 416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15 960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463EBB">
        <w:trPr>
          <w:trHeight w:val="12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17 801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15 428</w:t>
            </w:r>
            <w:r w:rsidR="00090BC7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003D0" w:rsidRPr="004003D0" w:rsidTr="00463EBB">
        <w:trPr>
          <w:trHeight w:val="132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17 188</w:t>
            </w:r>
            <w:r w:rsidR="00994C92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E2DF4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14 896</w:t>
            </w:r>
            <w:r w:rsidR="00994C92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4003D0" w:rsidRDefault="004003D0" w:rsidP="00E90F79">
      <w:pPr>
        <w:ind w:left="-567"/>
      </w:pPr>
    </w:p>
    <w:sectPr w:rsidR="004003D0" w:rsidSect="003341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8069E0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C7" w:rsidRDefault="00A479C7" w:rsidP="00A479C7">
    <w:pPr>
      <w:pStyle w:val="a9"/>
      <w:tabs>
        <w:tab w:val="clear" w:pos="4677"/>
        <w:tab w:val="clear" w:pos="9355"/>
        <w:tab w:val="left" w:pos="6936"/>
      </w:tabs>
      <w:jc w:val="right"/>
    </w:pPr>
    <w:r>
      <w:t xml:space="preserve">                                                               ПРОЕКТ</w:t>
    </w:r>
  </w:p>
  <w:p w:rsidR="00393F3F" w:rsidRDefault="00393F3F" w:rsidP="00A479C7">
    <w:pPr>
      <w:pStyle w:val="a9"/>
      <w:tabs>
        <w:tab w:val="clear" w:pos="4677"/>
        <w:tab w:val="clear" w:pos="9355"/>
        <w:tab w:val="left" w:pos="6936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4046B"/>
    <w:rsid w:val="000800A3"/>
    <w:rsid w:val="000856AC"/>
    <w:rsid w:val="00090BC7"/>
    <w:rsid w:val="000D118A"/>
    <w:rsid w:val="000E377F"/>
    <w:rsid w:val="000F1BA5"/>
    <w:rsid w:val="001032C3"/>
    <w:rsid w:val="00121088"/>
    <w:rsid w:val="00174BD3"/>
    <w:rsid w:val="001859D9"/>
    <w:rsid w:val="00187590"/>
    <w:rsid w:val="001D2D94"/>
    <w:rsid w:val="001F34D3"/>
    <w:rsid w:val="00202F65"/>
    <w:rsid w:val="00210818"/>
    <w:rsid w:val="002441AA"/>
    <w:rsid w:val="00256A9B"/>
    <w:rsid w:val="00284730"/>
    <w:rsid w:val="00297EF7"/>
    <w:rsid w:val="003067F7"/>
    <w:rsid w:val="003200C9"/>
    <w:rsid w:val="003341CB"/>
    <w:rsid w:val="00354DAD"/>
    <w:rsid w:val="00354DBF"/>
    <w:rsid w:val="00392070"/>
    <w:rsid w:val="00393F3F"/>
    <w:rsid w:val="003D5194"/>
    <w:rsid w:val="003E6B0F"/>
    <w:rsid w:val="004003D0"/>
    <w:rsid w:val="00414667"/>
    <w:rsid w:val="00467F73"/>
    <w:rsid w:val="00475B84"/>
    <w:rsid w:val="00491C79"/>
    <w:rsid w:val="004A6862"/>
    <w:rsid w:val="00504082"/>
    <w:rsid w:val="0051099F"/>
    <w:rsid w:val="00516281"/>
    <w:rsid w:val="00520350"/>
    <w:rsid w:val="005469D3"/>
    <w:rsid w:val="0055025A"/>
    <w:rsid w:val="005665C4"/>
    <w:rsid w:val="005B6EFB"/>
    <w:rsid w:val="005C3B9D"/>
    <w:rsid w:val="005D5204"/>
    <w:rsid w:val="005D5D59"/>
    <w:rsid w:val="005E3A3B"/>
    <w:rsid w:val="006218AE"/>
    <w:rsid w:val="006303BE"/>
    <w:rsid w:val="0064093A"/>
    <w:rsid w:val="00681001"/>
    <w:rsid w:val="00683F33"/>
    <w:rsid w:val="006A50F0"/>
    <w:rsid w:val="006D33C2"/>
    <w:rsid w:val="0070621C"/>
    <w:rsid w:val="007155DE"/>
    <w:rsid w:val="00722645"/>
    <w:rsid w:val="00723DD6"/>
    <w:rsid w:val="00747DFA"/>
    <w:rsid w:val="007821D9"/>
    <w:rsid w:val="007E6447"/>
    <w:rsid w:val="007F3045"/>
    <w:rsid w:val="008069E0"/>
    <w:rsid w:val="008116D5"/>
    <w:rsid w:val="00821D96"/>
    <w:rsid w:val="008254E3"/>
    <w:rsid w:val="008300BA"/>
    <w:rsid w:val="00855677"/>
    <w:rsid w:val="00857E67"/>
    <w:rsid w:val="00860DD5"/>
    <w:rsid w:val="008932A3"/>
    <w:rsid w:val="00895C66"/>
    <w:rsid w:val="008A1A1A"/>
    <w:rsid w:val="008B1DC9"/>
    <w:rsid w:val="008B2546"/>
    <w:rsid w:val="008D7C7A"/>
    <w:rsid w:val="00910EBD"/>
    <w:rsid w:val="00911EE7"/>
    <w:rsid w:val="00913A3E"/>
    <w:rsid w:val="0094667B"/>
    <w:rsid w:val="009738C9"/>
    <w:rsid w:val="009762BC"/>
    <w:rsid w:val="00976548"/>
    <w:rsid w:val="00994C92"/>
    <w:rsid w:val="009E706D"/>
    <w:rsid w:val="00A03EA4"/>
    <w:rsid w:val="00A247F0"/>
    <w:rsid w:val="00A31ADC"/>
    <w:rsid w:val="00A479C7"/>
    <w:rsid w:val="00A665EA"/>
    <w:rsid w:val="00A67E6F"/>
    <w:rsid w:val="00AA2E38"/>
    <w:rsid w:val="00AB0B34"/>
    <w:rsid w:val="00AB670B"/>
    <w:rsid w:val="00AD0385"/>
    <w:rsid w:val="00AF3B82"/>
    <w:rsid w:val="00B01E10"/>
    <w:rsid w:val="00B06700"/>
    <w:rsid w:val="00B3580A"/>
    <w:rsid w:val="00B8211C"/>
    <w:rsid w:val="00B96443"/>
    <w:rsid w:val="00BE0BCD"/>
    <w:rsid w:val="00BF060C"/>
    <w:rsid w:val="00C170B6"/>
    <w:rsid w:val="00C52EF7"/>
    <w:rsid w:val="00C600CD"/>
    <w:rsid w:val="00C63BA2"/>
    <w:rsid w:val="00C75B4B"/>
    <w:rsid w:val="00C87D08"/>
    <w:rsid w:val="00CD0DA9"/>
    <w:rsid w:val="00D43E65"/>
    <w:rsid w:val="00D77A49"/>
    <w:rsid w:val="00D82B1B"/>
    <w:rsid w:val="00D9287F"/>
    <w:rsid w:val="00DA63D2"/>
    <w:rsid w:val="00DB4383"/>
    <w:rsid w:val="00DB7E51"/>
    <w:rsid w:val="00DE2DF4"/>
    <w:rsid w:val="00DF2048"/>
    <w:rsid w:val="00DF4D77"/>
    <w:rsid w:val="00E34040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94DBC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2EF5-C534-43E3-8CE3-04EACDF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2023-05-18T14:44:00Z</cp:lastPrinted>
  <dcterms:created xsi:type="dcterms:W3CDTF">2024-01-14T18:50:00Z</dcterms:created>
  <dcterms:modified xsi:type="dcterms:W3CDTF">2024-01-14T19:01:00Z</dcterms:modified>
</cp:coreProperties>
</file>