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C9" w:rsidRPr="002E65C9" w:rsidRDefault="002E65C9" w:rsidP="002E6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C9">
        <w:rPr>
          <w:rFonts w:ascii="Times New Roman" w:hAnsi="Times New Roman" w:cs="Times New Roman"/>
          <w:b/>
          <w:sz w:val="28"/>
          <w:szCs w:val="28"/>
        </w:rPr>
        <w:t xml:space="preserve"> Отчет Главы муниципального образования «Смоленский район» </w:t>
      </w:r>
    </w:p>
    <w:p w:rsidR="006C631A" w:rsidRDefault="002E65C9" w:rsidP="002E6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C9">
        <w:rPr>
          <w:rFonts w:ascii="Times New Roman" w:hAnsi="Times New Roman" w:cs="Times New Roman"/>
          <w:b/>
          <w:sz w:val="28"/>
          <w:szCs w:val="28"/>
        </w:rPr>
        <w:t>Смоленской области за 2018 год.</w:t>
      </w:r>
    </w:p>
    <w:p w:rsidR="000F4BF9" w:rsidRDefault="000F4BF9" w:rsidP="002E6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BF9" w:rsidRDefault="002F19DB" w:rsidP="000F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муниципального образования «Смоленский район» Смоленской области разработан в соответствии с 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</w:t>
      </w:r>
      <w:r w:rsidR="00EA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Смоленской районной Думы от 28.06.2002 № 100,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порядке представления и рассмотрения ежегодного отчета Главы муниципального образования «Смоленский район» Смоленской области о</w:t>
      </w:r>
      <w:proofErr w:type="gramEnd"/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деятельности, деятельности Администрации муниципального образования «Смоленский район» Смоленской области, утвержденным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февраля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04C" w:rsidRDefault="0013304C" w:rsidP="000F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Отдельные показатели социально-экономического развития муниципального образования «Смоленский район» Смоленской области за 2018 год  представлены по итогам 9 месяцев 2018 года  или по оценке</w:t>
      </w:r>
      <w:r w:rsidR="00EA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ожидаемого исполнения за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связано со сроками </w:t>
      </w:r>
      <w:r w:rsidR="00EA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статистической </w:t>
      </w:r>
      <w:r w:rsidR="00EA5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органом Федеральной службы государственной статистики по Смоленской области. </w:t>
      </w:r>
    </w:p>
    <w:p w:rsidR="00C12A94" w:rsidRPr="00751D35" w:rsidRDefault="00C12A94" w:rsidP="0075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0601" w:rsidRPr="00C12A94" w:rsidRDefault="00C12A94" w:rsidP="00751D3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2F">
        <w:rPr>
          <w:rFonts w:ascii="Times New Roman" w:hAnsi="Times New Roman" w:cs="Times New Roman"/>
          <w:b/>
          <w:sz w:val="28"/>
          <w:szCs w:val="28"/>
        </w:rPr>
        <w:t>Социально-демографическая ситуация</w:t>
      </w:r>
    </w:p>
    <w:p w:rsidR="00C54BE0" w:rsidRPr="00C54BE0" w:rsidRDefault="008F003C" w:rsidP="00C12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0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</w:t>
      </w:r>
      <w:r w:rsidR="0083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83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3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2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3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3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</w:t>
      </w:r>
      <w:r w:rsidR="00FB209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3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2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2019</w:t>
      </w:r>
      <w:r w:rsidR="0091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B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</w:t>
      </w:r>
      <w:r w:rsidR="00915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20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91">
        <w:rPr>
          <w:rFonts w:ascii="Times New Roman" w:eastAsia="Times New Roman" w:hAnsi="Times New Roman" w:cs="Times New Roman"/>
          <w:sz w:val="28"/>
          <w:szCs w:val="28"/>
          <w:lang w:eastAsia="ru-RU"/>
        </w:rPr>
        <w:t>62995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Все население сельское.</w:t>
      </w:r>
      <w:r w:rsidR="008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женщин  </w:t>
      </w:r>
      <w:r w:rsidR="00E6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30190 </w:t>
      </w:r>
      <w:r w:rsidR="008768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мужчин 3</w:t>
      </w:r>
      <w:r w:rsidR="00E64684">
        <w:rPr>
          <w:rFonts w:ascii="Times New Roman" w:eastAsia="Times New Roman" w:hAnsi="Times New Roman" w:cs="Times New Roman"/>
          <w:sz w:val="28"/>
          <w:szCs w:val="28"/>
          <w:lang w:eastAsia="ru-RU"/>
        </w:rPr>
        <w:t>2805</w:t>
      </w:r>
      <w:r w:rsidR="008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54BE0" w:rsidRPr="00C54BE0" w:rsidRDefault="00C54BE0" w:rsidP="00C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201</w:t>
      </w:r>
      <w:r w:rsidR="008349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численность населения района увеличила</w:t>
      </w:r>
      <w:r w:rsidR="002E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</w:t>
      </w:r>
      <w:r w:rsidR="00E64684">
        <w:rPr>
          <w:rFonts w:ascii="Times New Roman" w:eastAsia="Times New Roman" w:hAnsi="Times New Roman" w:cs="Times New Roman"/>
          <w:sz w:val="28"/>
          <w:szCs w:val="28"/>
          <w:lang w:eastAsia="ru-RU"/>
        </w:rPr>
        <w:t>3545</w:t>
      </w:r>
      <w:r w:rsidR="002E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C54BE0" w:rsidRPr="00C54BE0" w:rsidRDefault="008C75D0" w:rsidP="00C5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</w:t>
      </w:r>
      <w:r w:rsidR="008349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родилось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437</w:t>
      </w:r>
      <w:r w:rsidR="0091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C54BE0" w:rsidRPr="00C54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C54BE0" w:rsidRPr="00C54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C54BE0" w:rsidRPr="00C54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по сравнению с аналогичным периодом прошлого года, умерло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734</w:t>
      </w:r>
      <w:r w:rsidR="00C54BE0" w:rsidRPr="00C54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91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54BE0" w:rsidRPr="00C54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C54BE0" w:rsidRPr="00C54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человек меньше по сравнению с прошлым годом. Естественная убыль</w:t>
      </w:r>
      <w:r w:rsidR="0091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</w:t>
      </w:r>
      <w:r w:rsidR="00C54BE0" w:rsidRPr="00C54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</w:t>
      </w:r>
      <w:r w:rsidR="006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 w:rsidR="00C54BE0" w:rsidRPr="00C54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Показатель по сравнению с прошлым годом уменьшился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C54BE0" w:rsidRPr="00C54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="00C54BE0" w:rsidRPr="00C54B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54BE0" w:rsidRDefault="00C54BE0" w:rsidP="00C5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 w:rsidR="00EA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«Смоленский район» Смоленской области за </w:t>
      </w:r>
      <w:r w:rsidR="006235E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</w:t>
      </w:r>
      <w:r w:rsidR="006235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прибыло </w:t>
      </w:r>
      <w:r w:rsidR="00CD1C87">
        <w:rPr>
          <w:rFonts w:ascii="Times New Roman" w:eastAsia="Times New Roman" w:hAnsi="Times New Roman" w:cs="Times New Roman"/>
          <w:sz w:val="28"/>
          <w:szCs w:val="28"/>
          <w:lang w:eastAsia="ru-RU"/>
        </w:rPr>
        <w:t>6067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выбыло </w:t>
      </w:r>
      <w:r w:rsidR="006235E6">
        <w:rPr>
          <w:rFonts w:ascii="Times New Roman" w:eastAsia="Times New Roman" w:hAnsi="Times New Roman" w:cs="Times New Roman"/>
          <w:sz w:val="28"/>
          <w:szCs w:val="28"/>
          <w:lang w:eastAsia="ru-RU"/>
        </w:rPr>
        <w:t>2225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миграционный прирост составил </w:t>
      </w:r>
      <w:r w:rsidR="006235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1C87">
        <w:rPr>
          <w:rFonts w:ascii="Times New Roman" w:eastAsia="Times New Roman" w:hAnsi="Times New Roman" w:cs="Times New Roman"/>
          <w:sz w:val="28"/>
          <w:szCs w:val="28"/>
          <w:lang w:eastAsia="ru-RU"/>
        </w:rPr>
        <w:t>842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8A4E9A" w:rsidRPr="00C54BE0" w:rsidRDefault="00900DD2" w:rsidP="00233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Среднесписочная численность работников крупных и средних предприятий</w:t>
      </w:r>
      <w:r w:rsidR="00D5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январь-сентябрь 2018 года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составила  9</w:t>
      </w:r>
      <w:r w:rsidR="00D54917">
        <w:rPr>
          <w:rFonts w:ascii="Times New Roman" w:eastAsia="Times New Roman" w:hAnsi="Times New Roman" w:cs="Times New Roman"/>
          <w:sz w:val="28"/>
          <w:szCs w:val="28"/>
          <w:lang w:eastAsia="ru-RU"/>
        </w:rPr>
        <w:t>698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что больше уровня  прошлого года на </w:t>
      </w:r>
      <w:r w:rsidR="006235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62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FE6296" w:rsidRPr="00C54BE0" w:rsidRDefault="00FE6296" w:rsidP="00FE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2018 года на учете в центре занятости населения состояло 283 безработных гражданина, уровень регистрируемой безработицы – 1,18%. По состоянию на 1 </w:t>
      </w:r>
      <w:r w:rsidR="00CA4FF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2019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безработных, состоящих на учете,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человек, уровень регистрируемой безработицы составил 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   </w:t>
      </w:r>
    </w:p>
    <w:p w:rsidR="00FE6296" w:rsidRPr="00C54BE0" w:rsidRDefault="00FE6296" w:rsidP="00FE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Коэффициент напряженности на рынке труда в январе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="00C1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человека на вакансию, на 1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2019 года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на вакансию. </w:t>
      </w:r>
    </w:p>
    <w:p w:rsidR="00C54BE0" w:rsidRPr="00C54BE0" w:rsidRDefault="00C54BE0" w:rsidP="00C5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заработной платы </w:t>
      </w:r>
      <w:r w:rsidR="00F0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2018 года 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FE6296">
        <w:rPr>
          <w:rFonts w:ascii="Times New Roman" w:eastAsia="Times New Roman" w:hAnsi="Times New Roman" w:cs="Times New Roman"/>
          <w:sz w:val="28"/>
          <w:szCs w:val="28"/>
          <w:lang w:eastAsia="ru-RU"/>
        </w:rPr>
        <w:t>1938,1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млн. рублей, что больше показателя </w:t>
      </w:r>
      <w:r w:rsidR="00F0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периода 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прошлого года на </w:t>
      </w:r>
      <w:r w:rsidR="00F0349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,7%.  </w:t>
      </w:r>
    </w:p>
    <w:p w:rsidR="00C54BE0" w:rsidRDefault="00C54BE0" w:rsidP="00C5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итогам 9 месяцев </w:t>
      </w:r>
      <w:r w:rsidR="00EA55F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среднемесячная  заработная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работников крупных и средних предприятий муниципального </w:t>
      </w:r>
      <w:r w:rsidR="0079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EA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</w:t>
      </w:r>
      <w:r w:rsid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рублей,  рост к уровню 2017 года  - </w:t>
      </w:r>
      <w:r w:rsidR="00D935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AC5A4B" w:rsidRPr="00C54BE0" w:rsidRDefault="00AC5A4B" w:rsidP="00C5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30601" w:rsidRDefault="00F4041A" w:rsidP="004057E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потенциал</w:t>
      </w:r>
    </w:p>
    <w:p w:rsidR="006B1C0E" w:rsidRPr="00C603BD" w:rsidRDefault="006B1C0E" w:rsidP="006B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</w:t>
      </w:r>
      <w:r w:rsidRPr="00C6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«Смоленский район» Смоленской области являются: </w:t>
      </w:r>
    </w:p>
    <w:p w:rsidR="006B1C0E" w:rsidRPr="00C603BD" w:rsidRDefault="006B1C0E" w:rsidP="006B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268"/>
      </w:tblGrid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C0E" w:rsidRPr="00C603BD" w:rsidRDefault="006B1C0E" w:rsidP="005E43C1">
            <w:pPr>
              <w:tabs>
                <w:tab w:val="center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налогоплательщиков</w:t>
            </w:r>
          </w:p>
          <w:p w:rsidR="006B1C0E" w:rsidRPr="00C603BD" w:rsidRDefault="006B1C0E" w:rsidP="005E4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</w:p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объеме поступлений местного бюджета, %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Обособленное подразделение ООО «Газпром </w:t>
            </w:r>
            <w:proofErr w:type="spellStart"/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Трансгаз</w:t>
            </w:r>
            <w:proofErr w:type="spellEnd"/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Санкт-Петербург» - ГРС Смоленский ГКС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Обособленное структурное подразделение ООО «</w:t>
            </w:r>
            <w:proofErr w:type="spellStart"/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Сельта</w:t>
            </w:r>
            <w:proofErr w:type="spellEnd"/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автотранспортное предприятие Смоленск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ОГБУЗ «Смоленская областная клиническая психиатрическая больница»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«АЛДИ»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Обособленное структурное подразделение ЗАО «Тандер»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«Магнит»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«Комбинат промышленных предприятий»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Смоленский филиал ОАО «НК «Роснефть» - </w:t>
            </w:r>
            <w:proofErr w:type="spellStart"/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Смоленскнефтепродукт</w:t>
            </w:r>
            <w:proofErr w:type="spellEnd"/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Продуктлэнд</w:t>
            </w:r>
            <w:proofErr w:type="spellEnd"/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ОГБУЗ  «Смоленская центральная районная больница»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ФКУЗ «Санаторий «Борок» МВД России»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– сервис Западный»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6B1C0E" w:rsidRPr="00C603BD" w:rsidTr="005E43C1">
        <w:trPr>
          <w:trHeight w:val="113"/>
        </w:trPr>
        <w:tc>
          <w:tcPr>
            <w:tcW w:w="793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«Альфа Транс Терминал»</w:t>
            </w:r>
          </w:p>
        </w:tc>
        <w:tc>
          <w:tcPr>
            <w:tcW w:w="2268" w:type="dxa"/>
            <w:shd w:val="clear" w:color="auto" w:fill="auto"/>
          </w:tcPr>
          <w:p w:rsidR="006B1C0E" w:rsidRPr="00C603BD" w:rsidRDefault="006B1C0E" w:rsidP="005E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</w:tbl>
    <w:p w:rsidR="006B1C0E" w:rsidRPr="004057EE" w:rsidRDefault="006B1C0E" w:rsidP="004057E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BE0" w:rsidRPr="00C54BE0" w:rsidRDefault="00C54BE0" w:rsidP="00C5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сектор экономики района предс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 предприятиями добывающей;  обрабатывающей промышленности;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BE0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электри</w:t>
      </w:r>
      <w:r w:rsidR="00194D2F">
        <w:rPr>
          <w:rFonts w:ascii="Times New Roman" w:eastAsia="Times New Roman" w:hAnsi="Times New Roman" w:cs="Times New Roman"/>
          <w:sz w:val="28"/>
          <w:szCs w:val="20"/>
          <w:lang w:eastAsia="ru-RU"/>
        </w:rPr>
        <w:t>ческой энергией,  газом и паром, кондиционирование воздуха;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BE0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водоснабжение, водоотведение, организация сбора и утилизации отходов, деятельность по ликвидации загрязнений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4BE0" w:rsidRPr="00C54BE0" w:rsidRDefault="00C54BE0" w:rsidP="00C5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промышленности района  лидирующее положение занимает  отрасль «обрабатывающие производства»</w:t>
      </w:r>
      <w:r w:rsidR="0079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95568" w:rsidRPr="00795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«Птицефабрика «Сметанино»</w:t>
      </w:r>
      <w:r w:rsidR="0079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«Смоленское по племенной работе»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D2F" w:rsidRPr="00194D2F">
        <w:t xml:space="preserve"> </w:t>
      </w:r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Агросоюз</w:t>
      </w:r>
      <w:proofErr w:type="spellEnd"/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«Каравай»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Алди</w:t>
      </w:r>
      <w:proofErr w:type="spellEnd"/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ДЭП №47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D2F" w:rsidRPr="00194D2F">
        <w:t xml:space="preserve"> </w:t>
      </w:r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«БАУТЭК»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D2F" w:rsidRPr="00194D2F">
        <w:t xml:space="preserve"> </w:t>
      </w:r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«Фаянс»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D2F" w:rsidRPr="00194D2F">
        <w:t xml:space="preserve"> </w:t>
      </w:r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СПП «</w:t>
      </w:r>
      <w:proofErr w:type="spellStart"/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Бетонгарант</w:t>
      </w:r>
      <w:proofErr w:type="spellEnd"/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«Печерский завод ЖБИ»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D2F"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«Смоленский завод ЖБИ»</w:t>
      </w:r>
      <w:r w:rsid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долю предприятий обрабатывающего  комплекса  приходится </w:t>
      </w:r>
      <w:r w:rsidRPr="00C54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76,4 </w:t>
      </w:r>
      <w:r w:rsidR="00466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произведенной промышленной продукции, </w:t>
      </w:r>
      <w:r w:rsidRPr="00C54BE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добычи полезных ископаемых составляет 16 процентов</w:t>
      </w:r>
      <w:proofErr w:type="gramEnd"/>
      <w:r w:rsidRPr="00C54BE0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обеспечение электрической энергией, газом и паром</w:t>
      </w:r>
      <w:r w:rsidR="00194D2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D4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48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кондиционирование воздуха</w:t>
      </w:r>
      <w:r w:rsidRPr="00C54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0,6 процента, водоснабжение, водоотведение, организация сбора и утилизации отходов, деятельность по ликвидации загрязнений – 7 процентов от общего объема отгруженной продукции.</w:t>
      </w:r>
    </w:p>
    <w:p w:rsidR="00C54BE0" w:rsidRPr="00C54BE0" w:rsidRDefault="00C54BE0" w:rsidP="00C54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за </w:t>
      </w:r>
      <w:r w:rsidR="006B37C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промышленными  предприятиями  района </w:t>
      </w:r>
      <w:r w:rsidR="006B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отгружено товаров собственного производства, выполнено работ и услуг в действующих ценах на сумму </w:t>
      </w:r>
      <w:r w:rsidR="006B37C6">
        <w:rPr>
          <w:rFonts w:ascii="Times New Roman" w:eastAsia="Times New Roman" w:hAnsi="Times New Roman" w:cs="Times New Roman"/>
          <w:sz w:val="28"/>
          <w:szCs w:val="28"/>
          <w:lang w:eastAsia="ru-RU"/>
        </w:rPr>
        <w:t>1087,5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объем отгрузки по сравнению с аналогичным периодом 2017 года увеличился на 6%.</w:t>
      </w:r>
    </w:p>
    <w:p w:rsidR="00C54BE0" w:rsidRPr="00C54BE0" w:rsidRDefault="00C54BE0" w:rsidP="00C54BE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DFB" w:rsidRPr="004320FC" w:rsidRDefault="003751E8" w:rsidP="00375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3DFB"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сельского хозяйства </w:t>
      </w:r>
      <w:r w:rsidR="00F83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="00F83DFB"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ведущую роль в экономике Смоленского района.</w:t>
      </w:r>
    </w:p>
    <w:p w:rsidR="00F83DFB" w:rsidRPr="004320FC" w:rsidRDefault="003751E8" w:rsidP="00375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83DFB"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действует 58 сельскохозяйственных организаций, из них наиболее крупные </w:t>
      </w:r>
      <w:r w:rsidR="00F83DFB" w:rsidRPr="0043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«Птицефабрика «Сметанино», ООО «</w:t>
      </w:r>
      <w:proofErr w:type="spellStart"/>
      <w:r w:rsidR="00F83DFB" w:rsidRPr="0043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Козинский</w:t>
      </w:r>
      <w:proofErr w:type="spellEnd"/>
      <w:r w:rsidR="00F83DFB" w:rsidRPr="0043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тепличный комбинат», ЗАО «Агроф</w:t>
      </w:r>
      <w:r w:rsidR="00F8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ирма </w:t>
      </w:r>
      <w:proofErr w:type="spellStart"/>
      <w:r w:rsidR="00F8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Катынь</w:t>
      </w:r>
      <w:proofErr w:type="spellEnd"/>
      <w:r w:rsidR="00F8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ЗАО им. Мичурина,</w:t>
      </w:r>
      <w:r w:rsidR="00F83DFB" w:rsidRPr="0043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СПК «Талашкино </w:t>
      </w:r>
      <w:r w:rsidR="00F83DFB" w:rsidRPr="00432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83DFB" w:rsidRPr="0043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Агро»,   ОАО «Смоленское» по племенной работе,  КФХ Васютина С.С., а также 4 сельскохозяйственных кооператива (СПСК «Смоленский производитель», СПСК «Содействие», СПСК «Фермерский», СПОК «</w:t>
      </w:r>
      <w:proofErr w:type="spellStart"/>
      <w:r w:rsidR="00F83DFB" w:rsidRPr="0043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Катынь</w:t>
      </w:r>
      <w:proofErr w:type="spellEnd"/>
      <w:r w:rsidR="00F83DFB" w:rsidRPr="0043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</w:t>
      </w:r>
    </w:p>
    <w:p w:rsidR="00F83DFB" w:rsidRPr="00DA1EE9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Выручка от реализации сельхозпродукции 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2018 года составила 1025,1 млн. рублей, что на 192,8 млн. рублей </w:t>
      </w:r>
      <w:r w:rsidR="0048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24%) 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соответствующего периода прошлого года.</w:t>
      </w:r>
    </w:p>
    <w:p w:rsidR="00F83DFB" w:rsidRPr="00DA1EE9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9 месяцев 2018 года из 20 хозяйств - 17 достигли  </w:t>
      </w:r>
      <w:r w:rsidRPr="00DA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положительного</w:t>
      </w:r>
      <w:r w:rsidRPr="00DA1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результата.</w:t>
      </w:r>
    </w:p>
    <w:p w:rsidR="00F83DFB" w:rsidRPr="00DA1EE9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дополнительной поддержки отрасль сельского </w:t>
      </w:r>
      <w:r w:rsidRPr="00DA1E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хозяйства района получила 98 млн. рублей субсидий из бюджетов 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уровней в рамках Государственной программы «Развитие сельского хозяйства и продовольствия в Смоленской области» на 2014-2020 годы</w:t>
      </w:r>
      <w:r w:rsidR="00923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DFB" w:rsidRPr="004320FC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proofErr w:type="spellStart"/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сельхозорганизациями</w:t>
      </w:r>
      <w:proofErr w:type="spellEnd"/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освоено </w:t>
      </w:r>
      <w:r w:rsidRPr="00DA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307,4</w:t>
      </w:r>
      <w:r w:rsidRPr="00DA1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 кредитных средств, из них по системе льготного кредитования 284 млн. рублей, что позволило закончить в агротехнические сроки весенне-полевые работы и кормозаготовку, приобрести сельскохозяйственну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технику и оборудование, оформить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сельскохозяйственные 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угодья.</w:t>
      </w:r>
    </w:p>
    <w:p w:rsidR="00F83DFB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Фактический сбор зерновых и зернобобовых культур в 2018 году составил 9830 тонн. 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Наивысший валовый сбор 2021 тонну получил ООО «</w:t>
      </w:r>
      <w:proofErr w:type="spellStart"/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Козинский</w:t>
      </w:r>
      <w:proofErr w:type="spellEnd"/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тепличный комбинат» при урожайности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- 26,2 ц/га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1F2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7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июле 2017 года кооператив «Содействие», пайщиком которого является ООО «</w:t>
      </w:r>
      <w:proofErr w:type="spellStart"/>
      <w:r w:rsidRPr="00C47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Козинский</w:t>
      </w:r>
      <w:proofErr w:type="spellEnd"/>
      <w:r w:rsidRPr="00C47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тепличный комбинат»</w:t>
      </w:r>
      <w:r w:rsidRPr="00C477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стал одним из победителей конкурсного отбора на </w:t>
      </w:r>
      <w:proofErr w:type="spellStart"/>
      <w:r w:rsidRPr="00C477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грантовую</w:t>
      </w:r>
      <w:proofErr w:type="spellEnd"/>
      <w:r w:rsidRPr="00C477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поддержку сельскохозяйственных потребительских кооперативов и приступил к строительству картофелехранилища №</w:t>
      </w:r>
      <w:r w:rsidR="00923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77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вместимостью более 2-х тысяч тонн единовременного хранения. Построенный модуль был введен</w:t>
      </w:r>
      <w:r w:rsidR="00923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эксплуатацию</w:t>
      </w:r>
      <w:r w:rsidRPr="00C477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 августа 20</w:t>
      </w:r>
      <w:r w:rsidR="00923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C477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 года. </w:t>
      </w:r>
    </w:p>
    <w:p w:rsidR="00F83DFB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картофеля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13389 тонн, что составляет уровень предыдущего года. </w:t>
      </w:r>
    </w:p>
    <w:p w:rsidR="00F83DFB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Валовый сбор овощей открытого грунта – 3435 тонн (увеличение на 29 %) при урожайности 422 ц/га. Наилучший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 в производстве 2100 тонн 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ИП Глава </w:t>
      </w:r>
      <w:proofErr w:type="gramStart"/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Ковалёв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DFB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DFB" w:rsidRPr="004320FC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севооборот 2018 года организациями района включен</w:t>
      </w:r>
      <w:r w:rsidRPr="0043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 культура рапса на семена. ООО «</w:t>
      </w:r>
      <w:proofErr w:type="spellStart"/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Козинским</w:t>
      </w:r>
      <w:proofErr w:type="spellEnd"/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тепличным комбинатом» с 1108 га убрано 3300 тонн семян урожайностью 29,2 ц/га, ООО «Агро-Форс» - с 410га – 380 тонн семян урожайностью 9,3 ц/га.</w:t>
      </w:r>
    </w:p>
    <w:p w:rsidR="00F83DFB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урожай 2019 года посеяно 1921 га озимых культур.</w:t>
      </w:r>
    </w:p>
    <w:p w:rsidR="00F83DFB" w:rsidRPr="00DA1EE9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животноводства представлена 33 сельскохозяйственными организациями, преимущественно занимающимися производством и реализацией молока и мяса, а также предприятием, лидирующим в Смоленской области по производству куриного яйца.</w:t>
      </w:r>
    </w:p>
    <w:p w:rsidR="00F83DFB" w:rsidRPr="00DA1EE9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вели сельскохозяйственную деятельность 4 племенных хозяйства по разведению крупного рогатого скота – ОАО «Смоленское» по племенной работе, ЗАО им. Мичурина, СПК «Талашкино-Агро», ООО «Пригородный». На 01.01.2019 года данными предприятиями реализовано 179 голов племенного молодняка. Общее поголовье племенного маточного стада на 01.01.2019 составляет 1314 голов коров.</w:t>
      </w:r>
    </w:p>
    <w:p w:rsidR="00F83DFB" w:rsidRPr="00DA1EE9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2019 года в хозяйствах всех </w:t>
      </w:r>
      <w:r w:rsidRPr="00DA1E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категорий имелось </w:t>
      </w:r>
      <w:r w:rsidRPr="00DA1EE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6876</w:t>
      </w:r>
      <w:r w:rsidRPr="00DA1E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A1E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голов крупного рогатого скота, в т. ч. </w:t>
      </w:r>
      <w:r w:rsidRPr="00DA1EE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3293</w:t>
      </w:r>
      <w:r w:rsidRPr="00DA1E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коровы, что составило 99 % и 95% к соответствующему периоду предыдущего года. В сельскохозяйственных организациях и крестьянских (фермерских) хозяйствах – всего крупного рогатого скота 6169 голов, коров – 2857 голов. Снижение поголовья произошло за счет вывода из общего поголовья крупного рогатого скота и коров в ИП Глава </w:t>
      </w:r>
      <w:proofErr w:type="gramStart"/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 </w:t>
      </w:r>
      <w:proofErr w:type="spellStart"/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Ятчук</w:t>
      </w:r>
      <w:proofErr w:type="spellEnd"/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и ИП Глава К(Ф)Х Разина С.В. общим количеством 159 голов КРС и 114 коров. </w:t>
      </w:r>
    </w:p>
    <w:p w:rsidR="00F83DFB" w:rsidRPr="00DA1EE9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right="29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 201</w:t>
      </w:r>
      <w:r w:rsidR="0001096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8</w:t>
      </w:r>
      <w:r w:rsidRPr="00DA1E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 хозяйствами всех категорий произведено 14 472 тонны молока, в том числе сельскохозяйственными организациями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крестьянскими (фермерскими) хозяйствами</w:t>
      </w:r>
      <w:r w:rsidRPr="00DA1E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A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12047,9 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 (96,3 % к 2018 году). </w:t>
      </w:r>
      <w:r w:rsidRPr="00DA1E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Надой </w:t>
      </w:r>
      <w:r w:rsidRPr="00DA1E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на </w:t>
      </w:r>
      <w:r w:rsidRPr="00DA1EE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фуражную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E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корову в сельскохозяйственных организациях и крестьянских (фермерских) хозяйствах составил 4319</w:t>
      </w:r>
      <w:r w:rsidRPr="00DA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молока, что на 49 кг выше показателя за 2017 год. Наивысший надой на фуражную корову за  2019 год получило ОАО «Смоленское» по племенной  работе - 6990 кг.</w:t>
      </w:r>
      <w:r w:rsidRPr="00DA1E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F83DFB" w:rsidRPr="00DA1EE9" w:rsidRDefault="00F83DFB" w:rsidP="00F83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итогам 2018 года по производству молока доля всех категорий хозяйств Смоленского района в общем 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 области составляет 8,4%, по производству мяса 2,4 %.</w:t>
      </w:r>
    </w:p>
    <w:p w:rsidR="00F83DFB" w:rsidRPr="004D683B" w:rsidRDefault="00F83DFB" w:rsidP="00F83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2018 году на территории Смоленского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4D683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льскохозяйственным потребительским сбытовым кооперативом «Смоленский производитель»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4D683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реализован первый в регионе масштабный проект по развитию сельскохозяйственной кооперации в сфере молочного животноводства. Общий объём инвестиций превысил 55 млн. рублей, при этом, более 50% вложений – средства господдержки.</w:t>
      </w:r>
    </w:p>
    <w:p w:rsidR="00F83DFB" w:rsidRPr="004D683B" w:rsidRDefault="00F83DFB" w:rsidP="00F83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6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кооператива предусматривало реконструкцию здания мастерской на 75 тракторов (ранее принадлежало обанкротившемуся МУП «</w:t>
      </w:r>
      <w:proofErr w:type="spellStart"/>
      <w:r w:rsidRPr="004D6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Кощино</w:t>
      </w:r>
      <w:proofErr w:type="spellEnd"/>
      <w:r w:rsidRPr="004D683B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под молочный цех производительностью 10 тонн в сутки.</w:t>
      </w:r>
    </w:p>
    <w:p w:rsidR="00F83DFB" w:rsidRDefault="00F83DFB" w:rsidP="00923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сегодняшний день, здесь производят 8 тонн молока в смену. Выход на полную проектную мощность запланирован на 2021 год.</w:t>
      </w:r>
    </w:p>
    <w:p w:rsidR="00F83DFB" w:rsidRPr="004320FC" w:rsidRDefault="00F83DFB" w:rsidP="00F83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Смоленский район представил участников по всем видам </w:t>
      </w:r>
      <w:proofErr w:type="spellStart"/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в малых формах хозяйствования. </w:t>
      </w:r>
      <w:proofErr w:type="spellStart"/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в сумме 30 млн. рублей на приобретение и модернизацию молочно-перерабатывающего производства одобрена сельскохозяйственному кооперативу «Фермерский», общая сумма проекта составит 54 млн. руб.</w:t>
      </w:r>
    </w:p>
    <w:p w:rsidR="00F83DFB" w:rsidRPr="004320FC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скота и птицы на убой в живом весе в хозяйствах всех категорий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2019</w:t>
      </w:r>
      <w:r w:rsidRPr="009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2070</w:t>
      </w:r>
      <w:r w:rsidRPr="0043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составило 105,2 % к предыдущему году.</w:t>
      </w:r>
      <w:r w:rsidRPr="004320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F83DFB" w:rsidRPr="00DA1EE9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C25A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D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DA1E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ООО «Птицефабрика «Сметанино» произвела 215 млн. 700 тыс. штук яиц, что составило 159,3% к производству в 2017 году и 99 % от общего производства товарного яйца по Смоленской области. </w:t>
      </w:r>
    </w:p>
    <w:p w:rsidR="00F83DFB" w:rsidRPr="002536D6" w:rsidRDefault="00F83DFB" w:rsidP="005B3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</w:t>
      </w:r>
      <w:r w:rsidRPr="000F186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Увеличению объёмов производства куриного яйца способствовали поэтапный ввод в эксплуатацию</w:t>
      </w:r>
      <w:r w:rsidR="005B3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3-х птичников.</w:t>
      </w:r>
      <w:r w:rsidRPr="000F186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F83DFB" w:rsidRPr="00806C4B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инвестиционной площадки в Пионерском сельском поселении зарегистрировано вновь созданное предприятие по разведению молочного скота черно-пестрой породы и производству сырого молок</w:t>
      </w:r>
      <w:proofErr w:type="gramStart"/>
      <w:r w:rsidRPr="00806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80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«СМП «АГРОСЕРВИС».</w:t>
      </w:r>
    </w:p>
    <w:p w:rsidR="00F83DFB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земельного участка, используемого под объект, составляет 10 га, находящихся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«СМП «АГРОСЕРВИС» на переоформлении. Дополнительно оформлена аренда земли, общей площадью 1206 га.</w:t>
      </w:r>
    </w:p>
    <w:p w:rsidR="00F83DFB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был осуществлен подъем зяби под урожай 2019 года на 450 га пашни. Предприятие планирует закупку специализированной техники для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культуротехнических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141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DFB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фактических инвестиций ООО «СМП «АГРОСЕРВИС» в 2018 году составил 90 млн. рублей.</w:t>
      </w:r>
    </w:p>
    <w:p w:rsidR="00F83DFB" w:rsidRPr="004320FC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320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2018 году сельскохозяйственными товаропроизводителями муниципального образования «Смоленский район» было приобретено 33 единицы  новой сельскохозяйственной техники на общую сумму 52,8 млн. рублей. Доля сельскохозяйственных организаций Смоленского района в затраченных денежных средствах  на приобретение сельскохозяйственной техники в Смоленской области составляет 8% .</w:t>
      </w:r>
    </w:p>
    <w:p w:rsidR="00F83DFB" w:rsidRPr="00DA1EE9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итогам 2018 года Смоленский район занимает в области:</w:t>
      </w:r>
    </w:p>
    <w:p w:rsidR="00F83DFB" w:rsidRPr="00DA1EE9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первое место по сумме оформленных средств льготного кредитования и количеству оформленных кредитов;</w:t>
      </w:r>
    </w:p>
    <w:p w:rsidR="00F83DFB" w:rsidRPr="00DA1EE9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второе место по количеству приобретенной новой сельскохозяйственной техники; </w:t>
      </w:r>
    </w:p>
    <w:p w:rsidR="00F83DFB" w:rsidRDefault="00F83DFB" w:rsidP="00F83DFB">
      <w:pPr>
        <w:widowControl w:val="0"/>
        <w:autoSpaceDE w:val="0"/>
        <w:autoSpaceDN w:val="0"/>
        <w:adjustRightInd w:val="0"/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третье место по валовому надою молока.</w:t>
      </w:r>
    </w:p>
    <w:p w:rsidR="00F83DFB" w:rsidRPr="00C477BC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федеральной целевой программы «Социальное развитие села до 2020 года» действует программа по улучшению </w:t>
      </w:r>
      <w:r w:rsidRPr="00C477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жилищных условий граждан, проживающих в сельской местности, </w:t>
      </w:r>
      <w:r w:rsidRPr="00C4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молодых семей и молодых специалистов.</w:t>
      </w:r>
    </w:p>
    <w:p w:rsidR="00F83DFB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C47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 молодых семей в 2017 году и 7 молодых семей в 2018 году</w:t>
      </w:r>
      <w:r w:rsidRPr="00C47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государственные субсидии на улучшение своих жилищных условий посредством получения социальных выплат в сумме 27,5 млн. рублей и 7,5 млн. руб. соответственно.</w:t>
      </w:r>
      <w:r w:rsidRPr="00900C6C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</w:p>
    <w:p w:rsidR="00F83DFB" w:rsidRPr="00900C6C" w:rsidRDefault="00F83DFB" w:rsidP="00F83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19 молодых семей в 2018 году </w:t>
      </w:r>
      <w:r w:rsidRPr="00900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государственные субсидии на улучшение своих жилищных условий посредством получения социальных выплат в сумме 22 млн. рублей.</w:t>
      </w:r>
    </w:p>
    <w:p w:rsidR="00C54BE0" w:rsidRPr="00C54BE0" w:rsidRDefault="00C54BE0" w:rsidP="00E13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BE0" w:rsidRPr="00C54BE0" w:rsidRDefault="00C54BE0" w:rsidP="004320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5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на 1 </w:t>
      </w:r>
      <w:r w:rsidR="003C173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5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C17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5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на территории муниципального образования «Смоленский район» Смоленской области осуществляют свою деятельность </w:t>
      </w:r>
      <w:r w:rsidR="00757B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1739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</w:t>
      </w:r>
      <w:r w:rsidR="00DC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предпринимательства, что на 69 субъектов больше в сравнении с 2017 годом.</w:t>
      </w:r>
    </w:p>
    <w:p w:rsidR="00B1703D" w:rsidRDefault="004320FC" w:rsidP="004320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4BE0" w:rsidRPr="00C54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общем числе субъектов малого и среднего предпринимательства доминирует доля субъектов малого предпринимательства в непроизводственной сфере деятельности.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в структуре предпринимательства занимает </w:t>
      </w:r>
      <w:r w:rsidR="00C54BE0" w:rsidRPr="00C54BE0">
        <w:rPr>
          <w:rFonts w:ascii="Times New Roman" w:eastAsia="Times New Roman" w:hAnsi="Times New Roman" w:cs="Times New Roman"/>
          <w:sz w:val="28"/>
          <w:szCs w:val="20"/>
          <w:lang w:eastAsia="ru-RU"/>
        </w:rPr>
        <w:t>оптовая и розничная торговля – 41,7% от общего количества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транспортировка и хранение – 16,9%, промышленность – 7,5 %, строительство – 9,4 %, сельское хозяйство – 4,3 %, прочие – 20,2 %. </w:t>
      </w:r>
    </w:p>
    <w:p w:rsidR="00C54BE0" w:rsidRPr="00C54BE0" w:rsidRDefault="00C54BE0" w:rsidP="00485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BE0" w:rsidRDefault="004320FC" w:rsidP="004320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в основной капитал за счет всех источников финансирования за  </w:t>
      </w:r>
      <w:r w:rsidR="00402F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 2018 года  составил  </w:t>
      </w:r>
      <w:r w:rsidR="00D175FF">
        <w:rPr>
          <w:rFonts w:ascii="Times New Roman" w:eastAsia="Times New Roman" w:hAnsi="Times New Roman" w:cs="Times New Roman"/>
          <w:sz w:val="28"/>
          <w:szCs w:val="28"/>
          <w:lang w:eastAsia="ru-RU"/>
        </w:rPr>
        <w:t>3716,2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руб.,  </w:t>
      </w:r>
      <w:r w:rsidR="00D175FF">
        <w:rPr>
          <w:rFonts w:ascii="Times New Roman" w:eastAsia="Times New Roman" w:hAnsi="Times New Roman" w:cs="Times New Roman"/>
          <w:sz w:val="28"/>
          <w:szCs w:val="28"/>
          <w:lang w:eastAsia="ru-RU"/>
        </w:rPr>
        <w:t>76,4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отношению к аналогичному периоду прошлого года. </w:t>
      </w:r>
    </w:p>
    <w:p w:rsidR="002335FA" w:rsidRPr="00C54BE0" w:rsidRDefault="002335FA" w:rsidP="004320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занимает 3 место</w:t>
      </w:r>
      <w:r w:rsidR="00C7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 инвестиций в основной капитал после </w:t>
      </w:r>
      <w:proofErr w:type="spellStart"/>
      <w:r w:rsidR="00C718D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718D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C718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есногорска</w:t>
      </w:r>
      <w:proofErr w:type="spellEnd"/>
      <w:r w:rsidR="00C7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718D7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г.Смоленска</w:t>
      </w:r>
      <w:proofErr w:type="spellEnd"/>
      <w:r w:rsidR="00C71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BE0" w:rsidRPr="00C54BE0" w:rsidRDefault="00C54BE0" w:rsidP="00C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Основными инвесторами  в  2018 году являлись:</w:t>
      </w:r>
    </w:p>
    <w:p w:rsidR="00C54BE0" w:rsidRPr="00C54BE0" w:rsidRDefault="00F04284" w:rsidP="00C5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Оптитранс</w:t>
      </w:r>
      <w:proofErr w:type="spellEnd"/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(автомобильные грузоперевозки)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719,5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</w:t>
      </w:r>
    </w:p>
    <w:p w:rsidR="00C54BE0" w:rsidRDefault="00F04284" w:rsidP="00C5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Телс</w:t>
      </w:r>
      <w:proofErr w:type="spellEnd"/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Карго» (автомобильные грузоперевозки)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564,6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BD2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284" w:rsidRPr="00C54BE0" w:rsidRDefault="00F04284" w:rsidP="00C54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ООО «Ривер» 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(автомобильные грузоперевозки)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527 млн. рублей;</w:t>
      </w:r>
    </w:p>
    <w:p w:rsidR="00C54BE0" w:rsidRPr="00C54BE0" w:rsidRDefault="00F04284" w:rsidP="00C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«Партнер </w:t>
      </w:r>
      <w:proofErr w:type="spellStart"/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(автомобильные грузоперевозки) –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C54BE0" w:rsidRPr="00C54BE0" w:rsidRDefault="00F04284" w:rsidP="00C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ООО «</w:t>
      </w:r>
      <w:proofErr w:type="spellStart"/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Миртранс</w:t>
      </w:r>
      <w:proofErr w:type="spellEnd"/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(автомобильные грузоперевозки)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243,8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рулей;</w:t>
      </w:r>
    </w:p>
    <w:p w:rsidR="00F04284" w:rsidRDefault="00F04284" w:rsidP="00C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</w:t>
      </w:r>
      <w:proofErr w:type="spellEnd"/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(автомобильные грузоперевозки)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286,9 млн. рублей;</w:t>
      </w:r>
    </w:p>
    <w:p w:rsidR="00F04284" w:rsidRDefault="00F04284" w:rsidP="00C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Весттранслайн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(автомобильные грузоперевозки)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252 млн. рублей</w:t>
      </w:r>
      <w:r w:rsidR="00BD2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4BE0" w:rsidRDefault="00F04284" w:rsidP="00C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ООО «Норд Транс»</w:t>
      </w:r>
      <w:r w:rsidR="00B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3D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(автомобильные грузоперевозки)</w:t>
      </w:r>
      <w:r w:rsidR="00B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- 173,6 млн. рублей.</w:t>
      </w:r>
      <w:r w:rsidR="00C54BE0" w:rsidRP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B5BF1" w:rsidRPr="00C54BE0" w:rsidRDefault="00CB5BF1" w:rsidP="00C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текущем году на территории района реализовывались 11 инвестиционных проектов:</w:t>
      </w:r>
    </w:p>
    <w:p w:rsidR="00CB5BF1" w:rsidRPr="00675DAE" w:rsidRDefault="00CB5BF1" w:rsidP="00CB5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ООО </w:t>
      </w:r>
      <w:r w:rsidR="00DC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Альфа Транс Инвест</w:t>
      </w:r>
      <w:r w:rsidR="00DC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75D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предусматривает создание транспортно-логистического производственного комплекса, способного обслуживать свыше 25000 человек в месяц и выполнять погрузку и разгрузку до 80 000 тонн грузов в месяц. </w:t>
      </w:r>
    </w:p>
    <w:p w:rsidR="00CB5BF1" w:rsidRPr="00675DAE" w:rsidRDefault="00CB5BF1" w:rsidP="00CB5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 Добрынина</w:t>
      </w:r>
      <w:r w:rsidR="00DC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О.Ф.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75D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комплекса дорожного сервиса.</w:t>
      </w:r>
      <w:r w:rsidRPr="00675D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B5BF1" w:rsidRPr="00675DAE" w:rsidRDefault="00CB5BF1" w:rsidP="00CB5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ООО </w:t>
      </w:r>
      <w:r w:rsidR="00DC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Вилантера</w:t>
      </w:r>
      <w:proofErr w:type="spellEnd"/>
      <w:r w:rsidR="00DC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7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транспортно-логистического  комплекса.</w:t>
      </w:r>
    </w:p>
    <w:p w:rsidR="00CB5BF1" w:rsidRPr="00675DAE" w:rsidRDefault="00CB5BF1" w:rsidP="00CB5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 </w:t>
      </w:r>
      <w:r w:rsidR="00DC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АВГУР</w:t>
      </w:r>
      <w:r w:rsidR="00DC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производственной </w:t>
      </w:r>
      <w:proofErr w:type="gramStart"/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по производству комплекта деталей верхнего строения железнодорожного пути</w:t>
      </w:r>
      <w:proofErr w:type="gramEnd"/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нужд ОАО "РЖД" с расширением цеха по производству компаундов на основе полиамида, полиэтилена и полипропилена</w:t>
      </w:r>
      <w:r w:rsidR="0088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</w:t>
      </w:r>
      <w:proofErr w:type="spellStart"/>
      <w:r w:rsidR="00886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Нагать</w:t>
      </w:r>
      <w:proofErr w:type="spellEnd"/>
      <w:r w:rsidR="0088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BF1" w:rsidRPr="00675DAE" w:rsidRDefault="00CB5BF1" w:rsidP="00CB5BF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 </w:t>
      </w:r>
      <w:r w:rsidR="00DC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Висом</w:t>
      </w:r>
      <w:r w:rsidR="00DC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7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приборостроительного завода</w:t>
      </w:r>
      <w:r w:rsidR="0088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</w:t>
      </w:r>
      <w:proofErr w:type="spellStart"/>
      <w:r w:rsidR="00886F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Туринщина</w:t>
      </w:r>
      <w:proofErr w:type="spellEnd"/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BF1" w:rsidRPr="00675DAE" w:rsidRDefault="00CB5BF1" w:rsidP="00CB5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ООО </w:t>
      </w:r>
      <w:r w:rsidR="00DC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Юнипроф</w:t>
      </w:r>
      <w:proofErr w:type="spellEnd"/>
      <w:r w:rsidR="00DC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импортозамещение</w:t>
      </w:r>
      <w:proofErr w:type="spellEnd"/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по жалюзи</w:t>
      </w:r>
      <w:r w:rsidR="0088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Быльники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BF1" w:rsidRPr="00675DAE" w:rsidRDefault="00DC4B4B" w:rsidP="00CB5B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5BF1"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СПСП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B5BF1"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Смоленский производитель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B5BF1"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B5BF1"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реконструкция здания </w:t>
      </w:r>
      <w:proofErr w:type="spellStart"/>
      <w:r w:rsidR="00CB5BF1"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мехмастерской</w:t>
      </w:r>
      <w:proofErr w:type="spellEnd"/>
      <w:r w:rsidR="00CB5BF1"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75 тракторов под молочный цех производительностью до 10 тонн в сутки.</w:t>
      </w:r>
    </w:p>
    <w:p w:rsidR="00CB5BF1" w:rsidRPr="00675DAE" w:rsidRDefault="00CB5BF1" w:rsidP="00CB5B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ООО «Союз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закладка фруктового сада интенсивного типа «Сады Смоленщина» на площади от 50 га с применением интенсивной технологии садоводства, что обеспечит высокую урожайность, качественный продукт и снижение рисков урожая, место реализации проекта юго-восточнее д. </w:t>
      </w:r>
      <w:proofErr w:type="spellStart"/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Замощье</w:t>
      </w:r>
      <w:proofErr w:type="spellEnd"/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BF1" w:rsidRPr="00675DAE" w:rsidRDefault="00CB5BF1" w:rsidP="00CB5B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ИП Рогачев В.А.</w:t>
      </w:r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строительство тепличного комплекса по выращиванию овощных и цветочных культур на территории </w:t>
      </w:r>
      <w:proofErr w:type="spellStart"/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</w:t>
      </w:r>
      <w:proofErr w:type="spellEnd"/>
      <w:r w:rsidRPr="006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767AA" w:rsidRPr="00A767AA" w:rsidRDefault="004D7F41" w:rsidP="002B4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D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767AA" w:rsidRPr="00A7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«Птицефабрика Сметанино</w:t>
      </w:r>
      <w:r w:rsidR="00A767AA" w:rsidRPr="00A767AA">
        <w:rPr>
          <w:rFonts w:ascii="Times New Roman" w:eastAsia="Times New Roman" w:hAnsi="Times New Roman" w:cs="Times New Roman"/>
          <w:sz w:val="28"/>
          <w:szCs w:val="28"/>
          <w:lang w:eastAsia="ru-RU"/>
        </w:rPr>
        <w:t>»  -  модернизация птицеводства</w:t>
      </w:r>
      <w:r w:rsidR="002B4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7AA" w:rsidRPr="00A7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03D" w:rsidRDefault="00A767AA" w:rsidP="00A767AA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767A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СПСК "Содействие" </w:t>
      </w:r>
      <w:r w:rsidRPr="00A7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7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модульного комплекса для хранения и переработки картофеля и </w:t>
      </w:r>
      <w:r w:rsidR="00320E74" w:rsidRPr="00A7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</w:t>
      </w:r>
      <w:r w:rsidR="00320E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A767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1205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</w:p>
    <w:p w:rsidR="00B1703D" w:rsidRDefault="00B1703D" w:rsidP="009454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A5" w:rsidRPr="00CA4FF4" w:rsidRDefault="00CE73A5" w:rsidP="00CE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структуры местного бюджета,</w:t>
      </w:r>
    </w:p>
    <w:p w:rsidR="00CE73A5" w:rsidRDefault="00CE73A5" w:rsidP="00CE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показатели его исполнения.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429F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Доходная часть бюджета </w:t>
      </w:r>
      <w:r w:rsidRPr="007D30D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образования «Смоленский район»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D30D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4429F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за 2018 год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исполнена в сумме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826,4</w:t>
      </w:r>
      <w:r w:rsidRPr="0029594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 или 98,1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%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плановых показателей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842,2</w:t>
      </w:r>
      <w:r w:rsidRPr="0029594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что на 140,6 млн. руб. (17,0%) выше аналогичного показателя 2017 г. 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D30D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Собственные доходы в 2018 г.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поступили в сумме</w:t>
      </w:r>
      <w:r w:rsidRPr="007D30D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269,3 млн. руб.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что составляет 106,4%  плановых показателей (253,2 млн. руб.). Доля собственных доходов в общем объеме поступлений  бюджета района составила 32,6%. По сравнению с 2017 г. собственные доходы выросли на 37 млн. руб. или 13,7%.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Налоговые доходы</w:t>
      </w:r>
      <w:r w:rsidRPr="004429F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2018 г.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224,4</w:t>
      </w:r>
      <w:r w:rsidRPr="004429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что составляет 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6,0%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утвержденного годового плана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r w:rsidRPr="004429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1,7</w:t>
      </w:r>
      <w:r w:rsidRPr="004429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4429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что на 32,5 млн. руб. выше аналогичного показателя 2017 г.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 налоговых поступлений обеспечена за счет налога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физических лиц</w:t>
      </w:r>
      <w:r w:rsidRPr="0018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85,8</w:t>
      </w:r>
      <w:r w:rsidRPr="0018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объема налоговых доходов)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акцизы по подакцизным товарам (продукции) (4,3</w:t>
      </w:r>
      <w:r w:rsidRPr="0018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объема налоговых доходов)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3A5" w:rsidRPr="00186C4A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2018 году в бюджет муниципального образования «Смоленский район Смоленской области поступило:</w:t>
      </w:r>
    </w:p>
    <w:p w:rsidR="00CE73A5" w:rsidRPr="00186C4A" w:rsidRDefault="00CE73A5" w:rsidP="00CE7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4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Налог на доходы физических лиц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192,6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млн. рублей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что составляет 107,0 % от плановых показателей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179,9</w:t>
      </w:r>
      <w:r w:rsidRPr="00186C4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рублей), что на 33,0 млн. руб. выше аналогичного показателя 2017 года. Р</w:t>
      </w:r>
      <w:r w:rsidRPr="0018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 налога на доходы физических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году обусловлен </w:t>
      </w:r>
      <w:r w:rsidRPr="0018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8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 заработной платы,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8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легализации трудовых отношений и снижени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18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«неформальной» занятости,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улучшением</w:t>
      </w:r>
      <w:r w:rsidRPr="0018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налогового администрирования.</w:t>
      </w:r>
    </w:p>
    <w:p w:rsidR="00CE73A5" w:rsidRPr="00DB7F24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B7F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Акцизы по подакцизным товарам (продукции)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9,7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млн. рублей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что составляет 108,0 % от плановых показателей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9,0</w:t>
      </w:r>
      <w:r w:rsidRPr="00186C4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рублей), что на 0,4 млн. руб. выше аналогичного показателя 2017 года.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Неналоговые доходы бюджета муниципального образования «Смоленский район» Смоленской области исполнены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44,9</w:t>
      </w:r>
      <w:r w:rsidRPr="00186C4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 или 1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08,0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%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плановых показателей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41,5</w:t>
      </w:r>
      <w:r w:rsidRPr="00186C4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рост неналоговых доходов по сравнению с 2017 годом составляет 4,5 млн. руб. или 10,0%.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B7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структуре неналоговых доходов бюджета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Pr="00DB7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основную долю составили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доходы от сдачи в аренду земельных участков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(14,8</w:t>
      </w:r>
      <w:r w:rsidRPr="00186C4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), п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латежи при пользовании природными ресурсами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r w:rsidRPr="00186C4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12,4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),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доходы от продажи земельных участков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186C4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12,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</w:t>
      </w:r>
      <w:r w:rsidRPr="00186C4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 и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штрафы, санк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ции,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возмещение ущерба (</w:t>
      </w:r>
      <w:r w:rsidRPr="00186C4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2,5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).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 вышестоящих бюджетов в 2018 г. составили 557,3 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 или 9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4,6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%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запланированных показателей</w:t>
      </w:r>
      <w:r w:rsidRPr="00186C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589,2</w:t>
      </w:r>
      <w:r w:rsidRPr="00186C4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млн. рублей). В 2018 г. отмечается увеличение безвозмездных поступлений на 103,8 млн. руб. (18,6%). 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4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Расходная часть местного бюджета</w:t>
      </w:r>
      <w:r w:rsidRPr="00D4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 3</w:t>
      </w:r>
      <w:r w:rsidRPr="00D42CC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 декабря 2018 года</w:t>
      </w:r>
      <w:r w:rsidRPr="00D42C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исполнена в сумме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826,4</w:t>
      </w:r>
      <w:r w:rsidRPr="00D42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D42C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млн. рублей или </w:t>
      </w:r>
      <w:r w:rsidRPr="0097457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94,1</w:t>
      </w:r>
      <w:r w:rsidRPr="00D42C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% от годовых назначений (</w:t>
      </w:r>
      <w:r w:rsidRPr="00D42CC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8</w:t>
      </w:r>
      <w:r w:rsidRPr="00D42CC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5</w:t>
      </w:r>
      <w:r w:rsidRPr="00D42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D42C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сравнению с 2017 годом  темп роста составил 119,9%  или в сумме  на 137,2 </w:t>
      </w:r>
      <w:r w:rsidRPr="00D42C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руб. (в 2017 г. запланировано 715,2 </w:t>
      </w:r>
      <w:r w:rsidRPr="00D42C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руб. исполнено 689,2 </w:t>
      </w:r>
      <w:r w:rsidRPr="00D42C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руб. или 96,3%).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– 56,4% занимают расходы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400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4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направлено 466,1 млн.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34,5 млн. руб. выше аналогичного показателя 2017 года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«Культура» составили 55,2 млн. руб. или 6,7% от общей суммы кассовых расходов, что на 6,2 млн. руб. выше аналогичного показателя 2017 года 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«Общегосударственные вопросы» составили 90,1 млн. руб. или 10,9 % от общей суммы кассовых расходов, что на 12,2 млн. руб. выше аналогичного показателя 2017 года 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 «Национальная экономика» составили 76,9 млн. руб. или 9,3 % от общей суммы кассовых расходов,</w:t>
      </w:r>
      <w:r w:rsidRPr="0035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70,9 млн. руб. выше аналогичного показателя 2017 года 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 «Жилищно – коммунальное хозяйство» составили 3,4 млн. руб. или 0,4 % от общей суммы кассовых расходов,</w:t>
      </w:r>
      <w:r w:rsidRPr="0035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0,2 млн. руб. ниже аналогичного показателя 2017 года 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«Социальная политика» составили 69,2 млн. руб. или 8,4% от общей суммы кассовых расходов, что на 0,4 млн. руб. выше аналогичного показателя 2017 года 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«Физическая культура и спорт» составили 10,1 млн. руб. или 1,2 % от общей суммы кассовых расходов, что на 3,0 млн. руб. выше аналогичного показателя 2017 года 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 «Обслуживание муниципального долга» составили 2,1млн. руб. или 0,3 % от общей суммы кассовых расходов,</w:t>
      </w:r>
      <w:r w:rsidRPr="0034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0,2 млн. руб. выше аналогичного показателя 2017 года 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 «Межбюджетные трансферты» составили 53,3 млн. руб. или 6,4 % от общей суммы кассовых расходов,</w:t>
      </w:r>
      <w:r w:rsidRPr="0034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10,0 млн. руб. выше аналогичного показателя 2017 года </w:t>
      </w:r>
    </w:p>
    <w:p w:rsidR="00CE73A5" w:rsidRPr="000F03B7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F03B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Доля расходов, сформированных в рамках муниципальных программ, в общих расходах бюджета составляет 80,8 %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исполнено </w:t>
      </w:r>
      <w:r w:rsidRPr="00F23B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667,4 млн. руб.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запланировано 698,3 млн. руб.</w:t>
      </w:r>
    </w:p>
    <w:p w:rsidR="00CE73A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3B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2018 году из районного бюджета финансировалось 15 муниципальных программ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F23B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187ADF" w:rsidRDefault="00187ADF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Благодаря существенной помощи Администрации Смоленской области бюджету муниципального района выделены средства резервного фонда из областного бюджета всего в сумме 12,6 млн. рублей.</w:t>
      </w:r>
    </w:p>
    <w:p w:rsidR="00CE73A5" w:rsidRDefault="00187ADF" w:rsidP="00CE73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 том числе</w:t>
      </w:r>
      <w:r w:rsidR="00CE73A5" w:rsidRPr="00ED4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связи с чрезвычайной ситуацией </w:t>
      </w:r>
      <w:r w:rsidR="00CE7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с. </w:t>
      </w:r>
      <w:proofErr w:type="spellStart"/>
      <w:r w:rsidR="00CE7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Пригорское</w:t>
      </w:r>
      <w:proofErr w:type="spellEnd"/>
      <w:r w:rsidR="00CE7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ул. </w:t>
      </w:r>
      <w:proofErr w:type="spellStart"/>
      <w:r w:rsidR="00CE7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Шкурлова</w:t>
      </w:r>
      <w:proofErr w:type="spellEnd"/>
      <w:r w:rsidR="00CE7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дом 1 (взрыв бытового газа) из резервного фонда Администрации Смоленской области </w:t>
      </w:r>
      <w:r w:rsidR="00CE73A5" w:rsidRPr="00484F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выделены средства</w:t>
      </w:r>
      <w:r w:rsidR="00CE7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E73A5" w:rsidRPr="00D64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бюджету сельского поселения</w:t>
      </w:r>
      <w:r w:rsidR="00CE7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устранению последствий взрыва многоквартирного жилого дома:</w:t>
      </w:r>
    </w:p>
    <w:p w:rsidR="00CE73A5" w:rsidRDefault="00CE73A5" w:rsidP="00CE73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C07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оплату временного размещения (проживания) пострадавших граждан</w:t>
      </w:r>
      <w:r w:rsidRPr="00ED4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 млн. руб.</w:t>
      </w:r>
    </w:p>
    <w:p w:rsidR="00CE73A5" w:rsidRDefault="00CE73A5" w:rsidP="00CE73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07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оказание услуг по обследованию и разработке проекта усиления конструкции указанного дома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1,1 млн. руб.</w:t>
      </w:r>
    </w:p>
    <w:p w:rsidR="00CE73A5" w:rsidRPr="00C82325" w:rsidRDefault="00CE73A5" w:rsidP="00CE7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32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По результатам исполнения местного бюджета на 31 декабря 2018 года</w:t>
      </w:r>
      <w:r w:rsidRPr="00C823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сложился профицит местного </w:t>
      </w:r>
      <w:r w:rsidRPr="00C82325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бюджета в сумме 68</w:t>
      </w:r>
      <w:r w:rsidR="00187AD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,7 тыс. </w:t>
      </w:r>
      <w:r w:rsidRPr="00C82325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руб</w:t>
      </w:r>
      <w:r w:rsidR="00187AD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C82325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при запланированном дефиците 36,3 млн. рублей.</w:t>
      </w:r>
      <w:r w:rsidRPr="00C8232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E73A5" w:rsidRDefault="00CE73A5" w:rsidP="00CE73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C82325">
        <w:rPr>
          <w:rFonts w:ascii="Times New Roman" w:eastAsiaTheme="minorEastAsia" w:hAnsi="Times New Roman" w:cs="Times New Roman"/>
          <w:color w:val="000000"/>
          <w:sz w:val="28"/>
          <w:szCs w:val="28"/>
        </w:rPr>
        <w:t>В 2018 году объем привлечения кредитов от кредитных организаций планировался в сумме 52,7 млн. рублей фактически привлечение составило 40,0 млн. рублей.</w:t>
      </w:r>
      <w:r w:rsidRPr="00D42CC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</w:p>
    <w:p w:rsidR="00125DB9" w:rsidRPr="00125DB9" w:rsidRDefault="00125DB9" w:rsidP="00CE73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25DB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Дорожный фон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д: доходы – </w:t>
      </w:r>
      <w:r w:rsidR="00193D2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9,7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млн. руб., расходы – </w:t>
      </w:r>
      <w:r w:rsidR="00193D2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11,8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млн. руб.</w:t>
      </w:r>
    </w:p>
    <w:p w:rsidR="00607D4C" w:rsidRPr="00125DB9" w:rsidRDefault="00607D4C" w:rsidP="00CE73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07D4C" w:rsidRDefault="00607D4C" w:rsidP="00607D4C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Инженерная инфраструктура</w:t>
      </w:r>
    </w:p>
    <w:p w:rsidR="00607D4C" w:rsidRPr="00B86912" w:rsidRDefault="00607D4C" w:rsidP="00607D4C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(ЖКХ, благоустройство, жилищное строительство)</w:t>
      </w:r>
    </w:p>
    <w:p w:rsidR="00607D4C" w:rsidRPr="00766811" w:rsidRDefault="00607D4C" w:rsidP="00607D4C">
      <w:pPr>
        <w:pStyle w:val="consplusnormal0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</w:t>
      </w:r>
      <w:r w:rsidRPr="00766811">
        <w:rPr>
          <w:color w:val="000000" w:themeColor="text1"/>
          <w:sz w:val="28"/>
          <w:szCs w:val="28"/>
        </w:rPr>
        <w:t xml:space="preserve">  В целях повышения качества </w:t>
      </w:r>
      <w:proofErr w:type="gramStart"/>
      <w:r w:rsidRPr="00766811">
        <w:rPr>
          <w:color w:val="000000" w:themeColor="text1"/>
          <w:sz w:val="28"/>
          <w:szCs w:val="28"/>
        </w:rPr>
        <w:t>коммунальных услуг, предоставляемых населению Смоленского района Смоленской области</w:t>
      </w:r>
      <w:r>
        <w:rPr>
          <w:color w:val="000000" w:themeColor="text1"/>
          <w:sz w:val="28"/>
          <w:szCs w:val="28"/>
        </w:rPr>
        <w:t xml:space="preserve"> в 2018 году в</w:t>
      </w:r>
      <w:r w:rsidRPr="00766811">
        <w:rPr>
          <w:color w:val="000000" w:themeColor="text1"/>
          <w:sz w:val="28"/>
          <w:szCs w:val="28"/>
        </w:rPr>
        <w:t>ыполнены</w:t>
      </w:r>
      <w:proofErr w:type="gramEnd"/>
      <w:r w:rsidRPr="00766811">
        <w:rPr>
          <w:color w:val="000000" w:themeColor="text1"/>
          <w:sz w:val="28"/>
          <w:szCs w:val="28"/>
        </w:rPr>
        <w:t xml:space="preserve"> ремонтные работы:</w:t>
      </w:r>
    </w:p>
    <w:p w:rsidR="00607D4C" w:rsidRPr="00766811" w:rsidRDefault="00607D4C" w:rsidP="00607D4C">
      <w:pPr>
        <w:pStyle w:val="consplusnormal0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 1. В рамках областной государственной программы </w:t>
      </w:r>
      <w:r w:rsidRPr="00766811">
        <w:rPr>
          <w:b/>
          <w:color w:val="000000" w:themeColor="text1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</w:t>
      </w:r>
      <w:r w:rsidRPr="00766811">
        <w:rPr>
          <w:color w:val="000000" w:themeColor="text1"/>
          <w:sz w:val="28"/>
          <w:szCs w:val="28"/>
        </w:rPr>
        <w:t>» на 2014-2020 годы выполнены следующие мероприятия:</w:t>
      </w:r>
    </w:p>
    <w:p w:rsidR="00607D4C" w:rsidRPr="00766811" w:rsidRDefault="00607D4C" w:rsidP="00607D4C">
      <w:pPr>
        <w:pStyle w:val="consplusnormal0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- строительство водозаборной скважины и водопроводных сетей протяженностью 1,5 км</w:t>
      </w:r>
      <w:proofErr w:type="gramStart"/>
      <w:r w:rsidRPr="00766811">
        <w:rPr>
          <w:color w:val="000000" w:themeColor="text1"/>
          <w:sz w:val="28"/>
          <w:szCs w:val="28"/>
        </w:rPr>
        <w:t>.</w:t>
      </w:r>
      <w:proofErr w:type="gramEnd"/>
      <w:r w:rsidRPr="00766811">
        <w:rPr>
          <w:color w:val="000000" w:themeColor="text1"/>
          <w:sz w:val="28"/>
          <w:szCs w:val="28"/>
        </w:rPr>
        <w:t xml:space="preserve"> </w:t>
      </w:r>
      <w:proofErr w:type="gramStart"/>
      <w:r w:rsidRPr="00766811">
        <w:rPr>
          <w:color w:val="000000" w:themeColor="text1"/>
          <w:sz w:val="28"/>
          <w:szCs w:val="28"/>
        </w:rPr>
        <w:t>в</w:t>
      </w:r>
      <w:proofErr w:type="gramEnd"/>
      <w:r w:rsidRPr="00766811">
        <w:rPr>
          <w:color w:val="000000" w:themeColor="text1"/>
          <w:sz w:val="28"/>
          <w:szCs w:val="28"/>
        </w:rPr>
        <w:t xml:space="preserve"> дер. Быльники </w:t>
      </w:r>
      <w:proofErr w:type="spellStart"/>
      <w:r w:rsidRPr="00766811">
        <w:rPr>
          <w:color w:val="000000" w:themeColor="text1"/>
          <w:sz w:val="28"/>
          <w:szCs w:val="28"/>
        </w:rPr>
        <w:t>Корохоткинского</w:t>
      </w:r>
      <w:proofErr w:type="spellEnd"/>
      <w:r w:rsidRPr="00766811">
        <w:rPr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области, сметная стоимость 5,25 млн. руб.;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- строительство водопровода для водоснабжения жилых домов в дер. </w:t>
      </w:r>
      <w:proofErr w:type="spellStart"/>
      <w:r w:rsidRPr="00766811">
        <w:rPr>
          <w:color w:val="000000" w:themeColor="text1"/>
          <w:sz w:val="28"/>
          <w:szCs w:val="28"/>
        </w:rPr>
        <w:t>Радкевщина</w:t>
      </w:r>
      <w:proofErr w:type="spellEnd"/>
      <w:r w:rsidRPr="00766811">
        <w:rPr>
          <w:color w:val="000000" w:themeColor="text1"/>
          <w:sz w:val="28"/>
          <w:szCs w:val="28"/>
        </w:rPr>
        <w:t xml:space="preserve"> </w:t>
      </w:r>
      <w:proofErr w:type="spellStart"/>
      <w:r w:rsidRPr="00766811">
        <w:rPr>
          <w:color w:val="000000" w:themeColor="text1"/>
          <w:sz w:val="28"/>
          <w:szCs w:val="28"/>
        </w:rPr>
        <w:t>Хохловского</w:t>
      </w:r>
      <w:proofErr w:type="spellEnd"/>
      <w:r w:rsidRPr="00766811">
        <w:rPr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области, сметная стоимость 3,23 млн. руб.;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</w:t>
      </w:r>
      <w:proofErr w:type="gramStart"/>
      <w:r w:rsidRPr="00766811">
        <w:rPr>
          <w:color w:val="000000" w:themeColor="text1"/>
          <w:sz w:val="28"/>
          <w:szCs w:val="28"/>
        </w:rPr>
        <w:t xml:space="preserve">- обустройство площадки под комплексную застройку в дер. </w:t>
      </w:r>
      <w:proofErr w:type="spellStart"/>
      <w:r w:rsidRPr="00766811">
        <w:rPr>
          <w:color w:val="000000" w:themeColor="text1"/>
          <w:sz w:val="28"/>
          <w:szCs w:val="28"/>
        </w:rPr>
        <w:t>Кощино</w:t>
      </w:r>
      <w:proofErr w:type="spellEnd"/>
      <w:r w:rsidRPr="00766811">
        <w:rPr>
          <w:color w:val="000000" w:themeColor="text1"/>
          <w:sz w:val="28"/>
          <w:szCs w:val="28"/>
        </w:rPr>
        <w:t xml:space="preserve"> </w:t>
      </w:r>
      <w:proofErr w:type="spellStart"/>
      <w:r w:rsidRPr="00766811">
        <w:rPr>
          <w:color w:val="000000" w:themeColor="text1"/>
          <w:sz w:val="28"/>
          <w:szCs w:val="28"/>
        </w:rPr>
        <w:t>Кощинского</w:t>
      </w:r>
      <w:proofErr w:type="spellEnd"/>
      <w:r w:rsidRPr="00766811">
        <w:rPr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 строительство</w:t>
      </w:r>
      <w:r>
        <w:rPr>
          <w:color w:val="000000" w:themeColor="text1"/>
          <w:sz w:val="28"/>
          <w:szCs w:val="28"/>
        </w:rPr>
        <w:t xml:space="preserve"> системы водоснабжения - 6,5 км</w:t>
      </w:r>
      <w:r w:rsidRPr="00766811">
        <w:rPr>
          <w:color w:val="000000" w:themeColor="text1"/>
          <w:sz w:val="28"/>
          <w:szCs w:val="28"/>
        </w:rPr>
        <w:t xml:space="preserve">  и газоснабжение ул. Победы в д. </w:t>
      </w:r>
      <w:proofErr w:type="spellStart"/>
      <w:r w:rsidRPr="00766811">
        <w:rPr>
          <w:color w:val="000000" w:themeColor="text1"/>
          <w:sz w:val="28"/>
          <w:szCs w:val="28"/>
        </w:rPr>
        <w:t>Кощино</w:t>
      </w:r>
      <w:proofErr w:type="spellEnd"/>
      <w:r w:rsidRPr="00766811">
        <w:rPr>
          <w:color w:val="000000" w:themeColor="text1"/>
          <w:sz w:val="28"/>
          <w:szCs w:val="28"/>
        </w:rPr>
        <w:t xml:space="preserve"> Смоленского района Смоленской области, сметной стоимостью 16,65 млн. руб.</w:t>
      </w:r>
      <w:proofErr w:type="gramEnd"/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Также выполнено строительство газопроводов: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- для газоснабжения 100 индивидуальных жилых домов в дер. </w:t>
      </w:r>
      <w:proofErr w:type="spellStart"/>
      <w:r w:rsidRPr="00766811">
        <w:rPr>
          <w:color w:val="000000" w:themeColor="text1"/>
          <w:sz w:val="28"/>
          <w:szCs w:val="28"/>
        </w:rPr>
        <w:t>Слизнево</w:t>
      </w:r>
      <w:proofErr w:type="spellEnd"/>
      <w:r w:rsidRPr="00766811">
        <w:rPr>
          <w:color w:val="000000" w:themeColor="text1"/>
          <w:sz w:val="28"/>
          <w:szCs w:val="28"/>
        </w:rPr>
        <w:t xml:space="preserve"> Михновского сельского поселения Смоленского района Смоленской област</w:t>
      </w:r>
      <w:proofErr w:type="gramStart"/>
      <w:r w:rsidRPr="00766811">
        <w:rPr>
          <w:color w:val="000000" w:themeColor="text1"/>
          <w:sz w:val="28"/>
          <w:szCs w:val="28"/>
        </w:rPr>
        <w:t>и-</w:t>
      </w:r>
      <w:proofErr w:type="gramEnd"/>
      <w:r w:rsidRPr="00766811">
        <w:rPr>
          <w:color w:val="000000" w:themeColor="text1"/>
          <w:sz w:val="28"/>
          <w:szCs w:val="28"/>
        </w:rPr>
        <w:t xml:space="preserve"> сметная стоимость -1,36 млн. руб</w:t>
      </w:r>
      <w:r>
        <w:rPr>
          <w:color w:val="000000" w:themeColor="text1"/>
          <w:sz w:val="28"/>
          <w:szCs w:val="28"/>
        </w:rPr>
        <w:t>.</w:t>
      </w:r>
      <w:r w:rsidRPr="00766811">
        <w:rPr>
          <w:color w:val="000000" w:themeColor="text1"/>
          <w:sz w:val="28"/>
          <w:szCs w:val="28"/>
        </w:rPr>
        <w:t>;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- газопровод низкого давления для газоснабжения жилых домов в дер. Никольское </w:t>
      </w:r>
      <w:proofErr w:type="spellStart"/>
      <w:r w:rsidRPr="00766811">
        <w:rPr>
          <w:color w:val="000000" w:themeColor="text1"/>
          <w:sz w:val="28"/>
          <w:szCs w:val="28"/>
        </w:rPr>
        <w:t>Корохоткинского</w:t>
      </w:r>
      <w:proofErr w:type="spellEnd"/>
      <w:r w:rsidRPr="00766811">
        <w:rPr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области, сметная стоимость 1,37 </w:t>
      </w:r>
      <w:proofErr w:type="spellStart"/>
      <w:r w:rsidRPr="00766811">
        <w:rPr>
          <w:color w:val="000000" w:themeColor="text1"/>
          <w:sz w:val="28"/>
          <w:szCs w:val="28"/>
        </w:rPr>
        <w:t>млн</w:t>
      </w:r>
      <w:proofErr w:type="gramStart"/>
      <w:r w:rsidRPr="00766811">
        <w:rPr>
          <w:color w:val="000000" w:themeColor="text1"/>
          <w:sz w:val="28"/>
          <w:szCs w:val="28"/>
        </w:rPr>
        <w:t>.р</w:t>
      </w:r>
      <w:proofErr w:type="gramEnd"/>
      <w:r w:rsidRPr="00766811">
        <w:rPr>
          <w:color w:val="000000" w:themeColor="text1"/>
          <w:sz w:val="28"/>
          <w:szCs w:val="28"/>
        </w:rPr>
        <w:t>уб</w:t>
      </w:r>
      <w:proofErr w:type="spellEnd"/>
      <w:r w:rsidRPr="00766811">
        <w:rPr>
          <w:color w:val="000000" w:themeColor="text1"/>
          <w:sz w:val="28"/>
          <w:szCs w:val="28"/>
        </w:rPr>
        <w:t>.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lastRenderedPageBreak/>
        <w:t xml:space="preserve">  2. В рамках областной государственной программы </w:t>
      </w:r>
      <w:r w:rsidRPr="00766811">
        <w:rPr>
          <w:b/>
          <w:color w:val="000000" w:themeColor="text1"/>
          <w:sz w:val="28"/>
          <w:szCs w:val="28"/>
        </w:rPr>
        <w:t>«Создание условий для обеспечения качественными услугами жилищно-коммунального хозяйства населения Смоленской области</w:t>
      </w:r>
      <w:r w:rsidRPr="008A1B2B">
        <w:rPr>
          <w:b/>
          <w:color w:val="000000" w:themeColor="text1"/>
          <w:sz w:val="28"/>
          <w:szCs w:val="28"/>
        </w:rPr>
        <w:t>»</w:t>
      </w:r>
      <w:r w:rsidRPr="00766811">
        <w:rPr>
          <w:color w:val="000000" w:themeColor="text1"/>
          <w:sz w:val="28"/>
          <w:szCs w:val="28"/>
        </w:rPr>
        <w:t xml:space="preserve"> на 2014-202</w:t>
      </w:r>
      <w:r>
        <w:rPr>
          <w:color w:val="000000" w:themeColor="text1"/>
          <w:sz w:val="28"/>
          <w:szCs w:val="28"/>
        </w:rPr>
        <w:t>0</w:t>
      </w:r>
      <w:r w:rsidRPr="00766811">
        <w:rPr>
          <w:color w:val="000000" w:themeColor="text1"/>
          <w:sz w:val="28"/>
          <w:szCs w:val="28"/>
        </w:rPr>
        <w:t xml:space="preserve"> годы выполнены работы: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- по </w:t>
      </w:r>
      <w:r w:rsidRPr="00766811">
        <w:rPr>
          <w:color w:val="000000" w:themeColor="text1"/>
          <w:spacing w:val="-2"/>
          <w:sz w:val="28"/>
          <w:szCs w:val="28"/>
        </w:rPr>
        <w:t xml:space="preserve">капитальному ремонту трассы отопления и горячего водоснабжения д. </w:t>
      </w:r>
      <w:proofErr w:type="spellStart"/>
      <w:r w:rsidRPr="00766811">
        <w:rPr>
          <w:color w:val="000000" w:themeColor="text1"/>
          <w:spacing w:val="-2"/>
          <w:sz w:val="28"/>
          <w:szCs w:val="28"/>
        </w:rPr>
        <w:t>Кощино</w:t>
      </w:r>
      <w:proofErr w:type="spellEnd"/>
      <w:r w:rsidRPr="00766811">
        <w:rPr>
          <w:color w:val="000000" w:themeColor="text1"/>
          <w:spacing w:val="-2"/>
          <w:sz w:val="28"/>
          <w:szCs w:val="28"/>
        </w:rPr>
        <w:t>, стоимость работ 6,5 млн. рублей;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- по реконструкции водозабора в д. </w:t>
      </w:r>
      <w:proofErr w:type="spellStart"/>
      <w:r w:rsidRPr="00766811">
        <w:rPr>
          <w:color w:val="000000" w:themeColor="text1"/>
          <w:sz w:val="28"/>
          <w:szCs w:val="28"/>
        </w:rPr>
        <w:t>Магалинщина</w:t>
      </w:r>
      <w:proofErr w:type="spellEnd"/>
      <w:r w:rsidRPr="00766811">
        <w:rPr>
          <w:color w:val="000000" w:themeColor="text1"/>
          <w:sz w:val="28"/>
          <w:szCs w:val="28"/>
        </w:rPr>
        <w:t xml:space="preserve"> </w:t>
      </w:r>
      <w:proofErr w:type="spellStart"/>
      <w:r w:rsidRPr="00766811">
        <w:rPr>
          <w:color w:val="000000" w:themeColor="text1"/>
          <w:sz w:val="28"/>
          <w:szCs w:val="28"/>
        </w:rPr>
        <w:t>Корохоткинского</w:t>
      </w:r>
      <w:proofErr w:type="spellEnd"/>
      <w:r w:rsidRPr="00766811">
        <w:rPr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области, сметная стоимость 3,67 млн. руб.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- приступили к выполнению работ по капитальному ремонту очистных сооружений в д. </w:t>
      </w:r>
      <w:proofErr w:type="spellStart"/>
      <w:r w:rsidRPr="00766811">
        <w:rPr>
          <w:color w:val="000000" w:themeColor="text1"/>
          <w:sz w:val="28"/>
          <w:szCs w:val="28"/>
        </w:rPr>
        <w:t>Моготово</w:t>
      </w:r>
      <w:proofErr w:type="spellEnd"/>
      <w:r w:rsidRPr="00766811">
        <w:rPr>
          <w:color w:val="000000" w:themeColor="text1"/>
          <w:sz w:val="28"/>
          <w:szCs w:val="28"/>
        </w:rPr>
        <w:t xml:space="preserve"> </w:t>
      </w:r>
      <w:proofErr w:type="spellStart"/>
      <w:r w:rsidRPr="00766811">
        <w:rPr>
          <w:color w:val="000000" w:themeColor="text1"/>
          <w:sz w:val="28"/>
          <w:szCs w:val="28"/>
        </w:rPr>
        <w:t>Талашкинского</w:t>
      </w:r>
      <w:proofErr w:type="spellEnd"/>
      <w:r w:rsidRPr="00766811">
        <w:rPr>
          <w:color w:val="000000" w:themeColor="text1"/>
          <w:sz w:val="28"/>
          <w:szCs w:val="28"/>
        </w:rPr>
        <w:t xml:space="preserve"> сельского поселения, общая стоимость работ</w:t>
      </w:r>
      <w:r>
        <w:rPr>
          <w:color w:val="000000" w:themeColor="text1"/>
          <w:sz w:val="28"/>
          <w:szCs w:val="28"/>
        </w:rPr>
        <w:t xml:space="preserve"> </w:t>
      </w:r>
      <w:r w:rsidRPr="00766811">
        <w:rPr>
          <w:color w:val="000000" w:themeColor="text1"/>
          <w:sz w:val="28"/>
          <w:szCs w:val="28"/>
        </w:rPr>
        <w:t>- 2,3 млн. руб. Работы будут завершены в июне 2019 года.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766811">
        <w:rPr>
          <w:color w:val="000000" w:themeColor="text1"/>
          <w:sz w:val="28"/>
          <w:szCs w:val="28"/>
        </w:rPr>
        <w:t xml:space="preserve">- разработана проектно-сметная документация строительства очистных сооружений в </w:t>
      </w:r>
      <w:r>
        <w:rPr>
          <w:color w:val="000000" w:themeColor="text1"/>
          <w:sz w:val="28"/>
          <w:szCs w:val="28"/>
        </w:rPr>
        <w:t>с</w:t>
      </w:r>
      <w:r w:rsidRPr="00766811">
        <w:rPr>
          <w:color w:val="000000" w:themeColor="text1"/>
          <w:sz w:val="28"/>
          <w:szCs w:val="28"/>
        </w:rPr>
        <w:t xml:space="preserve">. </w:t>
      </w:r>
      <w:proofErr w:type="spellStart"/>
      <w:r w:rsidRPr="00766811">
        <w:rPr>
          <w:color w:val="000000" w:themeColor="text1"/>
          <w:sz w:val="28"/>
          <w:szCs w:val="28"/>
        </w:rPr>
        <w:t>Пригорское</w:t>
      </w:r>
      <w:proofErr w:type="spellEnd"/>
      <w:r w:rsidRPr="00766811">
        <w:rPr>
          <w:color w:val="000000" w:themeColor="text1"/>
          <w:sz w:val="28"/>
          <w:szCs w:val="28"/>
        </w:rPr>
        <w:t xml:space="preserve"> </w:t>
      </w:r>
      <w:proofErr w:type="spellStart"/>
      <w:r w:rsidRPr="00766811">
        <w:rPr>
          <w:color w:val="000000" w:themeColor="text1"/>
          <w:sz w:val="28"/>
          <w:szCs w:val="28"/>
        </w:rPr>
        <w:t>Пригорского</w:t>
      </w:r>
      <w:proofErr w:type="spellEnd"/>
      <w:r w:rsidRPr="00766811">
        <w:rPr>
          <w:color w:val="000000" w:themeColor="text1"/>
          <w:sz w:val="28"/>
          <w:szCs w:val="28"/>
        </w:rPr>
        <w:t xml:space="preserve"> сельского поселения. </w:t>
      </w:r>
      <w:proofErr w:type="gramEnd"/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66811">
        <w:rPr>
          <w:color w:val="000000" w:themeColor="text1"/>
          <w:sz w:val="28"/>
          <w:szCs w:val="28"/>
          <w:shd w:val="clear" w:color="auto" w:fill="FFFFFF"/>
        </w:rPr>
        <w:t xml:space="preserve">  3. Проведена работа по </w:t>
      </w:r>
      <w:r w:rsidRPr="00766811">
        <w:rPr>
          <w:b/>
          <w:color w:val="000000" w:themeColor="text1"/>
          <w:sz w:val="28"/>
          <w:szCs w:val="28"/>
          <w:shd w:val="clear" w:color="auto" w:fill="FFFFFF"/>
        </w:rPr>
        <w:t>капитальному ремонту общего имущества в многоквартирных домах</w:t>
      </w:r>
      <w:r w:rsidRPr="00766811">
        <w:rPr>
          <w:color w:val="000000" w:themeColor="text1"/>
          <w:sz w:val="28"/>
          <w:szCs w:val="28"/>
          <w:shd w:val="clear" w:color="auto" w:fill="FFFFFF"/>
        </w:rPr>
        <w:t>. В том числе выполнены работы по капитальному ремонту кровель и фасадов многоквартирных жилых домов по адресам: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66811">
        <w:rPr>
          <w:color w:val="000000" w:themeColor="text1"/>
          <w:sz w:val="28"/>
          <w:szCs w:val="28"/>
          <w:shd w:val="clear" w:color="auto" w:fill="FFFFFF"/>
        </w:rPr>
        <w:t xml:space="preserve">  - пос. </w:t>
      </w:r>
      <w:proofErr w:type="spellStart"/>
      <w:r w:rsidRPr="00766811">
        <w:rPr>
          <w:color w:val="000000" w:themeColor="text1"/>
          <w:sz w:val="28"/>
          <w:szCs w:val="28"/>
          <w:shd w:val="clear" w:color="auto" w:fill="FFFFFF"/>
        </w:rPr>
        <w:t>Гедеоновка</w:t>
      </w:r>
      <w:proofErr w:type="spellEnd"/>
      <w:r w:rsidRPr="00766811">
        <w:rPr>
          <w:color w:val="000000" w:themeColor="text1"/>
          <w:sz w:val="28"/>
          <w:szCs w:val="28"/>
          <w:shd w:val="clear" w:color="auto" w:fill="FFFFFF"/>
        </w:rPr>
        <w:t>, ул. Полевая, д. 1; и 2. Стоимость работ составила 1,4 млн. рублей.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 4. По муниципальной программе </w:t>
      </w:r>
      <w:r w:rsidRPr="00766811">
        <w:rPr>
          <w:b/>
          <w:i/>
          <w:color w:val="000000" w:themeColor="text1"/>
          <w:sz w:val="28"/>
          <w:szCs w:val="28"/>
        </w:rPr>
        <w:t>«</w:t>
      </w:r>
      <w:r w:rsidRPr="00766811">
        <w:rPr>
          <w:b/>
          <w:color w:val="000000" w:themeColor="text1"/>
          <w:sz w:val="28"/>
          <w:szCs w:val="28"/>
        </w:rPr>
        <w:t>Обеспечение жильем молодых семей</w:t>
      </w:r>
      <w:r w:rsidRPr="00766811">
        <w:rPr>
          <w:b/>
          <w:i/>
          <w:color w:val="000000" w:themeColor="text1"/>
          <w:sz w:val="28"/>
          <w:szCs w:val="28"/>
        </w:rPr>
        <w:t>»</w:t>
      </w:r>
      <w:r w:rsidRPr="00766811">
        <w:rPr>
          <w:color w:val="000000" w:themeColor="text1"/>
          <w:sz w:val="28"/>
          <w:szCs w:val="28"/>
        </w:rPr>
        <w:t xml:space="preserve"> на 2014-2025 годы получили сертификаты на приобретение жилья 2 молодые семьи.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 5. И</w:t>
      </w:r>
      <w:r w:rsidRPr="00766811">
        <w:rPr>
          <w:b/>
          <w:color w:val="000000" w:themeColor="text1"/>
          <w:sz w:val="28"/>
          <w:szCs w:val="28"/>
        </w:rPr>
        <w:t>з резервного фонда Администрации Смоленской области</w:t>
      </w:r>
      <w:r w:rsidRPr="00766811">
        <w:rPr>
          <w:color w:val="000000" w:themeColor="text1"/>
          <w:sz w:val="28"/>
          <w:szCs w:val="28"/>
        </w:rPr>
        <w:t xml:space="preserve"> в 2018 году были выделены </w:t>
      </w:r>
      <w:proofErr w:type="spellStart"/>
      <w:r w:rsidRPr="00766811">
        <w:rPr>
          <w:color w:val="000000" w:themeColor="text1"/>
          <w:sz w:val="28"/>
          <w:szCs w:val="28"/>
        </w:rPr>
        <w:t>Гнездовскому</w:t>
      </w:r>
      <w:proofErr w:type="spellEnd"/>
      <w:r w:rsidRPr="00766811">
        <w:rPr>
          <w:color w:val="000000" w:themeColor="text1"/>
          <w:sz w:val="28"/>
          <w:szCs w:val="28"/>
        </w:rPr>
        <w:t xml:space="preserve"> сельскому поселению денежные средства для ремонта общественной бани</w:t>
      </w:r>
      <w:r w:rsidR="00A5769B">
        <w:rPr>
          <w:color w:val="000000" w:themeColor="text1"/>
          <w:sz w:val="28"/>
          <w:szCs w:val="28"/>
        </w:rPr>
        <w:t xml:space="preserve"> (</w:t>
      </w:r>
      <w:r w:rsidRPr="00766811">
        <w:rPr>
          <w:color w:val="000000" w:themeColor="text1"/>
          <w:sz w:val="28"/>
          <w:szCs w:val="28"/>
        </w:rPr>
        <w:t>1,9 млн. руб.</w:t>
      </w:r>
      <w:r w:rsidR="00A5769B">
        <w:rPr>
          <w:color w:val="000000" w:themeColor="text1"/>
          <w:sz w:val="28"/>
          <w:szCs w:val="28"/>
        </w:rPr>
        <w:t>).</w:t>
      </w:r>
    </w:p>
    <w:p w:rsidR="00607D4C" w:rsidRPr="00766811" w:rsidRDefault="00607D4C" w:rsidP="00607D4C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22" w:right="238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в рамках </w:t>
      </w:r>
      <w:r w:rsidRPr="00766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«Совершенствование и развитие сети автомобильных дорог общего пользования на территории Смоленского района Смоленской области на 2018-2020 годы»</w:t>
      </w:r>
      <w:r w:rsidRPr="007668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5769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на сумму 14,</w:t>
      </w:r>
      <w:r w:rsidRPr="0076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млн. рублей. Вновь отсыпаны дороги </w:t>
      </w:r>
      <w:proofErr w:type="gramStart"/>
      <w:r w:rsidRPr="00766811">
        <w:rPr>
          <w:rFonts w:ascii="Times New Roman" w:hAnsi="Times New Roman" w:cs="Times New Roman"/>
          <w:color w:val="000000" w:themeColor="text1"/>
          <w:sz w:val="28"/>
          <w:szCs w:val="28"/>
        </w:rPr>
        <w:t>щебеночно-песчано</w:t>
      </w:r>
      <w:proofErr w:type="gramEnd"/>
      <w:r w:rsidRPr="0076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гравийной смесью протяженностью 11,7 км, такие как:</w:t>
      </w:r>
    </w:p>
    <w:p w:rsidR="00607D4C" w:rsidRPr="00766811" w:rsidRDefault="00607D4C" w:rsidP="00607D4C">
      <w:pPr>
        <w:pStyle w:val="consplusnormal0"/>
        <w:shd w:val="clear" w:color="auto" w:fill="FFFFFF"/>
        <w:spacing w:before="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- </w:t>
      </w:r>
      <w:proofErr w:type="spellStart"/>
      <w:r w:rsidRPr="00766811">
        <w:rPr>
          <w:color w:val="000000" w:themeColor="text1"/>
          <w:sz w:val="28"/>
          <w:szCs w:val="28"/>
        </w:rPr>
        <w:t>Дивасовское</w:t>
      </w:r>
      <w:proofErr w:type="spellEnd"/>
      <w:r w:rsidRPr="00766811">
        <w:rPr>
          <w:color w:val="000000" w:themeColor="text1"/>
          <w:sz w:val="28"/>
          <w:szCs w:val="28"/>
        </w:rPr>
        <w:t xml:space="preserve"> </w:t>
      </w:r>
      <w:proofErr w:type="spellStart"/>
      <w:r w:rsidRPr="00766811">
        <w:rPr>
          <w:color w:val="000000" w:themeColor="text1"/>
          <w:sz w:val="28"/>
          <w:szCs w:val="28"/>
        </w:rPr>
        <w:t>с.п</w:t>
      </w:r>
      <w:proofErr w:type="spellEnd"/>
      <w:r w:rsidRPr="00766811">
        <w:rPr>
          <w:color w:val="000000" w:themeColor="text1"/>
          <w:sz w:val="28"/>
          <w:szCs w:val="28"/>
        </w:rPr>
        <w:t xml:space="preserve">. – к  </w:t>
      </w:r>
      <w:r w:rsidRPr="00766811">
        <w:rPr>
          <w:bCs/>
          <w:color w:val="000000" w:themeColor="text1"/>
          <w:sz w:val="28"/>
          <w:szCs w:val="28"/>
        </w:rPr>
        <w:t>дер.</w:t>
      </w:r>
      <w:r w:rsidRPr="0076681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6811">
        <w:rPr>
          <w:b/>
          <w:bCs/>
          <w:color w:val="000000" w:themeColor="text1"/>
          <w:sz w:val="28"/>
          <w:szCs w:val="28"/>
        </w:rPr>
        <w:t>Стомино</w:t>
      </w:r>
      <w:proofErr w:type="spellEnd"/>
      <w:r w:rsidRPr="00766811">
        <w:rPr>
          <w:b/>
          <w:bCs/>
          <w:color w:val="000000" w:themeColor="text1"/>
          <w:sz w:val="28"/>
          <w:szCs w:val="28"/>
        </w:rPr>
        <w:t xml:space="preserve"> и </w:t>
      </w:r>
      <w:r w:rsidRPr="00766811">
        <w:rPr>
          <w:color w:val="000000" w:themeColor="text1"/>
          <w:sz w:val="28"/>
          <w:szCs w:val="28"/>
        </w:rPr>
        <w:t xml:space="preserve"> </w:t>
      </w:r>
      <w:proofErr w:type="spellStart"/>
      <w:r w:rsidRPr="00766811">
        <w:rPr>
          <w:b/>
          <w:color w:val="000000" w:themeColor="text1"/>
          <w:sz w:val="28"/>
          <w:szCs w:val="28"/>
        </w:rPr>
        <w:t>Очетово-Близнаки</w:t>
      </w:r>
      <w:proofErr w:type="spellEnd"/>
      <w:r w:rsidRPr="00766811">
        <w:rPr>
          <w:color w:val="000000" w:themeColor="text1"/>
          <w:sz w:val="28"/>
          <w:szCs w:val="28"/>
        </w:rPr>
        <w:t>;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b/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- Пионерское </w:t>
      </w:r>
      <w:proofErr w:type="spellStart"/>
      <w:r w:rsidRPr="00766811">
        <w:rPr>
          <w:color w:val="000000" w:themeColor="text1"/>
          <w:sz w:val="28"/>
          <w:szCs w:val="28"/>
        </w:rPr>
        <w:t>с.п</w:t>
      </w:r>
      <w:proofErr w:type="spellEnd"/>
      <w:r w:rsidRPr="00766811">
        <w:rPr>
          <w:color w:val="000000" w:themeColor="text1"/>
          <w:sz w:val="28"/>
          <w:szCs w:val="28"/>
        </w:rPr>
        <w:t xml:space="preserve">. – к дер. </w:t>
      </w:r>
      <w:proofErr w:type="spellStart"/>
      <w:r w:rsidRPr="00766811">
        <w:rPr>
          <w:b/>
          <w:color w:val="000000" w:themeColor="text1"/>
          <w:sz w:val="28"/>
          <w:szCs w:val="28"/>
        </w:rPr>
        <w:t>Басино</w:t>
      </w:r>
      <w:proofErr w:type="spellEnd"/>
      <w:r w:rsidRPr="00766811">
        <w:rPr>
          <w:color w:val="000000" w:themeColor="text1"/>
          <w:sz w:val="28"/>
          <w:szCs w:val="28"/>
        </w:rPr>
        <w:t xml:space="preserve">, к дер. </w:t>
      </w:r>
      <w:r w:rsidRPr="00766811">
        <w:rPr>
          <w:b/>
          <w:color w:val="000000" w:themeColor="text1"/>
          <w:sz w:val="28"/>
          <w:szCs w:val="28"/>
        </w:rPr>
        <w:t>Шихово</w:t>
      </w:r>
      <w:r w:rsidRPr="00766811">
        <w:rPr>
          <w:color w:val="000000" w:themeColor="text1"/>
          <w:sz w:val="28"/>
          <w:szCs w:val="28"/>
        </w:rPr>
        <w:t xml:space="preserve">, к  дер. </w:t>
      </w:r>
      <w:proofErr w:type="spellStart"/>
      <w:r w:rsidRPr="00766811">
        <w:rPr>
          <w:b/>
          <w:color w:val="000000" w:themeColor="text1"/>
          <w:sz w:val="28"/>
          <w:szCs w:val="28"/>
        </w:rPr>
        <w:t>Юрошки</w:t>
      </w:r>
      <w:proofErr w:type="spellEnd"/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-  </w:t>
      </w:r>
      <w:proofErr w:type="spellStart"/>
      <w:r w:rsidRPr="00766811">
        <w:rPr>
          <w:color w:val="000000" w:themeColor="text1"/>
          <w:sz w:val="28"/>
          <w:szCs w:val="28"/>
        </w:rPr>
        <w:t>Козинское</w:t>
      </w:r>
      <w:proofErr w:type="spellEnd"/>
      <w:r w:rsidRPr="00766811">
        <w:rPr>
          <w:color w:val="000000" w:themeColor="text1"/>
          <w:sz w:val="28"/>
          <w:szCs w:val="28"/>
        </w:rPr>
        <w:t xml:space="preserve"> </w:t>
      </w:r>
      <w:proofErr w:type="spellStart"/>
      <w:r w:rsidRPr="00766811">
        <w:rPr>
          <w:color w:val="000000" w:themeColor="text1"/>
          <w:sz w:val="28"/>
          <w:szCs w:val="28"/>
        </w:rPr>
        <w:t>с.п</w:t>
      </w:r>
      <w:proofErr w:type="spellEnd"/>
      <w:r w:rsidRPr="00766811">
        <w:rPr>
          <w:color w:val="000000" w:themeColor="text1"/>
          <w:sz w:val="28"/>
          <w:szCs w:val="28"/>
        </w:rPr>
        <w:t>. - ст</w:t>
      </w:r>
      <w:r w:rsidRPr="00766811">
        <w:rPr>
          <w:b/>
          <w:color w:val="000000" w:themeColor="text1"/>
          <w:sz w:val="28"/>
          <w:szCs w:val="28"/>
        </w:rPr>
        <w:t>. Соколья Гора - Ясная Полян</w:t>
      </w:r>
      <w:r w:rsidRPr="00FB060D">
        <w:rPr>
          <w:b/>
          <w:color w:val="000000" w:themeColor="text1"/>
          <w:sz w:val="28"/>
          <w:szCs w:val="28"/>
        </w:rPr>
        <w:t>а</w:t>
      </w:r>
    </w:p>
    <w:p w:rsidR="00607D4C" w:rsidRPr="00766811" w:rsidRDefault="00607D4C" w:rsidP="00607D4C">
      <w:pPr>
        <w:pStyle w:val="consplusnormal0"/>
        <w:shd w:val="clear" w:color="auto" w:fill="FFFFFF"/>
        <w:spacing w:before="300" w:beforeAutospacing="0" w:after="300" w:afterAutospacing="0"/>
        <w:ind w:firstLine="357"/>
        <w:contextualSpacing/>
        <w:jc w:val="both"/>
        <w:rPr>
          <w:b/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- </w:t>
      </w:r>
      <w:proofErr w:type="spellStart"/>
      <w:r w:rsidRPr="00766811">
        <w:rPr>
          <w:color w:val="000000" w:themeColor="text1"/>
          <w:sz w:val="28"/>
          <w:szCs w:val="28"/>
        </w:rPr>
        <w:t>Талашкинское</w:t>
      </w:r>
      <w:proofErr w:type="spellEnd"/>
      <w:r w:rsidRPr="00766811">
        <w:rPr>
          <w:color w:val="000000" w:themeColor="text1"/>
          <w:sz w:val="28"/>
          <w:szCs w:val="28"/>
        </w:rPr>
        <w:t xml:space="preserve"> </w:t>
      </w:r>
      <w:proofErr w:type="spellStart"/>
      <w:r w:rsidRPr="00766811">
        <w:rPr>
          <w:color w:val="000000" w:themeColor="text1"/>
          <w:sz w:val="28"/>
          <w:szCs w:val="28"/>
        </w:rPr>
        <w:t>с.п</w:t>
      </w:r>
      <w:proofErr w:type="spellEnd"/>
      <w:r w:rsidRPr="00766811">
        <w:rPr>
          <w:color w:val="000000" w:themeColor="text1"/>
          <w:sz w:val="28"/>
          <w:szCs w:val="28"/>
        </w:rPr>
        <w:t>. - подъезд к</w:t>
      </w:r>
      <w:r w:rsidRPr="00766811">
        <w:rPr>
          <w:b/>
          <w:color w:val="000000" w:themeColor="text1"/>
          <w:sz w:val="28"/>
          <w:szCs w:val="28"/>
        </w:rPr>
        <w:t xml:space="preserve"> дер. Остров </w:t>
      </w:r>
    </w:p>
    <w:p w:rsidR="00607D4C" w:rsidRPr="00766811" w:rsidRDefault="00607D4C" w:rsidP="00607D4C">
      <w:pPr>
        <w:pStyle w:val="consplusnormal0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 </w:t>
      </w:r>
      <w:proofErr w:type="gramStart"/>
      <w:r w:rsidRPr="00766811">
        <w:rPr>
          <w:color w:val="000000" w:themeColor="text1"/>
          <w:sz w:val="28"/>
          <w:szCs w:val="28"/>
        </w:rPr>
        <w:t xml:space="preserve">Приступили к выполнению работ по «Реконструкции участка дорожного комплекса от а/д «Беларусь» - Смоленск (через д. </w:t>
      </w:r>
      <w:proofErr w:type="spellStart"/>
      <w:r w:rsidRPr="00766811">
        <w:rPr>
          <w:color w:val="000000" w:themeColor="text1"/>
          <w:sz w:val="28"/>
          <w:szCs w:val="28"/>
        </w:rPr>
        <w:t>Печерск</w:t>
      </w:r>
      <w:proofErr w:type="spellEnd"/>
      <w:r w:rsidRPr="00766811">
        <w:rPr>
          <w:color w:val="000000" w:themeColor="text1"/>
          <w:sz w:val="28"/>
          <w:szCs w:val="28"/>
        </w:rPr>
        <w:t xml:space="preserve">) до а/д «Беларусь» - Быльники – </w:t>
      </w:r>
      <w:proofErr w:type="spellStart"/>
      <w:r w:rsidRPr="00766811">
        <w:rPr>
          <w:color w:val="000000" w:themeColor="text1"/>
          <w:sz w:val="28"/>
          <w:szCs w:val="28"/>
        </w:rPr>
        <w:t>Корохоткино</w:t>
      </w:r>
      <w:proofErr w:type="spellEnd"/>
      <w:r w:rsidRPr="00766811">
        <w:rPr>
          <w:color w:val="000000" w:themeColor="text1"/>
          <w:sz w:val="28"/>
          <w:szCs w:val="28"/>
        </w:rPr>
        <w:t xml:space="preserve"> (по ул. Славянская, с. </w:t>
      </w:r>
      <w:proofErr w:type="spellStart"/>
      <w:r w:rsidRPr="00766811">
        <w:rPr>
          <w:color w:val="000000" w:themeColor="text1"/>
          <w:sz w:val="28"/>
          <w:szCs w:val="28"/>
        </w:rPr>
        <w:t>Печерск</w:t>
      </w:r>
      <w:proofErr w:type="spellEnd"/>
      <w:r w:rsidRPr="00766811">
        <w:rPr>
          <w:color w:val="000000" w:themeColor="text1"/>
          <w:sz w:val="28"/>
          <w:szCs w:val="28"/>
        </w:rPr>
        <w:t>, ул. Строителей, дер. Быльники)», согласно разработанного ранее проекта.</w:t>
      </w:r>
      <w:proofErr w:type="gramEnd"/>
      <w:r w:rsidRPr="00766811">
        <w:rPr>
          <w:color w:val="000000" w:themeColor="text1"/>
          <w:sz w:val="28"/>
          <w:szCs w:val="28"/>
        </w:rPr>
        <w:t xml:space="preserve"> Сметная стоимость работ  80,1</w:t>
      </w:r>
      <w:r w:rsidR="00A5769B">
        <w:rPr>
          <w:color w:val="000000" w:themeColor="text1"/>
          <w:sz w:val="28"/>
          <w:szCs w:val="28"/>
        </w:rPr>
        <w:t xml:space="preserve">21 </w:t>
      </w:r>
      <w:r w:rsidRPr="00766811">
        <w:rPr>
          <w:color w:val="000000" w:themeColor="text1"/>
          <w:sz w:val="28"/>
          <w:szCs w:val="28"/>
        </w:rPr>
        <w:t>млн. руб.  На сегодняшний день выполнены работы на сумму 5</w:t>
      </w:r>
      <w:r w:rsidR="00A5769B">
        <w:rPr>
          <w:color w:val="000000" w:themeColor="text1"/>
          <w:sz w:val="28"/>
          <w:szCs w:val="28"/>
        </w:rPr>
        <w:t>7,837</w:t>
      </w:r>
      <w:r w:rsidRPr="00766811">
        <w:rPr>
          <w:color w:val="000000" w:themeColor="text1"/>
          <w:sz w:val="28"/>
          <w:szCs w:val="28"/>
        </w:rPr>
        <w:t xml:space="preserve"> млн. рублей. При наступлении  благоприятных погодных условий работы будут продолжены в 2019 году.</w:t>
      </w:r>
    </w:p>
    <w:p w:rsidR="00607D4C" w:rsidRPr="00766811" w:rsidRDefault="00607D4C" w:rsidP="00607D4C">
      <w:pPr>
        <w:pStyle w:val="af4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 В течение года, для поддержания дорог в нормативном состоянии, в рамках заключенных контрактов по  содержания дорожной сети района</w:t>
      </w:r>
      <w:r w:rsidR="00A5769B">
        <w:rPr>
          <w:color w:val="000000" w:themeColor="text1"/>
          <w:sz w:val="28"/>
          <w:szCs w:val="28"/>
        </w:rPr>
        <w:t xml:space="preserve"> израсходовано 428,226 тыс. рублей</w:t>
      </w:r>
      <w:r w:rsidRPr="00766811">
        <w:rPr>
          <w:color w:val="000000" w:themeColor="text1"/>
          <w:sz w:val="28"/>
          <w:szCs w:val="28"/>
        </w:rPr>
        <w:t>, регулярно выполняются  работы:</w:t>
      </w:r>
    </w:p>
    <w:p w:rsidR="00607D4C" w:rsidRPr="00766811" w:rsidRDefault="00607D4C" w:rsidP="00607D4C">
      <w:pPr>
        <w:pStyle w:val="af4"/>
        <w:shd w:val="clear" w:color="auto" w:fill="FFFFFF"/>
        <w:spacing w:before="300" w:beforeAutospacing="0" w:after="300" w:afterAutospacing="0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 - по </w:t>
      </w:r>
      <w:proofErr w:type="spellStart"/>
      <w:r w:rsidRPr="00766811">
        <w:rPr>
          <w:color w:val="000000" w:themeColor="text1"/>
          <w:sz w:val="28"/>
          <w:szCs w:val="28"/>
        </w:rPr>
        <w:t>грейдерованию</w:t>
      </w:r>
      <w:proofErr w:type="spellEnd"/>
      <w:r w:rsidRPr="00766811">
        <w:rPr>
          <w:color w:val="000000" w:themeColor="text1"/>
          <w:sz w:val="28"/>
          <w:szCs w:val="28"/>
        </w:rPr>
        <w:t xml:space="preserve"> автомобильных дорог в летнее время;</w:t>
      </w:r>
    </w:p>
    <w:p w:rsidR="00607D4C" w:rsidRPr="00766811" w:rsidRDefault="00607D4C" w:rsidP="00607D4C">
      <w:pPr>
        <w:pStyle w:val="af4"/>
        <w:shd w:val="clear" w:color="auto" w:fill="FFFFFF"/>
        <w:spacing w:before="300" w:beforeAutospacing="0" w:after="300" w:afterAutospacing="0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lastRenderedPageBreak/>
        <w:t xml:space="preserve">  - по зимнему содержанию  </w:t>
      </w:r>
      <w:proofErr w:type="spellStart"/>
      <w:r w:rsidRPr="00766811">
        <w:rPr>
          <w:color w:val="000000" w:themeColor="text1"/>
          <w:sz w:val="28"/>
          <w:szCs w:val="28"/>
        </w:rPr>
        <w:t>межпоселенческих</w:t>
      </w:r>
      <w:proofErr w:type="spellEnd"/>
      <w:r w:rsidRPr="00766811">
        <w:rPr>
          <w:color w:val="000000" w:themeColor="text1"/>
          <w:sz w:val="28"/>
          <w:szCs w:val="28"/>
        </w:rPr>
        <w:t xml:space="preserve"> дорог на территории Смоленского района;</w:t>
      </w:r>
    </w:p>
    <w:p w:rsidR="00607D4C" w:rsidRPr="00766811" w:rsidRDefault="00607D4C" w:rsidP="00607D4C">
      <w:pPr>
        <w:pStyle w:val="af4"/>
        <w:shd w:val="clear" w:color="auto" w:fill="FFFFFF"/>
        <w:spacing w:before="300" w:beforeAutospacing="0" w:after="300" w:afterAutospacing="0"/>
        <w:ind w:firstLine="360"/>
        <w:contextualSpacing/>
        <w:jc w:val="both"/>
        <w:rPr>
          <w:color w:val="000000" w:themeColor="text1"/>
          <w:sz w:val="28"/>
          <w:szCs w:val="28"/>
        </w:rPr>
      </w:pPr>
    </w:p>
    <w:p w:rsidR="00607D4C" w:rsidRPr="00607D4C" w:rsidRDefault="00607D4C" w:rsidP="00607D4C">
      <w:pPr>
        <w:pStyle w:val="af4"/>
        <w:shd w:val="clear" w:color="auto" w:fill="FFFFFF"/>
        <w:spacing w:before="300" w:beforeAutospacing="0" w:after="300" w:afterAutospacing="0"/>
        <w:ind w:firstLine="360"/>
        <w:contextualSpacing/>
        <w:jc w:val="both"/>
        <w:rPr>
          <w:rFonts w:eastAsia="Calibri"/>
          <w:sz w:val="28"/>
          <w:szCs w:val="28"/>
        </w:rPr>
      </w:pPr>
      <w:r w:rsidRPr="0076681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766811">
        <w:rPr>
          <w:color w:val="000000" w:themeColor="text1"/>
          <w:sz w:val="28"/>
          <w:szCs w:val="28"/>
        </w:rPr>
        <w:t xml:space="preserve"> </w:t>
      </w:r>
      <w:r w:rsidRPr="00607D4C">
        <w:rPr>
          <w:rFonts w:eastAsia="Calibri"/>
          <w:sz w:val="28"/>
          <w:szCs w:val="28"/>
        </w:rPr>
        <w:t>Сохраняется положительная динамика в строительстве.</w:t>
      </w:r>
    </w:p>
    <w:p w:rsidR="00607D4C" w:rsidRPr="00607D4C" w:rsidRDefault="00607D4C" w:rsidP="00607D4C">
      <w:pPr>
        <w:pStyle w:val="af4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eastAsia="Calibri"/>
          <w:sz w:val="28"/>
          <w:szCs w:val="28"/>
        </w:rPr>
      </w:pPr>
      <w:r w:rsidRPr="00607D4C">
        <w:rPr>
          <w:rFonts w:eastAsia="Calibri"/>
          <w:sz w:val="28"/>
          <w:szCs w:val="28"/>
        </w:rPr>
        <w:t xml:space="preserve">    В 2017 году было выдано 846 разрешений на строительство объектов капитального строительства. </w:t>
      </w:r>
    </w:p>
    <w:p w:rsidR="00607D4C" w:rsidRPr="00607D4C" w:rsidRDefault="00607D4C" w:rsidP="00607D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D4C">
        <w:rPr>
          <w:rFonts w:ascii="Times New Roman" w:eastAsia="Calibri" w:hAnsi="Times New Roman" w:cs="Times New Roman"/>
          <w:sz w:val="28"/>
          <w:szCs w:val="28"/>
        </w:rPr>
        <w:t>В 2018 году Администрацией муниципального образования «Смоленский район» Смоленской области рассмотрено 1293 заявлений по строительству индивидуальных жилых домов, а также 185 заявлений о выдаче разрешения на строительство объектов, несвязанных с индивидуальным жилищным строительством.</w:t>
      </w:r>
    </w:p>
    <w:p w:rsidR="00607D4C" w:rsidRPr="00607D4C" w:rsidRDefault="00607D4C" w:rsidP="00607D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D4C">
        <w:rPr>
          <w:rFonts w:ascii="Times New Roman" w:eastAsia="Calibri" w:hAnsi="Times New Roman" w:cs="Times New Roman"/>
          <w:sz w:val="28"/>
          <w:szCs w:val="28"/>
        </w:rPr>
        <w:t>В части оказания муниципальной услуги «Выдача градостроительного плана земельного участка» Администрацией муниципального образования «Смоленский район» Смоленской области за период 2018 года  разработан - 983 градостроительный план земельного участка.</w:t>
      </w:r>
    </w:p>
    <w:p w:rsidR="00607D4C" w:rsidRPr="00607D4C" w:rsidRDefault="00607D4C" w:rsidP="00607D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D4C">
        <w:rPr>
          <w:rFonts w:ascii="Times New Roman" w:eastAsia="Calibri" w:hAnsi="Times New Roman" w:cs="Times New Roman"/>
          <w:sz w:val="28"/>
          <w:szCs w:val="28"/>
        </w:rPr>
        <w:t xml:space="preserve">Администрацией муниципального образования «Смоленский район» Смоленской области введено жилья в эксплуатацию </w:t>
      </w:r>
      <w:r w:rsidRPr="00607D4C">
        <w:rPr>
          <w:rFonts w:ascii="Times New Roman" w:eastAsia="Calibri" w:hAnsi="Times New Roman" w:cs="Times New Roman"/>
          <w:sz w:val="28"/>
          <w:szCs w:val="28"/>
          <w:u w:val="single"/>
        </w:rPr>
        <w:t>55604</w:t>
      </w:r>
      <w:r w:rsidRPr="00607D4C">
        <w:rPr>
          <w:rFonts w:ascii="Times New Roman" w:eastAsia="Calibri" w:hAnsi="Times New Roman" w:cs="Times New Roman"/>
          <w:sz w:val="28"/>
          <w:szCs w:val="28"/>
        </w:rPr>
        <w:t xml:space="preserve"> кв. м. в том числе: </w:t>
      </w:r>
    </w:p>
    <w:p w:rsidR="00607D4C" w:rsidRPr="00B1703D" w:rsidRDefault="00607D4C" w:rsidP="00607D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03D">
        <w:rPr>
          <w:rFonts w:ascii="Times New Roman" w:eastAsia="Calibri" w:hAnsi="Times New Roman" w:cs="Times New Roman"/>
          <w:sz w:val="28"/>
          <w:szCs w:val="28"/>
        </w:rPr>
        <w:t xml:space="preserve">- индивидуальные жилые дома  – </w:t>
      </w:r>
      <w:r>
        <w:rPr>
          <w:rFonts w:ascii="Times New Roman" w:eastAsia="Calibri" w:hAnsi="Times New Roman" w:cs="Times New Roman"/>
          <w:sz w:val="28"/>
          <w:szCs w:val="28"/>
        </w:rPr>
        <w:t>21856,7</w:t>
      </w:r>
      <w:r w:rsidRPr="00B1703D">
        <w:rPr>
          <w:rFonts w:ascii="Times New Roman" w:eastAsia="Calibri" w:hAnsi="Times New Roman" w:cs="Times New Roman"/>
          <w:sz w:val="28"/>
          <w:szCs w:val="28"/>
        </w:rPr>
        <w:t xml:space="preserve"> кв.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03D">
        <w:rPr>
          <w:rFonts w:ascii="Times New Roman" w:eastAsia="Calibri" w:hAnsi="Times New Roman" w:cs="Times New Roman"/>
          <w:sz w:val="28"/>
          <w:szCs w:val="28"/>
        </w:rPr>
        <w:t>м</w:t>
      </w:r>
    </w:p>
    <w:p w:rsidR="00607D4C" w:rsidRPr="00B1703D" w:rsidRDefault="00607D4C" w:rsidP="00607D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03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многоквартирные жилые дома – 3</w:t>
      </w:r>
      <w:r w:rsidRPr="00B1703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747,5</w:t>
      </w:r>
      <w:r w:rsidRPr="00B1703D">
        <w:rPr>
          <w:rFonts w:ascii="Times New Roman" w:eastAsia="Calibri" w:hAnsi="Times New Roman" w:cs="Times New Roman"/>
          <w:sz w:val="28"/>
          <w:szCs w:val="28"/>
        </w:rPr>
        <w:t xml:space="preserve"> кв.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03D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607D4C" w:rsidRPr="00B1703D" w:rsidRDefault="00607D4C" w:rsidP="00607D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03D">
        <w:rPr>
          <w:rFonts w:ascii="Times New Roman" w:eastAsia="Calibri" w:hAnsi="Times New Roman" w:cs="Times New Roman"/>
          <w:sz w:val="28"/>
          <w:szCs w:val="28"/>
        </w:rPr>
        <w:t>Следует отметить, что на сегодняшней день Смоленский район является одним из ведущих муниципальных образований в сфере развития жилищного строительства на территории области. На территории района осуществляют свою деятельность порядка 10 застройщиков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170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73A5" w:rsidRPr="00B1703D" w:rsidRDefault="00CE73A5" w:rsidP="009454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E7" w:rsidRPr="00CA4FF4" w:rsidRDefault="00EE2DA8" w:rsidP="00CA4F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1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A4FF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Социальная </w:t>
      </w:r>
      <w:r w:rsidR="00C130E7" w:rsidRPr="00CA4FF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инфраструктура</w:t>
      </w:r>
    </w:p>
    <w:p w:rsidR="00330601" w:rsidRPr="00A5769B" w:rsidRDefault="00C130E7" w:rsidP="003306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</w:pPr>
      <w:r w:rsidRPr="00A5769B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Образование</w:t>
      </w:r>
    </w:p>
    <w:p w:rsidR="00963514" w:rsidRPr="00963514" w:rsidRDefault="00963514" w:rsidP="00963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5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proofErr w:type="gramEnd"/>
      <w:r w:rsidRPr="009635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9635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Смоленском</w:t>
      </w:r>
      <w:proofErr w:type="gramEnd"/>
      <w:r w:rsidRPr="009635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районе функционируют 23 </w:t>
      </w:r>
      <w:r w:rsidRPr="009635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муниципальных бюджетных общеобразовательных учреждения с численностью 3628 обучающихся, 14 муниципальных бюджетных дошкольных образовательных 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 численностью 1962 ребенка, 1 учреждение дополнительного образования - МБУ ДО «Смоленский районный Дом школьников» с общей численностью детей 6110 человек. Также, на территории Смоленского района функционирует областное учреждение профессионального образования – СОГБПОУ «Техникум отраслевых технологий», в котором обучается 847 человек, из них 17 детей-сирот.</w:t>
      </w:r>
    </w:p>
    <w:p w:rsidR="00963514" w:rsidRPr="00963514" w:rsidRDefault="00963514" w:rsidP="009635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«Смоленский район» Смоленской области осуществляется подвоз 859 обучающихся из 19 общеобразовательных организаций. Доставка </w:t>
      </w:r>
      <w:proofErr w:type="gramStart"/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25 транспортными средствами.</w:t>
      </w:r>
    </w:p>
    <w:p w:rsidR="00963514" w:rsidRPr="00963514" w:rsidRDefault="00963514" w:rsidP="00963514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63514" w:rsidRPr="00963514" w:rsidRDefault="00963514" w:rsidP="00963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модернизации системы образования совершенствуется учебно-материальная база школ и детских садов.</w:t>
      </w:r>
    </w:p>
    <w:p w:rsidR="00963514" w:rsidRPr="00963514" w:rsidRDefault="00963514" w:rsidP="00963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образовательных организаций в 2018 году было израсходовано более 35 млн. рублей </w:t>
      </w:r>
      <w:r w:rsidRPr="0096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муниципального образования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6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проведение противопожарных и антитеррористических мероприятий, 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кровель, установку оконных блоков, открытие новых групп в дошкольных образовательных организациях и классов, ремонт туалета, оборудование санитарно-гигиенического 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узла для детей с ограниченными возможностями здоровья в МБОУ Печерской СШ, ремонт крыльца.</w:t>
      </w:r>
      <w:proofErr w:type="gramEnd"/>
    </w:p>
    <w:p w:rsidR="00963514" w:rsidRPr="00963514" w:rsidRDefault="00963514" w:rsidP="00963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резервного фонда Администрации Смоленской области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выделено 2 888 436,45 рубля на приобретение оконных блоков для МБОУ Богородицкой СШ, МБДОУ д\с «Улыбка», МБОУ </w:t>
      </w:r>
      <w:proofErr w:type="spellStart"/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Сметанинской</w:t>
      </w:r>
      <w:proofErr w:type="spellEnd"/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СШ, МБДОУ д\с «Теремок», капитальный ремонт фасада МБОУ </w:t>
      </w:r>
      <w:proofErr w:type="spellStart"/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Трудиловской</w:t>
      </w:r>
      <w:proofErr w:type="spellEnd"/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СШ, установку оградительного сооружения в МБДОУ д\</w:t>
      </w:r>
      <w:proofErr w:type="gramStart"/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рыбка». </w:t>
      </w:r>
      <w:r w:rsidR="00A5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открыты 2 новые группы на 50 мест в </w:t>
      </w:r>
      <w:r w:rsidR="00EB0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садах «Золотая рыбка» и «</w:t>
      </w:r>
      <w:proofErr w:type="spellStart"/>
      <w:r w:rsidR="00EB01D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="00EB01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3514" w:rsidRPr="00963514" w:rsidRDefault="00963514" w:rsidP="00963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Ежегодно образовательные организации Смоленского района участвуют в реализации федеральных и региональных программ:</w:t>
      </w:r>
    </w:p>
    <w:p w:rsidR="00963514" w:rsidRPr="00963514" w:rsidRDefault="00963514" w:rsidP="0096351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рамках подпрограммы «Доступная среда» областной государственной программы «Социальная поддержка граждан, проживающих на территории Смоленской области» на 2014-2020 годы созданы условия для получения детьми – инвалидами качественного образования в МБДОУ ЦРР д/с «</w:t>
      </w:r>
      <w:proofErr w:type="spellStart"/>
      <w:r w:rsidRPr="0096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Рябинушка</w:t>
      </w:r>
      <w:proofErr w:type="spellEnd"/>
      <w:r w:rsidRPr="0096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на общую сумму 1 147 430,5 рублей.</w:t>
      </w:r>
    </w:p>
    <w:p w:rsidR="00963514" w:rsidRPr="00963514" w:rsidRDefault="00963514" w:rsidP="0096351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рамках Перечня мероприятий Смоленской области по созданию в общеобразовательных организациях, расположенных в сельской местности, условий для занятия физической культурой и спортом на 2018 год» оснащен школьный спортивный клуб МБОУ </w:t>
      </w:r>
      <w:proofErr w:type="spellStart"/>
      <w:r w:rsidRPr="0096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Синьковской</w:t>
      </w:r>
      <w:proofErr w:type="spellEnd"/>
      <w:r w:rsidRPr="0096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СШ на общую сумму 344 614,71 рублей.</w:t>
      </w:r>
    </w:p>
    <w:p w:rsidR="00963514" w:rsidRPr="00963514" w:rsidRDefault="00BF20A8" w:rsidP="00BF20A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 w:rsidR="00963514" w:rsidRPr="0096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рамках</w:t>
      </w:r>
      <w:r w:rsidR="00963514" w:rsidRPr="009635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63514" w:rsidRPr="0096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областной государственной программы «Развитие образования и молодежной политики в Смоленской области на 2014 – 2020 годы» ежегодно обновляется автобусный парк Смоленского района, в 2018 году получено для организации подвоза 3 школьных автобуса.</w:t>
      </w:r>
    </w:p>
    <w:p w:rsidR="00BF20A8" w:rsidRDefault="00BF20A8" w:rsidP="00EB0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6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2018 году 97% школьников обучаются в соответствии с федеральными государственными образовательными стандартами (ФГОС).  </w:t>
      </w:r>
      <w:proofErr w:type="gramStart"/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2017 – 2018 учебного года 17 выпускников 11 классов награждены медалями «За особые успехи в учении» и 13 обучающихся районной стипендией. </w:t>
      </w:r>
      <w:proofErr w:type="gramEnd"/>
    </w:p>
    <w:p w:rsidR="002316AF" w:rsidRDefault="002316AF" w:rsidP="002316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было обеспечено </w:t>
      </w:r>
      <w:r w:rsidR="00EB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новыми квартирами 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3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 на общую сумму 26 203 800 рублей.</w:t>
      </w:r>
    </w:p>
    <w:p w:rsidR="00C130E7" w:rsidRPr="00C130E7" w:rsidRDefault="00C130E7" w:rsidP="00C130E7">
      <w:pPr>
        <w:widowControl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C09" w:rsidRPr="00EB01DF" w:rsidRDefault="00E20C09" w:rsidP="00DF30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11" w:hanging="17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EB01DF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Культура</w:t>
      </w:r>
    </w:p>
    <w:p w:rsidR="009C6E14" w:rsidRPr="009C6E14" w:rsidRDefault="009C6E14" w:rsidP="009C6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7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у</w:t>
      </w:r>
      <w:r w:rsidRPr="009C6E1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культуры района:</w:t>
      </w:r>
    </w:p>
    <w:p w:rsidR="009C6E14" w:rsidRPr="009C6E14" w:rsidRDefault="009C6E14" w:rsidP="009C6E14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C6E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 </w:t>
      </w:r>
      <w:r w:rsidRPr="009C6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культурно-досугового типа</w:t>
      </w:r>
    </w:p>
    <w:p w:rsidR="009C6E14" w:rsidRPr="009C6E14" w:rsidRDefault="009C6E14" w:rsidP="009C6E14">
      <w:pPr>
        <w:widowControl w:val="0"/>
        <w:numPr>
          <w:ilvl w:val="0"/>
          <w:numId w:val="1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30</w:t>
      </w:r>
      <w:r w:rsidRPr="009C6E1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библиотек</w:t>
      </w:r>
      <w:r w:rsidRPr="009C6E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9C6E14" w:rsidRPr="009C6E14" w:rsidRDefault="009C6E14" w:rsidP="009C6E14">
      <w:pPr>
        <w:widowControl w:val="0"/>
        <w:numPr>
          <w:ilvl w:val="0"/>
          <w:numId w:val="1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E1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5 </w:t>
      </w:r>
      <w:r w:rsidRPr="009C6E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школ искусств,</w:t>
      </w:r>
    </w:p>
    <w:p w:rsidR="009C6E14" w:rsidRPr="009C6E14" w:rsidRDefault="00C079C2" w:rsidP="009C6E14">
      <w:pPr>
        <w:widowControl w:val="0"/>
        <w:numPr>
          <w:ilvl w:val="0"/>
          <w:numId w:val="1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3</w:t>
      </w:r>
      <w:r w:rsidR="009C6E14" w:rsidRPr="009C6E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="009C6E14" w:rsidRPr="009C6E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спортивных</w:t>
      </w:r>
      <w:proofErr w:type="gramEnd"/>
      <w:r w:rsidR="009C6E14" w:rsidRPr="009C6E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9C6E14" w:rsidRPr="009C6E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</w:p>
    <w:p w:rsidR="009C6E14" w:rsidRPr="006B3C14" w:rsidRDefault="009C6E14" w:rsidP="009C6E14">
      <w:pPr>
        <w:widowControl w:val="0"/>
        <w:numPr>
          <w:ilvl w:val="0"/>
          <w:numId w:val="1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E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1 </w:t>
      </w:r>
      <w:r w:rsidRPr="009C6E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музей  «Во славу Отчизны».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народного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Смоленском районе представлено коллективами, имеющими  </w:t>
      </w:r>
      <w:r w:rsidRPr="00EA2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«Народный  самодеятельный  художественный коллектив»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коллективов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A28A6">
        <w:rPr>
          <w:rFonts w:ascii="Times New Roman" w:eastAsia="Calibri" w:hAnsi="Times New Roman" w:cs="Times New Roman"/>
          <w:bCs/>
          <w:sz w:val="28"/>
          <w:szCs w:val="28"/>
        </w:rPr>
        <w:t>Фольклорный ансамбль «</w:t>
      </w:r>
      <w:proofErr w:type="spellStart"/>
      <w:r w:rsidRPr="00EA28A6">
        <w:rPr>
          <w:rFonts w:ascii="Times New Roman" w:eastAsia="Calibri" w:hAnsi="Times New Roman" w:cs="Times New Roman"/>
          <w:bCs/>
          <w:sz w:val="28"/>
          <w:szCs w:val="28"/>
        </w:rPr>
        <w:t>Рябинушка</w:t>
      </w:r>
      <w:proofErr w:type="spellEnd"/>
      <w:r w:rsidRPr="00EA28A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(лауреаты </w:t>
      </w:r>
      <w:r w:rsidRPr="00EA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EA28A6">
        <w:rPr>
          <w:rFonts w:ascii="Times New Roman" w:eastAsia="Calibri" w:hAnsi="Times New Roman" w:cs="Times New Roman"/>
          <w:bCs/>
          <w:sz w:val="28"/>
          <w:szCs w:val="28"/>
        </w:rPr>
        <w:t>бластно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EA28A6">
        <w:rPr>
          <w:rFonts w:ascii="Times New Roman" w:eastAsia="Calibri" w:hAnsi="Times New Roman" w:cs="Times New Roman"/>
          <w:bCs/>
          <w:sz w:val="28"/>
          <w:szCs w:val="28"/>
        </w:rPr>
        <w:t xml:space="preserve"> фестивал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EA28A6">
        <w:rPr>
          <w:rFonts w:ascii="Times New Roman" w:eastAsia="Calibri" w:hAnsi="Times New Roman" w:cs="Times New Roman"/>
          <w:bCs/>
          <w:sz w:val="28"/>
          <w:szCs w:val="28"/>
        </w:rPr>
        <w:t>-конкурс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EA28A6">
        <w:rPr>
          <w:rFonts w:ascii="Times New Roman" w:eastAsia="Calibri" w:hAnsi="Times New Roman" w:cs="Times New Roman"/>
          <w:bCs/>
          <w:sz w:val="28"/>
          <w:szCs w:val="28"/>
        </w:rPr>
        <w:t xml:space="preserve"> «Поет село родное»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).   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Х</w:t>
      </w:r>
      <w:r w:rsidRPr="00EA28A6">
        <w:rPr>
          <w:rFonts w:ascii="Times New Roman" w:eastAsia="Calibri" w:hAnsi="Times New Roman" w:cs="Times New Roman"/>
          <w:bCs/>
          <w:sz w:val="28"/>
          <w:szCs w:val="28"/>
        </w:rPr>
        <w:t>ор «Смоленское раздолье»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(участники 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>Всероссийского хорового фестиваля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).  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>Театральный коллектив «Маскарад»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(дипломаты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4364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8436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4364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«Мы правнуки славной Побе</w:t>
      </w:r>
      <w:r>
        <w:rPr>
          <w:rFonts w:ascii="Times New Roman" w:hAnsi="Times New Roman" w:cs="Times New Roman"/>
          <w:sz w:val="28"/>
          <w:szCs w:val="28"/>
        </w:rPr>
        <w:t xml:space="preserve">ды», </w:t>
      </w:r>
      <w:r w:rsidRPr="00184364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8436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805AD5">
        <w:rPr>
          <w:rFonts w:ascii="Times New Roman" w:hAnsi="Times New Roman" w:cs="Times New Roman"/>
          <w:sz w:val="24"/>
          <w:szCs w:val="24"/>
        </w:rPr>
        <w:t xml:space="preserve"> </w:t>
      </w:r>
      <w:r w:rsidRPr="00184364">
        <w:rPr>
          <w:rFonts w:ascii="Times New Roman" w:hAnsi="Times New Roman" w:cs="Times New Roman"/>
          <w:sz w:val="28"/>
          <w:szCs w:val="28"/>
        </w:rPr>
        <w:t>профессионального мастерства «Люблю свою про</w:t>
      </w:r>
      <w:r>
        <w:rPr>
          <w:rFonts w:ascii="Times New Roman" w:hAnsi="Times New Roman" w:cs="Times New Roman"/>
          <w:sz w:val="28"/>
          <w:szCs w:val="28"/>
        </w:rPr>
        <w:t>фессию»).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>оллектив современного эстрадного танца «Феерия»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(лаур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 xml:space="preserve">еаты  </w:t>
      </w:r>
      <w:r w:rsidRPr="0018436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 xml:space="preserve"> международного онлайн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>- конкурса  хореографического искусства «Вдохновение»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Pr="0018436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областного творческого фестиваля-конкурса «</w:t>
      </w:r>
      <w:proofErr w:type="spellStart"/>
      <w:r w:rsidRPr="00184364">
        <w:rPr>
          <w:rFonts w:ascii="Times New Roman" w:eastAsia="Calibri" w:hAnsi="Times New Roman" w:cs="Times New Roman"/>
          <w:bCs/>
          <w:sz w:val="28"/>
          <w:szCs w:val="28"/>
        </w:rPr>
        <w:t>Артищок</w:t>
      </w:r>
      <w:proofErr w:type="spellEnd"/>
      <w:r w:rsidRPr="00184364">
        <w:rPr>
          <w:rFonts w:ascii="Times New Roman" w:eastAsia="Calibri" w:hAnsi="Times New Roman" w:cs="Times New Roman"/>
          <w:bCs/>
          <w:sz w:val="28"/>
          <w:szCs w:val="28"/>
        </w:rPr>
        <w:t>» среди обучающихся профессиональных образовательных организаций Смоленской области)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>Хоровой коллектив «Реченька»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D1DF3">
        <w:rPr>
          <w:rFonts w:ascii="Times New Roman" w:eastAsia="Calibri" w:hAnsi="Times New Roman" w:cs="Times New Roman"/>
          <w:bCs/>
          <w:sz w:val="28"/>
          <w:szCs w:val="28"/>
        </w:rPr>
        <w:t>Академический хор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D1DF3">
        <w:rPr>
          <w:rFonts w:ascii="Times New Roman" w:eastAsia="Calibri" w:hAnsi="Times New Roman" w:cs="Times New Roman"/>
          <w:bCs/>
          <w:sz w:val="28"/>
          <w:szCs w:val="28"/>
        </w:rPr>
        <w:t>Хоровой коллектив «</w:t>
      </w:r>
      <w:proofErr w:type="spellStart"/>
      <w:r w:rsidRPr="003D1DF3">
        <w:rPr>
          <w:rFonts w:ascii="Times New Roman" w:eastAsia="Calibri" w:hAnsi="Times New Roman" w:cs="Times New Roman"/>
          <w:bCs/>
          <w:sz w:val="28"/>
          <w:szCs w:val="28"/>
        </w:rPr>
        <w:t>Каспляночка</w:t>
      </w:r>
      <w:proofErr w:type="spellEnd"/>
      <w:r w:rsidRPr="003D1DF3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D1D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D1DF3">
        <w:rPr>
          <w:rFonts w:ascii="Times New Roman" w:eastAsia="Calibri" w:hAnsi="Times New Roman" w:cs="Times New Roman"/>
          <w:bCs/>
          <w:sz w:val="28"/>
          <w:szCs w:val="28"/>
        </w:rPr>
        <w:t>Ансамбль эстрадного пения «Камертон»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D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D1DF3">
        <w:rPr>
          <w:rFonts w:ascii="Times New Roman" w:eastAsia="Calibri" w:hAnsi="Times New Roman" w:cs="Times New Roman"/>
          <w:bCs/>
          <w:sz w:val="28"/>
          <w:szCs w:val="28"/>
        </w:rPr>
        <w:t>Хоровой коллектив Михновского дома культуры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 xml:space="preserve">(участники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 xml:space="preserve"> районных смотр</w:t>
      </w:r>
      <w:r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>, конкурс</w:t>
      </w:r>
      <w:r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184364">
        <w:rPr>
          <w:rFonts w:ascii="Times New Roman" w:eastAsia="Calibri" w:hAnsi="Times New Roman" w:cs="Times New Roman"/>
          <w:bCs/>
          <w:sz w:val="28"/>
          <w:szCs w:val="28"/>
        </w:rPr>
        <w:t xml:space="preserve"> и фестива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лей).</w:t>
      </w:r>
      <w:r w:rsidRPr="003D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«Образцовый  самодеятельный художественный коллектив»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 коллектива:</w:t>
      </w:r>
    </w:p>
    <w:p w:rsidR="006B3C14" w:rsidRDefault="006B3C14" w:rsidP="006B3C14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56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9056C7">
        <w:rPr>
          <w:rFonts w:ascii="Times New Roman" w:eastAsia="Calibri" w:hAnsi="Times New Roman" w:cs="Times New Roman"/>
          <w:bCs/>
          <w:sz w:val="28"/>
          <w:szCs w:val="28"/>
        </w:rPr>
        <w:t>Фольклорный ансамбль «Ленок» (дипломаты областного фестивал</w:t>
      </w:r>
      <w:proofErr w:type="gramStart"/>
      <w:r w:rsidRPr="009056C7">
        <w:rPr>
          <w:rFonts w:ascii="Times New Roman" w:eastAsia="Calibri" w:hAnsi="Times New Roman" w:cs="Times New Roman"/>
          <w:bCs/>
          <w:sz w:val="28"/>
          <w:szCs w:val="28"/>
        </w:rPr>
        <w:t>я-</w:t>
      </w:r>
      <w:proofErr w:type="gramEnd"/>
      <w:r w:rsidRPr="009056C7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конкурса «Ритмы века»,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56C7">
        <w:rPr>
          <w:rFonts w:ascii="Times New Roman" w:eastAsia="Calibri" w:hAnsi="Times New Roman" w:cs="Times New Roman"/>
          <w:bCs/>
          <w:sz w:val="28"/>
          <w:szCs w:val="28"/>
        </w:rPr>
        <w:t xml:space="preserve">лауреаты III степени конкурса «Наследие </w:t>
      </w:r>
      <w:proofErr w:type="spellStart"/>
      <w:r w:rsidRPr="009056C7">
        <w:rPr>
          <w:rFonts w:ascii="Times New Roman" w:eastAsia="Calibri" w:hAnsi="Times New Roman" w:cs="Times New Roman"/>
          <w:bCs/>
          <w:sz w:val="28"/>
          <w:szCs w:val="28"/>
        </w:rPr>
        <w:t>Тенишевой</w:t>
      </w:r>
      <w:proofErr w:type="spellEnd"/>
      <w:r w:rsidRPr="009056C7">
        <w:rPr>
          <w:rFonts w:ascii="Times New Roman" w:eastAsia="Calibri" w:hAnsi="Times New Roman" w:cs="Times New Roman"/>
          <w:bCs/>
          <w:sz w:val="28"/>
          <w:szCs w:val="28"/>
        </w:rPr>
        <w:t xml:space="preserve"> детям»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056C7">
        <w:rPr>
          <w:rFonts w:ascii="Times New Roman" w:eastAsia="Calibri" w:hAnsi="Times New Roman" w:cs="Times New Roman"/>
          <w:bCs/>
          <w:sz w:val="28"/>
          <w:szCs w:val="28"/>
        </w:rPr>
        <w:t xml:space="preserve"> «Таланты Смоленщины</w:t>
      </w:r>
      <w:r>
        <w:rPr>
          <w:rFonts w:ascii="Times New Roman" w:eastAsia="Calibri" w:hAnsi="Times New Roman" w:cs="Times New Roman"/>
          <w:bCs/>
          <w:sz w:val="24"/>
          <w:szCs w:val="24"/>
        </w:rPr>
        <w:t>»).</w:t>
      </w:r>
    </w:p>
    <w:p w:rsidR="006B3C14" w:rsidRDefault="006B3C14" w:rsidP="006B3C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9056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056C7">
        <w:rPr>
          <w:rFonts w:ascii="Times New Roman" w:eastAsia="Calibri" w:hAnsi="Times New Roman" w:cs="Times New Roman"/>
          <w:bCs/>
          <w:sz w:val="28"/>
          <w:szCs w:val="28"/>
        </w:rPr>
        <w:t>Ансамбль народного танца «Забава» (участники   районных смотров, конкурсов  и фестивалей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6B3C14" w:rsidRDefault="006B3C14" w:rsidP="006B3C1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56C7">
        <w:rPr>
          <w:rFonts w:ascii="Times New Roman" w:eastAsia="Calibri" w:hAnsi="Times New Roman" w:cs="Times New Roman"/>
          <w:bCs/>
          <w:sz w:val="28"/>
          <w:szCs w:val="28"/>
        </w:rPr>
        <w:t>- Хореографическая студия «Гармония» (дипломаты  областного конкурса «Ритмы века 2018»)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C7A7F" w:rsidRPr="003C7A7F" w:rsidRDefault="003C7A7F" w:rsidP="006B3C1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Спортивные достижения</w:t>
      </w:r>
    </w:p>
    <w:p w:rsidR="006B3C14" w:rsidRDefault="006B3C14" w:rsidP="006B3C14">
      <w:pPr>
        <w:spacing w:after="0" w:line="240" w:lineRule="auto"/>
        <w:ind w:firstLine="426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F70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футбольном сезоне 2018 года мужская команда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МКУ</w:t>
      </w:r>
      <w:r w:rsidRPr="00F70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70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 «</w:t>
      </w:r>
      <w:proofErr w:type="spellStart"/>
      <w:r w:rsidRPr="00F70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Печерск</w:t>
      </w:r>
      <w:proofErr w:type="spellEnd"/>
      <w:r w:rsidRPr="00F70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впервые стал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Pr="00F70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победителями Чемпионата Смоленской области по футболу и Кубка Смоленской области по футболу среди команд 1 лиги.</w:t>
      </w:r>
    </w:p>
    <w:p w:rsidR="006B3C14" w:rsidRPr="00F7093D" w:rsidRDefault="006B3C14" w:rsidP="006B3C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в течение года </w:t>
      </w:r>
      <w:r w:rsidRPr="007C22BF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7C22BF">
        <w:rPr>
          <w:rFonts w:ascii="Times New Roman" w:hAnsi="Times New Roman" w:cs="Times New Roman"/>
          <w:sz w:val="28"/>
          <w:szCs w:val="28"/>
        </w:rPr>
        <w:t xml:space="preserve"> спортивных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22BF">
        <w:rPr>
          <w:rFonts w:ascii="Times New Roman" w:hAnsi="Times New Roman" w:cs="Times New Roman"/>
          <w:sz w:val="28"/>
          <w:szCs w:val="28"/>
        </w:rPr>
        <w:t>, соревнований, турниров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C22BF">
        <w:rPr>
          <w:rFonts w:ascii="Times New Roman" w:hAnsi="Times New Roman" w:cs="Times New Roman"/>
          <w:sz w:val="28"/>
          <w:szCs w:val="28"/>
        </w:rPr>
        <w:t xml:space="preserve"> спартакиада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2BF">
        <w:rPr>
          <w:rFonts w:ascii="Times New Roman" w:hAnsi="Times New Roman" w:cs="Times New Roman"/>
          <w:sz w:val="28"/>
          <w:szCs w:val="28"/>
        </w:rPr>
        <w:t>и областного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B3C14" w:rsidRDefault="006B3C14" w:rsidP="006B3C14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Всероссийского физкультурно - спортивного комплекса «Готов к труду и обороне»   в муниципальном образовании «Смоленский район»  Смоленской области зарегистрировалось 1295 человек, приняли участие   - 943 человека, выполнили нормативы комплекса на знаки отличия -  421 человек, в том числе 180 человек на золотой знак, 148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серебряный, 93  - на бронзовый.</w:t>
      </w:r>
    </w:p>
    <w:p w:rsidR="006B3C14" w:rsidRPr="009C6E14" w:rsidRDefault="006B3C14" w:rsidP="006B3C14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На содержание и обеспечение развития учреждений культуры, детских школ искусств, учреждений спорта  из бюджета муниципального образования выделено более 7 млн. рублей, в том числе: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проведены работы по внутреннему газоснабжению </w:t>
      </w:r>
      <w:proofErr w:type="gramStart"/>
      <w:r w:rsidRPr="008E408A">
        <w:rPr>
          <w:rFonts w:ascii="Times New Roman" w:hAnsi="Times New Roman" w:cs="Times New Roman"/>
          <w:sz w:val="28"/>
          <w:szCs w:val="28"/>
        </w:rPr>
        <w:t>Сыр-Липецкого</w:t>
      </w:r>
      <w:proofErr w:type="gramEnd"/>
      <w:r w:rsidRPr="008E408A">
        <w:rPr>
          <w:rFonts w:ascii="Times New Roman" w:hAnsi="Times New Roman" w:cs="Times New Roman"/>
          <w:sz w:val="28"/>
          <w:szCs w:val="28"/>
        </w:rPr>
        <w:t xml:space="preserve"> СДК на сумму 390,0 тыс. рублей;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E408A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8E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санузл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Козинском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 на сумму 287,0 тыс.</w:t>
      </w:r>
      <w:r w:rsidR="00C718D7">
        <w:rPr>
          <w:rFonts w:ascii="Times New Roman" w:hAnsi="Times New Roman" w:cs="Times New Roman"/>
          <w:sz w:val="28"/>
          <w:szCs w:val="28"/>
        </w:rPr>
        <w:t xml:space="preserve"> </w:t>
      </w:r>
      <w:r w:rsidRPr="008E408A">
        <w:rPr>
          <w:rFonts w:ascii="Times New Roman" w:hAnsi="Times New Roman" w:cs="Times New Roman"/>
          <w:sz w:val="28"/>
          <w:szCs w:val="28"/>
        </w:rPr>
        <w:t>рублей;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 произведен текущий ремонт стены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 в сумме 149,8 тыс. руб.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отремонтирована кровля спортзала с.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в сумме 287,0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восстановлена пожарная сигнализация СК «Олимп» п. Талашкино,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Дивасовского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 на сумму 148,5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lastRenderedPageBreak/>
        <w:t>- заменена металлическая дверь и отремонтирован потолок в МБУ ДО «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Сметанинская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ДШИ» в сумме 80,0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- отремонтирован санузел в МБУ ДО «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Кощинская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ДШИ» в сумме 67,7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- приобрет</w:t>
      </w:r>
      <w:r w:rsidR="00241724">
        <w:rPr>
          <w:rFonts w:ascii="Times New Roman" w:hAnsi="Times New Roman" w:cs="Times New Roman"/>
          <w:sz w:val="28"/>
          <w:szCs w:val="28"/>
        </w:rPr>
        <w:t>ены оконные блоки для Ольшанской</w:t>
      </w:r>
      <w:r w:rsidRPr="008E408A">
        <w:rPr>
          <w:rFonts w:ascii="Times New Roman" w:hAnsi="Times New Roman" w:cs="Times New Roman"/>
          <w:sz w:val="28"/>
          <w:szCs w:val="28"/>
        </w:rPr>
        <w:t xml:space="preserve"> сельской библиотеки, 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Касплянской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сельской библиотеке - филиалах МБУК «</w:t>
      </w:r>
      <w:proofErr w:type="gramStart"/>
      <w:r w:rsidRPr="008E408A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Pr="008E408A">
        <w:rPr>
          <w:rFonts w:ascii="Times New Roman" w:hAnsi="Times New Roman" w:cs="Times New Roman"/>
          <w:sz w:val="28"/>
          <w:szCs w:val="28"/>
        </w:rPr>
        <w:t xml:space="preserve"> ЦБС» на сумму 129,6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осуществлен ремонт крыльца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Замощанской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сельской библиотеки и Ольшанской сельской библиотеки - филиалов МБУК «</w:t>
      </w:r>
      <w:proofErr w:type="gramStart"/>
      <w:r w:rsidRPr="008E408A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Pr="008E408A">
        <w:rPr>
          <w:rFonts w:ascii="Times New Roman" w:hAnsi="Times New Roman" w:cs="Times New Roman"/>
          <w:sz w:val="28"/>
          <w:szCs w:val="28"/>
        </w:rPr>
        <w:t xml:space="preserve"> ЦБС» на сумму 22,2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приобретены оконные блоки для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Замощанского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 -  филиала МБУК КТ «Районный дом культуры» на сумму 34,2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- приобретена оргтехника (компьютер, ноутбук, мультимедийный проектор) для МБУК «Смоленская ЦБС» на сумму 133,8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- установлен шлагбаум на территории МБУ ФОК, произведена сертификация здания на сумму 195,7 тыс.</w:t>
      </w:r>
      <w:r w:rsidR="00C718D7">
        <w:rPr>
          <w:rFonts w:ascii="Times New Roman" w:hAnsi="Times New Roman" w:cs="Times New Roman"/>
          <w:sz w:val="28"/>
          <w:szCs w:val="28"/>
        </w:rPr>
        <w:t xml:space="preserve"> </w:t>
      </w:r>
      <w:r w:rsidRPr="008E408A">
        <w:rPr>
          <w:rFonts w:ascii="Times New Roman" w:hAnsi="Times New Roman" w:cs="Times New Roman"/>
          <w:sz w:val="28"/>
          <w:szCs w:val="28"/>
        </w:rPr>
        <w:t>руб</w:t>
      </w:r>
      <w:r w:rsidR="00C718D7">
        <w:rPr>
          <w:rFonts w:ascii="Times New Roman" w:hAnsi="Times New Roman" w:cs="Times New Roman"/>
          <w:sz w:val="28"/>
          <w:szCs w:val="28"/>
        </w:rPr>
        <w:t>.</w:t>
      </w:r>
      <w:r w:rsidRPr="008E408A">
        <w:rPr>
          <w:rFonts w:ascii="Times New Roman" w:hAnsi="Times New Roman" w:cs="Times New Roman"/>
          <w:sz w:val="28"/>
          <w:szCs w:val="28"/>
        </w:rPr>
        <w:t>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приобретено специализированное программное обеспечение для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Хохловской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сельской библиотеки – филиала МБУК «</w:t>
      </w:r>
      <w:proofErr w:type="gramStart"/>
      <w:r w:rsidRPr="008E408A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Pr="008E408A">
        <w:rPr>
          <w:rFonts w:ascii="Times New Roman" w:hAnsi="Times New Roman" w:cs="Times New Roman"/>
          <w:sz w:val="28"/>
          <w:szCs w:val="28"/>
        </w:rPr>
        <w:t xml:space="preserve"> ЦБС» на сумму 135,7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приобретена музыкальная аппаратура для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Козинского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СДК, Катынского СДК,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Дивасовского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Мазальцевского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Волоковского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Русиловского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Пригорского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ДК - филиалов МБУК КТ «Районный дом культуры» на сумму 281,9 тыс. руб.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8A">
        <w:rPr>
          <w:rFonts w:ascii="Times New Roman" w:hAnsi="Times New Roman" w:cs="Times New Roman"/>
          <w:sz w:val="28"/>
          <w:szCs w:val="28"/>
        </w:rPr>
        <w:t xml:space="preserve">В рамках долгосрочной муниципальной целевой программы «Доступная среда» на 2016-2020 годы за счет средств муниципального бюджета установлены пандусы в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Замощанской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сельской библиотеке, Ольшанской сельской библиотеке, МБУК «Смоленская ЦБС»,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Кощинском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 на сумму 98,0 тыс. руб., оборудован санитарно-гигиеническ</w:t>
      </w:r>
      <w:r w:rsidR="00C718D7">
        <w:rPr>
          <w:rFonts w:ascii="Times New Roman" w:hAnsi="Times New Roman" w:cs="Times New Roman"/>
          <w:sz w:val="28"/>
          <w:szCs w:val="28"/>
        </w:rPr>
        <w:t>ий</w:t>
      </w:r>
      <w:r w:rsidRPr="008E408A">
        <w:rPr>
          <w:rFonts w:ascii="Times New Roman" w:hAnsi="Times New Roman" w:cs="Times New Roman"/>
          <w:sz w:val="28"/>
          <w:szCs w:val="28"/>
        </w:rPr>
        <w:t xml:space="preserve"> уз</w:t>
      </w:r>
      <w:r w:rsidR="00C718D7">
        <w:rPr>
          <w:rFonts w:ascii="Times New Roman" w:hAnsi="Times New Roman" w:cs="Times New Roman"/>
          <w:sz w:val="28"/>
          <w:szCs w:val="28"/>
        </w:rPr>
        <w:t>е</w:t>
      </w:r>
      <w:r w:rsidRPr="008E408A">
        <w:rPr>
          <w:rFonts w:ascii="Times New Roman" w:hAnsi="Times New Roman" w:cs="Times New Roman"/>
          <w:sz w:val="28"/>
          <w:szCs w:val="28"/>
        </w:rPr>
        <w:t xml:space="preserve">л с учетом потребностей инвалидов и маломобильных граждан в МБУК КТ «Районный дом культуры» на сумму 52,0 тыс. руб.  </w:t>
      </w:r>
      <w:proofErr w:type="gramEnd"/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Из резервного фонда  Администрации Смоленской области выделено 1</w:t>
      </w:r>
      <w:r w:rsidR="00EB01DF">
        <w:rPr>
          <w:rFonts w:ascii="Times New Roman" w:hAnsi="Times New Roman" w:cs="Times New Roman"/>
          <w:sz w:val="28"/>
          <w:szCs w:val="28"/>
        </w:rPr>
        <w:t> 379,5</w:t>
      </w:r>
      <w:r w:rsidRPr="008E408A">
        <w:rPr>
          <w:rFonts w:ascii="Times New Roman" w:hAnsi="Times New Roman" w:cs="Times New Roman"/>
          <w:sz w:val="28"/>
          <w:szCs w:val="28"/>
        </w:rPr>
        <w:t xml:space="preserve"> тыс. руб., из них: </w:t>
      </w:r>
    </w:p>
    <w:p w:rsidR="008E408A" w:rsidRPr="008E408A" w:rsidRDefault="00241724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408A" w:rsidRPr="008E408A">
        <w:rPr>
          <w:rFonts w:ascii="Times New Roman" w:hAnsi="Times New Roman" w:cs="Times New Roman"/>
          <w:sz w:val="28"/>
          <w:szCs w:val="28"/>
        </w:rPr>
        <w:t xml:space="preserve">риобретение пассивной акустической системы для </w:t>
      </w:r>
      <w:proofErr w:type="spellStart"/>
      <w:r w:rsidR="008E408A" w:rsidRPr="008E408A"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="008E408A" w:rsidRPr="008E408A">
        <w:rPr>
          <w:rFonts w:ascii="Times New Roman" w:hAnsi="Times New Roman" w:cs="Times New Roman"/>
          <w:sz w:val="28"/>
          <w:szCs w:val="28"/>
        </w:rPr>
        <w:t xml:space="preserve"> СДК – филиала МБУК КТ «Районный дом культуры»</w:t>
      </w:r>
      <w:r w:rsidR="00C718D7">
        <w:rPr>
          <w:rFonts w:ascii="Times New Roman" w:hAnsi="Times New Roman" w:cs="Times New Roman"/>
          <w:sz w:val="28"/>
          <w:szCs w:val="28"/>
        </w:rPr>
        <w:t xml:space="preserve"> -  </w:t>
      </w:r>
      <w:r w:rsidR="008E408A" w:rsidRPr="008E408A">
        <w:rPr>
          <w:rFonts w:ascii="Times New Roman" w:hAnsi="Times New Roman" w:cs="Times New Roman"/>
          <w:sz w:val="28"/>
          <w:szCs w:val="28"/>
        </w:rPr>
        <w:t>63,0</w:t>
      </w:r>
      <w:r w:rsidR="00C718D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E408A" w:rsidRPr="008E408A" w:rsidRDefault="00241724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408A" w:rsidRPr="008E408A">
        <w:rPr>
          <w:rFonts w:ascii="Times New Roman" w:hAnsi="Times New Roman" w:cs="Times New Roman"/>
          <w:sz w:val="28"/>
          <w:szCs w:val="28"/>
        </w:rPr>
        <w:t>риобретение оконных блоков для МБУК «</w:t>
      </w:r>
      <w:proofErr w:type="gramStart"/>
      <w:r w:rsidR="008E408A" w:rsidRPr="008E408A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="008E408A" w:rsidRPr="008E408A">
        <w:rPr>
          <w:rFonts w:ascii="Times New Roman" w:hAnsi="Times New Roman" w:cs="Times New Roman"/>
          <w:sz w:val="28"/>
          <w:szCs w:val="28"/>
        </w:rPr>
        <w:t xml:space="preserve"> МЦБС»</w:t>
      </w:r>
      <w:r w:rsidR="00C718D7">
        <w:rPr>
          <w:rFonts w:ascii="Times New Roman" w:hAnsi="Times New Roman" w:cs="Times New Roman"/>
          <w:sz w:val="28"/>
          <w:szCs w:val="28"/>
        </w:rPr>
        <w:t xml:space="preserve"> - </w:t>
      </w:r>
      <w:r w:rsidR="008E408A" w:rsidRPr="008E408A">
        <w:rPr>
          <w:rFonts w:ascii="Times New Roman" w:hAnsi="Times New Roman" w:cs="Times New Roman"/>
          <w:sz w:val="28"/>
          <w:szCs w:val="28"/>
        </w:rPr>
        <w:t>80,0</w:t>
      </w:r>
      <w:r w:rsidR="00C718D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08A" w:rsidRPr="008E408A" w:rsidRDefault="00241724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408A" w:rsidRPr="008E408A">
        <w:rPr>
          <w:rFonts w:ascii="Times New Roman" w:hAnsi="Times New Roman" w:cs="Times New Roman"/>
          <w:sz w:val="28"/>
          <w:szCs w:val="28"/>
        </w:rPr>
        <w:t xml:space="preserve">риобретение спортивного инвентаря для </w:t>
      </w:r>
      <w:proofErr w:type="spellStart"/>
      <w:r w:rsidR="008E408A" w:rsidRPr="008E408A"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="008E408A" w:rsidRPr="008E408A">
        <w:rPr>
          <w:rFonts w:ascii="Times New Roman" w:hAnsi="Times New Roman" w:cs="Times New Roman"/>
          <w:sz w:val="28"/>
          <w:szCs w:val="28"/>
        </w:rPr>
        <w:t xml:space="preserve"> СДК – филиала МБУК КТ «Районный дом культуры» </w:t>
      </w:r>
      <w:r w:rsidR="00910A96">
        <w:rPr>
          <w:rFonts w:ascii="Times New Roman" w:hAnsi="Times New Roman" w:cs="Times New Roman"/>
          <w:sz w:val="28"/>
          <w:szCs w:val="28"/>
        </w:rPr>
        <w:t>-</w:t>
      </w:r>
      <w:r w:rsidR="008E408A" w:rsidRPr="008E408A">
        <w:rPr>
          <w:rFonts w:ascii="Times New Roman" w:hAnsi="Times New Roman" w:cs="Times New Roman"/>
          <w:sz w:val="28"/>
          <w:szCs w:val="28"/>
        </w:rPr>
        <w:tab/>
        <w:t>17,0</w:t>
      </w:r>
      <w:r w:rsidR="00910A9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08A" w:rsidRPr="008E408A" w:rsidRDefault="00241724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408A" w:rsidRPr="008E408A">
        <w:rPr>
          <w:rFonts w:ascii="Times New Roman" w:hAnsi="Times New Roman" w:cs="Times New Roman"/>
          <w:sz w:val="28"/>
          <w:szCs w:val="28"/>
        </w:rPr>
        <w:t xml:space="preserve">риобретение оконных блоков для установки в спортивном зале МБУК КТ «Районный дом культуры» </w:t>
      </w:r>
      <w:r w:rsidR="00910A96">
        <w:rPr>
          <w:rFonts w:ascii="Times New Roman" w:hAnsi="Times New Roman" w:cs="Times New Roman"/>
          <w:sz w:val="28"/>
          <w:szCs w:val="28"/>
        </w:rPr>
        <w:t xml:space="preserve">- </w:t>
      </w:r>
      <w:r w:rsidR="008E408A" w:rsidRPr="008E408A">
        <w:rPr>
          <w:rFonts w:ascii="Times New Roman" w:hAnsi="Times New Roman" w:cs="Times New Roman"/>
          <w:sz w:val="28"/>
          <w:szCs w:val="28"/>
        </w:rPr>
        <w:tab/>
        <w:t>164,0</w:t>
      </w:r>
      <w:r w:rsidR="00910A9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08A" w:rsidRPr="008E408A" w:rsidRDefault="00241724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E408A" w:rsidRPr="008E408A">
        <w:rPr>
          <w:rFonts w:ascii="Times New Roman" w:hAnsi="Times New Roman" w:cs="Times New Roman"/>
          <w:sz w:val="28"/>
          <w:szCs w:val="28"/>
        </w:rPr>
        <w:t>риобретение спортивного инвентаря для МКУ СК «</w:t>
      </w:r>
      <w:proofErr w:type="spellStart"/>
      <w:r w:rsidR="008E408A" w:rsidRPr="008E408A">
        <w:rPr>
          <w:rFonts w:ascii="Times New Roman" w:hAnsi="Times New Roman" w:cs="Times New Roman"/>
          <w:sz w:val="28"/>
          <w:szCs w:val="28"/>
        </w:rPr>
        <w:t>Печерск</w:t>
      </w:r>
      <w:proofErr w:type="spellEnd"/>
      <w:r w:rsidR="008E408A" w:rsidRPr="008E408A">
        <w:rPr>
          <w:rFonts w:ascii="Times New Roman" w:hAnsi="Times New Roman" w:cs="Times New Roman"/>
          <w:sz w:val="28"/>
          <w:szCs w:val="28"/>
        </w:rPr>
        <w:t>»</w:t>
      </w:r>
      <w:r w:rsidR="00910A96">
        <w:rPr>
          <w:rFonts w:ascii="Times New Roman" w:hAnsi="Times New Roman" w:cs="Times New Roman"/>
          <w:sz w:val="28"/>
          <w:szCs w:val="28"/>
        </w:rPr>
        <w:t xml:space="preserve"> - 24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08A" w:rsidRPr="008E408A" w:rsidRDefault="00241724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408A" w:rsidRPr="008E408A">
        <w:rPr>
          <w:rFonts w:ascii="Times New Roman" w:hAnsi="Times New Roman" w:cs="Times New Roman"/>
          <w:sz w:val="28"/>
          <w:szCs w:val="28"/>
        </w:rPr>
        <w:t xml:space="preserve">риобретение сценической обуви, костюмов для хореографического коллектива «Веста» </w:t>
      </w:r>
      <w:proofErr w:type="spellStart"/>
      <w:r w:rsidR="008E408A" w:rsidRPr="008E408A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="008E408A" w:rsidRPr="008E408A">
        <w:rPr>
          <w:rFonts w:ascii="Times New Roman" w:hAnsi="Times New Roman" w:cs="Times New Roman"/>
          <w:sz w:val="28"/>
          <w:szCs w:val="28"/>
        </w:rPr>
        <w:t xml:space="preserve"> СДК -  филиала МБУК КТ «Районный дом культуры» </w:t>
      </w:r>
      <w:r w:rsidR="00910A96">
        <w:rPr>
          <w:rFonts w:ascii="Times New Roman" w:hAnsi="Times New Roman" w:cs="Times New Roman"/>
          <w:sz w:val="28"/>
          <w:szCs w:val="28"/>
        </w:rPr>
        <w:t>-</w:t>
      </w:r>
      <w:r w:rsidR="00B96BFF">
        <w:rPr>
          <w:rFonts w:ascii="Times New Roman" w:hAnsi="Times New Roman" w:cs="Times New Roman"/>
          <w:sz w:val="28"/>
          <w:szCs w:val="28"/>
        </w:rPr>
        <w:t xml:space="preserve"> </w:t>
      </w:r>
      <w:r w:rsidR="008E408A" w:rsidRPr="008E408A">
        <w:rPr>
          <w:rFonts w:ascii="Times New Roman" w:hAnsi="Times New Roman" w:cs="Times New Roman"/>
          <w:sz w:val="28"/>
          <w:szCs w:val="28"/>
        </w:rPr>
        <w:t>50,0</w:t>
      </w:r>
      <w:r w:rsidR="00910A9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08A" w:rsidRDefault="00241724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E408A" w:rsidRPr="008E408A">
        <w:rPr>
          <w:rFonts w:ascii="Times New Roman" w:hAnsi="Times New Roman" w:cs="Times New Roman"/>
          <w:sz w:val="28"/>
          <w:szCs w:val="28"/>
        </w:rPr>
        <w:t>стройст</w:t>
      </w:r>
      <w:r>
        <w:rPr>
          <w:rFonts w:ascii="Times New Roman" w:hAnsi="Times New Roman" w:cs="Times New Roman"/>
          <w:sz w:val="28"/>
          <w:szCs w:val="28"/>
        </w:rPr>
        <w:t>во ограждения МКУ «СК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96BFF">
        <w:rPr>
          <w:rFonts w:ascii="Times New Roman" w:hAnsi="Times New Roman" w:cs="Times New Roman"/>
          <w:sz w:val="28"/>
          <w:szCs w:val="28"/>
        </w:rPr>
        <w:t xml:space="preserve"> </w:t>
      </w:r>
      <w:r w:rsidR="00910A96">
        <w:rPr>
          <w:rFonts w:ascii="Times New Roman" w:hAnsi="Times New Roman" w:cs="Times New Roman"/>
          <w:sz w:val="28"/>
          <w:szCs w:val="28"/>
        </w:rPr>
        <w:t xml:space="preserve">- </w:t>
      </w:r>
      <w:r w:rsidR="008E408A" w:rsidRPr="008E408A">
        <w:rPr>
          <w:rFonts w:ascii="Times New Roman" w:hAnsi="Times New Roman" w:cs="Times New Roman"/>
          <w:sz w:val="28"/>
          <w:szCs w:val="28"/>
        </w:rPr>
        <w:t>831,5</w:t>
      </w:r>
      <w:r w:rsidR="00910A9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724" w:rsidRDefault="00241724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стройматериалов для ремонта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– 150 тыс. руб.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8A">
        <w:rPr>
          <w:rFonts w:ascii="Times New Roman" w:hAnsi="Times New Roman" w:cs="Times New Roman"/>
          <w:sz w:val="28"/>
          <w:szCs w:val="28"/>
        </w:rPr>
        <w:t>В 2018 в рамках реализации областной государственной программы «Развитие культуры и туризма» бюджету муниципального образования «Смоленский район» Смоленской области выделены субсидии на обеспечение развития и укрепления материально-технической базы домов культуры в населенных пунктах с числом жителей до 50 тыс. человек в сумме 1 667,2 тыс. руб., которые направлены на следующие цели:</w:t>
      </w:r>
      <w:proofErr w:type="gramEnd"/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- 430,0 тыс. рублей на приобретение костюмов для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Сметанинского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 180,0 тыс. рублей, МБУК КТ «Районный дом культуры» - 129,0 тыс. руб.,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 - 121,0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- 70,0 тыс. рублей на приобретение пульта микшерного, проектора и экрана для проектора МБУК КТ «Районный дом культуры»;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- 1167,2 тыс. рублей на ремонт зрительного зала, ремонт электрической проводки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Также в рамках реализации областной государственной программы «Развитие культуры и туризма» бюджету муниципального образования «Смоленский район» Смоленской области выделены субсидии на поддержку отраслей культуры в сумме 401,1 тыс. руб., которые направлены на следующие цели: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- комплектование книжных фондов библиотек – 21,2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- подключение библиотек муниципального района к  информационно-телекоммуникационной сети «Интернет» и развитие библиотечного дела (приобретение компьютеров) – 286,5 тыс. руб.;</w:t>
      </w:r>
    </w:p>
    <w:p w:rsidR="008E408A" w:rsidRPr="008E408A" w:rsidRDefault="008E408A" w:rsidP="008E408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 xml:space="preserve">- поддержку муниципальных учреждений культуры (ремонт крыльца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Пригорского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ДК) – 34,9 тыс. руб</w:t>
      </w:r>
      <w:r w:rsidR="00330601">
        <w:rPr>
          <w:rFonts w:ascii="Times New Roman" w:hAnsi="Times New Roman" w:cs="Times New Roman"/>
          <w:sz w:val="28"/>
          <w:szCs w:val="28"/>
        </w:rPr>
        <w:t>.</w:t>
      </w:r>
      <w:r w:rsidRPr="008E408A">
        <w:rPr>
          <w:rFonts w:ascii="Times New Roman" w:hAnsi="Times New Roman" w:cs="Times New Roman"/>
          <w:sz w:val="28"/>
          <w:szCs w:val="28"/>
        </w:rPr>
        <w:t>;</w:t>
      </w:r>
    </w:p>
    <w:p w:rsidR="00EA381A" w:rsidRDefault="008E408A" w:rsidP="00B8691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8A">
        <w:rPr>
          <w:rFonts w:ascii="Times New Roman" w:hAnsi="Times New Roman" w:cs="Times New Roman"/>
          <w:sz w:val="28"/>
          <w:szCs w:val="28"/>
        </w:rPr>
        <w:t>- поддержку муниципальных учреждений культуры (приобретение музыкальной аппаратуры и народных</w:t>
      </w:r>
      <w:r w:rsidR="00C079C2">
        <w:rPr>
          <w:rFonts w:ascii="Times New Roman" w:hAnsi="Times New Roman" w:cs="Times New Roman"/>
          <w:sz w:val="28"/>
          <w:szCs w:val="28"/>
        </w:rPr>
        <w:t xml:space="preserve"> костюмов </w:t>
      </w:r>
      <w:r w:rsidRPr="008E408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E408A">
        <w:rPr>
          <w:rFonts w:ascii="Times New Roman" w:hAnsi="Times New Roman" w:cs="Times New Roman"/>
          <w:sz w:val="28"/>
          <w:szCs w:val="28"/>
        </w:rPr>
        <w:t>Пригорского</w:t>
      </w:r>
      <w:proofErr w:type="spellEnd"/>
      <w:r w:rsidRPr="008E408A">
        <w:rPr>
          <w:rFonts w:ascii="Times New Roman" w:hAnsi="Times New Roman" w:cs="Times New Roman"/>
          <w:sz w:val="28"/>
          <w:szCs w:val="28"/>
        </w:rPr>
        <w:t xml:space="preserve"> ДК) – 58,5 тыс. руб.</w:t>
      </w:r>
    </w:p>
    <w:p w:rsidR="00557676" w:rsidRPr="0009535C" w:rsidRDefault="00557676" w:rsidP="0009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730" w:rsidRPr="007F5488" w:rsidRDefault="002E4730" w:rsidP="00FB4BC9">
      <w:pPr>
        <w:tabs>
          <w:tab w:val="left" w:pos="11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488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 в Администрации муниципального образования «Смоленский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айон» Смоленской области </w:t>
      </w:r>
    </w:p>
    <w:p w:rsidR="0078096B" w:rsidRDefault="002E4730" w:rsidP="00FB06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096B">
        <w:rPr>
          <w:rFonts w:ascii="Times New Roman" w:hAnsi="Times New Roman" w:cs="Times New Roman"/>
          <w:sz w:val="28"/>
          <w:szCs w:val="28"/>
        </w:rPr>
        <w:tab/>
      </w:r>
      <w:r w:rsidR="0078096B">
        <w:rPr>
          <w:rFonts w:ascii="Times New Roman" w:hAnsi="Times New Roman" w:cs="Times New Roman"/>
          <w:sz w:val="28"/>
          <w:szCs w:val="28"/>
        </w:rPr>
        <w:tab/>
        <w:t>В 2018</w:t>
      </w:r>
      <w:r w:rsidR="0078096B" w:rsidRPr="00D52612">
        <w:rPr>
          <w:rFonts w:ascii="Times New Roman" w:hAnsi="Times New Roman" w:cs="Times New Roman"/>
          <w:sz w:val="28"/>
          <w:szCs w:val="28"/>
        </w:rPr>
        <w:t xml:space="preserve"> году в Администрацию поступило </w:t>
      </w:r>
      <w:r w:rsidR="0078096B">
        <w:rPr>
          <w:rFonts w:ascii="Times New Roman" w:hAnsi="Times New Roman" w:cs="Times New Roman"/>
          <w:b/>
          <w:sz w:val="28"/>
          <w:szCs w:val="28"/>
        </w:rPr>
        <w:t>638</w:t>
      </w:r>
      <w:r w:rsidR="0078096B" w:rsidRPr="00D52612">
        <w:rPr>
          <w:rFonts w:ascii="Times New Roman" w:hAnsi="Times New Roman" w:cs="Times New Roman"/>
          <w:sz w:val="28"/>
          <w:szCs w:val="28"/>
        </w:rPr>
        <w:t xml:space="preserve"> письменны</w:t>
      </w:r>
      <w:r w:rsidR="0078096B">
        <w:rPr>
          <w:rFonts w:ascii="Times New Roman" w:hAnsi="Times New Roman" w:cs="Times New Roman"/>
          <w:sz w:val="28"/>
          <w:szCs w:val="28"/>
        </w:rPr>
        <w:t xml:space="preserve">х обращений граждан, что на </w:t>
      </w:r>
      <w:r w:rsidR="0078096B">
        <w:rPr>
          <w:rFonts w:ascii="Times New Roman" w:hAnsi="Times New Roman" w:cs="Times New Roman"/>
          <w:b/>
          <w:sz w:val="28"/>
          <w:szCs w:val="28"/>
        </w:rPr>
        <w:t>61</w:t>
      </w:r>
      <w:r w:rsidR="0078096B" w:rsidRPr="00D5261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8096B">
        <w:rPr>
          <w:rFonts w:ascii="Times New Roman" w:hAnsi="Times New Roman" w:cs="Times New Roman"/>
          <w:sz w:val="28"/>
          <w:szCs w:val="28"/>
        </w:rPr>
        <w:t>е меньше, чем за аналогичный период 2017 года (699</w:t>
      </w:r>
      <w:r w:rsidR="0078096B" w:rsidRPr="00D52612">
        <w:rPr>
          <w:rFonts w:ascii="Times New Roman" w:hAnsi="Times New Roman" w:cs="Times New Roman"/>
          <w:sz w:val="28"/>
          <w:szCs w:val="28"/>
        </w:rPr>
        <w:t xml:space="preserve"> обращений). </w:t>
      </w:r>
    </w:p>
    <w:p w:rsidR="0078096B" w:rsidRDefault="0078096B" w:rsidP="00FB06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612">
        <w:rPr>
          <w:rFonts w:ascii="Times New Roman" w:hAnsi="Times New Roman" w:cs="Times New Roman"/>
          <w:sz w:val="28"/>
          <w:szCs w:val="28"/>
        </w:rPr>
        <w:t>Большую час</w:t>
      </w:r>
      <w:r>
        <w:rPr>
          <w:rFonts w:ascii="Times New Roman" w:hAnsi="Times New Roman" w:cs="Times New Roman"/>
          <w:sz w:val="28"/>
          <w:szCs w:val="28"/>
        </w:rPr>
        <w:t>ть составили обращения</w:t>
      </w:r>
      <w:r w:rsidRPr="00D52612">
        <w:rPr>
          <w:rFonts w:ascii="Times New Roman" w:hAnsi="Times New Roman" w:cs="Times New Roman"/>
          <w:sz w:val="28"/>
          <w:szCs w:val="28"/>
        </w:rPr>
        <w:t xml:space="preserve"> по вопросам:</w:t>
      </w:r>
      <w:r w:rsidRPr="00483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 - 170 (27</w:t>
      </w:r>
      <w:r w:rsidRPr="00D5261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612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ищно-коммунального хозяйства - 148 (23%), ремонта дорог 85 (13,3%) и благоустройства территории</w:t>
      </w:r>
      <w:r w:rsidRPr="00C70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 (13,1%).</w:t>
      </w:r>
      <w:r w:rsidRPr="00D52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6B" w:rsidRDefault="0078096B" w:rsidP="007809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612">
        <w:rPr>
          <w:rFonts w:ascii="Times New Roman" w:hAnsi="Times New Roman" w:cs="Times New Roman"/>
          <w:sz w:val="28"/>
          <w:szCs w:val="28"/>
        </w:rPr>
        <w:t>Наибольше</w:t>
      </w:r>
      <w:r>
        <w:rPr>
          <w:rFonts w:ascii="Times New Roman" w:hAnsi="Times New Roman" w:cs="Times New Roman"/>
          <w:sz w:val="28"/>
          <w:szCs w:val="28"/>
        </w:rPr>
        <w:t xml:space="preserve">е количество обращений граждан поступило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Корохоткинского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B06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Смоленского района. Жители г. Смоленска направили 155 обращений на имя Главы муниципального образования «Смоленский район» Смоленской области. И наоборот, единичные обращения поступили 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Смоленского района Смоленской области.</w:t>
      </w:r>
    </w:p>
    <w:p w:rsidR="0078096B" w:rsidRDefault="0078096B" w:rsidP="007809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2612">
        <w:rPr>
          <w:rFonts w:ascii="Times New Roman" w:hAnsi="Times New Roman" w:cs="Times New Roman"/>
          <w:sz w:val="28"/>
          <w:szCs w:val="28"/>
        </w:rPr>
        <w:t>Одним из важных аспектов работы с обращениями граждан является организация и проведение приема граждан по личным вопросам Главой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 и его заместителями.</w:t>
      </w:r>
    </w:p>
    <w:p w:rsidR="0078096B" w:rsidRDefault="0078096B" w:rsidP="007809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отчетном периоде Главой муниципального образования «Смоленский район» Смоленской области было проведено 28 личных приемов граждан. В ходе личных приемов принят 201 гражданин, что на 45% больше, чем в 2017 году. </w:t>
      </w:r>
    </w:p>
    <w:p w:rsidR="0078096B" w:rsidRDefault="00C079C2" w:rsidP="0078096B">
      <w:pPr>
        <w:tabs>
          <w:tab w:val="left" w:pos="11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096B" w:rsidRPr="00D52612">
        <w:rPr>
          <w:rFonts w:ascii="Times New Roman" w:hAnsi="Times New Roman" w:cs="Times New Roman"/>
          <w:sz w:val="28"/>
          <w:szCs w:val="28"/>
        </w:rPr>
        <w:t>Граждане на личном прие</w:t>
      </w:r>
      <w:r w:rsidR="0078096B">
        <w:rPr>
          <w:rFonts w:ascii="Times New Roman" w:hAnsi="Times New Roman" w:cs="Times New Roman"/>
          <w:sz w:val="28"/>
          <w:szCs w:val="28"/>
        </w:rPr>
        <w:t xml:space="preserve">ме </w:t>
      </w:r>
      <w:r w:rsidR="0078096B" w:rsidRPr="00D52612">
        <w:rPr>
          <w:rFonts w:ascii="Times New Roman" w:hAnsi="Times New Roman" w:cs="Times New Roman"/>
          <w:sz w:val="28"/>
          <w:szCs w:val="28"/>
        </w:rPr>
        <w:t>обраща</w:t>
      </w:r>
      <w:r w:rsidR="0078096B">
        <w:rPr>
          <w:rFonts w:ascii="Times New Roman" w:hAnsi="Times New Roman" w:cs="Times New Roman"/>
          <w:sz w:val="28"/>
          <w:szCs w:val="28"/>
        </w:rPr>
        <w:t>ли</w:t>
      </w:r>
      <w:r w:rsidR="0078096B" w:rsidRPr="00D52612">
        <w:rPr>
          <w:rFonts w:ascii="Times New Roman" w:hAnsi="Times New Roman" w:cs="Times New Roman"/>
          <w:sz w:val="28"/>
          <w:szCs w:val="28"/>
        </w:rPr>
        <w:t xml:space="preserve">сь по </w:t>
      </w:r>
      <w:r w:rsidR="0078096B">
        <w:rPr>
          <w:rFonts w:ascii="Times New Roman" w:hAnsi="Times New Roman" w:cs="Times New Roman"/>
          <w:sz w:val="28"/>
          <w:szCs w:val="28"/>
        </w:rPr>
        <w:t>следующим вопросам</w:t>
      </w:r>
      <w:r w:rsidR="0078096B" w:rsidRPr="00D52612">
        <w:rPr>
          <w:rFonts w:ascii="Times New Roman" w:hAnsi="Times New Roman" w:cs="Times New Roman"/>
          <w:sz w:val="28"/>
          <w:szCs w:val="28"/>
        </w:rPr>
        <w:t>:</w:t>
      </w:r>
    </w:p>
    <w:p w:rsidR="0078096B" w:rsidRDefault="0078096B" w:rsidP="0078096B">
      <w:pPr>
        <w:tabs>
          <w:tab w:val="left" w:pos="11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2612">
        <w:rPr>
          <w:rFonts w:ascii="Times New Roman" w:hAnsi="Times New Roman" w:cs="Times New Roman"/>
          <w:sz w:val="28"/>
          <w:szCs w:val="28"/>
        </w:rPr>
        <w:t xml:space="preserve"> земельным и 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отношениям </w:t>
      </w:r>
      <w:r>
        <w:rPr>
          <w:rFonts w:ascii="Times New Roman" w:hAnsi="Times New Roman" w:cs="Times New Roman"/>
          <w:b/>
          <w:sz w:val="28"/>
          <w:szCs w:val="28"/>
        </w:rPr>
        <w:t>94 (46,7</w:t>
      </w:r>
      <w:r w:rsidRPr="00B21C7A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обращений,</w:t>
      </w:r>
    </w:p>
    <w:p w:rsidR="0078096B" w:rsidRDefault="0078096B" w:rsidP="0078096B">
      <w:pPr>
        <w:tabs>
          <w:tab w:val="left" w:pos="11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612">
        <w:rPr>
          <w:rFonts w:ascii="Times New Roman" w:hAnsi="Times New Roman" w:cs="Times New Roman"/>
          <w:sz w:val="28"/>
          <w:szCs w:val="28"/>
        </w:rPr>
        <w:t>- жилищно-коммунального хозяй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b/>
          <w:sz w:val="28"/>
          <w:szCs w:val="28"/>
        </w:rPr>
        <w:t>32 (15,9</w:t>
      </w:r>
      <w:r w:rsidRPr="004E0F38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обращений,</w:t>
      </w:r>
    </w:p>
    <w:p w:rsidR="0078096B" w:rsidRDefault="0078096B" w:rsidP="0078096B">
      <w:pPr>
        <w:tabs>
          <w:tab w:val="left" w:pos="11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612">
        <w:rPr>
          <w:rFonts w:ascii="Times New Roman" w:hAnsi="Times New Roman" w:cs="Times New Roman"/>
          <w:sz w:val="28"/>
          <w:szCs w:val="28"/>
        </w:rPr>
        <w:t>ремон</w:t>
      </w:r>
      <w:r>
        <w:rPr>
          <w:rFonts w:ascii="Times New Roman" w:hAnsi="Times New Roman" w:cs="Times New Roman"/>
          <w:sz w:val="28"/>
          <w:szCs w:val="28"/>
        </w:rPr>
        <w:t xml:space="preserve">та дорог </w:t>
      </w:r>
      <w:r>
        <w:rPr>
          <w:rFonts w:ascii="Times New Roman" w:hAnsi="Times New Roman" w:cs="Times New Roman"/>
          <w:b/>
          <w:sz w:val="28"/>
          <w:szCs w:val="28"/>
        </w:rPr>
        <w:t>23 (11</w:t>
      </w:r>
      <w:r w:rsidRPr="00B21C7A">
        <w:rPr>
          <w:rFonts w:ascii="Times New Roman" w:hAnsi="Times New Roman" w:cs="Times New Roman"/>
          <w:b/>
          <w:sz w:val="28"/>
          <w:szCs w:val="28"/>
        </w:rPr>
        <w:t>,4%)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096B" w:rsidRDefault="0078096B" w:rsidP="0078096B">
      <w:pPr>
        <w:tabs>
          <w:tab w:val="left" w:pos="11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12">
        <w:rPr>
          <w:rFonts w:ascii="Times New Roman" w:hAnsi="Times New Roman" w:cs="Times New Roman"/>
          <w:sz w:val="28"/>
          <w:szCs w:val="28"/>
        </w:rPr>
        <w:t xml:space="preserve">- социального характера </w:t>
      </w:r>
      <w:r>
        <w:rPr>
          <w:rFonts w:ascii="Times New Roman" w:hAnsi="Times New Roman" w:cs="Times New Roman"/>
          <w:b/>
          <w:sz w:val="28"/>
          <w:szCs w:val="28"/>
        </w:rPr>
        <w:t>7 (3,4</w:t>
      </w:r>
      <w:r w:rsidRPr="00B21C7A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8096B" w:rsidRDefault="0078096B" w:rsidP="0078096B">
      <w:pPr>
        <w:tabs>
          <w:tab w:val="left" w:pos="11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21C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(5,9</w:t>
      </w:r>
      <w:r w:rsidRPr="00B21C7A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97F" w:rsidRDefault="0060497F" w:rsidP="0078096B">
      <w:pPr>
        <w:tabs>
          <w:tab w:val="left" w:pos="11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7F" w:rsidRPr="0060497F" w:rsidRDefault="0060497F" w:rsidP="00604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049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Работа по увеличению собственной доходной части бюджета</w:t>
      </w:r>
    </w:p>
    <w:p w:rsidR="0060497F" w:rsidRPr="00D8180D" w:rsidRDefault="0060497F" w:rsidP="006049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8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 соглашением от 20.02.2018г. № 14, заключенным между </w:t>
      </w:r>
      <w:r w:rsidRPr="00D8180D">
        <w:rPr>
          <w:rFonts w:ascii="Times New Roman" w:hAnsi="Times New Roman" w:cs="Times New Roman"/>
          <w:sz w:val="28"/>
          <w:szCs w:val="28"/>
        </w:rPr>
        <w:t xml:space="preserve">Администрацией Смоленской области и муниципальным образованием </w:t>
      </w:r>
      <w:r w:rsidRPr="00D818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«Смоленский район» Смоленской области, предусматривающим в 2018 году меры, направленные на </w:t>
      </w:r>
      <w:r w:rsidRPr="00D8180D">
        <w:rPr>
          <w:rFonts w:ascii="Times New Roman" w:hAnsi="Times New Roman" w:cs="Times New Roman"/>
          <w:sz w:val="28"/>
          <w:szCs w:val="28"/>
        </w:rPr>
        <w:t>стимулирование социально-экономического развития и оздоровления муниципальных финансов муниципального образования «Смоленский район» Смоленской области, муниципальным образованием реализованы следующие мероприятия по социально-экономическому развитию и оздоровлению муниципальных финансов:</w:t>
      </w:r>
      <w:proofErr w:type="gramEnd"/>
    </w:p>
    <w:p w:rsidR="0060497F" w:rsidRPr="00D8180D" w:rsidRDefault="0060497F" w:rsidP="0060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 рост налоговых доходов в части доходов от уплаты единого сельскохозяйственного налога, единого налога на вмененный доход для отдельных видов деятельности, налога, взимаемого в связи с применением патентной системы налогообложения, налога на имущество физических лиц, земельного налога и неналоговых доходов по итогам исполнения консолидированного бюджета муниципального образования за 2018 год по сравнению с 2017 годом на </w:t>
      </w:r>
      <w:r w:rsidRPr="00D81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104,6</w:t>
      </w:r>
      <w:r w:rsidRPr="00D8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(при запланированном</w:t>
      </w:r>
      <w:proofErr w:type="gramEnd"/>
      <w:r w:rsidRPr="00D8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</w:t>
      </w:r>
      <w:proofErr w:type="gramEnd"/>
      <w:r w:rsidRPr="00D8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79,3%)</w:t>
      </w:r>
    </w:p>
    <w:p w:rsidR="0060497F" w:rsidRPr="00D8180D" w:rsidRDefault="0060497F" w:rsidP="0060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были предприняты следующие м</w:t>
      </w:r>
      <w:r w:rsidRPr="00D8180D">
        <w:rPr>
          <w:rFonts w:ascii="Times New Roman" w:hAnsi="Times New Roman" w:cs="Times New Roman"/>
          <w:sz w:val="28"/>
          <w:szCs w:val="28"/>
        </w:rPr>
        <w:t>еры по увеличению поступлений налоговых и неналоговых доходов:</w:t>
      </w:r>
    </w:p>
    <w:p w:rsidR="0060497F" w:rsidRDefault="0060497F" w:rsidP="0060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180D">
        <w:rPr>
          <w:rFonts w:ascii="Times New Roman" w:hAnsi="Times New Roman" w:cs="Times New Roman"/>
          <w:sz w:val="28"/>
          <w:szCs w:val="28"/>
        </w:rPr>
        <w:t>лучшение администрирования имущественных налогов с физических лиц: организация индивидуальной работы с физическими лицами, имеющими задолженность в бюджет; информирование работодателя о сотрудниках, имеющих задолженность; проведение рейдовых мероприятий по взысканию задолженности с физических лиц; публикация информационных материалов в средствах массовой информации; организация телефонов «горячей линии»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97F" w:rsidRPr="00D26074" w:rsidRDefault="0060497F" w:rsidP="0060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проведена досудебная претензионная работа с арендаторами земельных участков, не исполняющих обязанности по внесению арендных платежей в течение нескольких лет (направлено </w:t>
      </w:r>
      <w:r w:rsidRPr="00D26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 претензий</w:t>
      </w:r>
      <w:r w:rsidRPr="00D2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общую сумму основного долга и неустойки в размере </w:t>
      </w:r>
      <w:r w:rsidRPr="00D26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 млн. рублей</w:t>
      </w:r>
      <w:r w:rsidRPr="00D2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При этом на начало 2019 года запланировано направление в судебные органы исковых заявлений о взыскании задолженности по арендной плате и неустойке в размере </w:t>
      </w:r>
      <w:r w:rsidRPr="00D26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29,5 млн. рублей</w:t>
      </w:r>
      <w:r w:rsidRPr="00D2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второй половине 2019 </w:t>
      </w:r>
      <w:r w:rsidRPr="00D260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года – взаимодействие с судебными приставами-исполнителями по перечислению в бюджет взысканных с должников сумм;</w:t>
      </w:r>
    </w:p>
    <w:p w:rsidR="0060497F" w:rsidRDefault="0060497F" w:rsidP="0060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D0">
        <w:rPr>
          <w:rFonts w:ascii="Times New Roman" w:hAnsi="Times New Roman" w:cs="Times New Roman"/>
          <w:sz w:val="28"/>
          <w:szCs w:val="28"/>
        </w:rPr>
        <w:t xml:space="preserve">- по инициативе Главы  муниципального образования «Смоленский район» Смоленской области в текущем финансовом году были организованы выезды сотрудников </w:t>
      </w:r>
      <w:r w:rsidRPr="00155ED0">
        <w:rPr>
          <w:rStyle w:val="extended-textshort"/>
          <w:rFonts w:ascii="Times New Roman" w:hAnsi="Times New Roman" w:cs="Times New Roman"/>
          <w:sz w:val="28"/>
          <w:szCs w:val="28"/>
        </w:rPr>
        <w:t xml:space="preserve">Межрайонной </w:t>
      </w:r>
      <w:r w:rsidRPr="00155ED0">
        <w:rPr>
          <w:rStyle w:val="extended-textshort"/>
          <w:rFonts w:ascii="Times New Roman" w:hAnsi="Times New Roman" w:cs="Times New Roman"/>
          <w:bCs/>
          <w:sz w:val="28"/>
          <w:szCs w:val="28"/>
        </w:rPr>
        <w:t>ИФНС</w:t>
      </w:r>
      <w:r w:rsidRPr="00155ED0">
        <w:rPr>
          <w:rStyle w:val="extended-textshort"/>
          <w:rFonts w:ascii="Times New Roman" w:hAnsi="Times New Roman" w:cs="Times New Roman"/>
          <w:sz w:val="28"/>
          <w:szCs w:val="28"/>
        </w:rPr>
        <w:t xml:space="preserve"> России № 6 по </w:t>
      </w:r>
      <w:r w:rsidRPr="00155ED0">
        <w:rPr>
          <w:rStyle w:val="extended-textshort"/>
          <w:rFonts w:ascii="Times New Roman" w:hAnsi="Times New Roman" w:cs="Times New Roman"/>
          <w:bCs/>
          <w:sz w:val="28"/>
          <w:szCs w:val="28"/>
        </w:rPr>
        <w:t>Смоленской</w:t>
      </w:r>
      <w:r w:rsidRPr="00155ED0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55ED0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Pr="00155ED0">
        <w:rPr>
          <w:rFonts w:ascii="Times New Roman" w:hAnsi="Times New Roman" w:cs="Times New Roman"/>
          <w:sz w:val="28"/>
          <w:szCs w:val="28"/>
        </w:rPr>
        <w:t>в населенные пункты Смоленского района, где совместно с главами муниципальных образований сельских поселений проводились приемы граждан по погашению задолже</w:t>
      </w:r>
      <w:r>
        <w:rPr>
          <w:rFonts w:ascii="Times New Roman" w:hAnsi="Times New Roman" w:cs="Times New Roman"/>
          <w:sz w:val="28"/>
          <w:szCs w:val="28"/>
        </w:rPr>
        <w:t>нности по имущественным налогам;</w:t>
      </w:r>
    </w:p>
    <w:p w:rsidR="0060497F" w:rsidRPr="00D8180D" w:rsidRDefault="0060497F" w:rsidP="00604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Pr="00D8180D">
        <w:rPr>
          <w:rFonts w:ascii="Times New Roman" w:eastAsia="Times New Roman" w:hAnsi="Times New Roman" w:cs="Times New Roman"/>
          <w:sz w:val="28"/>
          <w:szCs w:val="28"/>
        </w:rPr>
        <w:t>нвентаризация имущества, находящегося в муниципальной собственности:</w:t>
      </w:r>
    </w:p>
    <w:p w:rsidR="0060497F" w:rsidRPr="00D8180D" w:rsidRDefault="0060497F" w:rsidP="00604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D8180D">
        <w:rPr>
          <w:rFonts w:ascii="Times New Roman" w:eastAsia="Times New Roman" w:hAnsi="Times New Roman" w:cs="Times New Roman"/>
          <w:sz w:val="28"/>
          <w:szCs w:val="28"/>
        </w:rPr>
        <w:t xml:space="preserve">выявление неиспользуемого имущества, находящегося в оперативном управлении областных муниципальных учреждений, и определение направлений его эффективного использования; </w:t>
      </w:r>
    </w:p>
    <w:p w:rsidR="0060497F" w:rsidRPr="00D8180D" w:rsidRDefault="0060497F" w:rsidP="00604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D8180D">
        <w:rPr>
          <w:rFonts w:ascii="Times New Roman" w:eastAsia="Times New Roman" w:hAnsi="Times New Roman" w:cs="Times New Roman"/>
          <w:sz w:val="28"/>
          <w:szCs w:val="28"/>
        </w:rPr>
        <w:t>определение и утверждение перечня сдаваемого в аренду имущества, в том числе земельных участков, предназначенных для сдачи в аренду, с целью увеличения доходов, получаемых в виде арендной платы или иной платы за сдачу во временное владение и в пользование;</w:t>
      </w:r>
    </w:p>
    <w:p w:rsidR="0060497F" w:rsidRPr="00D8180D" w:rsidRDefault="0060497F" w:rsidP="0060497F">
      <w:pPr>
        <w:pStyle w:val="ConsPlusNonformat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D8180D">
        <w:rPr>
          <w:rFonts w:ascii="Times New Roman" w:hAnsi="Times New Roman" w:cs="Times New Roman"/>
          <w:sz w:val="28"/>
          <w:szCs w:val="28"/>
          <w:lang w:eastAsia="en-US"/>
        </w:rPr>
        <w:t>выявление бесхозяйного имущества, находящегося в фактическом владении у муниципальных учреждений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0497F" w:rsidRPr="00D8180D" w:rsidRDefault="0060497F" w:rsidP="0060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</w:t>
      </w:r>
      <w:r w:rsidRPr="00D8180D">
        <w:rPr>
          <w:rFonts w:ascii="Times New Roman" w:hAnsi="Times New Roman" w:cs="Times New Roman"/>
          <w:sz w:val="28"/>
          <w:szCs w:val="28"/>
        </w:rPr>
        <w:t>силение взаимодействия Администрации муниципального образования «Смоленский район» Смоленской области и Управления Федеральной службы судебных приставов по Смоленской области в части принудительного взыскания административных штрафов</w:t>
      </w:r>
    </w:p>
    <w:p w:rsidR="0060497F" w:rsidRPr="00D8180D" w:rsidRDefault="0060497F" w:rsidP="00604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80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</w:t>
      </w:r>
      <w:r w:rsidRPr="00D8180D">
        <w:rPr>
          <w:rFonts w:ascii="Times New Roman" w:eastAsia="Times New Roman" w:hAnsi="Times New Roman" w:cs="Times New Roman"/>
          <w:sz w:val="28"/>
          <w:szCs w:val="28"/>
        </w:rPr>
        <w:t>овлечение в налоговый оборот объектов недвижимости, включая земельные участки:</w:t>
      </w:r>
    </w:p>
    <w:p w:rsidR="0060497F" w:rsidRPr="00D8180D" w:rsidRDefault="0060497F" w:rsidP="00604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D8180D">
        <w:rPr>
          <w:rFonts w:ascii="Times New Roman" w:eastAsia="Times New Roman" w:hAnsi="Times New Roman" w:cs="Times New Roman"/>
          <w:sz w:val="28"/>
          <w:szCs w:val="28"/>
        </w:rPr>
        <w:t>уточнение сведений об объектах недвижимости;</w:t>
      </w:r>
    </w:p>
    <w:p w:rsidR="0060497F" w:rsidRPr="00D8180D" w:rsidRDefault="0060497F" w:rsidP="00604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D8180D">
        <w:rPr>
          <w:rFonts w:ascii="Times New Roman" w:eastAsia="Times New Roman" w:hAnsi="Times New Roman" w:cs="Times New Roman"/>
          <w:sz w:val="28"/>
          <w:szCs w:val="28"/>
        </w:rPr>
        <w:t>проведение муниципального земельного контроля и</w:t>
      </w:r>
      <w:r w:rsidRPr="00D8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80D">
        <w:rPr>
          <w:rFonts w:ascii="Times New Roman" w:eastAsia="Times New Roman" w:hAnsi="Times New Roman" w:cs="Times New Roman"/>
          <w:sz w:val="28"/>
          <w:szCs w:val="28"/>
        </w:rPr>
        <w:t>выявление собственников земельных участков и другого недвижимого имущества и привлечение их к налогообложению, содействие в оформлении прав собственности на земельные участки и имущество физическим лицам</w:t>
      </w:r>
    </w:p>
    <w:p w:rsidR="0060497F" w:rsidRPr="00D8180D" w:rsidRDefault="0060497F" w:rsidP="00604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180D">
        <w:rPr>
          <w:rFonts w:ascii="Times New Roman" w:hAnsi="Times New Roman" w:cs="Times New Roman"/>
          <w:sz w:val="28"/>
          <w:szCs w:val="28"/>
        </w:rPr>
        <w:t xml:space="preserve">силение межведомственного взаимодействия органов местного самоуправления муниципального образования «Смоленский район»  Смоленской области с территориальными органами федеральных органов исполнительной власти, действующими на территории Смоленской области, правоохранительными органами и органами местного самоуправления сельских поселений муниципального образования «Смоленский район»  Смоленской области в целях выполнения мероприятий, направленных на повышение собираемости доходов </w:t>
      </w:r>
    </w:p>
    <w:p w:rsidR="0060497F" w:rsidRDefault="0060497F" w:rsidP="00604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8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180D">
        <w:rPr>
          <w:rFonts w:ascii="Times New Roman" w:hAnsi="Times New Roman" w:cs="Times New Roman"/>
          <w:sz w:val="28"/>
          <w:szCs w:val="28"/>
        </w:rPr>
        <w:t>роведение мероприятий по легализации трудовых отношений (выявление физических лиц, осуществляющих предпринимательскую деятельность без государственной регистрации на территории Смоленского района, и принятие мер по их регистрации в качестве индивидуальных предпринимателей; выявление работодателей, осуществляющих деятельность, которая невозможна без привлечения наемных работников  либо предусматривает наемный труд более одного человека, направление информации о них органам местного самоуправления для проведения рейдовых мероприятий;</w:t>
      </w:r>
      <w:proofErr w:type="gramEnd"/>
      <w:r w:rsidRPr="00D8180D">
        <w:rPr>
          <w:rFonts w:ascii="Times New Roman" w:hAnsi="Times New Roman" w:cs="Times New Roman"/>
          <w:sz w:val="28"/>
          <w:szCs w:val="28"/>
        </w:rPr>
        <w:t xml:space="preserve"> выявление работодателей, допустивших нарушения, связанные с оформлением трудовых отношений с </w:t>
      </w:r>
      <w:r w:rsidRPr="00D8180D">
        <w:rPr>
          <w:rFonts w:ascii="Times New Roman" w:hAnsi="Times New Roman" w:cs="Times New Roman"/>
          <w:sz w:val="28"/>
          <w:szCs w:val="28"/>
        </w:rPr>
        <w:lastRenderedPageBreak/>
        <w:t>работниками)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97F" w:rsidRDefault="0060497F" w:rsidP="00604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E5">
        <w:rPr>
          <w:rFonts w:ascii="Times New Roman" w:hAnsi="Times New Roman" w:cs="Times New Roman"/>
          <w:sz w:val="28"/>
          <w:szCs w:val="28"/>
        </w:rPr>
        <w:t>Каждое из названных выше направлений включает в себя целый комплекс задач, реализация которых будет способствовать существенному пополнению бюджета, повышению налогового потенциала территории, и, как следствие, улучшению социально-экономической ситуации в муниципальном образовании и повышению его финансовой самостоятельности.</w:t>
      </w:r>
    </w:p>
    <w:p w:rsidR="00A07D91" w:rsidRDefault="00A07D91" w:rsidP="00604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91" w:rsidRPr="00B84535" w:rsidRDefault="00A07D91" w:rsidP="00A07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u w:val="single"/>
          <w:lang w:eastAsia="ru-RU"/>
        </w:rPr>
      </w:pPr>
      <w:r w:rsidRPr="00B8453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u w:val="single"/>
          <w:lang w:eastAsia="ru-RU"/>
        </w:rPr>
        <w:t>В части эффективного управления земельными ресурсами планируется:</w:t>
      </w:r>
    </w:p>
    <w:p w:rsidR="00A07D91" w:rsidRPr="00B84535" w:rsidRDefault="00A07D91" w:rsidP="00A07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B8453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активизация оформления в муниципальную собственность земельных участков, государственная собственность на которые не разграничена;</w:t>
      </w:r>
    </w:p>
    <w:p w:rsidR="00A07D91" w:rsidRPr="00B84535" w:rsidRDefault="00A07D91" w:rsidP="00A07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B8453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подготовка проектов планировки и проектов межевания земельных массивов в целях формирования земельных участков для предоставления многодетным семьям, ветеранам труда, инвалидам, иным льготным категориям;</w:t>
      </w:r>
    </w:p>
    <w:p w:rsidR="00A07D91" w:rsidRPr="00B84535" w:rsidRDefault="00A07D91" w:rsidP="00A07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B8453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проведение претензионной работы с арендаторами земельных участков в части невнесения арендной платы, направление исковых заявлений о взыскании арендной платы и неустойки в суд;</w:t>
      </w:r>
    </w:p>
    <w:p w:rsidR="00A07D91" w:rsidRPr="00B84535" w:rsidRDefault="00A07D91" w:rsidP="00A07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B8453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проведение аукционов по продаже земельных участков и права на заключение договоров аренды земельных участков;</w:t>
      </w:r>
    </w:p>
    <w:p w:rsidR="00A07D91" w:rsidRPr="00B84535" w:rsidRDefault="00A07D91" w:rsidP="00A07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B8453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усиление работы по муниципальному земельному контролю в отношении земельных участков, относящихся к категории сельскохозяйственного назначения, в целях их последующего изъятия;</w:t>
      </w:r>
    </w:p>
    <w:p w:rsidR="00A07D91" w:rsidRPr="00B84535" w:rsidRDefault="00A07D91" w:rsidP="00A07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B8453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взаимодействие с органами местного самоуправления сельских поселений по оформлению невостребованных земельных долей;</w:t>
      </w:r>
    </w:p>
    <w:p w:rsidR="00A07D91" w:rsidRPr="00B84535" w:rsidRDefault="00A07D91" w:rsidP="00A07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B8453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взаимодействие с Департаментом имущественных и земельных отношений Смоленской области в части активизации работы по кадастровой оценке земель Смоленского района Смоленской области,</w:t>
      </w:r>
      <w:r w:rsidRPr="00B8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453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относящихся к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земель обороны, безопасности и земель иного специального назначения.</w:t>
      </w:r>
    </w:p>
    <w:p w:rsidR="00A07D91" w:rsidRDefault="00A07D91" w:rsidP="00604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91" w:rsidRDefault="00A07D91" w:rsidP="00A07D9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82D9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Ключевые проблемы социально-экономического развития </w:t>
      </w:r>
    </w:p>
    <w:p w:rsidR="00A07D91" w:rsidRDefault="00A07D91" w:rsidP="00A07D9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82D9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муниципального образования</w:t>
      </w:r>
    </w:p>
    <w:p w:rsidR="00A07D91" w:rsidRDefault="00A07D91" w:rsidP="00A07D9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6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808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Пробл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емой являются неза</w:t>
      </w:r>
      <w:r w:rsidRPr="007808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регистрированные объекты недвижимости, которые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влияют на увеличение налогооблагаемой базы.</w:t>
      </w:r>
    </w:p>
    <w:p w:rsidR="00A07D91" w:rsidRPr="007808DC" w:rsidRDefault="00A07D91" w:rsidP="00A07D91">
      <w:pPr>
        <w:widowControl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Огромное количество земель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категории земель </w:t>
      </w:r>
      <w:r w:rsidRPr="0078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сельскохозяйственного назначения или земель в составе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территориальных </w:t>
      </w:r>
      <w:r w:rsidRPr="0078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 сельскохозяйственного использования в поселениях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используются по назначению собственниками земельных участков в течение 3 и более лет, что приводит к их зарастанию и дальнейшему затруднению в их вовлечение в сельскохозяйственный оборот.</w:t>
      </w:r>
      <w:r w:rsidRPr="0078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7D91" w:rsidRPr="00015B0B" w:rsidRDefault="00A07D91" w:rsidP="00A07D91">
      <w:pPr>
        <w:widowControl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 в сфере образования достигнуты запланированные показатели, однако, существует ряд проблемных вопросов:</w:t>
      </w:r>
    </w:p>
    <w:p w:rsidR="00A07D91" w:rsidRPr="00015B0B" w:rsidRDefault="00A07D91" w:rsidP="00A07D9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мест в дошкольных образовательных организациях от 1,5-3 лет и общеобразовательных организациях.</w:t>
      </w:r>
    </w:p>
    <w:p w:rsidR="00A07D91" w:rsidRPr="00015B0B" w:rsidRDefault="00A07D91" w:rsidP="00A07D9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создание новых мест в образовательных организациях, расположенных на территориях </w:t>
      </w:r>
      <w:proofErr w:type="spellStart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</w:t>
      </w:r>
      <w:proofErr w:type="spellEnd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Козинского</w:t>
      </w:r>
      <w:proofErr w:type="spellEnd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Корохоткинского</w:t>
      </w:r>
      <w:proofErr w:type="spellEnd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Печерского сельских поселениях.</w:t>
      </w:r>
    </w:p>
    <w:p w:rsidR="00A07D91" w:rsidRPr="00015B0B" w:rsidRDefault="00A07D91" w:rsidP="00A07D9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образовательных организаций во вновь построенных микрорайонах Смоленского района (</w:t>
      </w:r>
      <w:proofErr w:type="spellStart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лтуховка</w:t>
      </w:r>
      <w:proofErr w:type="spellEnd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д.Новосельцы</w:t>
      </w:r>
      <w:proofErr w:type="spellEnd"/>
      <w:r w:rsidRPr="00015B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7D91" w:rsidRDefault="00A07D91" w:rsidP="00A0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91" w:rsidRPr="00ED0410" w:rsidRDefault="00A07D91" w:rsidP="00A0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0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части оказания муниципальной услуги </w:t>
      </w:r>
      <w:r w:rsidRPr="00ED04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«Предоставление гражданам, имеющим трех и более детей, земельных участков в собственность бесплатно»</w:t>
      </w:r>
      <w:r w:rsidRPr="00ED04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состоянию на конец 2018 года н</w:t>
      </w:r>
      <w:r w:rsidRPr="00ED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учете граждан, имеющих право на предоставление земельного участка в собственность бесплатно, в соответствии с областным законом № 67-з от 28.09.2012 «О предоставлении земельных участков гражданам, имеющим трех и более детей, в собственность бесплатно для индивидуального жилищного строительства</w:t>
      </w:r>
      <w:proofErr w:type="gramEnd"/>
      <w:r w:rsidRPr="00ED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Смоленской области» в Смоленском районе находится </w:t>
      </w:r>
      <w:r w:rsidRPr="00ED0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951 многодетная семья</w:t>
      </w:r>
      <w:r w:rsidRPr="00ED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2018 год на учет поставлены </w:t>
      </w:r>
      <w:r w:rsidRPr="00ED0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193 семьи</w:t>
      </w:r>
      <w:r w:rsidRPr="00ED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7D91" w:rsidRPr="00ED0410" w:rsidRDefault="00A07D91" w:rsidP="00A0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</w:t>
      </w:r>
      <w:r w:rsidRPr="00ED0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2017 год</w:t>
      </w:r>
      <w:r w:rsidRPr="00ED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предоставлено </w:t>
      </w:r>
      <w:r w:rsidRPr="00ED0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 земельных участков</w:t>
      </w:r>
      <w:r w:rsidRPr="00ED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D0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2018 год – 41 земельный участок, </w:t>
      </w:r>
      <w:r w:rsidRPr="00ED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формирование земельных участков для многодетных семей в 2018 году потрачено</w:t>
      </w:r>
      <w:r w:rsidRPr="00ED0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467 тысяч рублей.</w:t>
      </w:r>
    </w:p>
    <w:p w:rsidR="00A07D91" w:rsidRDefault="00A07D91" w:rsidP="00A0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в указанном направлении имеется тенденция к значительному опережению темпов роста очереди над темпами предоставления земельных участков в связи с </w:t>
      </w:r>
      <w:proofErr w:type="spellStart"/>
      <w:r w:rsidRPr="00B1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неурегулированностью</w:t>
      </w:r>
      <w:proofErr w:type="spellEnd"/>
      <w:r w:rsidRPr="00B1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данного вопроса на областном уровне. В настоящее время 80 % многодетных семей, стоящих на учете в Смоленском районе, зарегистрированы в иных муниципальных образованиях, в первую очередь в г. Смоленске (территория которого исключена из территории предоставления земельных участков многодетным семьям). </w:t>
      </w:r>
    </w:p>
    <w:p w:rsidR="00CB7286" w:rsidRPr="0043112D" w:rsidRDefault="00CB7286" w:rsidP="00CB72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286" w:rsidRPr="00AC3D67" w:rsidRDefault="00CB7286" w:rsidP="00CB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C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2018 году в целях освоения субсидии для </w:t>
      </w:r>
      <w:proofErr w:type="spellStart"/>
      <w:r w:rsidRPr="00AC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Pr="00AC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бюджета муниципального образования «Смоленский район» Смоленской области в рамках реализации областной государственной программы «Управление имуществом и земельными ресурсами Смоленской области» на 2014 - 2020 годы на подготовку документации по планировке территории для строительства жилья экономического класса (индивидуального жилищного строительства) гражданам, имеющим трех и более детей, между Администрацией муниципального образования «Смоленский район</w:t>
      </w:r>
      <w:proofErr w:type="gramEnd"/>
      <w:r w:rsidRPr="00AC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gramStart"/>
      <w:r w:rsidRPr="00AC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Смоленской области и Обществом с ограниченной ответственностью «Многофункциональный центр «Бюро инвентаризации, оценки и межевания» (победителем электронного аукциона) 18.06.2018 заключен муниципальный контракт на выполнение работ по подготовке проекта планировки и проекта межевания территории в отношении земельных участков на территории Михновского сельского поселения Смоленского района Смоленской области, находящихся в федеральной собственности, полномочия по распоряжению и управлению которыми переданы органам исполнительной власти Смоленской</w:t>
      </w:r>
      <w:proofErr w:type="gramEnd"/>
      <w:r w:rsidRPr="00AC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области.</w:t>
      </w:r>
    </w:p>
    <w:p w:rsidR="00CB7286" w:rsidRPr="00AC3D67" w:rsidRDefault="00CB7286" w:rsidP="00CB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Проектом предусмотрено формирование 678 земельных участков для индивидуального жилищного строительства, а также земельных участков общего пользования, для коммуникаций, общественно-делового и культурного назначения. Общее количество участков – 751. </w:t>
      </w:r>
    </w:p>
    <w:p w:rsidR="00CB7286" w:rsidRPr="00AC3D67" w:rsidRDefault="00CB7286" w:rsidP="00CB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Предоставление земельных участков многодетным семьям будет осуществляться в 2019 году Департаментом имущественных и земельных отношений Смоленской области при сотрудничестве с Администрацией. В результате число многодетных семей, стоящих на учете в Смоленском районе, значительно снизится.</w:t>
      </w:r>
    </w:p>
    <w:p w:rsidR="00CB7286" w:rsidRPr="00731035" w:rsidRDefault="00CB7286" w:rsidP="00CB7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 контракта составляет 959 968,13 рублей, в 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за счет средств областного бюджета – 959 008,16 рублей, за счет средств местного бюджета - 959,97 рублей.</w:t>
      </w:r>
    </w:p>
    <w:p w:rsidR="00A07D91" w:rsidRPr="00B14FE0" w:rsidRDefault="00A07D91" w:rsidP="00CB7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7D91" w:rsidRDefault="00A07D91" w:rsidP="00120320">
      <w:pPr>
        <w:pStyle w:val="a4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10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Взаимодействие с органами государственной власти, органами местного самоуправления, гражданами и организациями</w:t>
      </w:r>
    </w:p>
    <w:p w:rsidR="00A07D91" w:rsidRPr="0043112D" w:rsidRDefault="00A07D91" w:rsidP="00A0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«Смоленский район» Смоленской области Глава муниципального образования «Смоленский район» Смоленской области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организациями.</w:t>
      </w:r>
    </w:p>
    <w:p w:rsidR="00A07D91" w:rsidRPr="0043112D" w:rsidRDefault="00A07D91" w:rsidP="00A0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</w:t>
      </w:r>
      <w:r w:rsidRPr="0043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тесное взаимодействие с Губернатором Смоленской области, Администрацией Смоленской области, Смоленской областной Думой, Смоленской районной Думой, Ассоциацией «Совет муниципальных образований Смоленской области», правоохранительными и иными органами государственной власти. Взаимодействие это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непосредственным участием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311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 муниципальных образований сельских поселений Смоленского района Смоленской области</w:t>
      </w:r>
      <w:proofErr w:type="gramEnd"/>
      <w:r w:rsidRPr="00431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D91" w:rsidRPr="0043112D" w:rsidRDefault="00A07D91" w:rsidP="00A0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3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результатом взаимодействия стала рабочая встреча Губернатора Смоленской области А.В. Островского с активом района в августе 2018 года, </w:t>
      </w:r>
      <w:r w:rsidRPr="004311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4311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ходе</w:t>
      </w:r>
      <w:proofErr w:type="gramEnd"/>
      <w:r w:rsidRPr="004311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которой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4311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обсуждались планы и перспективы социально-экономического развития муниципального образования, его первоочередные задачи и точки роста.</w:t>
      </w:r>
    </w:p>
    <w:p w:rsidR="00A07D91" w:rsidRPr="0043112D" w:rsidRDefault="00A07D91" w:rsidP="00A0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</w:pPr>
      <w:r w:rsidRPr="004311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Глава муниципального образования постоянно участвует в рабочих совещаниях Губернатора Смоленской области с главами муниципальных образований муниципальных районов и городских округов, в личных приемах граждан. </w:t>
      </w:r>
      <w:proofErr w:type="gramStart"/>
      <w:r w:rsidRPr="004311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Входит в состав комиссий и рабочих групп, созданных Администрацией </w:t>
      </w:r>
      <w:r w:rsidRPr="004311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Смоленской области, например в Комиссию по вопросам реализации земельной политики на территории Смоленской области, в </w:t>
      </w:r>
      <w:r w:rsidRPr="00431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группу по координации деятельности избирательной комиссии Смоленской области, территориальных органов федеральных органов исполнительной власти, органов исполнительной власти Смоленской области, судебных органов и глав местных администраций муниципальных районов и городских округов Смоленской области при осуществлении регистрации</w:t>
      </w:r>
      <w:proofErr w:type="gramEnd"/>
      <w:r w:rsidRPr="0043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(учета) избирателей, участников референдума и </w:t>
      </w:r>
      <w:proofErr w:type="gramStart"/>
      <w:r w:rsidRPr="0043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43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зарегистрированных избирателей, участников референдума.</w:t>
      </w:r>
    </w:p>
    <w:p w:rsidR="00A07D91" w:rsidRPr="0043112D" w:rsidRDefault="00A07D91" w:rsidP="00A0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311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прошедшем году продолжилось тесное взаимодействие с председателем Смоленской областной Думы И.В. Ляховым, депутатским корпусом Смоленской областной Думы, результатом взаимодействия стала помощь в выделении финансовых средств из резервного фонда Администрации Смоленской области для образовательных организаций района, учреждений культуры и здравоохранения. </w:t>
      </w:r>
    </w:p>
    <w:p w:rsidR="00A07D91" w:rsidRDefault="00A07D91" w:rsidP="00A0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311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В декабре 2018 года Глава муниципального образования приняла участие в Рождественской парламентской встрече в рамках </w:t>
      </w:r>
      <w:r w:rsidRPr="004311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IV</w:t>
      </w:r>
      <w:r w:rsidRPr="004311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региональных Рождественских образовательных чтений Смоленской области «Молодежь: свобода и ответственность».</w:t>
      </w:r>
    </w:p>
    <w:p w:rsidR="00A07D91" w:rsidRPr="00731035" w:rsidRDefault="00A07D91" w:rsidP="00A07D9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2018 году Администрация </w:t>
      </w:r>
      <w:r w:rsidRPr="0073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Pr="0073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6 заседаниях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9D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D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 реализации земельной политики на территории Смоленской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перевода земельных участк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из одной категории в другую.</w:t>
      </w:r>
    </w:p>
    <w:p w:rsidR="00A07D91" w:rsidRPr="00E85D7A" w:rsidRDefault="00A07D91" w:rsidP="00A07D91">
      <w:pPr>
        <w:pStyle w:val="af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proofErr w:type="gramStart"/>
      <w:r w:rsidRPr="00E85D7A">
        <w:rPr>
          <w:color w:val="333333"/>
          <w:sz w:val="28"/>
          <w:szCs w:val="28"/>
        </w:rPr>
        <w:t xml:space="preserve">8 декабря 2018 года в </w:t>
      </w:r>
      <w:proofErr w:type="spellStart"/>
      <w:r w:rsidRPr="00E85D7A">
        <w:rPr>
          <w:color w:val="333333"/>
          <w:sz w:val="28"/>
          <w:szCs w:val="28"/>
        </w:rPr>
        <w:t>Гнездовском</w:t>
      </w:r>
      <w:proofErr w:type="spellEnd"/>
      <w:r w:rsidRPr="00E85D7A">
        <w:rPr>
          <w:color w:val="333333"/>
          <w:sz w:val="28"/>
          <w:szCs w:val="28"/>
        </w:rPr>
        <w:t xml:space="preserve"> сельском поселении муниципального образования «Смоленский район» Смоленской области  в рамках закрытия Вахты памяти – 2018, приняли участие: депутаты Смоленской областной Думы Нина Германовна Куликовских, Ольга Николаевна Васильева, Глава муниципального образования «Смоленский район» Смоленской области </w:t>
      </w:r>
      <w:proofErr w:type="spellStart"/>
      <w:r w:rsidRPr="00E85D7A">
        <w:rPr>
          <w:color w:val="333333"/>
          <w:sz w:val="28"/>
          <w:szCs w:val="28"/>
        </w:rPr>
        <w:t>Павлюченкова</w:t>
      </w:r>
      <w:proofErr w:type="spellEnd"/>
      <w:r w:rsidRPr="00E85D7A">
        <w:rPr>
          <w:color w:val="333333"/>
          <w:sz w:val="28"/>
          <w:szCs w:val="28"/>
        </w:rPr>
        <w:t xml:space="preserve"> Ольга Николаевна, представители поисковых </w:t>
      </w:r>
      <w:r>
        <w:rPr>
          <w:color w:val="333333"/>
          <w:sz w:val="28"/>
          <w:szCs w:val="28"/>
        </w:rPr>
        <w:t>отрядов из 14 регионов страны, Г</w:t>
      </w:r>
      <w:r w:rsidRPr="00E85D7A">
        <w:rPr>
          <w:color w:val="333333"/>
          <w:sz w:val="28"/>
          <w:szCs w:val="28"/>
        </w:rPr>
        <w:t>лавы муниципальных образований сельских поселений, руководители учреждений образования и культуры, педагоги</w:t>
      </w:r>
      <w:proofErr w:type="gramEnd"/>
      <w:r w:rsidRPr="00E85D7A">
        <w:rPr>
          <w:color w:val="333333"/>
          <w:sz w:val="28"/>
          <w:szCs w:val="28"/>
        </w:rPr>
        <w:t>, обучающиеся общеобразовательных организаций, представители юнармейских отрядов, жители Смоленского района.  </w:t>
      </w:r>
    </w:p>
    <w:p w:rsidR="00A07D91" w:rsidRPr="0043112D" w:rsidRDefault="00A07D91" w:rsidP="00A07D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взаимодействия и координации деятельности представительного и исполнительно-распорядительного органов местного самоуправления депутаты Смоленской районной Думы принимали участие в мероприятиях, проводимых Администрацией Смоленского района Смоленской области, входили в состав рабочих групп и комиссий.</w:t>
      </w:r>
    </w:p>
    <w:p w:rsidR="00A07D91" w:rsidRDefault="00A07D91" w:rsidP="00A07D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представители Администрации Смоленского района Смоленской области принимают активное участие в заседаниях Смоленской районной Думы, в заседаниях комиссий, в заседаниях рабочих групп, в публичных слушаниях, проводимых представительным органом района.</w:t>
      </w:r>
    </w:p>
    <w:p w:rsidR="00A07D91" w:rsidRPr="0043112D" w:rsidRDefault="00A07D91" w:rsidP="00A07D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D91" w:rsidRPr="0043112D" w:rsidRDefault="00A07D91" w:rsidP="00A07D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взаимодействия с Ассоциацией «Совет муниципальных образований» Смоленской области Глава муниципального образования «Смоленский район» Смоленской области участвовала в расширенных заседаниях Президиума Совета муниципальных образований. Делегация Смоленского района приняла участие в ежегодном Съезде Совета муниципальных образований Смоленской области. Главы муниципальных образований сельских поселений района активно участвуют в заседаниях Палаты сельских поселений Смоленской области, в том числе выездных. </w:t>
      </w:r>
    </w:p>
    <w:p w:rsidR="00A07D91" w:rsidRPr="0043112D" w:rsidRDefault="00A07D91" w:rsidP="00A07D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3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тесного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</w:t>
      </w:r>
      <w:r w:rsidRPr="0043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муниципального образования «Смоленский район» Смоленской области проводит расширенные рабочие совещания </w:t>
      </w:r>
      <w:r w:rsidRPr="004311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представителями правоохранительных органов власти, а также руководителями территориальных подразделений федеральных и областных органов власти, расположенных на территории Смоленского района, представителями </w:t>
      </w:r>
      <w:proofErr w:type="spellStart"/>
      <w:r w:rsidRPr="004311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ресурсоснабжающих</w:t>
      </w:r>
      <w:proofErr w:type="spellEnd"/>
      <w:r w:rsidRPr="004311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организаций и глав сельских поселений. Это позволяет проводить полный анализ ситуации в районе, вовремя выявлять проблемы, возникающие на территории района и вместе находить пути их решения.</w:t>
      </w:r>
    </w:p>
    <w:p w:rsidR="00A07D91" w:rsidRDefault="00A07D91" w:rsidP="00A07D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311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Ежемесячно проводятся совещания с главами муниципальных образований сельских поселений Смоленского района Смоленской области для выявления и </w:t>
      </w:r>
      <w:r w:rsidRPr="004311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обмена мнениями по острым вопросам, которые необходимо решать, в том числе с помощью органов местного самоуправления района.</w:t>
      </w:r>
    </w:p>
    <w:p w:rsidR="00A07D91" w:rsidRPr="00973393" w:rsidRDefault="00A07D91" w:rsidP="00A07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393">
        <w:rPr>
          <w:rFonts w:ascii="Times New Roman" w:hAnsi="Times New Roman" w:cs="Times New Roman"/>
          <w:sz w:val="28"/>
          <w:szCs w:val="28"/>
        </w:rPr>
        <w:t xml:space="preserve">В 2018 году Глава муниципального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41 раз </w:t>
      </w:r>
      <w:r w:rsidRPr="00973393">
        <w:rPr>
          <w:rFonts w:ascii="Times New Roman" w:hAnsi="Times New Roman" w:cs="Times New Roman"/>
          <w:sz w:val="28"/>
          <w:szCs w:val="28"/>
        </w:rPr>
        <w:t xml:space="preserve">посетила  с рабочими визитами сельские поселения района. В ходе визитов в каждом сельском поселении состоялась встреча с его активом, были обозначены </w:t>
      </w:r>
      <w:r>
        <w:rPr>
          <w:rFonts w:ascii="Times New Roman" w:hAnsi="Times New Roman" w:cs="Times New Roman"/>
          <w:sz w:val="28"/>
          <w:szCs w:val="28"/>
        </w:rPr>
        <w:t xml:space="preserve">насущные </w:t>
      </w:r>
      <w:r w:rsidRPr="00973393">
        <w:rPr>
          <w:rFonts w:ascii="Times New Roman" w:hAnsi="Times New Roman" w:cs="Times New Roman"/>
          <w:sz w:val="28"/>
          <w:szCs w:val="28"/>
        </w:rPr>
        <w:t>проблемы поселения. Большое количество вопросов поставлено на контроль.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D91" w:rsidRPr="00973393" w:rsidRDefault="00A07D91" w:rsidP="00A07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3393">
        <w:rPr>
          <w:rFonts w:ascii="Times New Roman" w:hAnsi="Times New Roman" w:cs="Times New Roman"/>
          <w:sz w:val="28"/>
          <w:szCs w:val="28"/>
        </w:rPr>
        <w:t xml:space="preserve">В результате тесного взаимодействия с депутатами Смоленской областной Думы из областного бюджета были выделены денежные средства на укрепление материально-технической базы учреждений </w:t>
      </w:r>
      <w:r>
        <w:rPr>
          <w:rFonts w:ascii="Times New Roman" w:hAnsi="Times New Roman" w:cs="Times New Roman"/>
          <w:sz w:val="28"/>
          <w:szCs w:val="28"/>
        </w:rPr>
        <w:t>района, том числе обозначенные на встрече с активом поселений.</w:t>
      </w:r>
    </w:p>
    <w:p w:rsidR="00A07D91" w:rsidRPr="0043112D" w:rsidRDefault="00A07D91" w:rsidP="00A07D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0D11" w:rsidRPr="00BD0D11" w:rsidRDefault="00BD0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0" w:name="_GoBack"/>
      <w:bookmarkEnd w:id="0"/>
    </w:p>
    <w:sectPr w:rsidR="00BD0D11" w:rsidRPr="00BD0D11" w:rsidSect="009F74F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A8" w:rsidRDefault="009234A8" w:rsidP="009F74F5">
      <w:pPr>
        <w:spacing w:after="0" w:line="240" w:lineRule="auto"/>
      </w:pPr>
      <w:r>
        <w:separator/>
      </w:r>
    </w:p>
  </w:endnote>
  <w:endnote w:type="continuationSeparator" w:id="0">
    <w:p w:rsidR="009234A8" w:rsidRDefault="009234A8" w:rsidP="009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A8" w:rsidRDefault="009234A8" w:rsidP="009F74F5">
      <w:pPr>
        <w:spacing w:after="0" w:line="240" w:lineRule="auto"/>
      </w:pPr>
      <w:r>
        <w:separator/>
      </w:r>
    </w:p>
  </w:footnote>
  <w:footnote w:type="continuationSeparator" w:id="0">
    <w:p w:rsidR="009234A8" w:rsidRDefault="009234A8" w:rsidP="009F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12245"/>
      <w:docPartObj>
        <w:docPartGallery w:val="Page Numbers (Top of Page)"/>
        <w:docPartUnique/>
      </w:docPartObj>
    </w:sdtPr>
    <w:sdtEndPr/>
    <w:sdtContent>
      <w:p w:rsidR="009F74F5" w:rsidRDefault="009F74F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E7C">
          <w:rPr>
            <w:noProof/>
          </w:rPr>
          <w:t>22</w:t>
        </w:r>
        <w:r>
          <w:fldChar w:fldCharType="end"/>
        </w:r>
      </w:p>
    </w:sdtContent>
  </w:sdt>
  <w:p w:rsidR="009F74F5" w:rsidRDefault="009F74F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462698"/>
    <w:lvl w:ilvl="0">
      <w:numFmt w:val="bullet"/>
      <w:lvlText w:val="*"/>
      <w:lvlJc w:val="left"/>
    </w:lvl>
  </w:abstractNum>
  <w:abstractNum w:abstractNumId="1">
    <w:nsid w:val="00001916"/>
    <w:multiLevelType w:val="hybridMultilevel"/>
    <w:tmpl w:val="D38C2DF0"/>
    <w:lvl w:ilvl="0" w:tplc="CE18FE8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942AB3D0">
      <w:numFmt w:val="decimal"/>
      <w:lvlText w:val=""/>
      <w:lvlJc w:val="left"/>
    </w:lvl>
    <w:lvl w:ilvl="2" w:tplc="CD98FA4E">
      <w:numFmt w:val="decimal"/>
      <w:lvlText w:val=""/>
      <w:lvlJc w:val="left"/>
    </w:lvl>
    <w:lvl w:ilvl="3" w:tplc="35E2A7BE">
      <w:numFmt w:val="decimal"/>
      <w:lvlText w:val=""/>
      <w:lvlJc w:val="left"/>
    </w:lvl>
    <w:lvl w:ilvl="4" w:tplc="BFB63A48">
      <w:numFmt w:val="decimal"/>
      <w:lvlText w:val=""/>
      <w:lvlJc w:val="left"/>
    </w:lvl>
    <w:lvl w:ilvl="5" w:tplc="648269EA">
      <w:numFmt w:val="decimal"/>
      <w:lvlText w:val=""/>
      <w:lvlJc w:val="left"/>
    </w:lvl>
    <w:lvl w:ilvl="6" w:tplc="8E5AA13C">
      <w:numFmt w:val="decimal"/>
      <w:lvlText w:val=""/>
      <w:lvlJc w:val="left"/>
    </w:lvl>
    <w:lvl w:ilvl="7" w:tplc="E76E0618">
      <w:numFmt w:val="decimal"/>
      <w:lvlText w:val=""/>
      <w:lvlJc w:val="left"/>
    </w:lvl>
    <w:lvl w:ilvl="8" w:tplc="30D02AD8">
      <w:numFmt w:val="decimal"/>
      <w:lvlText w:val=""/>
      <w:lvlJc w:val="left"/>
    </w:lvl>
  </w:abstractNum>
  <w:abstractNum w:abstractNumId="2">
    <w:nsid w:val="00006952"/>
    <w:multiLevelType w:val="hybridMultilevel"/>
    <w:tmpl w:val="010C8EAE"/>
    <w:lvl w:ilvl="0" w:tplc="41945FBA">
      <w:start w:val="1"/>
      <w:numFmt w:val="bullet"/>
      <w:lvlText w:val="-"/>
      <w:lvlJc w:val="left"/>
    </w:lvl>
    <w:lvl w:ilvl="1" w:tplc="FEAA7512">
      <w:numFmt w:val="decimal"/>
      <w:lvlText w:val=""/>
      <w:lvlJc w:val="left"/>
    </w:lvl>
    <w:lvl w:ilvl="2" w:tplc="D3AE3AD2">
      <w:numFmt w:val="decimal"/>
      <w:lvlText w:val=""/>
      <w:lvlJc w:val="left"/>
    </w:lvl>
    <w:lvl w:ilvl="3" w:tplc="0D48EE3E">
      <w:numFmt w:val="decimal"/>
      <w:lvlText w:val=""/>
      <w:lvlJc w:val="left"/>
    </w:lvl>
    <w:lvl w:ilvl="4" w:tplc="8A4C05CA">
      <w:numFmt w:val="decimal"/>
      <w:lvlText w:val=""/>
      <w:lvlJc w:val="left"/>
    </w:lvl>
    <w:lvl w:ilvl="5" w:tplc="80E6578E">
      <w:numFmt w:val="decimal"/>
      <w:lvlText w:val=""/>
      <w:lvlJc w:val="left"/>
    </w:lvl>
    <w:lvl w:ilvl="6" w:tplc="4628E8F8">
      <w:numFmt w:val="decimal"/>
      <w:lvlText w:val=""/>
      <w:lvlJc w:val="left"/>
    </w:lvl>
    <w:lvl w:ilvl="7" w:tplc="2D825EF2">
      <w:numFmt w:val="decimal"/>
      <w:lvlText w:val=""/>
      <w:lvlJc w:val="left"/>
    </w:lvl>
    <w:lvl w:ilvl="8" w:tplc="F2846E6E">
      <w:numFmt w:val="decimal"/>
      <w:lvlText w:val=""/>
      <w:lvlJc w:val="left"/>
    </w:lvl>
  </w:abstractNum>
  <w:abstractNum w:abstractNumId="3">
    <w:nsid w:val="026876AA"/>
    <w:multiLevelType w:val="hybridMultilevel"/>
    <w:tmpl w:val="C114CE4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3E74"/>
    <w:multiLevelType w:val="multilevel"/>
    <w:tmpl w:val="32BCD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B274BFA"/>
    <w:multiLevelType w:val="hybridMultilevel"/>
    <w:tmpl w:val="F74A9050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>
    <w:nsid w:val="22A25998"/>
    <w:multiLevelType w:val="hybridMultilevel"/>
    <w:tmpl w:val="BF9C4FFA"/>
    <w:lvl w:ilvl="0" w:tplc="041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7">
    <w:nsid w:val="26030D70"/>
    <w:multiLevelType w:val="hybridMultilevel"/>
    <w:tmpl w:val="9DD0E3F2"/>
    <w:lvl w:ilvl="0" w:tplc="47109CAE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C0CD5"/>
    <w:multiLevelType w:val="multilevel"/>
    <w:tmpl w:val="9384B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27B74C4F"/>
    <w:multiLevelType w:val="multilevel"/>
    <w:tmpl w:val="65500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29211CC5"/>
    <w:multiLevelType w:val="hybridMultilevel"/>
    <w:tmpl w:val="321A8342"/>
    <w:lvl w:ilvl="0" w:tplc="01C668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B51C7"/>
    <w:multiLevelType w:val="hybridMultilevel"/>
    <w:tmpl w:val="2D28D104"/>
    <w:lvl w:ilvl="0" w:tplc="2A88ED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5377FD"/>
    <w:multiLevelType w:val="singleLevel"/>
    <w:tmpl w:val="1D7C9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</w:abstractNum>
  <w:abstractNum w:abstractNumId="13">
    <w:nsid w:val="38171745"/>
    <w:multiLevelType w:val="hybridMultilevel"/>
    <w:tmpl w:val="C860C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8A5615"/>
    <w:multiLevelType w:val="multilevel"/>
    <w:tmpl w:val="5AA255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4A3F1A38"/>
    <w:multiLevelType w:val="hybridMultilevel"/>
    <w:tmpl w:val="B45A800A"/>
    <w:lvl w:ilvl="0" w:tplc="9DBCA3AE">
      <w:start w:val="2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4F6060"/>
    <w:multiLevelType w:val="multilevel"/>
    <w:tmpl w:val="D250C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BA531C4"/>
    <w:multiLevelType w:val="hybridMultilevel"/>
    <w:tmpl w:val="B08452A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D811048"/>
    <w:multiLevelType w:val="hybridMultilevel"/>
    <w:tmpl w:val="9B709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C60B82"/>
    <w:multiLevelType w:val="hybridMultilevel"/>
    <w:tmpl w:val="46301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F4389"/>
    <w:multiLevelType w:val="hybridMultilevel"/>
    <w:tmpl w:val="26BC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922C5"/>
    <w:multiLevelType w:val="hybridMultilevel"/>
    <w:tmpl w:val="3740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53342"/>
    <w:multiLevelType w:val="hybridMultilevel"/>
    <w:tmpl w:val="D336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77487"/>
    <w:multiLevelType w:val="hybridMultilevel"/>
    <w:tmpl w:val="74BA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A7A41"/>
    <w:multiLevelType w:val="hybridMultilevel"/>
    <w:tmpl w:val="A0C426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DE52E53"/>
    <w:multiLevelType w:val="hybridMultilevel"/>
    <w:tmpl w:val="AF9E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C19DC"/>
    <w:multiLevelType w:val="hybridMultilevel"/>
    <w:tmpl w:val="79F06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510DD9"/>
    <w:multiLevelType w:val="hybridMultilevel"/>
    <w:tmpl w:val="EAAED9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FC1166"/>
    <w:multiLevelType w:val="hybridMultilevel"/>
    <w:tmpl w:val="67D61912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53EC3"/>
    <w:multiLevelType w:val="hybridMultilevel"/>
    <w:tmpl w:val="19D0AEE6"/>
    <w:lvl w:ilvl="0" w:tplc="60D8A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FB396B"/>
    <w:multiLevelType w:val="hybridMultilevel"/>
    <w:tmpl w:val="0E146BA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7"/>
  </w:num>
  <w:num w:numId="5">
    <w:abstractNumId w:val="1"/>
  </w:num>
  <w:num w:numId="6">
    <w:abstractNumId w:val="26"/>
  </w:num>
  <w:num w:numId="7">
    <w:abstractNumId w:val="13"/>
  </w:num>
  <w:num w:numId="8">
    <w:abstractNumId w:val="6"/>
  </w:num>
  <w:num w:numId="9">
    <w:abstractNumId w:val="18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8"/>
  </w:num>
  <w:num w:numId="13">
    <w:abstractNumId w:val="8"/>
  </w:num>
  <w:num w:numId="14">
    <w:abstractNumId w:val="30"/>
  </w:num>
  <w:num w:numId="15">
    <w:abstractNumId w:val="10"/>
  </w:num>
  <w:num w:numId="16">
    <w:abstractNumId w:val="23"/>
  </w:num>
  <w:num w:numId="17">
    <w:abstractNumId w:val="16"/>
  </w:num>
  <w:num w:numId="18">
    <w:abstractNumId w:val="27"/>
  </w:num>
  <w:num w:numId="19">
    <w:abstractNumId w:val="19"/>
  </w:num>
  <w:num w:numId="20">
    <w:abstractNumId w:val="24"/>
  </w:num>
  <w:num w:numId="21">
    <w:abstractNumId w:val="17"/>
  </w:num>
  <w:num w:numId="22">
    <w:abstractNumId w:val="3"/>
  </w:num>
  <w:num w:numId="23">
    <w:abstractNumId w:val="25"/>
  </w:num>
  <w:num w:numId="24">
    <w:abstractNumId w:val="20"/>
  </w:num>
  <w:num w:numId="25">
    <w:abstractNumId w:val="21"/>
  </w:num>
  <w:num w:numId="26">
    <w:abstractNumId w:val="29"/>
  </w:num>
  <w:num w:numId="27">
    <w:abstractNumId w:val="12"/>
  </w:num>
  <w:num w:numId="28">
    <w:abstractNumId w:val="14"/>
  </w:num>
  <w:num w:numId="29">
    <w:abstractNumId w:val="22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EA"/>
    <w:rsid w:val="0001096A"/>
    <w:rsid w:val="0001341D"/>
    <w:rsid w:val="00015B0B"/>
    <w:rsid w:val="00020016"/>
    <w:rsid w:val="000254D0"/>
    <w:rsid w:val="00040FFF"/>
    <w:rsid w:val="00052728"/>
    <w:rsid w:val="00054E71"/>
    <w:rsid w:val="0009535C"/>
    <w:rsid w:val="000A5899"/>
    <w:rsid w:val="000C4F7D"/>
    <w:rsid w:val="000D077B"/>
    <w:rsid w:val="000F0A3D"/>
    <w:rsid w:val="000F4BF9"/>
    <w:rsid w:val="000F7359"/>
    <w:rsid w:val="00120320"/>
    <w:rsid w:val="00125DB9"/>
    <w:rsid w:val="001313F9"/>
    <w:rsid w:val="0013304C"/>
    <w:rsid w:val="001411F2"/>
    <w:rsid w:val="001423C7"/>
    <w:rsid w:val="00155ED0"/>
    <w:rsid w:val="001602B0"/>
    <w:rsid w:val="00165FCF"/>
    <w:rsid w:val="00175A98"/>
    <w:rsid w:val="001825FF"/>
    <w:rsid w:val="001830BA"/>
    <w:rsid w:val="00187ADF"/>
    <w:rsid w:val="00193D2B"/>
    <w:rsid w:val="00194D2F"/>
    <w:rsid w:val="001A2187"/>
    <w:rsid w:val="001B2CD1"/>
    <w:rsid w:val="001C422C"/>
    <w:rsid w:val="001D41AA"/>
    <w:rsid w:val="002044C1"/>
    <w:rsid w:val="00204F7D"/>
    <w:rsid w:val="00207E2D"/>
    <w:rsid w:val="00211F68"/>
    <w:rsid w:val="002316AF"/>
    <w:rsid w:val="002335FA"/>
    <w:rsid w:val="00241724"/>
    <w:rsid w:val="002825E2"/>
    <w:rsid w:val="0028789F"/>
    <w:rsid w:val="0029178B"/>
    <w:rsid w:val="00295946"/>
    <w:rsid w:val="002B412F"/>
    <w:rsid w:val="002B5DAF"/>
    <w:rsid w:val="002D1D3B"/>
    <w:rsid w:val="002E4730"/>
    <w:rsid w:val="002E5E0F"/>
    <w:rsid w:val="002E65C9"/>
    <w:rsid w:val="002F19DB"/>
    <w:rsid w:val="00312D61"/>
    <w:rsid w:val="00320E74"/>
    <w:rsid w:val="00330601"/>
    <w:rsid w:val="00330C69"/>
    <w:rsid w:val="003751E8"/>
    <w:rsid w:val="00377F84"/>
    <w:rsid w:val="003B6597"/>
    <w:rsid w:val="003C1739"/>
    <w:rsid w:val="003C7A7F"/>
    <w:rsid w:val="00402F08"/>
    <w:rsid w:val="004049FD"/>
    <w:rsid w:val="004057EE"/>
    <w:rsid w:val="00423742"/>
    <w:rsid w:val="0043112D"/>
    <w:rsid w:val="004320FC"/>
    <w:rsid w:val="00437B3E"/>
    <w:rsid w:val="0045641A"/>
    <w:rsid w:val="00461309"/>
    <w:rsid w:val="0046528C"/>
    <w:rsid w:val="00466452"/>
    <w:rsid w:val="004828AB"/>
    <w:rsid w:val="004850FC"/>
    <w:rsid w:val="00486503"/>
    <w:rsid w:val="004A775C"/>
    <w:rsid w:val="004B3919"/>
    <w:rsid w:val="004D7F41"/>
    <w:rsid w:val="004F43FD"/>
    <w:rsid w:val="005014E9"/>
    <w:rsid w:val="00503C1C"/>
    <w:rsid w:val="00544DC5"/>
    <w:rsid w:val="00546C04"/>
    <w:rsid w:val="0055410C"/>
    <w:rsid w:val="00557226"/>
    <w:rsid w:val="00557676"/>
    <w:rsid w:val="005B3A44"/>
    <w:rsid w:val="005C2BBD"/>
    <w:rsid w:val="005C4E20"/>
    <w:rsid w:val="005E0A07"/>
    <w:rsid w:val="005F408C"/>
    <w:rsid w:val="0060497F"/>
    <w:rsid w:val="00607D4C"/>
    <w:rsid w:val="006235E6"/>
    <w:rsid w:val="00651DE0"/>
    <w:rsid w:val="006563AB"/>
    <w:rsid w:val="00675DAE"/>
    <w:rsid w:val="00676C89"/>
    <w:rsid w:val="00686964"/>
    <w:rsid w:val="006B1C0E"/>
    <w:rsid w:val="006B37C6"/>
    <w:rsid w:val="006B3C14"/>
    <w:rsid w:val="006C29AB"/>
    <w:rsid w:val="006C631A"/>
    <w:rsid w:val="006D4C2E"/>
    <w:rsid w:val="007025D8"/>
    <w:rsid w:val="00712051"/>
    <w:rsid w:val="007210E7"/>
    <w:rsid w:val="00731035"/>
    <w:rsid w:val="00731805"/>
    <w:rsid w:val="00737590"/>
    <w:rsid w:val="00751D35"/>
    <w:rsid w:val="00757BAE"/>
    <w:rsid w:val="00766811"/>
    <w:rsid w:val="0078096B"/>
    <w:rsid w:val="00790E7C"/>
    <w:rsid w:val="00795568"/>
    <w:rsid w:val="007A2BBB"/>
    <w:rsid w:val="007A6B80"/>
    <w:rsid w:val="00834901"/>
    <w:rsid w:val="008766EB"/>
    <w:rsid w:val="00876870"/>
    <w:rsid w:val="00886F5B"/>
    <w:rsid w:val="008A1B2B"/>
    <w:rsid w:val="008A4E9A"/>
    <w:rsid w:val="008B7099"/>
    <w:rsid w:val="008C25A9"/>
    <w:rsid w:val="008C75D0"/>
    <w:rsid w:val="008C7AC7"/>
    <w:rsid w:val="008E00F8"/>
    <w:rsid w:val="008E408A"/>
    <w:rsid w:val="008E548C"/>
    <w:rsid w:val="008F003C"/>
    <w:rsid w:val="008F54B1"/>
    <w:rsid w:val="00900DD2"/>
    <w:rsid w:val="0090392C"/>
    <w:rsid w:val="00910A96"/>
    <w:rsid w:val="00915EDA"/>
    <w:rsid w:val="0092124B"/>
    <w:rsid w:val="009234A8"/>
    <w:rsid w:val="009239C3"/>
    <w:rsid w:val="00925354"/>
    <w:rsid w:val="009300FA"/>
    <w:rsid w:val="00932FBC"/>
    <w:rsid w:val="009454D0"/>
    <w:rsid w:val="00963514"/>
    <w:rsid w:val="00975C07"/>
    <w:rsid w:val="009828D0"/>
    <w:rsid w:val="009973FC"/>
    <w:rsid w:val="009C6E14"/>
    <w:rsid w:val="009D3DDC"/>
    <w:rsid w:val="009D48FA"/>
    <w:rsid w:val="009F74F5"/>
    <w:rsid w:val="00A07D91"/>
    <w:rsid w:val="00A436D9"/>
    <w:rsid w:val="00A53624"/>
    <w:rsid w:val="00A5769B"/>
    <w:rsid w:val="00A60747"/>
    <w:rsid w:val="00A65570"/>
    <w:rsid w:val="00A71E0D"/>
    <w:rsid w:val="00A767AA"/>
    <w:rsid w:val="00AB77CB"/>
    <w:rsid w:val="00AC327E"/>
    <w:rsid w:val="00AC5A4B"/>
    <w:rsid w:val="00AF6B09"/>
    <w:rsid w:val="00B14FE0"/>
    <w:rsid w:val="00B1703D"/>
    <w:rsid w:val="00B253A8"/>
    <w:rsid w:val="00B4526A"/>
    <w:rsid w:val="00B52AB1"/>
    <w:rsid w:val="00B84535"/>
    <w:rsid w:val="00B86912"/>
    <w:rsid w:val="00B96BFF"/>
    <w:rsid w:val="00BC7C48"/>
    <w:rsid w:val="00BD07C5"/>
    <w:rsid w:val="00BD0D11"/>
    <w:rsid w:val="00BD273D"/>
    <w:rsid w:val="00BE6652"/>
    <w:rsid w:val="00BF20A8"/>
    <w:rsid w:val="00BF68EC"/>
    <w:rsid w:val="00BF7C69"/>
    <w:rsid w:val="00C079C2"/>
    <w:rsid w:val="00C109AC"/>
    <w:rsid w:val="00C10D04"/>
    <w:rsid w:val="00C12A94"/>
    <w:rsid w:val="00C130E7"/>
    <w:rsid w:val="00C15E2B"/>
    <w:rsid w:val="00C2169C"/>
    <w:rsid w:val="00C54BE0"/>
    <w:rsid w:val="00C56BCB"/>
    <w:rsid w:val="00C60C7C"/>
    <w:rsid w:val="00C65A8C"/>
    <w:rsid w:val="00C718D7"/>
    <w:rsid w:val="00C776A7"/>
    <w:rsid w:val="00C82325"/>
    <w:rsid w:val="00C86D8C"/>
    <w:rsid w:val="00CA4FF4"/>
    <w:rsid w:val="00CB5BF1"/>
    <w:rsid w:val="00CB7286"/>
    <w:rsid w:val="00CD1C87"/>
    <w:rsid w:val="00CD5112"/>
    <w:rsid w:val="00CE213E"/>
    <w:rsid w:val="00CE73A5"/>
    <w:rsid w:val="00CF1D2D"/>
    <w:rsid w:val="00D175FF"/>
    <w:rsid w:val="00D26074"/>
    <w:rsid w:val="00D42CC9"/>
    <w:rsid w:val="00D54917"/>
    <w:rsid w:val="00D65534"/>
    <w:rsid w:val="00D812BD"/>
    <w:rsid w:val="00D935F9"/>
    <w:rsid w:val="00DA1A26"/>
    <w:rsid w:val="00DC4B4B"/>
    <w:rsid w:val="00DE2F19"/>
    <w:rsid w:val="00DE78CD"/>
    <w:rsid w:val="00DF0364"/>
    <w:rsid w:val="00DF0A2C"/>
    <w:rsid w:val="00DF30E8"/>
    <w:rsid w:val="00DF432C"/>
    <w:rsid w:val="00DF44CC"/>
    <w:rsid w:val="00E048BF"/>
    <w:rsid w:val="00E13174"/>
    <w:rsid w:val="00E20C09"/>
    <w:rsid w:val="00E55A0B"/>
    <w:rsid w:val="00E64684"/>
    <w:rsid w:val="00EA381A"/>
    <w:rsid w:val="00EA4E4A"/>
    <w:rsid w:val="00EA55FD"/>
    <w:rsid w:val="00EB01DF"/>
    <w:rsid w:val="00EE2DA8"/>
    <w:rsid w:val="00EF4085"/>
    <w:rsid w:val="00F00A78"/>
    <w:rsid w:val="00F0193D"/>
    <w:rsid w:val="00F03492"/>
    <w:rsid w:val="00F04284"/>
    <w:rsid w:val="00F12876"/>
    <w:rsid w:val="00F208CE"/>
    <w:rsid w:val="00F4041A"/>
    <w:rsid w:val="00F46024"/>
    <w:rsid w:val="00F47A1D"/>
    <w:rsid w:val="00F54CF7"/>
    <w:rsid w:val="00F83DFB"/>
    <w:rsid w:val="00F91D7A"/>
    <w:rsid w:val="00FA6FFB"/>
    <w:rsid w:val="00FB060D"/>
    <w:rsid w:val="00FB1005"/>
    <w:rsid w:val="00FB2091"/>
    <w:rsid w:val="00FB4BC9"/>
    <w:rsid w:val="00FC04EA"/>
    <w:rsid w:val="00FE036F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DAE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D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8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75DAE"/>
  </w:style>
  <w:style w:type="paragraph" w:styleId="a5">
    <w:name w:val="Title"/>
    <w:basedOn w:val="a"/>
    <w:link w:val="a6"/>
    <w:qFormat/>
    <w:rsid w:val="00675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75D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75DAE"/>
    <w:pPr>
      <w:spacing w:after="0" w:line="240" w:lineRule="auto"/>
      <w:ind w:left="21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Indent 3"/>
    <w:basedOn w:val="a"/>
    <w:link w:val="34"/>
    <w:rsid w:val="00675DA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67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675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675DA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675D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675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e">
    <w:name w:val="Знак"/>
    <w:basedOn w:val="a"/>
    <w:rsid w:val="00675D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Обычный1"/>
    <w:rsid w:val="00675D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675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675D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75DA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75D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75DAE"/>
    <w:rPr>
      <w:rFonts w:cs="Times New Roman"/>
    </w:rPr>
  </w:style>
  <w:style w:type="paragraph" w:styleId="af3">
    <w:name w:val="Block Text"/>
    <w:basedOn w:val="a"/>
    <w:rsid w:val="00675DA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A7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B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4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155ED0"/>
  </w:style>
  <w:style w:type="paragraph" w:customStyle="1" w:styleId="consplusnormal0">
    <w:name w:val="consplusnormal0"/>
    <w:basedOn w:val="a"/>
    <w:rsid w:val="00EA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A4E4A"/>
  </w:style>
  <w:style w:type="character" w:styleId="af6">
    <w:name w:val="Strong"/>
    <w:basedOn w:val="a0"/>
    <w:uiPriority w:val="22"/>
    <w:qFormat/>
    <w:rsid w:val="00EA4E4A"/>
    <w:rPr>
      <w:b/>
      <w:bCs/>
    </w:rPr>
  </w:style>
  <w:style w:type="paragraph" w:styleId="af7">
    <w:name w:val="footer"/>
    <w:basedOn w:val="a"/>
    <w:link w:val="af8"/>
    <w:uiPriority w:val="99"/>
    <w:unhideWhenUsed/>
    <w:rsid w:val="009F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F7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DAE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D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8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75DAE"/>
  </w:style>
  <w:style w:type="paragraph" w:styleId="a5">
    <w:name w:val="Title"/>
    <w:basedOn w:val="a"/>
    <w:link w:val="a6"/>
    <w:qFormat/>
    <w:rsid w:val="00675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75D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75DAE"/>
    <w:pPr>
      <w:spacing w:after="0" w:line="240" w:lineRule="auto"/>
      <w:ind w:left="21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Indent 3"/>
    <w:basedOn w:val="a"/>
    <w:link w:val="34"/>
    <w:rsid w:val="00675DA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67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675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675DA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675D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675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e">
    <w:name w:val="Знак"/>
    <w:basedOn w:val="a"/>
    <w:rsid w:val="00675D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Обычный1"/>
    <w:rsid w:val="00675D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675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675D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75DA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75D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75DAE"/>
    <w:rPr>
      <w:rFonts w:cs="Times New Roman"/>
    </w:rPr>
  </w:style>
  <w:style w:type="paragraph" w:styleId="af3">
    <w:name w:val="Block Text"/>
    <w:basedOn w:val="a"/>
    <w:rsid w:val="00675DA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A7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B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4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155ED0"/>
  </w:style>
  <w:style w:type="paragraph" w:customStyle="1" w:styleId="consplusnormal0">
    <w:name w:val="consplusnormal0"/>
    <w:basedOn w:val="a"/>
    <w:rsid w:val="00EA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A4E4A"/>
  </w:style>
  <w:style w:type="character" w:styleId="af6">
    <w:name w:val="Strong"/>
    <w:basedOn w:val="a0"/>
    <w:uiPriority w:val="22"/>
    <w:qFormat/>
    <w:rsid w:val="00EA4E4A"/>
    <w:rPr>
      <w:b/>
      <w:bCs/>
    </w:rPr>
  </w:style>
  <w:style w:type="paragraph" w:styleId="af7">
    <w:name w:val="footer"/>
    <w:basedOn w:val="a"/>
    <w:link w:val="af8"/>
    <w:uiPriority w:val="99"/>
    <w:unhideWhenUsed/>
    <w:rsid w:val="009F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F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33EF-E68B-44FF-AB1D-B4F2772C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22</Pages>
  <Words>8387</Words>
  <Characters>47810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ECONOM-Pavlicova</cp:lastModifiedBy>
  <cp:revision>23</cp:revision>
  <cp:lastPrinted>2019-01-28T11:39:00Z</cp:lastPrinted>
  <dcterms:created xsi:type="dcterms:W3CDTF">2019-01-22T13:05:00Z</dcterms:created>
  <dcterms:modified xsi:type="dcterms:W3CDTF">2019-01-30T11:22:00Z</dcterms:modified>
</cp:coreProperties>
</file>