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A44B8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BD1B35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817E37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A44B8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A44B84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</w:t>
            </w:r>
            <w:bookmarkStart w:id="0" w:name="_GoBack"/>
            <w:bookmarkEnd w:id="0"/>
            <w:r w:rsidRPr="00483EF2">
              <w:t>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A44B84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891A60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483EF2" w:rsidRPr="00483EF2" w:rsidRDefault="00483EF2" w:rsidP="00891A60">
            <w:pPr>
              <w:ind w:left="170"/>
            </w:pP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BC1246" w:rsidRDefault="00891A60" w:rsidP="00891A60">
            <w:pPr>
              <w:rPr>
                <w:b/>
                <w:sz w:val="22"/>
                <w:szCs w:val="22"/>
              </w:rPr>
            </w:pPr>
            <w:proofErr w:type="gramStart"/>
            <w:r w:rsidRPr="00891A60">
              <w:rPr>
                <w:b/>
                <w:sz w:val="22"/>
                <w:szCs w:val="22"/>
              </w:rPr>
              <w:t xml:space="preserve">д. Ковальки, д. Полячки, д. Слобода, д. Кочаны, д. </w:t>
            </w:r>
            <w:proofErr w:type="spellStart"/>
            <w:r w:rsidRPr="00891A60">
              <w:rPr>
                <w:b/>
                <w:sz w:val="22"/>
                <w:szCs w:val="22"/>
              </w:rPr>
              <w:t>Холодилы</w:t>
            </w:r>
            <w:proofErr w:type="spellEnd"/>
            <w:r w:rsidRPr="00891A60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891A60">
              <w:rPr>
                <w:b/>
                <w:sz w:val="22"/>
                <w:szCs w:val="22"/>
              </w:rPr>
              <w:t>Шалуди</w:t>
            </w:r>
            <w:proofErr w:type="spellEnd"/>
            <w:r w:rsidRPr="00891A60">
              <w:rPr>
                <w:b/>
                <w:sz w:val="22"/>
                <w:szCs w:val="22"/>
              </w:rPr>
              <w:t xml:space="preserve">, </w:t>
            </w:r>
            <w:proofErr w:type="gram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C104C" w:rsidTr="00A44B84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104C" w:rsidRPr="00483EF2" w:rsidRDefault="00CC104C" w:rsidP="007A3DD8">
            <w:pPr>
              <w:ind w:left="170"/>
            </w:pP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04C" w:rsidRPr="00A16827" w:rsidRDefault="00891A60" w:rsidP="00B54D6E">
            <w:pPr>
              <w:rPr>
                <w:b/>
                <w:sz w:val="22"/>
                <w:szCs w:val="22"/>
              </w:rPr>
            </w:pPr>
            <w:proofErr w:type="gramStart"/>
            <w:r w:rsidRPr="00891A60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891A60">
              <w:rPr>
                <w:b/>
                <w:sz w:val="22"/>
                <w:szCs w:val="22"/>
              </w:rPr>
              <w:t>Тетерьки</w:t>
            </w:r>
            <w:proofErr w:type="spellEnd"/>
            <w:r w:rsidRPr="00891A60">
              <w:rPr>
                <w:b/>
                <w:sz w:val="22"/>
                <w:szCs w:val="22"/>
              </w:rPr>
              <w:t xml:space="preserve">, д. Борок, д. </w:t>
            </w:r>
            <w:proofErr w:type="spellStart"/>
            <w:r w:rsidRPr="00891A60">
              <w:rPr>
                <w:b/>
                <w:sz w:val="22"/>
                <w:szCs w:val="22"/>
              </w:rPr>
              <w:t>Щекуны</w:t>
            </w:r>
            <w:proofErr w:type="spellEnd"/>
            <w:r w:rsidRPr="00891A60">
              <w:rPr>
                <w:b/>
                <w:sz w:val="22"/>
                <w:szCs w:val="22"/>
              </w:rPr>
              <w:t xml:space="preserve">, д. Черняны, д. </w:t>
            </w:r>
            <w:proofErr w:type="spellStart"/>
            <w:r w:rsidRPr="00891A60">
              <w:rPr>
                <w:b/>
                <w:sz w:val="22"/>
                <w:szCs w:val="22"/>
              </w:rPr>
              <w:t>Перегорши</w:t>
            </w:r>
            <w:proofErr w:type="spellEnd"/>
            <w:r w:rsidRPr="00891A60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891A60">
              <w:rPr>
                <w:b/>
                <w:sz w:val="22"/>
                <w:szCs w:val="22"/>
              </w:rPr>
              <w:t>Рытино</w:t>
            </w:r>
            <w:proofErr w:type="spellEnd"/>
            <w:r w:rsidRPr="00891A60">
              <w:rPr>
                <w:b/>
                <w:sz w:val="22"/>
                <w:szCs w:val="22"/>
              </w:rPr>
              <w:t>,</w:t>
            </w:r>
            <w:proofErr w:type="gram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CC104C" w:rsidTr="00A44B84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104C" w:rsidRPr="00483EF2" w:rsidRDefault="00891A60" w:rsidP="007A3DD8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04C" w:rsidRPr="00A16827" w:rsidRDefault="00891A60" w:rsidP="00891A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д. </w:t>
            </w:r>
            <w:r w:rsidRPr="00891A60">
              <w:rPr>
                <w:b/>
                <w:sz w:val="22"/>
                <w:szCs w:val="22"/>
              </w:rPr>
              <w:t xml:space="preserve">Горбуны, д. </w:t>
            </w:r>
            <w:proofErr w:type="spellStart"/>
            <w:r w:rsidRPr="00891A60">
              <w:rPr>
                <w:b/>
                <w:sz w:val="22"/>
                <w:szCs w:val="22"/>
              </w:rPr>
              <w:t>Новосельский</w:t>
            </w:r>
            <w:proofErr w:type="spellEnd"/>
            <w:r w:rsidRPr="00891A6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д. </w:t>
            </w:r>
            <w:proofErr w:type="spellStart"/>
            <w:r>
              <w:rPr>
                <w:b/>
                <w:sz w:val="22"/>
                <w:szCs w:val="22"/>
              </w:rPr>
              <w:t>Агапоново</w:t>
            </w:r>
            <w:proofErr w:type="spellEnd"/>
            <w:r>
              <w:rPr>
                <w:b/>
                <w:sz w:val="22"/>
                <w:szCs w:val="22"/>
              </w:rPr>
              <w:t xml:space="preserve">, д. </w:t>
            </w:r>
            <w:proofErr w:type="spellStart"/>
            <w:r>
              <w:rPr>
                <w:b/>
                <w:sz w:val="22"/>
                <w:szCs w:val="22"/>
              </w:rPr>
              <w:t>Ольховики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CC104C" w:rsidTr="00A44B84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104C" w:rsidRPr="00483EF2" w:rsidRDefault="00CC104C" w:rsidP="007A3DD8">
            <w:pPr>
              <w:ind w:left="170"/>
            </w:pP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04C" w:rsidRPr="00A16827" w:rsidRDefault="00891A60" w:rsidP="00891A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д. </w:t>
            </w:r>
            <w:r w:rsidRPr="00891A60">
              <w:rPr>
                <w:b/>
                <w:sz w:val="22"/>
                <w:szCs w:val="22"/>
              </w:rPr>
              <w:t>Новая Деревня,</w:t>
            </w:r>
            <w:r w:rsidR="00336F2D">
              <w:rPr>
                <w:b/>
                <w:sz w:val="22"/>
                <w:szCs w:val="22"/>
              </w:rPr>
              <w:t xml:space="preserve"> </w:t>
            </w:r>
            <w:r w:rsidRPr="00891A60">
              <w:rPr>
                <w:b/>
                <w:sz w:val="22"/>
                <w:szCs w:val="22"/>
              </w:rPr>
              <w:t xml:space="preserve">д. Новое </w:t>
            </w:r>
            <w:proofErr w:type="spellStart"/>
            <w:r w:rsidRPr="00891A60">
              <w:rPr>
                <w:b/>
                <w:sz w:val="22"/>
                <w:szCs w:val="22"/>
              </w:rPr>
              <w:t>Корявино</w:t>
            </w:r>
            <w:proofErr w:type="spellEnd"/>
            <w:r w:rsidRPr="00891A60">
              <w:rPr>
                <w:b/>
                <w:sz w:val="22"/>
                <w:szCs w:val="22"/>
              </w:rPr>
              <w:t xml:space="preserve">, д. Старое </w:t>
            </w:r>
            <w:proofErr w:type="spellStart"/>
            <w:r w:rsidRPr="00891A60">
              <w:rPr>
                <w:b/>
                <w:sz w:val="22"/>
                <w:szCs w:val="22"/>
              </w:rPr>
              <w:t>Корявино</w:t>
            </w:r>
            <w:proofErr w:type="spellEnd"/>
            <w:r w:rsidRPr="00891A60">
              <w:rPr>
                <w:b/>
                <w:sz w:val="22"/>
                <w:szCs w:val="22"/>
              </w:rPr>
              <w:t xml:space="preserve">, д. Рязаново,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891A60" w:rsidTr="00A44B84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91A60" w:rsidRPr="00483EF2" w:rsidRDefault="00891A60" w:rsidP="007A3DD8">
            <w:pPr>
              <w:ind w:left="170"/>
            </w:pP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A60" w:rsidRPr="00A16827" w:rsidRDefault="00891A60" w:rsidP="00891A60">
            <w:pPr>
              <w:rPr>
                <w:b/>
                <w:sz w:val="22"/>
                <w:szCs w:val="22"/>
              </w:rPr>
            </w:pPr>
            <w:proofErr w:type="gramStart"/>
            <w:r w:rsidRPr="00891A60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891A60">
              <w:rPr>
                <w:b/>
                <w:sz w:val="22"/>
                <w:szCs w:val="22"/>
              </w:rPr>
              <w:t>Макруха</w:t>
            </w:r>
            <w:proofErr w:type="spellEnd"/>
            <w:r w:rsidRPr="00891A60">
              <w:rPr>
                <w:b/>
                <w:sz w:val="22"/>
                <w:szCs w:val="22"/>
              </w:rPr>
              <w:t>,</w:t>
            </w:r>
            <w:r w:rsidR="00336F2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д. </w:t>
            </w:r>
            <w:r w:rsidRPr="00891A60">
              <w:rPr>
                <w:b/>
                <w:sz w:val="22"/>
                <w:szCs w:val="22"/>
              </w:rPr>
              <w:t xml:space="preserve">Гусино, д. Высокий Холм, д. </w:t>
            </w:r>
            <w:proofErr w:type="spellStart"/>
            <w:r w:rsidRPr="00891A60">
              <w:rPr>
                <w:b/>
                <w:sz w:val="22"/>
                <w:szCs w:val="22"/>
              </w:rPr>
              <w:t>Коробино</w:t>
            </w:r>
            <w:proofErr w:type="spellEnd"/>
            <w:r w:rsidRPr="00891A60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891A60">
              <w:rPr>
                <w:b/>
                <w:sz w:val="22"/>
                <w:szCs w:val="22"/>
              </w:rPr>
              <w:t>Забревица</w:t>
            </w:r>
            <w:proofErr w:type="spellEnd"/>
            <w:r w:rsidRPr="00891A60">
              <w:rPr>
                <w:b/>
                <w:sz w:val="22"/>
                <w:szCs w:val="22"/>
              </w:rPr>
              <w:t xml:space="preserve">, </w:t>
            </w:r>
            <w:proofErr w:type="gram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91A60" w:rsidRDefault="00891A60" w:rsidP="007A3DD8">
            <w:pPr>
              <w:rPr>
                <w:sz w:val="24"/>
                <w:szCs w:val="24"/>
              </w:rPr>
            </w:pPr>
          </w:p>
        </w:tc>
      </w:tr>
      <w:tr w:rsidR="00891A60" w:rsidTr="00A44B84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91A60" w:rsidRPr="00483EF2" w:rsidRDefault="00891A60" w:rsidP="007A3DD8">
            <w:pPr>
              <w:ind w:left="170"/>
            </w:pP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A60" w:rsidRPr="00A16827" w:rsidRDefault="00891A60" w:rsidP="00B54D6E">
            <w:pPr>
              <w:rPr>
                <w:b/>
                <w:sz w:val="22"/>
                <w:szCs w:val="22"/>
              </w:rPr>
            </w:pPr>
            <w:r w:rsidRPr="00891A60">
              <w:rPr>
                <w:b/>
                <w:sz w:val="22"/>
                <w:szCs w:val="22"/>
              </w:rPr>
              <w:t xml:space="preserve">д. Власова </w:t>
            </w:r>
            <w:proofErr w:type="spellStart"/>
            <w:r w:rsidRPr="00891A60">
              <w:rPr>
                <w:b/>
                <w:sz w:val="22"/>
                <w:szCs w:val="22"/>
              </w:rPr>
              <w:t>Слобода</w:t>
            </w:r>
            <w:proofErr w:type="gramStart"/>
            <w:r w:rsidRPr="00891A60">
              <w:rPr>
                <w:b/>
                <w:sz w:val="22"/>
                <w:szCs w:val="22"/>
              </w:rPr>
              <w:t>,д</w:t>
            </w:r>
            <w:proofErr w:type="spellEnd"/>
            <w:proofErr w:type="gramEnd"/>
            <w:r w:rsidRPr="00891A60">
              <w:rPr>
                <w:b/>
                <w:sz w:val="22"/>
                <w:szCs w:val="22"/>
              </w:rPr>
              <w:t>. Алексеевка, д. Ковалевка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91A60" w:rsidRDefault="00891A60" w:rsidP="007A3DD8">
            <w:pPr>
              <w:rPr>
                <w:sz w:val="24"/>
                <w:szCs w:val="24"/>
              </w:rPr>
            </w:pPr>
          </w:p>
        </w:tc>
      </w:tr>
      <w:tr w:rsidR="00122A99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891A60" w:rsidP="00891A60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>
              <w:t xml:space="preserve"> </w:t>
            </w:r>
            <w:r w:rsidRPr="00CC3C41">
              <w:rPr>
                <w:b/>
                <w:bCs/>
                <w:szCs w:val="24"/>
              </w:rPr>
              <w:t xml:space="preserve">67:18:0051101; 67:18:0052401; </w:t>
            </w:r>
          </w:p>
        </w:tc>
      </w:tr>
      <w:tr w:rsidR="00E77A0A" w:rsidTr="00A44B84">
        <w:trPr>
          <w:trHeight w:val="13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Pr="00CC104C" w:rsidRDefault="00E77A0A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A0A" w:rsidRPr="00C76FAE" w:rsidRDefault="00891A60" w:rsidP="00891A60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Cs w:val="24"/>
              </w:rPr>
            </w:pPr>
            <w:r w:rsidRPr="00CC3C41">
              <w:rPr>
                <w:b/>
                <w:bCs/>
                <w:szCs w:val="24"/>
              </w:rPr>
              <w:t>67:18:0052501; 67:18:0061201; 67:18:0062501; 67:18:0062601; 67:18:0064001;</w:t>
            </w:r>
            <w:r>
              <w:rPr>
                <w:b/>
                <w:bCs/>
                <w:szCs w:val="24"/>
              </w:rPr>
              <w:t xml:space="preserve"> </w:t>
            </w:r>
            <w:r w:rsidR="00CC3C41" w:rsidRPr="00CC3C41">
              <w:rPr>
                <w:b/>
                <w:bCs/>
                <w:szCs w:val="24"/>
              </w:rPr>
              <w:t xml:space="preserve">67:18:0064101; 67:18:0190101;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Pr="00CC104C" w:rsidRDefault="00E77A0A" w:rsidP="00CC104C">
            <w:pPr>
              <w:jc w:val="center"/>
            </w:pPr>
          </w:p>
        </w:tc>
      </w:tr>
      <w:tr w:rsidR="00891A60" w:rsidTr="00A44B84">
        <w:trPr>
          <w:trHeight w:val="13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91A60" w:rsidRPr="00CC104C" w:rsidRDefault="00891A60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A60" w:rsidRPr="00CC3C41" w:rsidRDefault="00891A60" w:rsidP="00891A60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Cs w:val="24"/>
              </w:rPr>
            </w:pPr>
            <w:r w:rsidRPr="00CC3C41">
              <w:rPr>
                <w:b/>
                <w:bCs/>
                <w:szCs w:val="24"/>
              </w:rPr>
              <w:t>67:18:0210101; 67:18:0220101; 67:18:0230101; 67:18:0260101; 67:18:0280101; 67:18:0290101; 67:18:0300101;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91A60" w:rsidRPr="00CC104C" w:rsidRDefault="00891A60" w:rsidP="00CC104C">
            <w:pPr>
              <w:jc w:val="center"/>
            </w:pPr>
          </w:p>
        </w:tc>
      </w:tr>
      <w:tr w:rsidR="00141E0E" w:rsidTr="00A44B84">
        <w:trPr>
          <w:trHeight w:val="178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41E0E" w:rsidRPr="00CC104C" w:rsidRDefault="00141E0E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0E" w:rsidRPr="00A46587" w:rsidRDefault="00891A60" w:rsidP="00CC104C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</w:rPr>
            </w:pPr>
            <w:r w:rsidRPr="00CC3C41">
              <w:rPr>
                <w:b/>
                <w:bCs/>
                <w:szCs w:val="24"/>
              </w:rPr>
              <w:t>67:18:0310101; 67:18:0320101; 67:18:0330101; 67:18:0510101; 67:18:0530101; 67:18:0540101; 67:18:2140101;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41E0E" w:rsidRPr="00CC104C" w:rsidRDefault="00141E0E" w:rsidP="00CC104C">
            <w:pPr>
              <w:jc w:val="center"/>
            </w:pPr>
          </w:p>
        </w:tc>
      </w:tr>
      <w:tr w:rsidR="00A46587" w:rsidTr="00A44B84">
        <w:trPr>
          <w:trHeight w:val="318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46587" w:rsidRPr="00CC104C" w:rsidRDefault="00A46587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587" w:rsidRPr="00A46587" w:rsidRDefault="00891A60" w:rsidP="00CC3C41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</w:rPr>
            </w:pPr>
            <w:r w:rsidRPr="00CC3C41">
              <w:rPr>
                <w:b/>
                <w:bCs/>
                <w:szCs w:val="24"/>
              </w:rPr>
              <w:t>67:18:2150101; 67:18:2160101; 67:18:2170101; 67:18:2180101; 67:18:2730101; 67:18:2780101; 67:18:2790101;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46587" w:rsidRPr="00CC104C" w:rsidRDefault="00A46587" w:rsidP="00CC104C">
            <w:pPr>
              <w:jc w:val="center"/>
            </w:pPr>
          </w:p>
        </w:tc>
      </w:tr>
      <w:tr w:rsidR="00CC104C" w:rsidTr="00A44B84">
        <w:trPr>
          <w:trHeight w:val="318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C104C" w:rsidRPr="00CC104C" w:rsidRDefault="00CC104C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104C" w:rsidRPr="00CC104C" w:rsidRDefault="00891A60" w:rsidP="00CC104C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Cs w:val="24"/>
              </w:rPr>
            </w:pPr>
            <w:r w:rsidRPr="00CC3C41">
              <w:rPr>
                <w:b/>
                <w:bCs/>
                <w:szCs w:val="24"/>
              </w:rPr>
              <w:t>67:18:2810101; 67:18:2880101; 67:18:2890101; 67:18:2910101; 67:18:3050101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C104C" w:rsidRPr="00CC104C" w:rsidRDefault="00CC104C" w:rsidP="00CC104C">
            <w:pPr>
              <w:jc w:val="center"/>
            </w:pPr>
          </w:p>
        </w:tc>
      </w:tr>
      <w:tr w:rsidR="00330999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30999" w:rsidRDefault="00330999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0999" w:rsidRPr="00336F2D" w:rsidRDefault="00CC3C41" w:rsidP="00336F2D">
            <w:pPr>
              <w:rPr>
                <w:b/>
                <w:bCs/>
                <w:szCs w:val="24"/>
              </w:rPr>
            </w:pPr>
            <w:proofErr w:type="gramStart"/>
            <w:r w:rsidRPr="00336F2D">
              <w:rPr>
                <w:b/>
                <w:color w:val="333333"/>
              </w:rPr>
              <w:t>СТ</w:t>
            </w:r>
            <w:proofErr w:type="gramEnd"/>
            <w:r w:rsidRPr="00336F2D">
              <w:rPr>
                <w:b/>
                <w:color w:val="333333"/>
              </w:rPr>
              <w:t xml:space="preserve"> «Вишенки» (Автобаза Мэрии), СТ «Вишенки» (Электроламповый завод), СТ «Сирень», СТ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30999" w:rsidRDefault="00330999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373BA4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73BA4" w:rsidRDefault="00373BA4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3BA4" w:rsidRPr="00336F2D" w:rsidRDefault="00CC3C41" w:rsidP="00336F2D">
            <w:pPr>
              <w:rPr>
                <w:b/>
                <w:bCs/>
                <w:szCs w:val="24"/>
              </w:rPr>
            </w:pPr>
            <w:r w:rsidRPr="00336F2D">
              <w:rPr>
                <w:b/>
                <w:color w:val="333333"/>
              </w:rPr>
              <w:t xml:space="preserve">«Водник», </w:t>
            </w:r>
            <w:proofErr w:type="gramStart"/>
            <w:r w:rsidRPr="00336F2D">
              <w:rPr>
                <w:b/>
                <w:color w:val="333333"/>
              </w:rPr>
              <w:t>СТ</w:t>
            </w:r>
            <w:proofErr w:type="gramEnd"/>
            <w:r w:rsidRPr="00336F2D">
              <w:rPr>
                <w:b/>
                <w:color w:val="333333"/>
              </w:rPr>
              <w:t xml:space="preserve"> «Соколья гора», СТ «Дорожник», СТ «Надежда», СТ «Горяны»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73BA4" w:rsidRDefault="00373BA4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Pr="00E77A0A" w:rsidRDefault="00E77A0A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Default="00E77A0A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E77A0A" w:rsidRDefault="00E77A0A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E77A0A" w:rsidTr="00A44B84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r w:rsidRPr="00483EF2">
              <w:t>выполняются комплексные</w:t>
            </w:r>
          </w:p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B32ED2" w:rsidRDefault="00141E0E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50637D" w:rsidRDefault="00E77A0A" w:rsidP="00330999">
            <w:pPr>
              <w:jc w:val="center"/>
              <w:rPr>
                <w:b/>
                <w:sz w:val="22"/>
                <w:szCs w:val="22"/>
              </w:rPr>
            </w:pPr>
            <w:r w:rsidRPr="0050637D">
              <w:rPr>
                <w:b/>
                <w:sz w:val="22"/>
                <w:szCs w:val="22"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1"/>
                <w:szCs w:val="21"/>
              </w:rPr>
            </w:pPr>
            <w:r w:rsidRPr="00A46587">
              <w:rPr>
                <w:b/>
                <w:sz w:val="21"/>
                <w:szCs w:val="21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color w:val="000000"/>
                <w:sz w:val="22"/>
                <w:szCs w:val="22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7A0A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7A0A" w:rsidRPr="00E77A0A" w:rsidRDefault="00E77A0A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CC104C" w:rsidRDefault="00891A60" w:rsidP="00891A60">
            <w:pPr>
              <w:rPr>
                <w:b/>
                <w:sz w:val="22"/>
                <w:szCs w:val="22"/>
              </w:rPr>
            </w:pPr>
            <w:r w:rsidRPr="00891A60">
              <w:rPr>
                <w:b/>
                <w:sz w:val="22"/>
                <w:szCs w:val="22"/>
              </w:rPr>
              <w:t xml:space="preserve">67:18:0051101; 67:18:0052401; 67:18:0052501; 67:18:0061201; 67:18:0062501; 67:18:0062601;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CC104C" w:rsidRDefault="00891A60" w:rsidP="00141E0E">
            <w:pPr>
              <w:rPr>
                <w:b/>
                <w:color w:val="333333"/>
                <w:sz w:val="22"/>
                <w:szCs w:val="22"/>
              </w:rPr>
            </w:pPr>
            <w:r w:rsidRPr="00891A60">
              <w:rPr>
                <w:b/>
                <w:sz w:val="22"/>
                <w:szCs w:val="22"/>
              </w:rPr>
              <w:t>67:18:0064001; 67:18:0064101; 67:18:0190101; 67:18:0210101; 67:18:0220101; 67:18:0230101;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891A60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91A60" w:rsidRDefault="00891A60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A60" w:rsidRPr="00CC104C" w:rsidRDefault="00891A60" w:rsidP="00141E0E">
            <w:pPr>
              <w:rPr>
                <w:b/>
                <w:color w:val="333333"/>
                <w:sz w:val="22"/>
                <w:szCs w:val="22"/>
              </w:rPr>
            </w:pPr>
            <w:r w:rsidRPr="00891A60">
              <w:rPr>
                <w:b/>
                <w:sz w:val="22"/>
                <w:szCs w:val="22"/>
              </w:rPr>
              <w:t>67:18:0260101; 67:18:0280101; 67:18:0290101; 67:18:0300101; 67:18:0310101; 67:18:0320101;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91A60" w:rsidRDefault="00891A60" w:rsidP="007A3DD8">
            <w:pPr>
              <w:rPr>
                <w:sz w:val="24"/>
                <w:szCs w:val="24"/>
              </w:rPr>
            </w:pPr>
          </w:p>
        </w:tc>
      </w:tr>
      <w:tr w:rsidR="001C4BFB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4BFB" w:rsidRDefault="001C4BFB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CC104C" w:rsidRDefault="00891A60" w:rsidP="00A95B0B">
            <w:pPr>
              <w:rPr>
                <w:b/>
                <w:color w:val="333333"/>
                <w:sz w:val="22"/>
                <w:szCs w:val="22"/>
              </w:rPr>
            </w:pPr>
            <w:r w:rsidRPr="00891A60">
              <w:rPr>
                <w:b/>
                <w:sz w:val="22"/>
                <w:szCs w:val="22"/>
              </w:rPr>
              <w:t>67:18:0330101; 67:18:0510101; 67:18:0530101; 67:18:0540101; 67:18:2140101; 67:18:2150101;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4BFB" w:rsidRDefault="001C4BFB" w:rsidP="007A3DD8">
            <w:pPr>
              <w:rPr>
                <w:sz w:val="24"/>
                <w:szCs w:val="24"/>
              </w:rPr>
            </w:pPr>
          </w:p>
        </w:tc>
      </w:tr>
      <w:tr w:rsidR="001C4BFB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4BFB" w:rsidRDefault="001C4BFB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CC104C" w:rsidRDefault="00891A60" w:rsidP="00141E0E">
            <w:pPr>
              <w:rPr>
                <w:b/>
                <w:color w:val="333333"/>
                <w:sz w:val="22"/>
                <w:szCs w:val="22"/>
              </w:rPr>
            </w:pPr>
            <w:r w:rsidRPr="00891A60">
              <w:rPr>
                <w:b/>
                <w:sz w:val="22"/>
                <w:szCs w:val="22"/>
              </w:rPr>
              <w:t>67:18:2160101; 67:18:2170101; 67:18:2180101; 67:18:2730101; 67:18:2780101; 67:18:2790101;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4BFB" w:rsidRDefault="001C4BFB" w:rsidP="007A3DD8">
            <w:pPr>
              <w:rPr>
                <w:sz w:val="24"/>
                <w:szCs w:val="24"/>
              </w:rPr>
            </w:pPr>
          </w:p>
        </w:tc>
      </w:tr>
      <w:tr w:rsidR="001C4BFB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4BFB" w:rsidRDefault="001C4BFB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CC104C" w:rsidRDefault="00891A60" w:rsidP="00141E0E">
            <w:pPr>
              <w:rPr>
                <w:b/>
                <w:color w:val="333333"/>
                <w:sz w:val="22"/>
                <w:szCs w:val="22"/>
              </w:rPr>
            </w:pPr>
            <w:r w:rsidRPr="00891A60">
              <w:rPr>
                <w:b/>
                <w:sz w:val="22"/>
                <w:szCs w:val="22"/>
              </w:rPr>
              <w:t>67:18:2810101; 67:18:2880101; 67:18:2890101; 67:18:2910101; 67:18:3050101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4BFB" w:rsidRDefault="001C4BFB" w:rsidP="007A3DD8">
            <w:pPr>
              <w:rPr>
                <w:sz w:val="24"/>
                <w:szCs w:val="24"/>
              </w:rPr>
            </w:pPr>
          </w:p>
        </w:tc>
      </w:tr>
      <w:tr w:rsidR="001C4BFB" w:rsidTr="00A44B8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4BFB" w:rsidRPr="00132CA2" w:rsidRDefault="001C4BFB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677043" w:rsidRDefault="001C4BFB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4BFB" w:rsidRPr="002C743E" w:rsidRDefault="001C4BFB" w:rsidP="007A3DD8">
            <w:pPr>
              <w:rPr>
                <w:sz w:val="24"/>
                <w:szCs w:val="24"/>
              </w:rPr>
            </w:pPr>
          </w:p>
        </w:tc>
      </w:tr>
      <w:tr w:rsidR="001C4BFB" w:rsidTr="00A44B8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4BFB" w:rsidRPr="002C743E" w:rsidRDefault="001C4BFB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555460" w:rsidRDefault="001C4BFB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2567B4" w:rsidRDefault="00A44B84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2567B4" w:rsidRDefault="001C4BFB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2567B4" w:rsidRDefault="001C4BFB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2567B4" w:rsidRDefault="001C4BFB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2567B4" w:rsidRDefault="001C4BFB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2567B4" w:rsidRDefault="001C4BFB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7E54A9" w:rsidRDefault="001C4BFB" w:rsidP="00102A3A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102A3A">
              <w:rPr>
                <w:b/>
                <w:bCs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BFB" w:rsidRPr="007E54A9" w:rsidRDefault="001C4BFB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BFB" w:rsidRPr="007E54A9" w:rsidRDefault="001C4BFB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4BFB" w:rsidRPr="007E54A9" w:rsidRDefault="001C4BFB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1C4BFB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C4BFB" w:rsidRPr="00E77A0A" w:rsidRDefault="00A44B84" w:rsidP="00A44B84">
            <w:pPr>
              <w:keepLines/>
              <w:spacing w:before="20"/>
              <w:ind w:left="170" w:right="170" w:firstLine="567"/>
              <w:jc w:val="both"/>
            </w:pPr>
            <w:r w:rsidRPr="00555460">
              <w:rPr>
                <w:szCs w:val="24"/>
              </w:rPr>
              <w:t>Повторное заседание согласительной комиссии по вопросу согласования местоположения границ земельных участков</w:t>
            </w:r>
            <w:r>
              <w:rPr>
                <w:szCs w:val="24"/>
              </w:rPr>
              <w:t xml:space="preserve"> </w:t>
            </w:r>
            <w:r w:rsidRPr="00555460">
              <w:rPr>
                <w:szCs w:val="24"/>
              </w:rPr>
              <w:t xml:space="preserve">состоится </w:t>
            </w:r>
            <w:r>
              <w:rPr>
                <w:szCs w:val="24"/>
              </w:rPr>
              <w:t xml:space="preserve">по адресу:  </w:t>
            </w:r>
            <w:r w:rsidRPr="00A44B84">
              <w:rPr>
                <w:b/>
                <w:sz w:val="22"/>
                <w:szCs w:val="22"/>
                <w:u w:val="single"/>
              </w:rPr>
              <w:t>214019, г. Смоленск, проезд Маршала Конева, д. 28Е</w:t>
            </w:r>
            <w:r>
              <w:rPr>
                <w:szCs w:val="24"/>
              </w:rPr>
              <w:t xml:space="preserve"> </w:t>
            </w:r>
          </w:p>
        </w:tc>
      </w:tr>
      <w:tr w:rsidR="00A44B84" w:rsidTr="00AA5AE0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44B84" w:rsidRPr="002C743E" w:rsidRDefault="00A44B84" w:rsidP="00AA5AE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555460" w:rsidRDefault="00A44B84" w:rsidP="00AA5AE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A44B84" w:rsidP="00A44B8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AA5AE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A44B84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AA5AE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A44B84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7E54A9" w:rsidRDefault="00A44B84" w:rsidP="00A44B84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7E54A9" w:rsidRDefault="00A44B84" w:rsidP="00AA5AE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7E54A9" w:rsidRDefault="00A44B84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44B84" w:rsidRPr="007E54A9" w:rsidRDefault="00A44B84" w:rsidP="00AA5AE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A44B84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44B84" w:rsidRPr="00E77A0A" w:rsidRDefault="00A44B84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A44B84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44B84" w:rsidRPr="00E77A0A" w:rsidRDefault="00A44B84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A44B84" w:rsidRPr="002567B4" w:rsidTr="00A44B8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A44B84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A44B84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A44B8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A44B84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A44B84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A44B8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44B84" w:rsidRPr="002567B4" w:rsidRDefault="00A44B84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A44B84" w:rsidRPr="002567B4" w:rsidTr="00A44B8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A44B84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A44B84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A44B8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A44B84" w:rsidP="00A44B8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A44B84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B84" w:rsidRPr="002567B4" w:rsidRDefault="00A44B8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B84" w:rsidRPr="002567B4" w:rsidRDefault="00A44B8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44B84" w:rsidRPr="002567B4" w:rsidRDefault="00A44B84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A44B84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44B84" w:rsidRPr="00330999" w:rsidRDefault="00A44B84" w:rsidP="00FB7405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30999">
              <w:rPr>
                <w:sz w:val="18"/>
                <w:szCs w:val="18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330999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30999">
              <w:rPr>
                <w:spacing w:val="-4"/>
                <w:sz w:val="18"/>
                <w:szCs w:val="18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A44B84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4B84" w:rsidRPr="00330999" w:rsidRDefault="00A44B84" w:rsidP="00FB7405">
            <w:pPr>
              <w:keepLines/>
              <w:ind w:left="170" w:right="170" w:firstLine="567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53003" w:rsidRDefault="00553003"/>
    <w:sectPr w:rsidR="00553003" w:rsidSect="00336F2D">
      <w:headerReference w:type="default" r:id="rId7"/>
      <w:pgSz w:w="11906" w:h="16838"/>
      <w:pgMar w:top="709" w:right="851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8CA" w:rsidRDefault="00AC58CA">
      <w:r>
        <w:separator/>
      </w:r>
    </w:p>
  </w:endnote>
  <w:endnote w:type="continuationSeparator" w:id="0">
    <w:p w:rsidR="00AC58CA" w:rsidRDefault="00AC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8CA" w:rsidRDefault="00AC58CA">
      <w:r>
        <w:separator/>
      </w:r>
    </w:p>
  </w:footnote>
  <w:footnote w:type="continuationSeparator" w:id="0">
    <w:p w:rsidR="00AC58CA" w:rsidRDefault="00AC5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6F2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14FAC"/>
    <w:rsid w:val="000571FF"/>
    <w:rsid w:val="00102A3A"/>
    <w:rsid w:val="00122A99"/>
    <w:rsid w:val="00141E0E"/>
    <w:rsid w:val="001C4BFB"/>
    <w:rsid w:val="002E2053"/>
    <w:rsid w:val="00330999"/>
    <w:rsid w:val="00336F2D"/>
    <w:rsid w:val="00373BA4"/>
    <w:rsid w:val="003D1C82"/>
    <w:rsid w:val="00483EF2"/>
    <w:rsid w:val="0050637D"/>
    <w:rsid w:val="00553003"/>
    <w:rsid w:val="005774D7"/>
    <w:rsid w:val="005E09A3"/>
    <w:rsid w:val="0061441A"/>
    <w:rsid w:val="006E5E9A"/>
    <w:rsid w:val="00714DF6"/>
    <w:rsid w:val="0086546A"/>
    <w:rsid w:val="00891A60"/>
    <w:rsid w:val="00A44B84"/>
    <w:rsid w:val="00A46587"/>
    <w:rsid w:val="00AC58CA"/>
    <w:rsid w:val="00AE28E9"/>
    <w:rsid w:val="00B54D6E"/>
    <w:rsid w:val="00C2444A"/>
    <w:rsid w:val="00C5500F"/>
    <w:rsid w:val="00CC104C"/>
    <w:rsid w:val="00CC3C41"/>
    <w:rsid w:val="00D30146"/>
    <w:rsid w:val="00DA569E"/>
    <w:rsid w:val="00E118AA"/>
    <w:rsid w:val="00E56DD8"/>
    <w:rsid w:val="00E77A0A"/>
    <w:rsid w:val="00F10D68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14</cp:revision>
  <cp:lastPrinted>2025-05-28T12:33:00Z</cp:lastPrinted>
  <dcterms:created xsi:type="dcterms:W3CDTF">2025-04-18T07:57:00Z</dcterms:created>
  <dcterms:modified xsi:type="dcterms:W3CDTF">2025-05-28T13:40:00Z</dcterms:modified>
</cp:coreProperties>
</file>