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61C" w:rsidRDefault="0069661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69661C" w:rsidRDefault="0069661C">
      <w:pPr>
        <w:pStyle w:val="ConsPlusNormal"/>
        <w:jc w:val="both"/>
        <w:outlineLvl w:val="0"/>
      </w:pPr>
    </w:p>
    <w:p w:rsidR="0069661C" w:rsidRDefault="0069661C">
      <w:pPr>
        <w:pStyle w:val="ConsPlusTitle"/>
        <w:jc w:val="center"/>
        <w:outlineLvl w:val="0"/>
      </w:pPr>
      <w:r>
        <w:t>АДМИНИСТРАЦИЯ СМОЛЕНСКОЙ ОБЛАСТИ</w:t>
      </w:r>
    </w:p>
    <w:p w:rsidR="0069661C" w:rsidRDefault="0069661C">
      <w:pPr>
        <w:pStyle w:val="ConsPlusTitle"/>
        <w:jc w:val="center"/>
      </w:pPr>
    </w:p>
    <w:p w:rsidR="0069661C" w:rsidRDefault="0069661C">
      <w:pPr>
        <w:pStyle w:val="ConsPlusTitle"/>
        <w:jc w:val="center"/>
      </w:pPr>
      <w:r>
        <w:t>ПОСТАНОВЛЕНИЕ</w:t>
      </w:r>
    </w:p>
    <w:p w:rsidR="0069661C" w:rsidRDefault="0069661C">
      <w:pPr>
        <w:pStyle w:val="ConsPlusTitle"/>
        <w:jc w:val="center"/>
      </w:pPr>
      <w:r>
        <w:t>от 29 марта 2007 г. N 102</w:t>
      </w:r>
    </w:p>
    <w:p w:rsidR="0069661C" w:rsidRDefault="0069661C">
      <w:pPr>
        <w:pStyle w:val="ConsPlusTitle"/>
        <w:jc w:val="center"/>
      </w:pPr>
    </w:p>
    <w:p w:rsidR="0069661C" w:rsidRDefault="0069661C">
      <w:pPr>
        <w:pStyle w:val="ConsPlusTitle"/>
        <w:jc w:val="center"/>
      </w:pPr>
      <w:r>
        <w:t>ОБ ОБЛАСТНОМ СМОТРЕ-КОНКУРСЕ НА ЗВАНИЕ</w:t>
      </w:r>
    </w:p>
    <w:p w:rsidR="0069661C" w:rsidRDefault="0069661C">
      <w:pPr>
        <w:pStyle w:val="ConsPlusTitle"/>
        <w:jc w:val="center"/>
      </w:pPr>
      <w:r>
        <w:t>"ЛУЧШИЙ УПОЛНОМОЧЕННЫЙ ПО ОХРАНЕ ТРУДА"</w:t>
      </w:r>
    </w:p>
    <w:p w:rsidR="0069661C" w:rsidRDefault="0069661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69661C">
        <w:trPr>
          <w:jc w:val="center"/>
        </w:trPr>
        <w:tc>
          <w:tcPr>
            <w:tcW w:w="10144" w:type="dxa"/>
            <w:tcBorders>
              <w:top w:val="nil"/>
              <w:left w:val="single" w:sz="24" w:space="0" w:color="CED3F1"/>
              <w:bottom w:val="nil"/>
              <w:right w:val="single" w:sz="24" w:space="0" w:color="F4F3F8"/>
            </w:tcBorders>
            <w:shd w:val="clear" w:color="auto" w:fill="F4F3F8"/>
          </w:tcPr>
          <w:p w:rsidR="0069661C" w:rsidRDefault="0069661C">
            <w:pPr>
              <w:pStyle w:val="ConsPlusNormal"/>
              <w:jc w:val="center"/>
            </w:pPr>
            <w:r>
              <w:rPr>
                <w:color w:val="392C69"/>
              </w:rPr>
              <w:t>Список изменяющих документов</w:t>
            </w:r>
          </w:p>
          <w:p w:rsidR="0069661C" w:rsidRDefault="0069661C">
            <w:pPr>
              <w:pStyle w:val="ConsPlusNormal"/>
              <w:jc w:val="center"/>
            </w:pPr>
            <w:proofErr w:type="gramStart"/>
            <w:r>
              <w:rPr>
                <w:color w:val="392C69"/>
              </w:rPr>
              <w:t>(в ред. постановлений Администрации Смоленской области</w:t>
            </w:r>
            <w:proofErr w:type="gramEnd"/>
          </w:p>
          <w:p w:rsidR="0069661C" w:rsidRDefault="0069661C">
            <w:pPr>
              <w:pStyle w:val="ConsPlusNormal"/>
              <w:jc w:val="center"/>
            </w:pPr>
            <w:r>
              <w:rPr>
                <w:color w:val="392C69"/>
              </w:rPr>
              <w:t xml:space="preserve">от 09.10.2007 </w:t>
            </w:r>
            <w:hyperlink r:id="rId6" w:history="1">
              <w:r>
                <w:rPr>
                  <w:color w:val="0000FF"/>
                </w:rPr>
                <w:t>N 349</w:t>
              </w:r>
            </w:hyperlink>
            <w:r>
              <w:rPr>
                <w:color w:val="392C69"/>
              </w:rPr>
              <w:t xml:space="preserve">, от 15.04.2009 </w:t>
            </w:r>
            <w:hyperlink r:id="rId7" w:history="1">
              <w:r>
                <w:rPr>
                  <w:color w:val="0000FF"/>
                </w:rPr>
                <w:t>N 195</w:t>
              </w:r>
            </w:hyperlink>
            <w:r>
              <w:rPr>
                <w:color w:val="392C69"/>
              </w:rPr>
              <w:t xml:space="preserve">, от 21.06.2011 </w:t>
            </w:r>
            <w:hyperlink r:id="rId8" w:history="1">
              <w:r>
                <w:rPr>
                  <w:color w:val="0000FF"/>
                </w:rPr>
                <w:t>N 345</w:t>
              </w:r>
            </w:hyperlink>
            <w:r>
              <w:rPr>
                <w:color w:val="392C69"/>
              </w:rPr>
              <w:t>,</w:t>
            </w:r>
          </w:p>
          <w:p w:rsidR="0069661C" w:rsidRDefault="0069661C">
            <w:pPr>
              <w:pStyle w:val="ConsPlusNormal"/>
              <w:jc w:val="center"/>
            </w:pPr>
            <w:r>
              <w:rPr>
                <w:color w:val="392C69"/>
              </w:rPr>
              <w:t xml:space="preserve">от 29.04.2014 </w:t>
            </w:r>
            <w:hyperlink r:id="rId9" w:history="1">
              <w:r>
                <w:rPr>
                  <w:color w:val="0000FF"/>
                </w:rPr>
                <w:t>N 318</w:t>
              </w:r>
            </w:hyperlink>
            <w:r>
              <w:rPr>
                <w:color w:val="392C69"/>
              </w:rPr>
              <w:t xml:space="preserve">, от 20.04.2015 </w:t>
            </w:r>
            <w:hyperlink r:id="rId10" w:history="1">
              <w:r>
                <w:rPr>
                  <w:color w:val="0000FF"/>
                </w:rPr>
                <w:t>N 243</w:t>
              </w:r>
            </w:hyperlink>
            <w:r>
              <w:rPr>
                <w:color w:val="392C69"/>
              </w:rPr>
              <w:t xml:space="preserve">, от 03.03.2016 </w:t>
            </w:r>
            <w:hyperlink r:id="rId11" w:history="1">
              <w:r>
                <w:rPr>
                  <w:color w:val="0000FF"/>
                </w:rPr>
                <w:t>N 125</w:t>
              </w:r>
            </w:hyperlink>
            <w:r>
              <w:rPr>
                <w:color w:val="392C69"/>
              </w:rPr>
              <w:t>)</w:t>
            </w:r>
          </w:p>
        </w:tc>
      </w:tr>
    </w:tbl>
    <w:p w:rsidR="0069661C" w:rsidRDefault="0069661C">
      <w:pPr>
        <w:pStyle w:val="ConsPlusNormal"/>
        <w:jc w:val="both"/>
      </w:pPr>
    </w:p>
    <w:p w:rsidR="0069661C" w:rsidRDefault="0069661C">
      <w:pPr>
        <w:pStyle w:val="ConsPlusNormal"/>
        <w:ind w:firstLine="540"/>
        <w:jc w:val="both"/>
      </w:pPr>
      <w:proofErr w:type="gramStart"/>
      <w:r>
        <w:t xml:space="preserve">В соответствии с </w:t>
      </w:r>
      <w:hyperlink r:id="rId12" w:history="1">
        <w:r>
          <w:rPr>
            <w:color w:val="0000FF"/>
          </w:rPr>
          <w:t>постановлением</w:t>
        </w:r>
      </w:hyperlink>
      <w:r>
        <w:t xml:space="preserve"> Администрации Смоленской области от 28.11.2013 N 974 "Об утверждении областной государственной программы "Социальная поддержка граждан, проживающих на территории Смоленской области" на 2014 - 2020 годы" (в редакции постановлений Администрации Смоленской области от 26.03.2014 N 212, от 30.05.2014 N 402, от 19.06.2014 N 444, от 01.08.2014 N 544, от 01.09.2014 N 609, от 24.10.2014 N 730, от 11.11.2014</w:t>
      </w:r>
      <w:proofErr w:type="gramEnd"/>
      <w:r>
        <w:t xml:space="preserve"> </w:t>
      </w:r>
      <w:proofErr w:type="gramStart"/>
      <w:r>
        <w:t>N 758, от 28.11.2014 N 808, от 29.12.2014 N 933, от 30.12.2014 N 959, от 02.03.2015 N 73, от 28.05.2015 N 301, от 18.06.2015 N 348, от 06.08.2015 N 492, от 08.10.2015 N 619, от 03.12.2015 N 759, от 23.12.2015 N 834), в целях совершенствования форм и методов работы уполномоченных по осуществлению общественного контроля за состоянием условий и охраны труда</w:t>
      </w:r>
      <w:proofErr w:type="gramEnd"/>
      <w:r>
        <w:t xml:space="preserve"> Администрация Смоленской области постановляет:</w:t>
      </w:r>
    </w:p>
    <w:p w:rsidR="0069661C" w:rsidRDefault="0069661C">
      <w:pPr>
        <w:pStyle w:val="ConsPlusNormal"/>
        <w:jc w:val="both"/>
      </w:pPr>
      <w:r>
        <w:t xml:space="preserve">(в ред. постановлений Администрации Смоленской области от 15.04.2009 </w:t>
      </w:r>
      <w:hyperlink r:id="rId13" w:history="1">
        <w:r>
          <w:rPr>
            <w:color w:val="0000FF"/>
          </w:rPr>
          <w:t>N 195</w:t>
        </w:r>
      </w:hyperlink>
      <w:r>
        <w:t xml:space="preserve">, от 21.06.2011 </w:t>
      </w:r>
      <w:hyperlink r:id="rId14" w:history="1">
        <w:r>
          <w:rPr>
            <w:color w:val="0000FF"/>
          </w:rPr>
          <w:t>N 345</w:t>
        </w:r>
      </w:hyperlink>
      <w:r>
        <w:t xml:space="preserve">, от 29.04.2014 </w:t>
      </w:r>
      <w:hyperlink r:id="rId15" w:history="1">
        <w:r>
          <w:rPr>
            <w:color w:val="0000FF"/>
          </w:rPr>
          <w:t>N 318</w:t>
        </w:r>
      </w:hyperlink>
      <w:r>
        <w:t xml:space="preserve">, от 20.04.2015 </w:t>
      </w:r>
      <w:hyperlink r:id="rId16" w:history="1">
        <w:r>
          <w:rPr>
            <w:color w:val="0000FF"/>
          </w:rPr>
          <w:t>N 243</w:t>
        </w:r>
      </w:hyperlink>
      <w:r>
        <w:t xml:space="preserve">, </w:t>
      </w:r>
      <w:proofErr w:type="gramStart"/>
      <w:r>
        <w:t>от</w:t>
      </w:r>
      <w:proofErr w:type="gramEnd"/>
      <w:r>
        <w:t xml:space="preserve"> 03.03.2016 </w:t>
      </w:r>
      <w:hyperlink r:id="rId17" w:history="1">
        <w:r>
          <w:rPr>
            <w:color w:val="0000FF"/>
          </w:rPr>
          <w:t>N 125</w:t>
        </w:r>
      </w:hyperlink>
      <w:r>
        <w:t>)</w:t>
      </w:r>
    </w:p>
    <w:p w:rsidR="0069661C" w:rsidRDefault="0069661C">
      <w:pPr>
        <w:pStyle w:val="ConsPlusNormal"/>
        <w:spacing w:before="280"/>
        <w:ind w:firstLine="540"/>
        <w:jc w:val="both"/>
      </w:pPr>
      <w:r>
        <w:t>1. Считать необходимым проведение областного смотра-конкурса на звание "Лучший уполномоченный по охране труда" (далее также - смотр-конкурс).</w:t>
      </w:r>
    </w:p>
    <w:p w:rsidR="0069661C" w:rsidRDefault="0069661C">
      <w:pPr>
        <w:pStyle w:val="ConsPlusNormal"/>
        <w:spacing w:before="280"/>
        <w:ind w:firstLine="540"/>
        <w:jc w:val="both"/>
      </w:pPr>
      <w:r>
        <w:t xml:space="preserve">2. Утвердить прилагаемое </w:t>
      </w:r>
      <w:hyperlink w:anchor="P35" w:history="1">
        <w:r>
          <w:rPr>
            <w:color w:val="0000FF"/>
          </w:rPr>
          <w:t>Положение</w:t>
        </w:r>
      </w:hyperlink>
      <w:r>
        <w:t xml:space="preserve"> об областном смотре-конкурсе на звание "Лучший уполномоченный по охране труда".</w:t>
      </w:r>
    </w:p>
    <w:p w:rsidR="0069661C" w:rsidRDefault="0069661C">
      <w:pPr>
        <w:pStyle w:val="ConsPlusNormal"/>
        <w:spacing w:before="280"/>
        <w:ind w:firstLine="540"/>
        <w:jc w:val="both"/>
      </w:pPr>
      <w:r>
        <w:t>3. Руководителям органов исполнительной власти Смоленской области принять необходимые меры по привлечению подведомственных организаций к участию в смотре-конкурсе.</w:t>
      </w:r>
    </w:p>
    <w:p w:rsidR="0069661C" w:rsidRDefault="0069661C">
      <w:pPr>
        <w:pStyle w:val="ConsPlusNormal"/>
        <w:spacing w:before="280"/>
        <w:ind w:firstLine="540"/>
        <w:jc w:val="both"/>
      </w:pPr>
      <w:r>
        <w:t>4. Рекомендовать органам местного самоуправления муниципальных образований Смоленской области организовать проведение смотров-конкурсов в муниципальных образованиях Смоленской области.</w:t>
      </w:r>
    </w:p>
    <w:p w:rsidR="0069661C" w:rsidRDefault="0069661C">
      <w:pPr>
        <w:pStyle w:val="ConsPlusNormal"/>
        <w:spacing w:before="280"/>
        <w:ind w:firstLine="540"/>
        <w:jc w:val="both"/>
      </w:pPr>
      <w:r>
        <w:t xml:space="preserve">5. Утратил силу. - </w:t>
      </w:r>
      <w:hyperlink r:id="rId18" w:history="1">
        <w:r>
          <w:rPr>
            <w:color w:val="0000FF"/>
          </w:rPr>
          <w:t>Постановление</w:t>
        </w:r>
      </w:hyperlink>
      <w:r>
        <w:t xml:space="preserve"> Администрации Смоленской области от </w:t>
      </w:r>
      <w:r>
        <w:lastRenderedPageBreak/>
        <w:t>29.04.2014 N 318.</w:t>
      </w:r>
    </w:p>
    <w:p w:rsidR="0069661C" w:rsidRDefault="0069661C">
      <w:pPr>
        <w:pStyle w:val="ConsPlusNormal"/>
        <w:jc w:val="both"/>
      </w:pPr>
    </w:p>
    <w:p w:rsidR="0069661C" w:rsidRDefault="0069661C">
      <w:pPr>
        <w:pStyle w:val="ConsPlusNormal"/>
        <w:jc w:val="right"/>
      </w:pPr>
      <w:r>
        <w:t>Губернатор</w:t>
      </w:r>
    </w:p>
    <w:p w:rsidR="0069661C" w:rsidRDefault="0069661C">
      <w:pPr>
        <w:pStyle w:val="ConsPlusNormal"/>
        <w:jc w:val="right"/>
      </w:pPr>
      <w:r>
        <w:t>Смоленской области</w:t>
      </w:r>
    </w:p>
    <w:p w:rsidR="0069661C" w:rsidRDefault="0069661C">
      <w:pPr>
        <w:pStyle w:val="ConsPlusNormal"/>
        <w:jc w:val="right"/>
      </w:pPr>
      <w:r>
        <w:t>В.Н.МАСЛОВ</w:t>
      </w:r>
    </w:p>
    <w:p w:rsidR="0069661C" w:rsidRDefault="0069661C">
      <w:pPr>
        <w:pStyle w:val="ConsPlusNormal"/>
        <w:jc w:val="both"/>
      </w:pPr>
    </w:p>
    <w:p w:rsidR="0069661C" w:rsidRDefault="0069661C">
      <w:pPr>
        <w:pStyle w:val="ConsPlusNormal"/>
        <w:jc w:val="both"/>
      </w:pPr>
    </w:p>
    <w:p w:rsidR="0069661C" w:rsidRDefault="0069661C">
      <w:pPr>
        <w:pStyle w:val="ConsPlusNormal"/>
        <w:jc w:val="both"/>
      </w:pPr>
    </w:p>
    <w:p w:rsidR="0069661C" w:rsidRDefault="0069661C">
      <w:pPr>
        <w:pStyle w:val="ConsPlusNormal"/>
        <w:jc w:val="both"/>
      </w:pPr>
    </w:p>
    <w:p w:rsidR="0069661C" w:rsidRDefault="0069661C">
      <w:pPr>
        <w:pStyle w:val="ConsPlusNormal"/>
        <w:jc w:val="both"/>
      </w:pPr>
    </w:p>
    <w:p w:rsidR="0069661C" w:rsidRDefault="0069661C">
      <w:pPr>
        <w:pStyle w:val="ConsPlusNormal"/>
        <w:jc w:val="right"/>
        <w:outlineLvl w:val="0"/>
      </w:pPr>
      <w:r>
        <w:t>Утверждено</w:t>
      </w:r>
    </w:p>
    <w:p w:rsidR="0069661C" w:rsidRDefault="0069661C">
      <w:pPr>
        <w:pStyle w:val="ConsPlusNormal"/>
        <w:jc w:val="right"/>
      </w:pPr>
      <w:r>
        <w:t>постановлением</w:t>
      </w:r>
    </w:p>
    <w:p w:rsidR="0069661C" w:rsidRDefault="0069661C">
      <w:pPr>
        <w:pStyle w:val="ConsPlusNormal"/>
        <w:jc w:val="right"/>
      </w:pPr>
      <w:r>
        <w:t>Администрации</w:t>
      </w:r>
    </w:p>
    <w:p w:rsidR="0069661C" w:rsidRDefault="0069661C">
      <w:pPr>
        <w:pStyle w:val="ConsPlusNormal"/>
        <w:jc w:val="right"/>
      </w:pPr>
      <w:r>
        <w:t>Смоленской области</w:t>
      </w:r>
    </w:p>
    <w:p w:rsidR="0069661C" w:rsidRDefault="0069661C">
      <w:pPr>
        <w:pStyle w:val="ConsPlusNormal"/>
        <w:jc w:val="right"/>
      </w:pPr>
      <w:r>
        <w:t>от 29.03.2007 N 102</w:t>
      </w:r>
    </w:p>
    <w:p w:rsidR="0069661C" w:rsidRDefault="0069661C">
      <w:pPr>
        <w:pStyle w:val="ConsPlusNormal"/>
        <w:jc w:val="both"/>
      </w:pPr>
    </w:p>
    <w:p w:rsidR="0069661C" w:rsidRDefault="0069661C">
      <w:pPr>
        <w:pStyle w:val="ConsPlusTitle"/>
        <w:jc w:val="center"/>
      </w:pPr>
      <w:bookmarkStart w:id="0" w:name="P35"/>
      <w:bookmarkEnd w:id="0"/>
      <w:r>
        <w:t>ПОЛОЖЕНИЕ</w:t>
      </w:r>
    </w:p>
    <w:p w:rsidR="0069661C" w:rsidRDefault="0069661C">
      <w:pPr>
        <w:pStyle w:val="ConsPlusTitle"/>
        <w:jc w:val="center"/>
      </w:pPr>
      <w:r>
        <w:t>ОБ ОБЛАСТНОМ СМОТРЕ-КОНКУРСЕ</w:t>
      </w:r>
    </w:p>
    <w:p w:rsidR="0069661C" w:rsidRDefault="0069661C">
      <w:pPr>
        <w:pStyle w:val="ConsPlusTitle"/>
        <w:jc w:val="center"/>
      </w:pPr>
      <w:r>
        <w:t>НА ЗВАНИЕ "ЛУЧШИЙ УПОЛНОМОЧЕННЫЙ ПО ОХРАНЕ ТРУДА"</w:t>
      </w:r>
    </w:p>
    <w:p w:rsidR="0069661C" w:rsidRDefault="0069661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69661C">
        <w:trPr>
          <w:jc w:val="center"/>
        </w:trPr>
        <w:tc>
          <w:tcPr>
            <w:tcW w:w="10144" w:type="dxa"/>
            <w:tcBorders>
              <w:top w:val="nil"/>
              <w:left w:val="single" w:sz="24" w:space="0" w:color="CED3F1"/>
              <w:bottom w:val="nil"/>
              <w:right w:val="single" w:sz="24" w:space="0" w:color="F4F3F8"/>
            </w:tcBorders>
            <w:shd w:val="clear" w:color="auto" w:fill="F4F3F8"/>
          </w:tcPr>
          <w:p w:rsidR="0069661C" w:rsidRDefault="0069661C">
            <w:pPr>
              <w:pStyle w:val="ConsPlusNormal"/>
              <w:jc w:val="center"/>
            </w:pPr>
            <w:r>
              <w:rPr>
                <w:color w:val="392C69"/>
              </w:rPr>
              <w:t>Список изменяющих документов</w:t>
            </w:r>
          </w:p>
          <w:p w:rsidR="0069661C" w:rsidRDefault="0069661C">
            <w:pPr>
              <w:pStyle w:val="ConsPlusNormal"/>
              <w:jc w:val="center"/>
            </w:pPr>
            <w:proofErr w:type="gramStart"/>
            <w:r>
              <w:rPr>
                <w:color w:val="392C69"/>
              </w:rPr>
              <w:t>(в ред. постановлений Администрации Смоленской области</w:t>
            </w:r>
            <w:proofErr w:type="gramEnd"/>
          </w:p>
          <w:p w:rsidR="0069661C" w:rsidRDefault="0069661C">
            <w:pPr>
              <w:pStyle w:val="ConsPlusNormal"/>
              <w:jc w:val="center"/>
            </w:pPr>
            <w:r>
              <w:rPr>
                <w:color w:val="392C69"/>
              </w:rPr>
              <w:t xml:space="preserve">от 09.10.2007 </w:t>
            </w:r>
            <w:hyperlink r:id="rId19" w:history="1">
              <w:r>
                <w:rPr>
                  <w:color w:val="0000FF"/>
                </w:rPr>
                <w:t>N 349</w:t>
              </w:r>
            </w:hyperlink>
            <w:r>
              <w:rPr>
                <w:color w:val="392C69"/>
              </w:rPr>
              <w:t xml:space="preserve">, от 15.04.2009 </w:t>
            </w:r>
            <w:hyperlink r:id="rId20" w:history="1">
              <w:r>
                <w:rPr>
                  <w:color w:val="0000FF"/>
                </w:rPr>
                <w:t>N 195</w:t>
              </w:r>
            </w:hyperlink>
            <w:r>
              <w:rPr>
                <w:color w:val="392C69"/>
              </w:rPr>
              <w:t xml:space="preserve">, от 21.06.2011 </w:t>
            </w:r>
            <w:hyperlink r:id="rId21" w:history="1">
              <w:r>
                <w:rPr>
                  <w:color w:val="0000FF"/>
                </w:rPr>
                <w:t>N 345</w:t>
              </w:r>
            </w:hyperlink>
            <w:r>
              <w:rPr>
                <w:color w:val="392C69"/>
              </w:rPr>
              <w:t>,</w:t>
            </w:r>
          </w:p>
          <w:p w:rsidR="0069661C" w:rsidRDefault="0069661C">
            <w:pPr>
              <w:pStyle w:val="ConsPlusNormal"/>
              <w:jc w:val="center"/>
            </w:pPr>
            <w:r>
              <w:rPr>
                <w:color w:val="392C69"/>
              </w:rPr>
              <w:t xml:space="preserve">от 29.04.2014 </w:t>
            </w:r>
            <w:hyperlink r:id="rId22" w:history="1">
              <w:r>
                <w:rPr>
                  <w:color w:val="0000FF"/>
                </w:rPr>
                <w:t>N 318</w:t>
              </w:r>
            </w:hyperlink>
            <w:r>
              <w:rPr>
                <w:color w:val="392C69"/>
              </w:rPr>
              <w:t xml:space="preserve">, от 20.04.2015 </w:t>
            </w:r>
            <w:hyperlink r:id="rId23" w:history="1">
              <w:r>
                <w:rPr>
                  <w:color w:val="0000FF"/>
                </w:rPr>
                <w:t>N 243</w:t>
              </w:r>
            </w:hyperlink>
            <w:r>
              <w:rPr>
                <w:color w:val="392C69"/>
              </w:rPr>
              <w:t xml:space="preserve">, от 03.03.2016 </w:t>
            </w:r>
            <w:hyperlink r:id="rId24" w:history="1">
              <w:r>
                <w:rPr>
                  <w:color w:val="0000FF"/>
                </w:rPr>
                <w:t>N 125</w:t>
              </w:r>
            </w:hyperlink>
            <w:r>
              <w:rPr>
                <w:color w:val="392C69"/>
              </w:rPr>
              <w:t>)</w:t>
            </w:r>
          </w:p>
        </w:tc>
      </w:tr>
    </w:tbl>
    <w:p w:rsidR="0069661C" w:rsidRDefault="0069661C">
      <w:pPr>
        <w:pStyle w:val="ConsPlusNormal"/>
        <w:jc w:val="both"/>
      </w:pPr>
    </w:p>
    <w:p w:rsidR="0069661C" w:rsidRDefault="0069661C">
      <w:pPr>
        <w:pStyle w:val="ConsPlusNormal"/>
        <w:jc w:val="center"/>
        <w:outlineLvl w:val="1"/>
      </w:pPr>
      <w:r>
        <w:t>1. Общие положения</w:t>
      </w:r>
    </w:p>
    <w:p w:rsidR="0069661C" w:rsidRDefault="0069661C">
      <w:pPr>
        <w:pStyle w:val="ConsPlusNormal"/>
        <w:jc w:val="both"/>
      </w:pPr>
    </w:p>
    <w:p w:rsidR="0069661C" w:rsidRDefault="0069661C">
      <w:pPr>
        <w:pStyle w:val="ConsPlusNormal"/>
        <w:ind w:firstLine="540"/>
        <w:jc w:val="both"/>
      </w:pPr>
      <w:r>
        <w:t>Настоящее Положение определяет основные цели и задачи, порядок организации, условия и сроки подведения итогов областного смотра-конкурса на звание "Лучший уполномоченный по охране труда".</w:t>
      </w:r>
    </w:p>
    <w:p w:rsidR="0069661C" w:rsidRDefault="0069661C">
      <w:pPr>
        <w:pStyle w:val="ConsPlusNormal"/>
        <w:jc w:val="both"/>
      </w:pPr>
    </w:p>
    <w:p w:rsidR="0069661C" w:rsidRDefault="0069661C">
      <w:pPr>
        <w:pStyle w:val="ConsPlusNormal"/>
        <w:jc w:val="center"/>
        <w:outlineLvl w:val="1"/>
      </w:pPr>
      <w:r>
        <w:t>2. Основные цели и задачи смотра-конкурса</w:t>
      </w:r>
    </w:p>
    <w:p w:rsidR="0069661C" w:rsidRDefault="0069661C">
      <w:pPr>
        <w:pStyle w:val="ConsPlusNormal"/>
        <w:jc w:val="both"/>
      </w:pPr>
    </w:p>
    <w:p w:rsidR="0069661C" w:rsidRDefault="0069661C">
      <w:pPr>
        <w:pStyle w:val="ConsPlusNormal"/>
        <w:ind w:firstLine="540"/>
        <w:jc w:val="both"/>
      </w:pPr>
      <w:r>
        <w:t xml:space="preserve">2.1. Основная цель смотра-конкурса - повышение эффективности общественного </w:t>
      </w:r>
      <w:proofErr w:type="gramStart"/>
      <w:r>
        <w:t>контроля за</w:t>
      </w:r>
      <w:proofErr w:type="gramEnd"/>
      <w:r>
        <w:t xml:space="preserve"> соблюдением работодателями организаций законных прав работников на здоровые и безопасные условия труда.</w:t>
      </w:r>
    </w:p>
    <w:p w:rsidR="0069661C" w:rsidRDefault="0069661C">
      <w:pPr>
        <w:pStyle w:val="ConsPlusNormal"/>
        <w:spacing w:before="280"/>
        <w:ind w:firstLine="540"/>
        <w:jc w:val="both"/>
      </w:pPr>
      <w:r>
        <w:t>2.2. Основные задачи смотра-конкурса:</w:t>
      </w:r>
    </w:p>
    <w:p w:rsidR="0069661C" w:rsidRDefault="0069661C">
      <w:pPr>
        <w:pStyle w:val="ConsPlusNormal"/>
        <w:spacing w:before="280"/>
        <w:ind w:firstLine="540"/>
        <w:jc w:val="both"/>
      </w:pPr>
      <w:r>
        <w:t>- выявление лучших уполномоченных по охране труда, добившихся положительных результатов в работе по улучшению условий и безопасности труда работников;</w:t>
      </w:r>
    </w:p>
    <w:p w:rsidR="0069661C" w:rsidRDefault="0069661C">
      <w:pPr>
        <w:pStyle w:val="ConsPlusNormal"/>
        <w:spacing w:before="280"/>
        <w:ind w:firstLine="540"/>
        <w:jc w:val="both"/>
      </w:pPr>
      <w:r>
        <w:t xml:space="preserve">- совершенствование критериев оценки деятельности уполномоченных по </w:t>
      </w:r>
      <w:r>
        <w:lastRenderedPageBreak/>
        <w:t xml:space="preserve">охране труда по осуществлению </w:t>
      </w:r>
      <w:proofErr w:type="gramStart"/>
      <w:r>
        <w:t>контроля за</w:t>
      </w:r>
      <w:proofErr w:type="gramEnd"/>
      <w:r>
        <w:t xml:space="preserve"> реализацией мероприятий, предусмотренных коллективными договорами и соглашениями;</w:t>
      </w:r>
    </w:p>
    <w:p w:rsidR="0069661C" w:rsidRDefault="0069661C">
      <w:pPr>
        <w:pStyle w:val="ConsPlusNormal"/>
        <w:spacing w:before="280"/>
        <w:ind w:firstLine="540"/>
        <w:jc w:val="both"/>
      </w:pPr>
      <w:r>
        <w:t>- моральное стимулирование уполномоченных по охране труда в целях улучшения их деятельности по созданию безопасных условий труда на каждом рабочем месте;</w:t>
      </w:r>
    </w:p>
    <w:p w:rsidR="0069661C" w:rsidRDefault="0069661C">
      <w:pPr>
        <w:pStyle w:val="ConsPlusNormal"/>
        <w:jc w:val="both"/>
      </w:pPr>
      <w:r>
        <w:t xml:space="preserve">(в ред. </w:t>
      </w:r>
      <w:hyperlink r:id="rId25" w:history="1">
        <w:r>
          <w:rPr>
            <w:color w:val="0000FF"/>
          </w:rPr>
          <w:t>постановления</w:t>
        </w:r>
      </w:hyperlink>
      <w:r>
        <w:t xml:space="preserve"> Администрации Смоленской области от 29.04.2014 N 318)</w:t>
      </w:r>
    </w:p>
    <w:p w:rsidR="0069661C" w:rsidRDefault="0069661C">
      <w:pPr>
        <w:pStyle w:val="ConsPlusNormal"/>
        <w:spacing w:before="280"/>
        <w:ind w:firstLine="540"/>
        <w:jc w:val="both"/>
      </w:pPr>
      <w:r>
        <w:t>- поддержка организаций, осуществляющих эффективное руководство работой уполномоченных по охране труда, содействующих повышению их авторитета и системному обучению;</w:t>
      </w:r>
    </w:p>
    <w:p w:rsidR="0069661C" w:rsidRDefault="0069661C">
      <w:pPr>
        <w:pStyle w:val="ConsPlusNormal"/>
        <w:spacing w:before="280"/>
        <w:ind w:firstLine="540"/>
        <w:jc w:val="both"/>
      </w:pPr>
      <w:r>
        <w:t xml:space="preserve">- обобщение положительного опыта работы уполномоченных по охране труда, его дальнейшее распространение и пропаганда в целях совершенствования общественного </w:t>
      </w:r>
      <w:proofErr w:type="gramStart"/>
      <w:r>
        <w:t>контроля за</w:t>
      </w:r>
      <w:proofErr w:type="gramEnd"/>
      <w:r>
        <w:t xml:space="preserve"> условиями труда на рабочих местах.</w:t>
      </w:r>
    </w:p>
    <w:p w:rsidR="0069661C" w:rsidRDefault="0069661C">
      <w:pPr>
        <w:pStyle w:val="ConsPlusNormal"/>
        <w:jc w:val="both"/>
      </w:pPr>
    </w:p>
    <w:p w:rsidR="0069661C" w:rsidRDefault="0069661C">
      <w:pPr>
        <w:pStyle w:val="ConsPlusNormal"/>
        <w:jc w:val="center"/>
        <w:outlineLvl w:val="1"/>
      </w:pPr>
      <w:r>
        <w:t>3. Порядок организации смотра-конкурса</w:t>
      </w:r>
    </w:p>
    <w:p w:rsidR="0069661C" w:rsidRDefault="0069661C">
      <w:pPr>
        <w:pStyle w:val="ConsPlusNormal"/>
        <w:jc w:val="both"/>
      </w:pPr>
    </w:p>
    <w:p w:rsidR="0069661C" w:rsidRDefault="0069661C">
      <w:pPr>
        <w:pStyle w:val="ConsPlusNormal"/>
        <w:ind w:firstLine="540"/>
        <w:jc w:val="both"/>
      </w:pPr>
      <w:r>
        <w:t>3.1. Организацию и проведение смотра-конкурса осуществляет Департамент Смоленской области по социальному развитию.</w:t>
      </w:r>
    </w:p>
    <w:p w:rsidR="0069661C" w:rsidRDefault="0069661C">
      <w:pPr>
        <w:pStyle w:val="ConsPlusNormal"/>
        <w:spacing w:before="280"/>
        <w:ind w:firstLine="540"/>
        <w:jc w:val="both"/>
      </w:pPr>
      <w:r>
        <w:t>3.2. Состав конкурсной комиссии утверждается распоряжением Администрации Смоленской области.</w:t>
      </w:r>
    </w:p>
    <w:p w:rsidR="0069661C" w:rsidRDefault="0069661C">
      <w:pPr>
        <w:pStyle w:val="ConsPlusNormal"/>
        <w:spacing w:before="280"/>
        <w:ind w:firstLine="540"/>
        <w:jc w:val="both"/>
      </w:pPr>
      <w:r>
        <w:t>3.3. Порядок работы конкурсной комиссии:</w:t>
      </w:r>
    </w:p>
    <w:p w:rsidR="0069661C" w:rsidRDefault="0069661C">
      <w:pPr>
        <w:pStyle w:val="ConsPlusNormal"/>
        <w:spacing w:before="280"/>
        <w:ind w:firstLine="540"/>
        <w:jc w:val="both"/>
      </w:pPr>
      <w:r>
        <w:t>- конкурсная комиссия самостоятельно определяет регламент своей работы;</w:t>
      </w:r>
    </w:p>
    <w:p w:rsidR="0069661C" w:rsidRDefault="0069661C">
      <w:pPr>
        <w:pStyle w:val="ConsPlusNormal"/>
        <w:spacing w:before="280"/>
        <w:ind w:firstLine="540"/>
        <w:jc w:val="both"/>
      </w:pPr>
      <w:r>
        <w:t>- кворумом для заседания конкурсной комиссии является присутствие на нем двух третей ее состава;</w:t>
      </w:r>
    </w:p>
    <w:p w:rsidR="0069661C" w:rsidRDefault="0069661C">
      <w:pPr>
        <w:pStyle w:val="ConsPlusNormal"/>
        <w:spacing w:before="280"/>
        <w:ind w:firstLine="540"/>
        <w:jc w:val="both"/>
      </w:pPr>
      <w:r>
        <w:t>- конкурсная комиссия осуществляет прием и регистрацию представленных на смотр-конкурс материалов, проводит их экспертизу;</w:t>
      </w:r>
    </w:p>
    <w:p w:rsidR="0069661C" w:rsidRDefault="0069661C">
      <w:pPr>
        <w:pStyle w:val="ConsPlusNormal"/>
        <w:spacing w:before="280"/>
        <w:ind w:firstLine="540"/>
        <w:jc w:val="both"/>
      </w:pPr>
      <w:r>
        <w:t>- решения конкурсной комиссии оформляются протоколом, который подписывается всеми членами конкурсной комиссии.</w:t>
      </w:r>
    </w:p>
    <w:p w:rsidR="0069661C" w:rsidRDefault="0069661C">
      <w:pPr>
        <w:pStyle w:val="ConsPlusNormal"/>
        <w:spacing w:before="280"/>
        <w:ind w:firstLine="540"/>
        <w:jc w:val="both"/>
      </w:pPr>
      <w:r>
        <w:t>3.4. Организация проведения районных и городских смотров-конкурсов осуществляется органами местного самоуправления муниципальных образований Смоленской области.</w:t>
      </w:r>
    </w:p>
    <w:p w:rsidR="0069661C" w:rsidRDefault="0069661C">
      <w:pPr>
        <w:pStyle w:val="ConsPlusNormal"/>
        <w:spacing w:before="280"/>
        <w:ind w:firstLine="540"/>
        <w:jc w:val="both"/>
      </w:pPr>
      <w:r>
        <w:t xml:space="preserve">3.5. Проведение смотров-конкурсов в организациях осуществляется комитетами (комиссиями) по охране труда, образуемыми в соответствии со </w:t>
      </w:r>
      <w:hyperlink r:id="rId26" w:history="1">
        <w:r>
          <w:rPr>
            <w:color w:val="0000FF"/>
          </w:rPr>
          <w:t>статьей 218</w:t>
        </w:r>
      </w:hyperlink>
      <w:r>
        <w:t xml:space="preserve"> Трудового кодекса Российской Федерации.</w:t>
      </w:r>
    </w:p>
    <w:p w:rsidR="0069661C" w:rsidRDefault="0069661C">
      <w:pPr>
        <w:pStyle w:val="ConsPlusNormal"/>
        <w:jc w:val="both"/>
      </w:pPr>
    </w:p>
    <w:p w:rsidR="0069661C" w:rsidRDefault="0069661C">
      <w:pPr>
        <w:pStyle w:val="ConsPlusNormal"/>
        <w:jc w:val="center"/>
        <w:outlineLvl w:val="1"/>
      </w:pPr>
      <w:r>
        <w:t>4. Условия участия в смотре-конкурсе</w:t>
      </w:r>
    </w:p>
    <w:p w:rsidR="0069661C" w:rsidRDefault="0069661C">
      <w:pPr>
        <w:pStyle w:val="ConsPlusNormal"/>
        <w:jc w:val="both"/>
      </w:pPr>
    </w:p>
    <w:p w:rsidR="0069661C" w:rsidRDefault="0069661C">
      <w:pPr>
        <w:pStyle w:val="ConsPlusNormal"/>
        <w:ind w:firstLine="540"/>
        <w:jc w:val="both"/>
      </w:pPr>
      <w:r>
        <w:t>4.1. В смотре-конкурсе принимают участие уполномоченные по охране труда организаций независимо от их организационно-правовых форм и форм собственности и индивидуальных предпринимателей, осуществляющих свою деятельность на территории Смоленской области.</w:t>
      </w:r>
    </w:p>
    <w:p w:rsidR="0069661C" w:rsidRDefault="0069661C">
      <w:pPr>
        <w:pStyle w:val="ConsPlusNormal"/>
        <w:spacing w:before="280"/>
        <w:ind w:firstLine="540"/>
        <w:jc w:val="both"/>
      </w:pPr>
      <w:r>
        <w:t>4.2. Обязательными условиями участия в смотре-конкурсе являются:</w:t>
      </w:r>
    </w:p>
    <w:p w:rsidR="0069661C" w:rsidRDefault="0069661C">
      <w:pPr>
        <w:pStyle w:val="ConsPlusNormal"/>
        <w:spacing w:before="280"/>
        <w:ind w:firstLine="540"/>
        <w:jc w:val="both"/>
      </w:pPr>
      <w:proofErr w:type="gramStart"/>
      <w:r>
        <w:t>- отсутствие за истекший год в организации или ее структурном подразделении, избравших уполномоченного по охране труда, несчастных случаев на производстве со смертельным исходом, групповых с тяжелыми последствиями и тяжелых несчастных случаев (кроме несчастных случаев, происшедших в результате дорожно-транспортных происшествий не по вине организации);</w:t>
      </w:r>
      <w:proofErr w:type="gramEnd"/>
    </w:p>
    <w:p w:rsidR="0069661C" w:rsidRDefault="0069661C">
      <w:pPr>
        <w:pStyle w:val="ConsPlusNormal"/>
        <w:jc w:val="both"/>
      </w:pPr>
      <w:r>
        <w:t xml:space="preserve">(в ред. </w:t>
      </w:r>
      <w:hyperlink r:id="rId27" w:history="1">
        <w:r>
          <w:rPr>
            <w:color w:val="0000FF"/>
          </w:rPr>
          <w:t>постановления</w:t>
        </w:r>
      </w:hyperlink>
      <w:r>
        <w:t xml:space="preserve"> Администрации Смоленской области от 03.03.2016 N 125)</w:t>
      </w:r>
    </w:p>
    <w:p w:rsidR="0069661C" w:rsidRDefault="0069661C">
      <w:pPr>
        <w:pStyle w:val="ConsPlusNormal"/>
        <w:spacing w:before="280"/>
        <w:ind w:firstLine="540"/>
        <w:jc w:val="both"/>
      </w:pPr>
      <w:r>
        <w:t xml:space="preserve">- прохождение уполномоченными по охране труда </w:t>
      </w:r>
      <w:proofErr w:type="gramStart"/>
      <w:r>
        <w:t>обучения по охране</w:t>
      </w:r>
      <w:proofErr w:type="gramEnd"/>
      <w:r>
        <w:t xml:space="preserve"> труда, подтвержденное удостоверением соответствующего образца;</w:t>
      </w:r>
    </w:p>
    <w:p w:rsidR="0069661C" w:rsidRDefault="0069661C">
      <w:pPr>
        <w:pStyle w:val="ConsPlusNormal"/>
        <w:spacing w:before="280"/>
        <w:ind w:firstLine="540"/>
        <w:jc w:val="both"/>
      </w:pPr>
      <w:r>
        <w:t>- стаж работы в данной организации не менее 3 лет, а в качестве уполномоченного по охране труда - не менее 1 года.</w:t>
      </w:r>
    </w:p>
    <w:p w:rsidR="0069661C" w:rsidRDefault="0069661C">
      <w:pPr>
        <w:pStyle w:val="ConsPlusNormal"/>
        <w:spacing w:before="280"/>
        <w:ind w:firstLine="540"/>
        <w:jc w:val="both"/>
      </w:pPr>
      <w:bookmarkStart w:id="1" w:name="P78"/>
      <w:bookmarkEnd w:id="1"/>
      <w:r>
        <w:t xml:space="preserve">4.3. Для участия в смотре-конкурсе уполномоченный по охране труда представляет в комитет (комиссию) по охране труда организации </w:t>
      </w:r>
      <w:hyperlink w:anchor="P117" w:history="1">
        <w:r>
          <w:rPr>
            <w:color w:val="0000FF"/>
          </w:rPr>
          <w:t>таблицу</w:t>
        </w:r>
      </w:hyperlink>
      <w:r>
        <w:t xml:space="preserve"> оценочных показателей по форме согласно приложению к настоящему Положению.</w:t>
      </w:r>
    </w:p>
    <w:p w:rsidR="0069661C" w:rsidRDefault="0069661C">
      <w:pPr>
        <w:pStyle w:val="ConsPlusNormal"/>
        <w:jc w:val="both"/>
      </w:pPr>
    </w:p>
    <w:p w:rsidR="0069661C" w:rsidRDefault="0069661C">
      <w:pPr>
        <w:pStyle w:val="ConsPlusNormal"/>
        <w:jc w:val="center"/>
        <w:outlineLvl w:val="1"/>
      </w:pPr>
      <w:r>
        <w:t>5. Подведение итогов смотра-конкурса</w:t>
      </w:r>
    </w:p>
    <w:p w:rsidR="0069661C" w:rsidRDefault="0069661C">
      <w:pPr>
        <w:pStyle w:val="ConsPlusNormal"/>
        <w:jc w:val="both"/>
      </w:pPr>
    </w:p>
    <w:p w:rsidR="0069661C" w:rsidRDefault="0069661C">
      <w:pPr>
        <w:pStyle w:val="ConsPlusNormal"/>
        <w:ind w:firstLine="540"/>
        <w:jc w:val="both"/>
      </w:pPr>
      <w:r>
        <w:t xml:space="preserve">5.1. </w:t>
      </w:r>
      <w:proofErr w:type="gramStart"/>
      <w:r>
        <w:t xml:space="preserve">Комитеты (комиссии) по охране труда организаций подводят итоги смотра-конкурса за истекший год и до 1 марта текущего года представляют свое решение и таблицы оценочных показателей, указанные в </w:t>
      </w:r>
      <w:hyperlink w:anchor="P78" w:history="1">
        <w:r>
          <w:rPr>
            <w:color w:val="0000FF"/>
          </w:rPr>
          <w:t>пункте 4.3</w:t>
        </w:r>
      </w:hyperlink>
      <w:r>
        <w:t xml:space="preserve"> настоящего Положения, в органы местного самоуправления муниципальных образований Смоленской области для рассмотрения на соответствующих межведомственных комиссиях по охране труда, а в случае их отсутствия - специалистам по охране труда отделов (секторов) социальной</w:t>
      </w:r>
      <w:proofErr w:type="gramEnd"/>
      <w:r>
        <w:t xml:space="preserve"> защиты населения Департамента Смоленской области по социальному развитию в муниципальных образованиях Смоленской области или специалистам, ведающим вопросами охраны труда в муниципальных образованиях Смоленской области (далее - специалисты, ведающие вопросами охраны труда).</w:t>
      </w:r>
    </w:p>
    <w:p w:rsidR="0069661C" w:rsidRDefault="0069661C">
      <w:pPr>
        <w:pStyle w:val="ConsPlusNormal"/>
        <w:jc w:val="both"/>
      </w:pPr>
      <w:r>
        <w:t xml:space="preserve">(в ред. </w:t>
      </w:r>
      <w:hyperlink r:id="rId28" w:history="1">
        <w:r>
          <w:rPr>
            <w:color w:val="0000FF"/>
          </w:rPr>
          <w:t>постановления</w:t>
        </w:r>
      </w:hyperlink>
      <w:r>
        <w:t xml:space="preserve"> Администрации Смоленской области от 03.03.2016 N 125)</w:t>
      </w:r>
    </w:p>
    <w:p w:rsidR="0069661C" w:rsidRDefault="0069661C">
      <w:pPr>
        <w:pStyle w:val="ConsPlusNormal"/>
        <w:spacing w:before="280"/>
        <w:ind w:firstLine="540"/>
        <w:jc w:val="both"/>
      </w:pPr>
      <w:r>
        <w:t xml:space="preserve">5.2. </w:t>
      </w:r>
      <w:proofErr w:type="gramStart"/>
      <w:r>
        <w:t xml:space="preserve">Межведомственные комиссии по охране труда муниципальных образований Смоленской области или специалисты, ведающие вопросами охраны труда, на основании конкурсных материалов, представленных комитетами (комиссиями) по охране труда организаций, определяют лучших уполномоченных по охране труда и до 30 марта текущего года направляют свои мотивированные предложения и материалы на каждого из соискателей (не более трех от организаций и индивидуальных предпринимателей, осуществляющих деятельность в </w:t>
      </w:r>
      <w:r>
        <w:lastRenderedPageBreak/>
        <w:t>производственной</w:t>
      </w:r>
      <w:proofErr w:type="gramEnd"/>
      <w:r>
        <w:t xml:space="preserve"> сфере, и не более одного от организаций и индивидуальных предпринимателей, осуществляющих деятельность в непроизводственной сфере) в отдел охраны труда Департамента Смоленской области по социальному развитию в целях обобщения и подготовки предложений для рассмотрения на заседании конкурсной комиссии.</w:t>
      </w:r>
    </w:p>
    <w:p w:rsidR="0069661C" w:rsidRDefault="0069661C">
      <w:pPr>
        <w:pStyle w:val="ConsPlusNormal"/>
        <w:jc w:val="both"/>
      </w:pPr>
      <w:r>
        <w:t xml:space="preserve">(в ред. </w:t>
      </w:r>
      <w:hyperlink r:id="rId29" w:history="1">
        <w:r>
          <w:rPr>
            <w:color w:val="0000FF"/>
          </w:rPr>
          <w:t>постановления</w:t>
        </w:r>
      </w:hyperlink>
      <w:r>
        <w:t xml:space="preserve"> Администрации Смоленской области от 03.03.2016 N 125)</w:t>
      </w:r>
    </w:p>
    <w:p w:rsidR="0069661C" w:rsidRDefault="0069661C">
      <w:pPr>
        <w:pStyle w:val="ConsPlusNormal"/>
        <w:spacing w:before="280"/>
        <w:ind w:firstLine="540"/>
        <w:jc w:val="both"/>
      </w:pPr>
      <w:r>
        <w:t xml:space="preserve">5.3. Победителями смотра-конкурса признаются уполномоченные по охране труда, добившиеся наилучших результатов в соответствии с оценочными показателями, содержащимися в </w:t>
      </w:r>
      <w:hyperlink w:anchor="P117" w:history="1">
        <w:r>
          <w:rPr>
            <w:color w:val="0000FF"/>
          </w:rPr>
          <w:t>таблице</w:t>
        </w:r>
      </w:hyperlink>
      <w:r>
        <w:t xml:space="preserve"> оценочных показателей.</w:t>
      </w:r>
    </w:p>
    <w:p w:rsidR="0069661C" w:rsidRDefault="0069661C">
      <w:pPr>
        <w:pStyle w:val="ConsPlusNormal"/>
        <w:spacing w:before="280"/>
        <w:ind w:firstLine="540"/>
        <w:jc w:val="both"/>
      </w:pPr>
      <w:r>
        <w:t>5.4. Итоги смотра-конкурса доводятся до сведения всех его участников в месячный срок со дня принятия решения и публикуются в средствах массовой информации.</w:t>
      </w:r>
    </w:p>
    <w:p w:rsidR="0069661C" w:rsidRDefault="0069661C">
      <w:pPr>
        <w:pStyle w:val="ConsPlusNormal"/>
        <w:jc w:val="both"/>
      </w:pPr>
    </w:p>
    <w:p w:rsidR="0069661C" w:rsidRDefault="0069661C">
      <w:pPr>
        <w:pStyle w:val="ConsPlusNormal"/>
        <w:jc w:val="center"/>
        <w:outlineLvl w:val="1"/>
      </w:pPr>
      <w:r>
        <w:t>6. Поощрение победителей смотра-конкурса</w:t>
      </w:r>
    </w:p>
    <w:p w:rsidR="0069661C" w:rsidRDefault="0069661C">
      <w:pPr>
        <w:pStyle w:val="ConsPlusNormal"/>
        <w:jc w:val="both"/>
      </w:pPr>
    </w:p>
    <w:p w:rsidR="0069661C" w:rsidRDefault="0069661C">
      <w:pPr>
        <w:pStyle w:val="ConsPlusNormal"/>
        <w:ind w:firstLine="540"/>
        <w:jc w:val="both"/>
      </w:pPr>
      <w:r>
        <w:t>6.1. Для поощрения победителей смотра-конкурса учреждаются пять призовых мест для организаций и индивидуальных предпринимателей, осуществляющих деятельность в производственной сфере, и три призовых места для организаций и индивидуальных предпринимателей, осуществляющих деятельность в непроизводственной сфере.</w:t>
      </w:r>
    </w:p>
    <w:p w:rsidR="0069661C" w:rsidRDefault="0069661C">
      <w:pPr>
        <w:pStyle w:val="ConsPlusNormal"/>
        <w:jc w:val="both"/>
      </w:pPr>
      <w:r>
        <w:t>(</w:t>
      </w:r>
      <w:proofErr w:type="gramStart"/>
      <w:r>
        <w:t>п</w:t>
      </w:r>
      <w:proofErr w:type="gramEnd"/>
      <w:r>
        <w:t xml:space="preserve">. 6.1 в ред. </w:t>
      </w:r>
      <w:hyperlink r:id="rId30" w:history="1">
        <w:r>
          <w:rPr>
            <w:color w:val="0000FF"/>
          </w:rPr>
          <w:t>постановления</w:t>
        </w:r>
      </w:hyperlink>
      <w:r>
        <w:t xml:space="preserve"> Администрации Смоленской области от 03.03.2016 N 125)</w:t>
      </w:r>
    </w:p>
    <w:p w:rsidR="0069661C" w:rsidRDefault="0069661C">
      <w:pPr>
        <w:pStyle w:val="ConsPlusNormal"/>
        <w:spacing w:before="280"/>
        <w:ind w:firstLine="540"/>
        <w:jc w:val="both"/>
      </w:pPr>
      <w:r>
        <w:t>6.2. Решение о победителях смотра-конкурса принимается на заседании конкурсной комиссии открытым голосованием большинством голосов присутствующих членов. В случае равенства голосов решающим является голос председателя конкурсной комиссии.</w:t>
      </w:r>
    </w:p>
    <w:p w:rsidR="0069661C" w:rsidRDefault="0069661C">
      <w:pPr>
        <w:pStyle w:val="ConsPlusNormal"/>
        <w:spacing w:before="280"/>
        <w:ind w:firstLine="540"/>
        <w:jc w:val="both"/>
      </w:pPr>
      <w:r>
        <w:t>6.3. Победители смотра-конкурса награждаются Благодарственным письмом Губернатора Смоленской области.</w:t>
      </w:r>
    </w:p>
    <w:p w:rsidR="0069661C" w:rsidRDefault="0069661C">
      <w:pPr>
        <w:pStyle w:val="ConsPlusNormal"/>
        <w:jc w:val="both"/>
      </w:pPr>
      <w:r>
        <w:t xml:space="preserve">(п. 6.3 в ред. </w:t>
      </w:r>
      <w:hyperlink r:id="rId31" w:history="1">
        <w:r>
          <w:rPr>
            <w:color w:val="0000FF"/>
          </w:rPr>
          <w:t>постановления</w:t>
        </w:r>
      </w:hyperlink>
      <w:r>
        <w:t xml:space="preserve"> Администрации Смоленской области от 20.04.2015 N 243)</w:t>
      </w:r>
    </w:p>
    <w:p w:rsidR="0069661C" w:rsidRDefault="0069661C">
      <w:pPr>
        <w:pStyle w:val="ConsPlusNormal"/>
        <w:spacing w:before="280"/>
        <w:ind w:firstLine="540"/>
        <w:jc w:val="both"/>
      </w:pPr>
      <w:r>
        <w:t>6.4. На основании решения конкурсной комиссии подготавливается ходатайство о награждении победителей смотра-конкурса Благодарственным письмом Губернатора Смоленской области.</w:t>
      </w:r>
    </w:p>
    <w:p w:rsidR="0069661C" w:rsidRDefault="0069661C">
      <w:pPr>
        <w:pStyle w:val="ConsPlusNormal"/>
        <w:jc w:val="both"/>
      </w:pPr>
      <w:r>
        <w:t>(</w:t>
      </w:r>
      <w:proofErr w:type="gramStart"/>
      <w:r>
        <w:t>п</w:t>
      </w:r>
      <w:proofErr w:type="gramEnd"/>
      <w:r>
        <w:t xml:space="preserve">. 6.4 в ред. </w:t>
      </w:r>
      <w:hyperlink r:id="rId32" w:history="1">
        <w:r>
          <w:rPr>
            <w:color w:val="0000FF"/>
          </w:rPr>
          <w:t>постановления</w:t>
        </w:r>
      </w:hyperlink>
      <w:r>
        <w:t xml:space="preserve"> Администрации Смоленской области от 20.04.2015 N 243)</w:t>
      </w:r>
    </w:p>
    <w:p w:rsidR="0069661C" w:rsidRDefault="0069661C">
      <w:pPr>
        <w:pStyle w:val="ConsPlusNormal"/>
        <w:spacing w:before="280"/>
        <w:ind w:firstLine="540"/>
        <w:jc w:val="both"/>
      </w:pPr>
      <w:r>
        <w:t>6.5. Церемония награждения победителей смотра-конкурса проводится в торжественной обстановке.</w:t>
      </w:r>
    </w:p>
    <w:p w:rsidR="0069661C" w:rsidRDefault="0069661C">
      <w:pPr>
        <w:pStyle w:val="ConsPlusNormal"/>
        <w:jc w:val="both"/>
      </w:pPr>
      <w:r>
        <w:t>(</w:t>
      </w:r>
      <w:proofErr w:type="gramStart"/>
      <w:r>
        <w:t>в</w:t>
      </w:r>
      <w:proofErr w:type="gramEnd"/>
      <w:r>
        <w:t xml:space="preserve"> ред. постановлений Администрации Смоленской области от 09.10.2007 </w:t>
      </w:r>
      <w:hyperlink r:id="rId33" w:history="1">
        <w:r>
          <w:rPr>
            <w:color w:val="0000FF"/>
          </w:rPr>
          <w:t>N 349</w:t>
        </w:r>
      </w:hyperlink>
      <w:r>
        <w:t xml:space="preserve">, от 29.04.2014 </w:t>
      </w:r>
      <w:hyperlink r:id="rId34" w:history="1">
        <w:r>
          <w:rPr>
            <w:color w:val="0000FF"/>
          </w:rPr>
          <w:t>N 318</w:t>
        </w:r>
      </w:hyperlink>
      <w:r>
        <w:t>)</w:t>
      </w:r>
    </w:p>
    <w:p w:rsidR="0069661C" w:rsidRDefault="0069661C">
      <w:pPr>
        <w:pStyle w:val="ConsPlusNormal"/>
        <w:spacing w:before="280"/>
        <w:ind w:firstLine="540"/>
        <w:jc w:val="both"/>
      </w:pPr>
      <w:r>
        <w:lastRenderedPageBreak/>
        <w:t>6.6. Победители смотра-конкурса имеют право на участие в очередном смотре-конкурсе не ранее чем через три года.</w:t>
      </w:r>
    </w:p>
    <w:p w:rsidR="0069661C" w:rsidRDefault="0069661C">
      <w:pPr>
        <w:pStyle w:val="ConsPlusNormal"/>
        <w:jc w:val="both"/>
      </w:pPr>
      <w:r>
        <w:t>(</w:t>
      </w:r>
      <w:proofErr w:type="gramStart"/>
      <w:r>
        <w:t>п</w:t>
      </w:r>
      <w:proofErr w:type="gramEnd"/>
      <w:r>
        <w:t xml:space="preserve">. 6.6 введен </w:t>
      </w:r>
      <w:hyperlink r:id="rId35" w:history="1">
        <w:r>
          <w:rPr>
            <w:color w:val="0000FF"/>
          </w:rPr>
          <w:t>постановлением</w:t>
        </w:r>
      </w:hyperlink>
      <w:r>
        <w:t xml:space="preserve"> Администрации Смоленской области от 15.04.2009 N 195)</w:t>
      </w:r>
    </w:p>
    <w:p w:rsidR="0069661C" w:rsidRDefault="0069661C">
      <w:pPr>
        <w:pStyle w:val="ConsPlusNormal"/>
        <w:jc w:val="both"/>
      </w:pPr>
    </w:p>
    <w:p w:rsidR="0069661C" w:rsidRDefault="0069661C">
      <w:pPr>
        <w:pStyle w:val="ConsPlusNormal"/>
        <w:jc w:val="both"/>
      </w:pPr>
    </w:p>
    <w:p w:rsidR="0069661C" w:rsidRDefault="0069661C">
      <w:pPr>
        <w:pStyle w:val="ConsPlusNormal"/>
        <w:jc w:val="both"/>
      </w:pPr>
    </w:p>
    <w:p w:rsidR="0069661C" w:rsidRDefault="0069661C">
      <w:pPr>
        <w:pStyle w:val="ConsPlusNormal"/>
        <w:jc w:val="both"/>
      </w:pPr>
    </w:p>
    <w:p w:rsidR="0069661C" w:rsidRDefault="0069661C">
      <w:pPr>
        <w:pStyle w:val="ConsPlusNormal"/>
        <w:jc w:val="both"/>
      </w:pPr>
    </w:p>
    <w:p w:rsidR="0069661C" w:rsidRDefault="0069661C">
      <w:pPr>
        <w:pStyle w:val="ConsPlusNormal"/>
        <w:jc w:val="right"/>
        <w:outlineLvl w:val="1"/>
      </w:pPr>
      <w:r>
        <w:t>Приложение</w:t>
      </w:r>
    </w:p>
    <w:p w:rsidR="0069661C" w:rsidRDefault="0069661C">
      <w:pPr>
        <w:pStyle w:val="ConsPlusNormal"/>
        <w:jc w:val="right"/>
      </w:pPr>
      <w:r>
        <w:t>к Положению</w:t>
      </w:r>
    </w:p>
    <w:p w:rsidR="0069661C" w:rsidRDefault="0069661C">
      <w:pPr>
        <w:pStyle w:val="ConsPlusNormal"/>
        <w:jc w:val="right"/>
      </w:pPr>
      <w:r>
        <w:t>об областном</w:t>
      </w:r>
    </w:p>
    <w:p w:rsidR="0069661C" w:rsidRDefault="0069661C">
      <w:pPr>
        <w:pStyle w:val="ConsPlusNormal"/>
        <w:jc w:val="right"/>
      </w:pPr>
      <w:proofErr w:type="gramStart"/>
      <w:r>
        <w:t>смотре-конкурсе</w:t>
      </w:r>
      <w:proofErr w:type="gramEnd"/>
      <w:r>
        <w:t xml:space="preserve"> на звание</w:t>
      </w:r>
    </w:p>
    <w:p w:rsidR="0069661C" w:rsidRDefault="0069661C">
      <w:pPr>
        <w:pStyle w:val="ConsPlusNormal"/>
        <w:jc w:val="right"/>
      </w:pPr>
      <w:r>
        <w:t>"Лучший уполномоченный</w:t>
      </w:r>
    </w:p>
    <w:p w:rsidR="0069661C" w:rsidRDefault="0069661C">
      <w:pPr>
        <w:pStyle w:val="ConsPlusNormal"/>
        <w:jc w:val="right"/>
      </w:pPr>
      <w:r>
        <w:t>по охране труда"</w:t>
      </w:r>
    </w:p>
    <w:p w:rsidR="0069661C" w:rsidRDefault="0069661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69661C">
        <w:trPr>
          <w:jc w:val="center"/>
        </w:trPr>
        <w:tc>
          <w:tcPr>
            <w:tcW w:w="10144" w:type="dxa"/>
            <w:tcBorders>
              <w:top w:val="nil"/>
              <w:left w:val="single" w:sz="24" w:space="0" w:color="CED3F1"/>
              <w:bottom w:val="nil"/>
              <w:right w:val="single" w:sz="24" w:space="0" w:color="F4F3F8"/>
            </w:tcBorders>
            <w:shd w:val="clear" w:color="auto" w:fill="F4F3F8"/>
          </w:tcPr>
          <w:p w:rsidR="0069661C" w:rsidRDefault="0069661C">
            <w:pPr>
              <w:pStyle w:val="ConsPlusNormal"/>
              <w:jc w:val="center"/>
            </w:pPr>
            <w:r>
              <w:rPr>
                <w:color w:val="392C69"/>
              </w:rPr>
              <w:t>Список изменяющих документов</w:t>
            </w:r>
          </w:p>
          <w:p w:rsidR="0069661C" w:rsidRDefault="0069661C">
            <w:pPr>
              <w:pStyle w:val="ConsPlusNormal"/>
              <w:jc w:val="center"/>
            </w:pPr>
            <w:proofErr w:type="gramStart"/>
            <w:r>
              <w:rPr>
                <w:color w:val="392C69"/>
              </w:rPr>
              <w:t xml:space="preserve">(в ред. </w:t>
            </w:r>
            <w:hyperlink r:id="rId36" w:history="1">
              <w:r>
                <w:rPr>
                  <w:color w:val="0000FF"/>
                </w:rPr>
                <w:t>постановления</w:t>
              </w:r>
            </w:hyperlink>
            <w:r>
              <w:rPr>
                <w:color w:val="392C69"/>
              </w:rPr>
              <w:t xml:space="preserve"> Администрации Смоленской области</w:t>
            </w:r>
            <w:proofErr w:type="gramEnd"/>
          </w:p>
          <w:p w:rsidR="0069661C" w:rsidRDefault="0069661C">
            <w:pPr>
              <w:pStyle w:val="ConsPlusNormal"/>
              <w:jc w:val="center"/>
            </w:pPr>
            <w:r>
              <w:rPr>
                <w:color w:val="392C69"/>
              </w:rPr>
              <w:t>от 03.03.2016 N 125)</w:t>
            </w:r>
          </w:p>
        </w:tc>
      </w:tr>
    </w:tbl>
    <w:p w:rsidR="0069661C" w:rsidRDefault="0069661C">
      <w:pPr>
        <w:pStyle w:val="ConsPlusNormal"/>
        <w:jc w:val="both"/>
      </w:pPr>
    </w:p>
    <w:p w:rsidR="0069661C" w:rsidRDefault="0069661C">
      <w:pPr>
        <w:pStyle w:val="ConsPlusTitle"/>
        <w:jc w:val="center"/>
      </w:pPr>
      <w:bookmarkStart w:id="2" w:name="P117"/>
      <w:bookmarkEnd w:id="2"/>
      <w:r>
        <w:t>ТАБЛИЦА</w:t>
      </w:r>
    </w:p>
    <w:p w:rsidR="0069661C" w:rsidRDefault="0069661C">
      <w:pPr>
        <w:pStyle w:val="ConsPlusTitle"/>
        <w:jc w:val="center"/>
      </w:pPr>
      <w:r>
        <w:t>ОЦЕНОЧНЫХ ПОКАЗАТЕЛЕЙ УЧАСТНИКА ОБЛАСТНОГО СМОТРА-КОНКУРСА</w:t>
      </w:r>
    </w:p>
    <w:p w:rsidR="0069661C" w:rsidRDefault="0069661C">
      <w:pPr>
        <w:pStyle w:val="ConsPlusTitle"/>
        <w:jc w:val="center"/>
      </w:pPr>
      <w:r>
        <w:t>НА ЗВАНИЕ "ЛУЧШИЙ УПОЛНОМОЧЕННЫЙ ПО ОХРАНЕ ТРУДА"</w:t>
      </w:r>
    </w:p>
    <w:p w:rsidR="0069661C" w:rsidRDefault="006966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2"/>
        <w:gridCol w:w="1417"/>
        <w:gridCol w:w="1815"/>
        <w:gridCol w:w="2098"/>
      </w:tblGrid>
      <w:tr w:rsidR="0069661C">
        <w:tc>
          <w:tcPr>
            <w:tcW w:w="567" w:type="dxa"/>
          </w:tcPr>
          <w:p w:rsidR="0069661C" w:rsidRDefault="0069661C">
            <w:pPr>
              <w:pStyle w:val="ConsPlusNormal"/>
              <w:jc w:val="center"/>
            </w:pPr>
            <w:r>
              <w:t xml:space="preserve">N </w:t>
            </w:r>
            <w:proofErr w:type="gramStart"/>
            <w:r>
              <w:t>п</w:t>
            </w:r>
            <w:proofErr w:type="gramEnd"/>
            <w:r>
              <w:t>/п</w:t>
            </w:r>
          </w:p>
        </w:tc>
        <w:tc>
          <w:tcPr>
            <w:tcW w:w="3742" w:type="dxa"/>
          </w:tcPr>
          <w:p w:rsidR="0069661C" w:rsidRDefault="0069661C">
            <w:pPr>
              <w:pStyle w:val="ConsPlusNormal"/>
              <w:jc w:val="center"/>
            </w:pPr>
            <w:r>
              <w:t>Показатели работы</w:t>
            </w:r>
          </w:p>
        </w:tc>
        <w:tc>
          <w:tcPr>
            <w:tcW w:w="1417" w:type="dxa"/>
          </w:tcPr>
          <w:p w:rsidR="0069661C" w:rsidRDefault="0069661C">
            <w:pPr>
              <w:pStyle w:val="ConsPlusNormal"/>
              <w:jc w:val="center"/>
            </w:pPr>
            <w:r>
              <w:t>Отчетный период</w:t>
            </w:r>
          </w:p>
        </w:tc>
        <w:tc>
          <w:tcPr>
            <w:tcW w:w="1815" w:type="dxa"/>
          </w:tcPr>
          <w:p w:rsidR="0069661C" w:rsidRDefault="0069661C">
            <w:pPr>
              <w:pStyle w:val="ConsPlusNormal"/>
              <w:jc w:val="center"/>
            </w:pPr>
            <w:r>
              <w:t>Предыдущий период</w:t>
            </w:r>
          </w:p>
        </w:tc>
        <w:tc>
          <w:tcPr>
            <w:tcW w:w="2098" w:type="dxa"/>
          </w:tcPr>
          <w:p w:rsidR="0069661C" w:rsidRDefault="0069661C">
            <w:pPr>
              <w:pStyle w:val="ConsPlusNormal"/>
              <w:jc w:val="center"/>
            </w:pPr>
            <w:r>
              <w:t>Оценка</w:t>
            </w:r>
          </w:p>
        </w:tc>
      </w:tr>
      <w:tr w:rsidR="0069661C">
        <w:tc>
          <w:tcPr>
            <w:tcW w:w="567" w:type="dxa"/>
          </w:tcPr>
          <w:p w:rsidR="0069661C" w:rsidRDefault="0069661C">
            <w:pPr>
              <w:pStyle w:val="ConsPlusNormal"/>
              <w:jc w:val="center"/>
            </w:pPr>
            <w:r>
              <w:t>1</w:t>
            </w:r>
          </w:p>
        </w:tc>
        <w:tc>
          <w:tcPr>
            <w:tcW w:w="3742" w:type="dxa"/>
          </w:tcPr>
          <w:p w:rsidR="0069661C" w:rsidRDefault="0069661C">
            <w:pPr>
              <w:pStyle w:val="ConsPlusNormal"/>
              <w:jc w:val="center"/>
            </w:pPr>
            <w:r>
              <w:t>2</w:t>
            </w:r>
          </w:p>
        </w:tc>
        <w:tc>
          <w:tcPr>
            <w:tcW w:w="1417" w:type="dxa"/>
          </w:tcPr>
          <w:p w:rsidR="0069661C" w:rsidRDefault="0069661C">
            <w:pPr>
              <w:pStyle w:val="ConsPlusNormal"/>
              <w:jc w:val="center"/>
            </w:pPr>
            <w:r>
              <w:t>3</w:t>
            </w:r>
          </w:p>
        </w:tc>
        <w:tc>
          <w:tcPr>
            <w:tcW w:w="1815" w:type="dxa"/>
          </w:tcPr>
          <w:p w:rsidR="0069661C" w:rsidRDefault="0069661C">
            <w:pPr>
              <w:pStyle w:val="ConsPlusNormal"/>
              <w:jc w:val="center"/>
            </w:pPr>
            <w:r>
              <w:t>4</w:t>
            </w:r>
          </w:p>
        </w:tc>
        <w:tc>
          <w:tcPr>
            <w:tcW w:w="2098" w:type="dxa"/>
          </w:tcPr>
          <w:p w:rsidR="0069661C" w:rsidRDefault="0069661C">
            <w:pPr>
              <w:pStyle w:val="ConsPlusNormal"/>
              <w:jc w:val="center"/>
            </w:pPr>
            <w:r>
              <w:t>5</w:t>
            </w:r>
          </w:p>
        </w:tc>
      </w:tr>
      <w:tr w:rsidR="0069661C">
        <w:tc>
          <w:tcPr>
            <w:tcW w:w="567" w:type="dxa"/>
          </w:tcPr>
          <w:p w:rsidR="0069661C" w:rsidRDefault="0069661C">
            <w:pPr>
              <w:pStyle w:val="ConsPlusNormal"/>
              <w:jc w:val="both"/>
            </w:pPr>
            <w:r>
              <w:t>1.</w:t>
            </w:r>
          </w:p>
        </w:tc>
        <w:tc>
          <w:tcPr>
            <w:tcW w:w="3742" w:type="dxa"/>
          </w:tcPr>
          <w:p w:rsidR="0069661C" w:rsidRDefault="0069661C">
            <w:pPr>
              <w:pStyle w:val="ConsPlusNormal"/>
              <w:jc w:val="both"/>
            </w:pPr>
            <w:r>
              <w:t>Количество самостоятельно проведенных проверок (обследований), при этом:</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jc w:val="both"/>
            </w:pPr>
            <w:r>
              <w:t>5 баллов за каждую проверку</w:t>
            </w:r>
          </w:p>
        </w:tc>
      </w:tr>
      <w:tr w:rsidR="0069661C">
        <w:tc>
          <w:tcPr>
            <w:tcW w:w="567" w:type="dxa"/>
          </w:tcPr>
          <w:p w:rsidR="0069661C" w:rsidRDefault="0069661C">
            <w:pPr>
              <w:pStyle w:val="ConsPlusNormal"/>
              <w:jc w:val="both"/>
            </w:pPr>
            <w:r>
              <w:t>1.1.</w:t>
            </w:r>
          </w:p>
        </w:tc>
        <w:tc>
          <w:tcPr>
            <w:tcW w:w="3742" w:type="dxa"/>
          </w:tcPr>
          <w:p w:rsidR="0069661C" w:rsidRDefault="0069661C">
            <w:pPr>
              <w:pStyle w:val="ConsPlusNormal"/>
              <w:jc w:val="both"/>
            </w:pPr>
            <w:r>
              <w:t>Выявлено нарушений</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jc w:val="both"/>
            </w:pPr>
            <w:r>
              <w:t>2 балла за каждое</w:t>
            </w:r>
          </w:p>
        </w:tc>
      </w:tr>
      <w:tr w:rsidR="0069661C">
        <w:tc>
          <w:tcPr>
            <w:tcW w:w="567" w:type="dxa"/>
          </w:tcPr>
          <w:p w:rsidR="0069661C" w:rsidRDefault="0069661C">
            <w:pPr>
              <w:pStyle w:val="ConsPlusNormal"/>
              <w:jc w:val="both"/>
            </w:pPr>
            <w:r>
              <w:t>1.2.</w:t>
            </w:r>
          </w:p>
        </w:tc>
        <w:tc>
          <w:tcPr>
            <w:tcW w:w="3742" w:type="dxa"/>
          </w:tcPr>
          <w:p w:rsidR="0069661C" w:rsidRDefault="0069661C">
            <w:pPr>
              <w:pStyle w:val="ConsPlusNormal"/>
              <w:jc w:val="both"/>
            </w:pPr>
            <w:r>
              <w:t>Внесено предложений</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pPr>
          </w:p>
        </w:tc>
      </w:tr>
      <w:tr w:rsidR="0069661C">
        <w:tc>
          <w:tcPr>
            <w:tcW w:w="567" w:type="dxa"/>
          </w:tcPr>
          <w:p w:rsidR="0069661C" w:rsidRDefault="0069661C">
            <w:pPr>
              <w:pStyle w:val="ConsPlusNormal"/>
            </w:pPr>
          </w:p>
        </w:tc>
        <w:tc>
          <w:tcPr>
            <w:tcW w:w="3742" w:type="dxa"/>
          </w:tcPr>
          <w:p w:rsidR="0069661C" w:rsidRDefault="0069661C">
            <w:pPr>
              <w:pStyle w:val="ConsPlusNormal"/>
              <w:jc w:val="both"/>
            </w:pPr>
            <w:r>
              <w:t>В том числе: направленных на улучшение условий и безопасности труда</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jc w:val="both"/>
            </w:pPr>
            <w:r>
              <w:t>2 балла за каждое</w:t>
            </w:r>
          </w:p>
        </w:tc>
      </w:tr>
      <w:tr w:rsidR="0069661C">
        <w:tc>
          <w:tcPr>
            <w:tcW w:w="567" w:type="dxa"/>
          </w:tcPr>
          <w:p w:rsidR="0069661C" w:rsidRDefault="0069661C">
            <w:pPr>
              <w:pStyle w:val="ConsPlusNormal"/>
            </w:pPr>
          </w:p>
        </w:tc>
        <w:tc>
          <w:tcPr>
            <w:tcW w:w="3742" w:type="dxa"/>
          </w:tcPr>
          <w:p w:rsidR="0069661C" w:rsidRDefault="0069661C">
            <w:pPr>
              <w:pStyle w:val="ConsPlusNormal"/>
              <w:jc w:val="both"/>
            </w:pPr>
            <w:r>
              <w:t xml:space="preserve">о приостановке работы в связи с угрозой жизни и </w:t>
            </w:r>
            <w:r>
              <w:lastRenderedPageBreak/>
              <w:t>здоровью работников</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jc w:val="both"/>
            </w:pPr>
            <w:r>
              <w:t>3 балла за каждое</w:t>
            </w:r>
          </w:p>
        </w:tc>
      </w:tr>
      <w:tr w:rsidR="0069661C">
        <w:tc>
          <w:tcPr>
            <w:tcW w:w="567" w:type="dxa"/>
          </w:tcPr>
          <w:p w:rsidR="0069661C" w:rsidRDefault="0069661C">
            <w:pPr>
              <w:pStyle w:val="ConsPlusNormal"/>
              <w:jc w:val="both"/>
            </w:pPr>
            <w:r>
              <w:lastRenderedPageBreak/>
              <w:t>1.3.</w:t>
            </w:r>
          </w:p>
        </w:tc>
        <w:tc>
          <w:tcPr>
            <w:tcW w:w="3742" w:type="dxa"/>
          </w:tcPr>
          <w:p w:rsidR="0069661C" w:rsidRDefault="0069661C">
            <w:pPr>
              <w:pStyle w:val="ConsPlusNormal"/>
              <w:jc w:val="both"/>
            </w:pPr>
            <w:r>
              <w:t>Реализовано предложений</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jc w:val="both"/>
            </w:pPr>
            <w:r>
              <w:t>5 баллов за каждое</w:t>
            </w:r>
          </w:p>
        </w:tc>
      </w:tr>
      <w:tr w:rsidR="0069661C">
        <w:tc>
          <w:tcPr>
            <w:tcW w:w="567" w:type="dxa"/>
          </w:tcPr>
          <w:p w:rsidR="0069661C" w:rsidRDefault="0069661C">
            <w:pPr>
              <w:pStyle w:val="ConsPlusNormal"/>
              <w:jc w:val="both"/>
            </w:pPr>
            <w:r>
              <w:t>2.</w:t>
            </w:r>
          </w:p>
        </w:tc>
        <w:tc>
          <w:tcPr>
            <w:tcW w:w="3742" w:type="dxa"/>
          </w:tcPr>
          <w:p w:rsidR="0069661C" w:rsidRDefault="0069661C">
            <w:pPr>
              <w:pStyle w:val="ConsPlusNormal"/>
              <w:jc w:val="both"/>
            </w:pPr>
            <w:r>
              <w:t>Количество совместных проверок (обследований), в том числе:</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pPr>
          </w:p>
        </w:tc>
      </w:tr>
      <w:tr w:rsidR="0069661C">
        <w:tc>
          <w:tcPr>
            <w:tcW w:w="567" w:type="dxa"/>
          </w:tcPr>
          <w:p w:rsidR="0069661C" w:rsidRDefault="0069661C">
            <w:pPr>
              <w:pStyle w:val="ConsPlusNormal"/>
              <w:jc w:val="both"/>
            </w:pPr>
            <w:r>
              <w:t>2.1.</w:t>
            </w:r>
          </w:p>
        </w:tc>
        <w:tc>
          <w:tcPr>
            <w:tcW w:w="3742" w:type="dxa"/>
          </w:tcPr>
          <w:p w:rsidR="0069661C" w:rsidRDefault="0069661C">
            <w:pPr>
              <w:pStyle w:val="ConsPlusNormal"/>
              <w:jc w:val="both"/>
            </w:pPr>
            <w:r>
              <w:t>Со службой охраны труда</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jc w:val="both"/>
            </w:pPr>
            <w:r>
              <w:t>2 балла за каждую проверку</w:t>
            </w:r>
          </w:p>
        </w:tc>
      </w:tr>
      <w:tr w:rsidR="0069661C">
        <w:tc>
          <w:tcPr>
            <w:tcW w:w="567" w:type="dxa"/>
          </w:tcPr>
          <w:p w:rsidR="0069661C" w:rsidRDefault="0069661C">
            <w:pPr>
              <w:pStyle w:val="ConsPlusNormal"/>
              <w:jc w:val="both"/>
            </w:pPr>
            <w:r>
              <w:t>2.2.</w:t>
            </w:r>
          </w:p>
        </w:tc>
        <w:tc>
          <w:tcPr>
            <w:tcW w:w="3742" w:type="dxa"/>
          </w:tcPr>
          <w:p w:rsidR="0069661C" w:rsidRDefault="0069661C">
            <w:pPr>
              <w:pStyle w:val="ConsPlusNormal"/>
              <w:jc w:val="both"/>
            </w:pPr>
            <w:r>
              <w:t>В составе комитета (комиссии) по охране труда</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jc w:val="both"/>
            </w:pPr>
            <w:r>
              <w:t>2 балла за каждую проверку</w:t>
            </w:r>
          </w:p>
        </w:tc>
      </w:tr>
      <w:tr w:rsidR="0069661C">
        <w:tc>
          <w:tcPr>
            <w:tcW w:w="567" w:type="dxa"/>
          </w:tcPr>
          <w:p w:rsidR="0069661C" w:rsidRDefault="0069661C">
            <w:pPr>
              <w:pStyle w:val="ConsPlusNormal"/>
              <w:jc w:val="both"/>
            </w:pPr>
            <w:r>
              <w:t>2.3.</w:t>
            </w:r>
          </w:p>
        </w:tc>
        <w:tc>
          <w:tcPr>
            <w:tcW w:w="3742" w:type="dxa"/>
          </w:tcPr>
          <w:p w:rsidR="0069661C" w:rsidRDefault="0069661C">
            <w:pPr>
              <w:pStyle w:val="ConsPlusNormal"/>
              <w:jc w:val="both"/>
            </w:pPr>
            <w:r>
              <w:t>С техническими инспекторами труда</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jc w:val="both"/>
            </w:pPr>
            <w:r>
              <w:t>2 балла за каждую проверку</w:t>
            </w:r>
          </w:p>
        </w:tc>
      </w:tr>
      <w:tr w:rsidR="0069661C">
        <w:tc>
          <w:tcPr>
            <w:tcW w:w="567" w:type="dxa"/>
          </w:tcPr>
          <w:p w:rsidR="0069661C" w:rsidRDefault="0069661C">
            <w:pPr>
              <w:pStyle w:val="ConsPlusNormal"/>
              <w:jc w:val="both"/>
            </w:pPr>
            <w:r>
              <w:t>2.4.</w:t>
            </w:r>
          </w:p>
        </w:tc>
        <w:tc>
          <w:tcPr>
            <w:tcW w:w="3742" w:type="dxa"/>
          </w:tcPr>
          <w:p w:rsidR="0069661C" w:rsidRDefault="0069661C">
            <w:pPr>
              <w:pStyle w:val="ConsPlusNormal"/>
              <w:jc w:val="both"/>
            </w:pPr>
            <w:r>
              <w:t>С территориальными органами государственного надзора и контроля</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jc w:val="both"/>
            </w:pPr>
            <w:r>
              <w:t>2 балла за каждую проверку</w:t>
            </w:r>
          </w:p>
        </w:tc>
      </w:tr>
      <w:tr w:rsidR="0069661C">
        <w:tc>
          <w:tcPr>
            <w:tcW w:w="567" w:type="dxa"/>
          </w:tcPr>
          <w:p w:rsidR="0069661C" w:rsidRDefault="0069661C">
            <w:pPr>
              <w:pStyle w:val="ConsPlusNormal"/>
              <w:jc w:val="both"/>
            </w:pPr>
            <w:r>
              <w:t>3.</w:t>
            </w:r>
          </w:p>
        </w:tc>
        <w:tc>
          <w:tcPr>
            <w:tcW w:w="3742" w:type="dxa"/>
          </w:tcPr>
          <w:p w:rsidR="0069661C" w:rsidRDefault="0069661C">
            <w:pPr>
              <w:pStyle w:val="ConsPlusNormal"/>
              <w:jc w:val="both"/>
            </w:pPr>
            <w:r>
              <w:t>Количество пунктов мероприятий по охране труда коллективного договора (соглашения), реализованных по предложению уполномоченного по охране труда</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jc w:val="both"/>
            </w:pPr>
            <w:r>
              <w:t>5 баллов за каждый реализованный пункт мероприятий</w:t>
            </w:r>
          </w:p>
        </w:tc>
      </w:tr>
      <w:tr w:rsidR="0069661C">
        <w:tc>
          <w:tcPr>
            <w:tcW w:w="567" w:type="dxa"/>
          </w:tcPr>
          <w:p w:rsidR="0069661C" w:rsidRDefault="0069661C">
            <w:pPr>
              <w:pStyle w:val="ConsPlusNormal"/>
              <w:jc w:val="both"/>
            </w:pPr>
            <w:r>
              <w:t>4.</w:t>
            </w:r>
          </w:p>
        </w:tc>
        <w:tc>
          <w:tcPr>
            <w:tcW w:w="3742" w:type="dxa"/>
          </w:tcPr>
          <w:p w:rsidR="0069661C" w:rsidRDefault="0069661C">
            <w:pPr>
              <w:pStyle w:val="ConsPlusNormal"/>
              <w:jc w:val="both"/>
            </w:pPr>
            <w:r>
              <w:t>Состояние травматизма в организации или ее структурном подразделении, где работает уполномоченный по охране труда:</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pPr>
          </w:p>
        </w:tc>
      </w:tr>
      <w:tr w:rsidR="0069661C">
        <w:tc>
          <w:tcPr>
            <w:tcW w:w="567" w:type="dxa"/>
          </w:tcPr>
          <w:p w:rsidR="0069661C" w:rsidRDefault="0069661C">
            <w:pPr>
              <w:pStyle w:val="ConsPlusNormal"/>
              <w:jc w:val="both"/>
            </w:pPr>
            <w:r>
              <w:t>4.1.</w:t>
            </w:r>
          </w:p>
        </w:tc>
        <w:tc>
          <w:tcPr>
            <w:tcW w:w="3742" w:type="dxa"/>
          </w:tcPr>
          <w:p w:rsidR="0069661C" w:rsidRDefault="0069661C">
            <w:pPr>
              <w:pStyle w:val="ConsPlusNormal"/>
              <w:jc w:val="both"/>
            </w:pPr>
            <w:r>
              <w:t>Коэффициент частоты (</w:t>
            </w:r>
            <w:proofErr w:type="spellStart"/>
            <w:r>
              <w:t>Кч</w:t>
            </w:r>
            <w:proofErr w:type="spellEnd"/>
            <w:r>
              <w:t>)</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jc w:val="both"/>
            </w:pPr>
            <w:r>
              <w:t xml:space="preserve">если </w:t>
            </w:r>
            <w:proofErr w:type="spellStart"/>
            <w:r>
              <w:t>Кч</w:t>
            </w:r>
            <w:proofErr w:type="spellEnd"/>
            <w:r>
              <w:t xml:space="preserve"> = 0, то прибавить 5 баллов; если </w:t>
            </w:r>
            <w:proofErr w:type="spellStart"/>
            <w:r>
              <w:t>Кч</w:t>
            </w:r>
            <w:proofErr w:type="spellEnd"/>
            <w:r>
              <w:t xml:space="preserve"> &gt; 0, то отнять 2 балла</w:t>
            </w:r>
          </w:p>
        </w:tc>
      </w:tr>
      <w:tr w:rsidR="0069661C">
        <w:tc>
          <w:tcPr>
            <w:tcW w:w="567" w:type="dxa"/>
          </w:tcPr>
          <w:p w:rsidR="0069661C" w:rsidRDefault="0069661C">
            <w:pPr>
              <w:pStyle w:val="ConsPlusNormal"/>
              <w:jc w:val="both"/>
            </w:pPr>
            <w:r>
              <w:t>4.2.</w:t>
            </w:r>
          </w:p>
        </w:tc>
        <w:tc>
          <w:tcPr>
            <w:tcW w:w="3742" w:type="dxa"/>
          </w:tcPr>
          <w:p w:rsidR="0069661C" w:rsidRDefault="0069661C">
            <w:pPr>
              <w:pStyle w:val="ConsPlusNormal"/>
              <w:jc w:val="both"/>
            </w:pPr>
            <w:r>
              <w:t>Коэффициент тяжести (</w:t>
            </w:r>
            <w:proofErr w:type="spellStart"/>
            <w:r>
              <w:t>Кт</w:t>
            </w:r>
            <w:proofErr w:type="spellEnd"/>
            <w:r>
              <w:t>)</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jc w:val="both"/>
            </w:pPr>
            <w:r>
              <w:t xml:space="preserve">если </w:t>
            </w:r>
            <w:proofErr w:type="spellStart"/>
            <w:r>
              <w:t>Кт</w:t>
            </w:r>
            <w:proofErr w:type="spellEnd"/>
            <w:r>
              <w:t xml:space="preserve"> = 0, то </w:t>
            </w:r>
            <w:r>
              <w:lastRenderedPageBreak/>
              <w:t xml:space="preserve">прибавить 5 баллов; если </w:t>
            </w:r>
            <w:proofErr w:type="spellStart"/>
            <w:r>
              <w:t>Кт</w:t>
            </w:r>
            <w:proofErr w:type="spellEnd"/>
            <w:r>
              <w:t xml:space="preserve"> &gt; 0, то отнять 2 балла</w:t>
            </w:r>
          </w:p>
        </w:tc>
      </w:tr>
      <w:tr w:rsidR="0069661C">
        <w:tc>
          <w:tcPr>
            <w:tcW w:w="567" w:type="dxa"/>
          </w:tcPr>
          <w:p w:rsidR="0069661C" w:rsidRDefault="0069661C">
            <w:pPr>
              <w:pStyle w:val="ConsPlusNormal"/>
              <w:jc w:val="both"/>
            </w:pPr>
            <w:r>
              <w:lastRenderedPageBreak/>
              <w:t>5.</w:t>
            </w:r>
          </w:p>
        </w:tc>
        <w:tc>
          <w:tcPr>
            <w:tcW w:w="3742" w:type="dxa"/>
          </w:tcPr>
          <w:p w:rsidR="0069661C" w:rsidRDefault="0069661C">
            <w:pPr>
              <w:pStyle w:val="ConsPlusNormal"/>
              <w:jc w:val="both"/>
            </w:pPr>
            <w:r>
              <w:t>Количество рассмотренных трудовых споров, связанных с условиями труда (в составе комиссии)</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jc w:val="both"/>
            </w:pPr>
            <w:r>
              <w:t>3 балла за рассмотрение каждого трудового спора</w:t>
            </w:r>
          </w:p>
        </w:tc>
      </w:tr>
      <w:tr w:rsidR="0069661C">
        <w:tc>
          <w:tcPr>
            <w:tcW w:w="567" w:type="dxa"/>
          </w:tcPr>
          <w:p w:rsidR="0069661C" w:rsidRDefault="0069661C">
            <w:pPr>
              <w:pStyle w:val="ConsPlusNormal"/>
              <w:jc w:val="both"/>
            </w:pPr>
            <w:r>
              <w:t>6.</w:t>
            </w:r>
          </w:p>
        </w:tc>
        <w:tc>
          <w:tcPr>
            <w:tcW w:w="3742" w:type="dxa"/>
          </w:tcPr>
          <w:p w:rsidR="0069661C" w:rsidRDefault="0069661C">
            <w:pPr>
              <w:pStyle w:val="ConsPlusNormal"/>
              <w:jc w:val="both"/>
            </w:pPr>
            <w:r>
              <w:t>Участие в работе комиссии по испытанию и приемке в эксплуатацию производственных объектов и сре</w:t>
            </w:r>
            <w:proofErr w:type="gramStart"/>
            <w:r>
              <w:t>дств тр</w:t>
            </w:r>
            <w:proofErr w:type="gramEnd"/>
            <w:r>
              <w:t>уда</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jc w:val="both"/>
            </w:pPr>
            <w:r>
              <w:t>3 балла за участие в работе каждой комиссии</w:t>
            </w:r>
          </w:p>
        </w:tc>
      </w:tr>
      <w:tr w:rsidR="0069661C">
        <w:tc>
          <w:tcPr>
            <w:tcW w:w="567" w:type="dxa"/>
          </w:tcPr>
          <w:p w:rsidR="0069661C" w:rsidRDefault="0069661C">
            <w:pPr>
              <w:pStyle w:val="ConsPlusNormal"/>
              <w:jc w:val="both"/>
            </w:pPr>
            <w:r>
              <w:t>7.</w:t>
            </w:r>
          </w:p>
        </w:tc>
        <w:tc>
          <w:tcPr>
            <w:tcW w:w="3742" w:type="dxa"/>
          </w:tcPr>
          <w:p w:rsidR="0069661C" w:rsidRDefault="0069661C">
            <w:pPr>
              <w:pStyle w:val="ConsPlusNormal"/>
              <w:jc w:val="both"/>
            </w:pPr>
            <w:r>
              <w:t>Обеспеченность санитарно-бытовыми помещениями (душевыми, умывальными, гардеробными, комнатами личной гигиены женщин), %</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jc w:val="both"/>
            </w:pPr>
            <w:r>
              <w:t>100% - 10 баллов; 10% - 1 балл</w:t>
            </w:r>
          </w:p>
        </w:tc>
      </w:tr>
      <w:tr w:rsidR="0069661C">
        <w:tc>
          <w:tcPr>
            <w:tcW w:w="567" w:type="dxa"/>
          </w:tcPr>
          <w:p w:rsidR="0069661C" w:rsidRDefault="0069661C">
            <w:pPr>
              <w:pStyle w:val="ConsPlusNormal"/>
              <w:jc w:val="both"/>
            </w:pPr>
            <w:r>
              <w:t>8.</w:t>
            </w:r>
          </w:p>
        </w:tc>
        <w:tc>
          <w:tcPr>
            <w:tcW w:w="3742" w:type="dxa"/>
          </w:tcPr>
          <w:p w:rsidR="0069661C" w:rsidRDefault="0069661C">
            <w:pPr>
              <w:pStyle w:val="ConsPlusNormal"/>
              <w:jc w:val="both"/>
            </w:pPr>
            <w:r>
              <w:t>Охват работников структурного подразделения медицинскими осмотрами, %</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jc w:val="both"/>
            </w:pPr>
            <w:r>
              <w:t>95 - 100% - 10 баллов; менее 95% - 5 баллов; менее 70% - 0 баллов</w:t>
            </w:r>
          </w:p>
        </w:tc>
      </w:tr>
      <w:tr w:rsidR="0069661C">
        <w:tc>
          <w:tcPr>
            <w:tcW w:w="567" w:type="dxa"/>
          </w:tcPr>
          <w:p w:rsidR="0069661C" w:rsidRDefault="0069661C">
            <w:pPr>
              <w:pStyle w:val="ConsPlusNormal"/>
              <w:jc w:val="both"/>
            </w:pPr>
            <w:r>
              <w:t>9.</w:t>
            </w:r>
          </w:p>
        </w:tc>
        <w:tc>
          <w:tcPr>
            <w:tcW w:w="3742" w:type="dxa"/>
          </w:tcPr>
          <w:p w:rsidR="0069661C" w:rsidRDefault="0069661C">
            <w:pPr>
              <w:pStyle w:val="ConsPlusNormal"/>
              <w:jc w:val="both"/>
            </w:pPr>
            <w:r>
              <w:t xml:space="preserve">Обеспеченность работников структурного подразделения, где работает уполномоченный по охране труда, спецодеждой, </w:t>
            </w:r>
            <w:proofErr w:type="spellStart"/>
            <w:r>
              <w:t>спецобувью</w:t>
            </w:r>
            <w:proofErr w:type="spellEnd"/>
            <w:r>
              <w:t xml:space="preserve"> и другими средствами индивидуальной защиты, %</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jc w:val="both"/>
            </w:pPr>
            <w:r>
              <w:t>100% - 10 баллов; 10% - 1 балл</w:t>
            </w:r>
          </w:p>
        </w:tc>
      </w:tr>
      <w:tr w:rsidR="0069661C">
        <w:tc>
          <w:tcPr>
            <w:tcW w:w="567" w:type="dxa"/>
          </w:tcPr>
          <w:p w:rsidR="0069661C" w:rsidRDefault="0069661C">
            <w:pPr>
              <w:pStyle w:val="ConsPlusNormal"/>
              <w:jc w:val="both"/>
            </w:pPr>
            <w:r>
              <w:t>10.</w:t>
            </w:r>
          </w:p>
        </w:tc>
        <w:tc>
          <w:tcPr>
            <w:tcW w:w="3742" w:type="dxa"/>
          </w:tcPr>
          <w:p w:rsidR="0069661C" w:rsidRDefault="0069661C">
            <w:pPr>
              <w:pStyle w:val="ConsPlusNormal"/>
              <w:jc w:val="both"/>
            </w:pPr>
            <w:r>
              <w:t>Уровень специальной оценки условий труда и (или) аттестации рабочих мест по условиям труда в структурном подразделении, где работает уполномоченный по охране труда, %</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jc w:val="both"/>
            </w:pPr>
            <w:r>
              <w:t>100% - 20 баллов; 10% - 1 балл</w:t>
            </w:r>
          </w:p>
        </w:tc>
      </w:tr>
      <w:tr w:rsidR="0069661C">
        <w:tc>
          <w:tcPr>
            <w:tcW w:w="567" w:type="dxa"/>
          </w:tcPr>
          <w:p w:rsidR="0069661C" w:rsidRDefault="0069661C">
            <w:pPr>
              <w:pStyle w:val="ConsPlusNormal"/>
              <w:jc w:val="both"/>
            </w:pPr>
            <w:r>
              <w:lastRenderedPageBreak/>
              <w:t>11.</w:t>
            </w:r>
          </w:p>
        </w:tc>
        <w:tc>
          <w:tcPr>
            <w:tcW w:w="3742" w:type="dxa"/>
          </w:tcPr>
          <w:p w:rsidR="0069661C" w:rsidRDefault="0069661C">
            <w:pPr>
              <w:pStyle w:val="ConsPlusNormal"/>
              <w:jc w:val="both"/>
            </w:pPr>
            <w:r>
              <w:t>Наличие стенда, уголка по охране труда</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jc w:val="both"/>
            </w:pPr>
            <w:r>
              <w:t>при наличии - 5 баллов; при отсутствии - 0 баллов</w:t>
            </w:r>
          </w:p>
        </w:tc>
      </w:tr>
      <w:tr w:rsidR="0069661C">
        <w:tc>
          <w:tcPr>
            <w:tcW w:w="567" w:type="dxa"/>
          </w:tcPr>
          <w:p w:rsidR="0069661C" w:rsidRDefault="0069661C">
            <w:pPr>
              <w:pStyle w:val="ConsPlusNormal"/>
              <w:jc w:val="both"/>
            </w:pPr>
            <w:r>
              <w:t>12.</w:t>
            </w:r>
          </w:p>
        </w:tc>
        <w:tc>
          <w:tcPr>
            <w:tcW w:w="3742" w:type="dxa"/>
          </w:tcPr>
          <w:p w:rsidR="0069661C" w:rsidRDefault="0069661C">
            <w:pPr>
              <w:pStyle w:val="ConsPlusNormal"/>
              <w:jc w:val="both"/>
            </w:pPr>
            <w:r>
              <w:t>ИТОГО</w:t>
            </w:r>
          </w:p>
        </w:tc>
        <w:tc>
          <w:tcPr>
            <w:tcW w:w="1417" w:type="dxa"/>
          </w:tcPr>
          <w:p w:rsidR="0069661C" w:rsidRDefault="0069661C">
            <w:pPr>
              <w:pStyle w:val="ConsPlusNormal"/>
            </w:pPr>
          </w:p>
        </w:tc>
        <w:tc>
          <w:tcPr>
            <w:tcW w:w="1815" w:type="dxa"/>
          </w:tcPr>
          <w:p w:rsidR="0069661C" w:rsidRDefault="0069661C">
            <w:pPr>
              <w:pStyle w:val="ConsPlusNormal"/>
            </w:pPr>
          </w:p>
        </w:tc>
        <w:tc>
          <w:tcPr>
            <w:tcW w:w="2098" w:type="dxa"/>
          </w:tcPr>
          <w:p w:rsidR="0069661C" w:rsidRDefault="0069661C">
            <w:pPr>
              <w:pStyle w:val="ConsPlusNormal"/>
            </w:pPr>
          </w:p>
        </w:tc>
      </w:tr>
    </w:tbl>
    <w:p w:rsidR="0069661C" w:rsidRDefault="0069661C">
      <w:pPr>
        <w:pStyle w:val="ConsPlusNormal"/>
        <w:jc w:val="both"/>
      </w:pPr>
    </w:p>
    <w:p w:rsidR="0069661C" w:rsidRDefault="0069661C">
      <w:pPr>
        <w:pStyle w:val="ConsPlusNonformat"/>
        <w:jc w:val="both"/>
      </w:pPr>
      <w:r>
        <w:t xml:space="preserve">    Подготовил:</w:t>
      </w:r>
    </w:p>
    <w:p w:rsidR="0069661C" w:rsidRDefault="0069661C">
      <w:pPr>
        <w:pStyle w:val="ConsPlusNonformat"/>
        <w:jc w:val="both"/>
      </w:pPr>
    </w:p>
    <w:p w:rsidR="0069661C" w:rsidRDefault="0069661C">
      <w:pPr>
        <w:pStyle w:val="ConsPlusNonformat"/>
        <w:jc w:val="both"/>
      </w:pPr>
      <w:r>
        <w:t xml:space="preserve">    Уполномоченный по охране труда организации</w:t>
      </w:r>
    </w:p>
    <w:p w:rsidR="0069661C" w:rsidRDefault="0069661C">
      <w:pPr>
        <w:pStyle w:val="ConsPlusNonformat"/>
        <w:jc w:val="both"/>
      </w:pPr>
      <w:r>
        <w:t xml:space="preserve">    или ее структурного подразделения          _________ __________________</w:t>
      </w:r>
    </w:p>
    <w:p w:rsidR="0069661C" w:rsidRDefault="0069661C">
      <w:pPr>
        <w:pStyle w:val="ConsPlusNonformat"/>
        <w:jc w:val="both"/>
      </w:pPr>
      <w:r>
        <w:t xml:space="preserve">                                               (подпись)      (Ф.И.О.)</w:t>
      </w:r>
    </w:p>
    <w:p w:rsidR="0069661C" w:rsidRDefault="0069661C">
      <w:pPr>
        <w:pStyle w:val="ConsPlusNonformat"/>
        <w:jc w:val="both"/>
      </w:pPr>
    </w:p>
    <w:p w:rsidR="0069661C" w:rsidRDefault="0069661C">
      <w:pPr>
        <w:pStyle w:val="ConsPlusNonformat"/>
        <w:jc w:val="both"/>
      </w:pPr>
      <w:r>
        <w:t xml:space="preserve">    Объем выполненной работы подтверждаю:</w:t>
      </w:r>
    </w:p>
    <w:p w:rsidR="0069661C" w:rsidRDefault="0069661C">
      <w:pPr>
        <w:pStyle w:val="ConsPlusNonformat"/>
        <w:jc w:val="both"/>
      </w:pPr>
    </w:p>
    <w:p w:rsidR="0069661C" w:rsidRDefault="0069661C">
      <w:pPr>
        <w:pStyle w:val="ConsPlusNonformat"/>
        <w:jc w:val="both"/>
      </w:pPr>
      <w:r>
        <w:t xml:space="preserve">    Руководитель      организации    или    ее</w:t>
      </w:r>
    </w:p>
    <w:p w:rsidR="0069661C" w:rsidRDefault="0069661C">
      <w:pPr>
        <w:pStyle w:val="ConsPlusNonformat"/>
        <w:jc w:val="both"/>
      </w:pPr>
      <w:r>
        <w:t xml:space="preserve">    структурного подразделения                 _________ __________________</w:t>
      </w:r>
    </w:p>
    <w:p w:rsidR="0069661C" w:rsidRDefault="0069661C">
      <w:pPr>
        <w:pStyle w:val="ConsPlusNonformat"/>
        <w:jc w:val="both"/>
      </w:pPr>
      <w:r>
        <w:t xml:space="preserve">                                               (подпись)      (Ф.И.О.)</w:t>
      </w:r>
    </w:p>
    <w:p w:rsidR="0069661C" w:rsidRDefault="0069661C">
      <w:pPr>
        <w:pStyle w:val="ConsPlusNonformat"/>
        <w:jc w:val="both"/>
      </w:pPr>
      <w:r>
        <w:t xml:space="preserve">    М.П.</w:t>
      </w:r>
    </w:p>
    <w:p w:rsidR="0069661C" w:rsidRDefault="0069661C">
      <w:pPr>
        <w:pStyle w:val="ConsPlusNormal"/>
        <w:jc w:val="both"/>
      </w:pPr>
    </w:p>
    <w:p w:rsidR="0069661C" w:rsidRDefault="0069661C">
      <w:pPr>
        <w:pStyle w:val="ConsPlusNormal"/>
        <w:jc w:val="both"/>
      </w:pPr>
    </w:p>
    <w:p w:rsidR="0069661C" w:rsidRDefault="0069661C">
      <w:pPr>
        <w:pStyle w:val="ConsPlusNormal"/>
        <w:pBdr>
          <w:top w:val="single" w:sz="6" w:space="0" w:color="auto"/>
        </w:pBdr>
        <w:spacing w:before="100" w:after="100"/>
        <w:jc w:val="both"/>
        <w:rPr>
          <w:sz w:val="2"/>
          <w:szCs w:val="2"/>
        </w:rPr>
      </w:pPr>
    </w:p>
    <w:p w:rsidR="005B4D08" w:rsidRDefault="005B4D08">
      <w:bookmarkStart w:id="3" w:name="_GoBack"/>
      <w:bookmarkEnd w:id="3"/>
    </w:p>
    <w:sectPr w:rsidR="005B4D08" w:rsidSect="00F43457">
      <w:pgSz w:w="11906" w:h="16838" w:code="9"/>
      <w:pgMar w:top="1134" w:right="567" w:bottom="1134" w:left="1134" w:header="284" w:footer="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61C"/>
    <w:rsid w:val="0000628C"/>
    <w:rsid w:val="00011635"/>
    <w:rsid w:val="0001764A"/>
    <w:rsid w:val="00021EB3"/>
    <w:rsid w:val="00027760"/>
    <w:rsid w:val="00027FAE"/>
    <w:rsid w:val="00030F7A"/>
    <w:rsid w:val="00031BE9"/>
    <w:rsid w:val="00032243"/>
    <w:rsid w:val="00034D1A"/>
    <w:rsid w:val="0005203C"/>
    <w:rsid w:val="0005418F"/>
    <w:rsid w:val="00054BF4"/>
    <w:rsid w:val="00054CFB"/>
    <w:rsid w:val="00057C72"/>
    <w:rsid w:val="0006096D"/>
    <w:rsid w:val="0006256D"/>
    <w:rsid w:val="00062F69"/>
    <w:rsid w:val="000670C6"/>
    <w:rsid w:val="00071D12"/>
    <w:rsid w:val="00074A17"/>
    <w:rsid w:val="00086200"/>
    <w:rsid w:val="0008638C"/>
    <w:rsid w:val="00093943"/>
    <w:rsid w:val="000B47D9"/>
    <w:rsid w:val="000C60F1"/>
    <w:rsid w:val="000C6EBE"/>
    <w:rsid w:val="000C77FA"/>
    <w:rsid w:val="000E3BCE"/>
    <w:rsid w:val="000E5CEB"/>
    <w:rsid w:val="000F2DA9"/>
    <w:rsid w:val="000F36C4"/>
    <w:rsid w:val="001028E8"/>
    <w:rsid w:val="00103184"/>
    <w:rsid w:val="001056EB"/>
    <w:rsid w:val="00120D14"/>
    <w:rsid w:val="00124F37"/>
    <w:rsid w:val="00136B43"/>
    <w:rsid w:val="00147B48"/>
    <w:rsid w:val="001514C0"/>
    <w:rsid w:val="00155FF6"/>
    <w:rsid w:val="0016104A"/>
    <w:rsid w:val="00163C12"/>
    <w:rsid w:val="00175313"/>
    <w:rsid w:val="00177BAC"/>
    <w:rsid w:val="001829B6"/>
    <w:rsid w:val="00186DE3"/>
    <w:rsid w:val="00187C25"/>
    <w:rsid w:val="00195084"/>
    <w:rsid w:val="0019555A"/>
    <w:rsid w:val="0019575C"/>
    <w:rsid w:val="0019770E"/>
    <w:rsid w:val="001A3A78"/>
    <w:rsid w:val="001B0272"/>
    <w:rsid w:val="001B5AD5"/>
    <w:rsid w:val="001C0F23"/>
    <w:rsid w:val="001C1E52"/>
    <w:rsid w:val="001C2636"/>
    <w:rsid w:val="001C5B52"/>
    <w:rsid w:val="001D1092"/>
    <w:rsid w:val="001D54F1"/>
    <w:rsid w:val="001E0E47"/>
    <w:rsid w:val="001E1D85"/>
    <w:rsid w:val="001E6405"/>
    <w:rsid w:val="001E664F"/>
    <w:rsid w:val="001F74AD"/>
    <w:rsid w:val="002005B0"/>
    <w:rsid w:val="00202C9C"/>
    <w:rsid w:val="00202D29"/>
    <w:rsid w:val="002040B4"/>
    <w:rsid w:val="00214170"/>
    <w:rsid w:val="00216CAC"/>
    <w:rsid w:val="00237C97"/>
    <w:rsid w:val="00241F61"/>
    <w:rsid w:val="00247F76"/>
    <w:rsid w:val="002506D0"/>
    <w:rsid w:val="002522AD"/>
    <w:rsid w:val="00254176"/>
    <w:rsid w:val="00260799"/>
    <w:rsid w:val="00260E34"/>
    <w:rsid w:val="002650CC"/>
    <w:rsid w:val="00270062"/>
    <w:rsid w:val="002773CA"/>
    <w:rsid w:val="002820AF"/>
    <w:rsid w:val="00292FB0"/>
    <w:rsid w:val="00293F10"/>
    <w:rsid w:val="002A1A67"/>
    <w:rsid w:val="002A2F0D"/>
    <w:rsid w:val="002A6EEC"/>
    <w:rsid w:val="002B0F84"/>
    <w:rsid w:val="002B1D24"/>
    <w:rsid w:val="002B1EF2"/>
    <w:rsid w:val="002B2201"/>
    <w:rsid w:val="002B6E02"/>
    <w:rsid w:val="002C40B4"/>
    <w:rsid w:val="002C7FA3"/>
    <w:rsid w:val="002D42DC"/>
    <w:rsid w:val="002D65E7"/>
    <w:rsid w:val="002D7C31"/>
    <w:rsid w:val="002E5036"/>
    <w:rsid w:val="002F12BD"/>
    <w:rsid w:val="002F56D9"/>
    <w:rsid w:val="0030517B"/>
    <w:rsid w:val="003067C6"/>
    <w:rsid w:val="00306D35"/>
    <w:rsid w:val="0032379B"/>
    <w:rsid w:val="003247C3"/>
    <w:rsid w:val="0032755F"/>
    <w:rsid w:val="00331405"/>
    <w:rsid w:val="00336B45"/>
    <w:rsid w:val="0034250C"/>
    <w:rsid w:val="003464BC"/>
    <w:rsid w:val="00346778"/>
    <w:rsid w:val="003478DF"/>
    <w:rsid w:val="0035097F"/>
    <w:rsid w:val="003525C2"/>
    <w:rsid w:val="0035498A"/>
    <w:rsid w:val="00354C89"/>
    <w:rsid w:val="00357AB1"/>
    <w:rsid w:val="0036220A"/>
    <w:rsid w:val="0036353C"/>
    <w:rsid w:val="0036409A"/>
    <w:rsid w:val="003662E8"/>
    <w:rsid w:val="00371656"/>
    <w:rsid w:val="00371B10"/>
    <w:rsid w:val="0037560C"/>
    <w:rsid w:val="00380D35"/>
    <w:rsid w:val="0038447C"/>
    <w:rsid w:val="00385FC3"/>
    <w:rsid w:val="00393948"/>
    <w:rsid w:val="003A20F6"/>
    <w:rsid w:val="003A350D"/>
    <w:rsid w:val="003A3FA3"/>
    <w:rsid w:val="003C7E0C"/>
    <w:rsid w:val="003D0805"/>
    <w:rsid w:val="003D23C1"/>
    <w:rsid w:val="003D3A18"/>
    <w:rsid w:val="003D45E7"/>
    <w:rsid w:val="003D5D56"/>
    <w:rsid w:val="003E5017"/>
    <w:rsid w:val="003F58E5"/>
    <w:rsid w:val="003F7D1F"/>
    <w:rsid w:val="00402B51"/>
    <w:rsid w:val="00403163"/>
    <w:rsid w:val="0040768B"/>
    <w:rsid w:val="00427853"/>
    <w:rsid w:val="00431DCE"/>
    <w:rsid w:val="004323DA"/>
    <w:rsid w:val="004340AC"/>
    <w:rsid w:val="00441C96"/>
    <w:rsid w:val="00444334"/>
    <w:rsid w:val="00450108"/>
    <w:rsid w:val="00451287"/>
    <w:rsid w:val="004513AF"/>
    <w:rsid w:val="00456284"/>
    <w:rsid w:val="0046072C"/>
    <w:rsid w:val="00460F51"/>
    <w:rsid w:val="0047494A"/>
    <w:rsid w:val="00474B9B"/>
    <w:rsid w:val="00475715"/>
    <w:rsid w:val="00481A30"/>
    <w:rsid w:val="00482A65"/>
    <w:rsid w:val="00483CF5"/>
    <w:rsid w:val="00487606"/>
    <w:rsid w:val="0049210F"/>
    <w:rsid w:val="00492371"/>
    <w:rsid w:val="00496421"/>
    <w:rsid w:val="004970C8"/>
    <w:rsid w:val="004A2F98"/>
    <w:rsid w:val="004B4D1A"/>
    <w:rsid w:val="004C44FA"/>
    <w:rsid w:val="004D1B9B"/>
    <w:rsid w:val="004D1EBD"/>
    <w:rsid w:val="004D3B6C"/>
    <w:rsid w:val="004E1A41"/>
    <w:rsid w:val="004E48E9"/>
    <w:rsid w:val="004F0227"/>
    <w:rsid w:val="004F06FD"/>
    <w:rsid w:val="004F7077"/>
    <w:rsid w:val="004F7644"/>
    <w:rsid w:val="00510212"/>
    <w:rsid w:val="00512023"/>
    <w:rsid w:val="00515F2E"/>
    <w:rsid w:val="00522D8F"/>
    <w:rsid w:val="005259DD"/>
    <w:rsid w:val="005373EF"/>
    <w:rsid w:val="005448B4"/>
    <w:rsid w:val="005465F5"/>
    <w:rsid w:val="00547B22"/>
    <w:rsid w:val="00550C31"/>
    <w:rsid w:val="00552E8A"/>
    <w:rsid w:val="00565893"/>
    <w:rsid w:val="005822C8"/>
    <w:rsid w:val="0058482F"/>
    <w:rsid w:val="00593445"/>
    <w:rsid w:val="005B4D08"/>
    <w:rsid w:val="005B76EF"/>
    <w:rsid w:val="005C6FA0"/>
    <w:rsid w:val="005E63C7"/>
    <w:rsid w:val="005F22D6"/>
    <w:rsid w:val="005F42E2"/>
    <w:rsid w:val="00602523"/>
    <w:rsid w:val="00602E8D"/>
    <w:rsid w:val="00606ACF"/>
    <w:rsid w:val="00615B46"/>
    <w:rsid w:val="00615E80"/>
    <w:rsid w:val="00617641"/>
    <w:rsid w:val="0062155D"/>
    <w:rsid w:val="00630625"/>
    <w:rsid w:val="00636B54"/>
    <w:rsid w:val="006400E9"/>
    <w:rsid w:val="0064304C"/>
    <w:rsid w:val="00644002"/>
    <w:rsid w:val="00646F84"/>
    <w:rsid w:val="00653B75"/>
    <w:rsid w:val="006554B2"/>
    <w:rsid w:val="006658A8"/>
    <w:rsid w:val="00665993"/>
    <w:rsid w:val="00665FF2"/>
    <w:rsid w:val="00666876"/>
    <w:rsid w:val="006708B7"/>
    <w:rsid w:val="00675733"/>
    <w:rsid w:val="00677261"/>
    <w:rsid w:val="00685CC4"/>
    <w:rsid w:val="006860AD"/>
    <w:rsid w:val="00693DBF"/>
    <w:rsid w:val="00695A59"/>
    <w:rsid w:val="0069661C"/>
    <w:rsid w:val="006A366B"/>
    <w:rsid w:val="006A505A"/>
    <w:rsid w:val="006B330E"/>
    <w:rsid w:val="006C214B"/>
    <w:rsid w:val="006C220B"/>
    <w:rsid w:val="006C54E0"/>
    <w:rsid w:val="006C5C8F"/>
    <w:rsid w:val="006C6D79"/>
    <w:rsid w:val="006D28E4"/>
    <w:rsid w:val="006F36E4"/>
    <w:rsid w:val="00703493"/>
    <w:rsid w:val="00703659"/>
    <w:rsid w:val="00716787"/>
    <w:rsid w:val="00721BDF"/>
    <w:rsid w:val="00725A0C"/>
    <w:rsid w:val="00731C83"/>
    <w:rsid w:val="00734CE4"/>
    <w:rsid w:val="0073522B"/>
    <w:rsid w:val="0074661F"/>
    <w:rsid w:val="0075081A"/>
    <w:rsid w:val="007565F0"/>
    <w:rsid w:val="007730C0"/>
    <w:rsid w:val="007743BC"/>
    <w:rsid w:val="00787DEE"/>
    <w:rsid w:val="007A17E1"/>
    <w:rsid w:val="007A3BEE"/>
    <w:rsid w:val="007A5237"/>
    <w:rsid w:val="007A71AC"/>
    <w:rsid w:val="007A7A1D"/>
    <w:rsid w:val="007B0DAC"/>
    <w:rsid w:val="007B43A2"/>
    <w:rsid w:val="007C31D5"/>
    <w:rsid w:val="007D093B"/>
    <w:rsid w:val="007D5523"/>
    <w:rsid w:val="007E42DB"/>
    <w:rsid w:val="007F4D39"/>
    <w:rsid w:val="00802D29"/>
    <w:rsid w:val="00804AA9"/>
    <w:rsid w:val="008200EB"/>
    <w:rsid w:val="008209A2"/>
    <w:rsid w:val="00821AEA"/>
    <w:rsid w:val="00823AB9"/>
    <w:rsid w:val="00824491"/>
    <w:rsid w:val="00825C34"/>
    <w:rsid w:val="00832830"/>
    <w:rsid w:val="00832AA0"/>
    <w:rsid w:val="008405BB"/>
    <w:rsid w:val="00854DBA"/>
    <w:rsid w:val="00862D31"/>
    <w:rsid w:val="00866929"/>
    <w:rsid w:val="00866ABD"/>
    <w:rsid w:val="00870FD7"/>
    <w:rsid w:val="00875CFC"/>
    <w:rsid w:val="00882C66"/>
    <w:rsid w:val="00896148"/>
    <w:rsid w:val="008A1D3C"/>
    <w:rsid w:val="008A4193"/>
    <w:rsid w:val="008B1F3D"/>
    <w:rsid w:val="008D66C3"/>
    <w:rsid w:val="008E7703"/>
    <w:rsid w:val="008F63A3"/>
    <w:rsid w:val="008F7C80"/>
    <w:rsid w:val="008F7ECA"/>
    <w:rsid w:val="00906CB9"/>
    <w:rsid w:val="009073A5"/>
    <w:rsid w:val="009173F4"/>
    <w:rsid w:val="00917909"/>
    <w:rsid w:val="00935822"/>
    <w:rsid w:val="00940131"/>
    <w:rsid w:val="00946B41"/>
    <w:rsid w:val="009747A6"/>
    <w:rsid w:val="00977574"/>
    <w:rsid w:val="009822F2"/>
    <w:rsid w:val="0098425A"/>
    <w:rsid w:val="009900BF"/>
    <w:rsid w:val="00990E46"/>
    <w:rsid w:val="00991224"/>
    <w:rsid w:val="0099523A"/>
    <w:rsid w:val="009A040B"/>
    <w:rsid w:val="009B0EAB"/>
    <w:rsid w:val="009B20C5"/>
    <w:rsid w:val="009B246A"/>
    <w:rsid w:val="009C426D"/>
    <w:rsid w:val="009C7D49"/>
    <w:rsid w:val="009D0483"/>
    <w:rsid w:val="009F4195"/>
    <w:rsid w:val="009F5962"/>
    <w:rsid w:val="009F5B63"/>
    <w:rsid w:val="009F66EE"/>
    <w:rsid w:val="009F7F94"/>
    <w:rsid w:val="00A028D2"/>
    <w:rsid w:val="00A04F8D"/>
    <w:rsid w:val="00A05B77"/>
    <w:rsid w:val="00A10504"/>
    <w:rsid w:val="00A15EBD"/>
    <w:rsid w:val="00A2120C"/>
    <w:rsid w:val="00A424FF"/>
    <w:rsid w:val="00A43579"/>
    <w:rsid w:val="00A50A47"/>
    <w:rsid w:val="00A570A9"/>
    <w:rsid w:val="00A7200E"/>
    <w:rsid w:val="00A73464"/>
    <w:rsid w:val="00A74EB5"/>
    <w:rsid w:val="00A815D0"/>
    <w:rsid w:val="00A81D97"/>
    <w:rsid w:val="00AA02D0"/>
    <w:rsid w:val="00AA0B5A"/>
    <w:rsid w:val="00AA1806"/>
    <w:rsid w:val="00AA2040"/>
    <w:rsid w:val="00AA4097"/>
    <w:rsid w:val="00AC22BC"/>
    <w:rsid w:val="00AC41CA"/>
    <w:rsid w:val="00AC479C"/>
    <w:rsid w:val="00AD0A8A"/>
    <w:rsid w:val="00AD26A4"/>
    <w:rsid w:val="00AD6B7C"/>
    <w:rsid w:val="00AE0838"/>
    <w:rsid w:val="00AE6224"/>
    <w:rsid w:val="00AF5338"/>
    <w:rsid w:val="00B01ED9"/>
    <w:rsid w:val="00B03A91"/>
    <w:rsid w:val="00B04931"/>
    <w:rsid w:val="00B06880"/>
    <w:rsid w:val="00B0790C"/>
    <w:rsid w:val="00B1387C"/>
    <w:rsid w:val="00B25FBA"/>
    <w:rsid w:val="00B36FB6"/>
    <w:rsid w:val="00B42FE8"/>
    <w:rsid w:val="00B52AD2"/>
    <w:rsid w:val="00B54257"/>
    <w:rsid w:val="00B55CBE"/>
    <w:rsid w:val="00B619D7"/>
    <w:rsid w:val="00B709B1"/>
    <w:rsid w:val="00B727E9"/>
    <w:rsid w:val="00B75AC6"/>
    <w:rsid w:val="00B80B5B"/>
    <w:rsid w:val="00B8484E"/>
    <w:rsid w:val="00B9444D"/>
    <w:rsid w:val="00BB625D"/>
    <w:rsid w:val="00BB629E"/>
    <w:rsid w:val="00BC01F2"/>
    <w:rsid w:val="00BC4C4F"/>
    <w:rsid w:val="00BC5277"/>
    <w:rsid w:val="00BD070F"/>
    <w:rsid w:val="00BD07D5"/>
    <w:rsid w:val="00BD19A0"/>
    <w:rsid w:val="00BD4BEB"/>
    <w:rsid w:val="00BD562E"/>
    <w:rsid w:val="00BF0B46"/>
    <w:rsid w:val="00BF2C3D"/>
    <w:rsid w:val="00C026C4"/>
    <w:rsid w:val="00C056F9"/>
    <w:rsid w:val="00C077DB"/>
    <w:rsid w:val="00C17795"/>
    <w:rsid w:val="00C24D9B"/>
    <w:rsid w:val="00C33B26"/>
    <w:rsid w:val="00C37E65"/>
    <w:rsid w:val="00C44364"/>
    <w:rsid w:val="00C60B65"/>
    <w:rsid w:val="00C76512"/>
    <w:rsid w:val="00C80563"/>
    <w:rsid w:val="00C81FD6"/>
    <w:rsid w:val="00C90CE2"/>
    <w:rsid w:val="00C95FD8"/>
    <w:rsid w:val="00C96A05"/>
    <w:rsid w:val="00CA0829"/>
    <w:rsid w:val="00CA11E2"/>
    <w:rsid w:val="00CA3316"/>
    <w:rsid w:val="00CA3604"/>
    <w:rsid w:val="00CA4F40"/>
    <w:rsid w:val="00CB04C3"/>
    <w:rsid w:val="00CB3643"/>
    <w:rsid w:val="00CD15D8"/>
    <w:rsid w:val="00CD54D3"/>
    <w:rsid w:val="00CD56FC"/>
    <w:rsid w:val="00CE0B74"/>
    <w:rsid w:val="00CF3473"/>
    <w:rsid w:val="00CF3659"/>
    <w:rsid w:val="00CF61AF"/>
    <w:rsid w:val="00D112AA"/>
    <w:rsid w:val="00D13081"/>
    <w:rsid w:val="00D3021B"/>
    <w:rsid w:val="00D33088"/>
    <w:rsid w:val="00D34DCD"/>
    <w:rsid w:val="00D415FB"/>
    <w:rsid w:val="00D65333"/>
    <w:rsid w:val="00D74D9A"/>
    <w:rsid w:val="00D75CF3"/>
    <w:rsid w:val="00D76C49"/>
    <w:rsid w:val="00D80F7F"/>
    <w:rsid w:val="00D8626C"/>
    <w:rsid w:val="00D92C43"/>
    <w:rsid w:val="00D9604E"/>
    <w:rsid w:val="00D970FC"/>
    <w:rsid w:val="00DB1E8D"/>
    <w:rsid w:val="00DB6304"/>
    <w:rsid w:val="00DC2353"/>
    <w:rsid w:val="00DD090B"/>
    <w:rsid w:val="00DD1230"/>
    <w:rsid w:val="00DD161A"/>
    <w:rsid w:val="00DD302A"/>
    <w:rsid w:val="00DD3540"/>
    <w:rsid w:val="00DD62C1"/>
    <w:rsid w:val="00DF6D50"/>
    <w:rsid w:val="00E0737A"/>
    <w:rsid w:val="00E13080"/>
    <w:rsid w:val="00E22974"/>
    <w:rsid w:val="00E30604"/>
    <w:rsid w:val="00E354EF"/>
    <w:rsid w:val="00E41885"/>
    <w:rsid w:val="00E4675C"/>
    <w:rsid w:val="00E55E32"/>
    <w:rsid w:val="00E5709D"/>
    <w:rsid w:val="00E6015C"/>
    <w:rsid w:val="00E67C42"/>
    <w:rsid w:val="00E74F2A"/>
    <w:rsid w:val="00E82702"/>
    <w:rsid w:val="00E90D3C"/>
    <w:rsid w:val="00E91AB3"/>
    <w:rsid w:val="00EA02B6"/>
    <w:rsid w:val="00EA3B4F"/>
    <w:rsid w:val="00EB155B"/>
    <w:rsid w:val="00EB3AAF"/>
    <w:rsid w:val="00EB7D35"/>
    <w:rsid w:val="00EC0EB4"/>
    <w:rsid w:val="00EC55B2"/>
    <w:rsid w:val="00EC66F6"/>
    <w:rsid w:val="00ED0D08"/>
    <w:rsid w:val="00ED511B"/>
    <w:rsid w:val="00EF14DC"/>
    <w:rsid w:val="00EF52F5"/>
    <w:rsid w:val="00F013F3"/>
    <w:rsid w:val="00F074B1"/>
    <w:rsid w:val="00F106CD"/>
    <w:rsid w:val="00F24EFA"/>
    <w:rsid w:val="00F2582A"/>
    <w:rsid w:val="00F268D7"/>
    <w:rsid w:val="00F35B8D"/>
    <w:rsid w:val="00F44FBE"/>
    <w:rsid w:val="00F4700C"/>
    <w:rsid w:val="00F47DD8"/>
    <w:rsid w:val="00F50239"/>
    <w:rsid w:val="00F62FB1"/>
    <w:rsid w:val="00F663D4"/>
    <w:rsid w:val="00F76437"/>
    <w:rsid w:val="00F776F1"/>
    <w:rsid w:val="00F82442"/>
    <w:rsid w:val="00F945E7"/>
    <w:rsid w:val="00F97E81"/>
    <w:rsid w:val="00FA3EB2"/>
    <w:rsid w:val="00FB177B"/>
    <w:rsid w:val="00FB46F2"/>
    <w:rsid w:val="00FC4421"/>
    <w:rsid w:val="00FD02F8"/>
    <w:rsid w:val="00FD2E9C"/>
    <w:rsid w:val="00FD3805"/>
    <w:rsid w:val="00FD47FA"/>
    <w:rsid w:val="00FD51B8"/>
    <w:rsid w:val="00FF1654"/>
    <w:rsid w:val="00FF1B16"/>
    <w:rsid w:val="00FF2009"/>
    <w:rsid w:val="00FF3619"/>
    <w:rsid w:val="00FF6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4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61C"/>
    <w:pPr>
      <w:widowControl w:val="0"/>
      <w:autoSpaceDE w:val="0"/>
      <w:autoSpaceDN w:val="0"/>
      <w:spacing w:line="240" w:lineRule="auto"/>
      <w:jc w:val="left"/>
    </w:pPr>
    <w:rPr>
      <w:rFonts w:eastAsia="Times New Roman"/>
      <w:szCs w:val="20"/>
      <w:lang w:eastAsia="ru-RU"/>
    </w:rPr>
  </w:style>
  <w:style w:type="paragraph" w:customStyle="1" w:styleId="ConsPlusNonformat">
    <w:name w:val="ConsPlusNonformat"/>
    <w:rsid w:val="0069661C"/>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69661C"/>
    <w:pPr>
      <w:widowControl w:val="0"/>
      <w:autoSpaceDE w:val="0"/>
      <w:autoSpaceDN w:val="0"/>
      <w:spacing w:line="240" w:lineRule="auto"/>
      <w:jc w:val="left"/>
    </w:pPr>
    <w:rPr>
      <w:rFonts w:eastAsia="Times New Roman"/>
      <w:b/>
      <w:szCs w:val="20"/>
      <w:lang w:eastAsia="ru-RU"/>
    </w:rPr>
  </w:style>
  <w:style w:type="paragraph" w:customStyle="1" w:styleId="ConsPlusTitlePage">
    <w:name w:val="ConsPlusTitlePage"/>
    <w:rsid w:val="0069661C"/>
    <w:pPr>
      <w:widowControl w:val="0"/>
      <w:autoSpaceDE w:val="0"/>
      <w:autoSpaceDN w:val="0"/>
      <w:spacing w:line="240" w:lineRule="auto"/>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4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61C"/>
    <w:pPr>
      <w:widowControl w:val="0"/>
      <w:autoSpaceDE w:val="0"/>
      <w:autoSpaceDN w:val="0"/>
      <w:spacing w:line="240" w:lineRule="auto"/>
      <w:jc w:val="left"/>
    </w:pPr>
    <w:rPr>
      <w:rFonts w:eastAsia="Times New Roman"/>
      <w:szCs w:val="20"/>
      <w:lang w:eastAsia="ru-RU"/>
    </w:rPr>
  </w:style>
  <w:style w:type="paragraph" w:customStyle="1" w:styleId="ConsPlusNonformat">
    <w:name w:val="ConsPlusNonformat"/>
    <w:rsid w:val="0069661C"/>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69661C"/>
    <w:pPr>
      <w:widowControl w:val="0"/>
      <w:autoSpaceDE w:val="0"/>
      <w:autoSpaceDN w:val="0"/>
      <w:spacing w:line="240" w:lineRule="auto"/>
      <w:jc w:val="left"/>
    </w:pPr>
    <w:rPr>
      <w:rFonts w:eastAsia="Times New Roman"/>
      <w:b/>
      <w:szCs w:val="20"/>
      <w:lang w:eastAsia="ru-RU"/>
    </w:rPr>
  </w:style>
  <w:style w:type="paragraph" w:customStyle="1" w:styleId="ConsPlusTitlePage">
    <w:name w:val="ConsPlusTitlePage"/>
    <w:rsid w:val="0069661C"/>
    <w:pPr>
      <w:widowControl w:val="0"/>
      <w:autoSpaceDE w:val="0"/>
      <w:autoSpaceDN w:val="0"/>
      <w:spacing w:line="240" w:lineRule="auto"/>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29796E7C365B8207CE3363C28E8205227F69F6C0242B18C92EB16C0C4A4744BF3D522D94E2775860BB40HFZ3M" TargetMode="External"/><Relationship Id="rId13" Type="http://schemas.openxmlformats.org/officeDocument/2006/relationships/hyperlink" Target="consultantplus://offline/ref=9929796E7C365B8207CE3363C28E8205227F69F6C62B2818CD2EB16C0C4A4744BF3D522D94E2775860BB40HFZ0M" TargetMode="External"/><Relationship Id="rId18" Type="http://schemas.openxmlformats.org/officeDocument/2006/relationships/hyperlink" Target="consultantplus://offline/ref=9929796E7C365B8207CE3363C28E8205227F69F6C22A2B19C62EB16C0C4A4744BF3D522D94E2775860BB40HFZ1M" TargetMode="External"/><Relationship Id="rId26" Type="http://schemas.openxmlformats.org/officeDocument/2006/relationships/hyperlink" Target="consultantplus://offline/ref=9929796E7C365B8207CE2D6ED4E2DF0F267C30FAC421244F9371EA315B434D13F8720B6FD0EE755CH6Z0M" TargetMode="External"/><Relationship Id="rId3" Type="http://schemas.openxmlformats.org/officeDocument/2006/relationships/settings" Target="settings.xml"/><Relationship Id="rId21" Type="http://schemas.openxmlformats.org/officeDocument/2006/relationships/hyperlink" Target="consultantplus://offline/ref=9929796E7C365B8207CE3363C28E8205227F69F6C0242B18C92EB16C0C4A4744BF3D522D94E2775860BB40HFZEM" TargetMode="External"/><Relationship Id="rId34" Type="http://schemas.openxmlformats.org/officeDocument/2006/relationships/hyperlink" Target="consultantplus://offline/ref=9929796E7C365B8207CE3363C28E8205227F69F6C22A2B19C62EB16C0C4A4744BF3D522D94E2775860BB41HFZ2M" TargetMode="External"/><Relationship Id="rId7" Type="http://schemas.openxmlformats.org/officeDocument/2006/relationships/hyperlink" Target="consultantplus://offline/ref=9929796E7C365B8207CE3363C28E8205227F69F6C62B2818CD2EB16C0C4A4744BF3D522D94E2775860BB40HFZ3M" TargetMode="External"/><Relationship Id="rId12" Type="http://schemas.openxmlformats.org/officeDocument/2006/relationships/hyperlink" Target="consultantplus://offline/ref=9929796E7C365B8207CE3363C28E8205227F69F6CD212C11CC2EB16C0C4A4744HBZFM" TargetMode="External"/><Relationship Id="rId17" Type="http://schemas.openxmlformats.org/officeDocument/2006/relationships/hyperlink" Target="consultantplus://offline/ref=9929796E7C365B8207CE3363C28E8205227F69F6C32B291DCA2EB16C0C4A4744BF3D522D94E2775860BB40HFZ0M" TargetMode="External"/><Relationship Id="rId25" Type="http://schemas.openxmlformats.org/officeDocument/2006/relationships/hyperlink" Target="consultantplus://offline/ref=9929796E7C365B8207CE3363C28E8205227F69F6C22A2B19C62EB16C0C4A4744BF3D522D94E2775860BB40HFZFM" TargetMode="External"/><Relationship Id="rId33" Type="http://schemas.openxmlformats.org/officeDocument/2006/relationships/hyperlink" Target="consultantplus://offline/ref=9929796E7C365B8207CE3363C28E8205227F69F6C6232811C72EB16C0C4A4744BF3D522D94E2775860BB40HFZ1M"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929796E7C365B8207CE3363C28E8205227F69F6C3212B18C92EB16C0C4A4744BF3D522D94E2775860BB40HFZ0M" TargetMode="External"/><Relationship Id="rId20" Type="http://schemas.openxmlformats.org/officeDocument/2006/relationships/hyperlink" Target="consultantplus://offline/ref=9929796E7C365B8207CE3363C28E8205227F69F6C62B2818CD2EB16C0C4A4744BF3D522D94E2775860BB40HFZEM" TargetMode="External"/><Relationship Id="rId29" Type="http://schemas.openxmlformats.org/officeDocument/2006/relationships/hyperlink" Target="consultantplus://offline/ref=9929796E7C365B8207CE3363C28E8205227F69F6C32B291DCA2EB16C0C4A4744BF3D522D94E2775860BB41HFZ7M" TargetMode="External"/><Relationship Id="rId1" Type="http://schemas.openxmlformats.org/officeDocument/2006/relationships/styles" Target="styles.xml"/><Relationship Id="rId6" Type="http://schemas.openxmlformats.org/officeDocument/2006/relationships/hyperlink" Target="consultantplus://offline/ref=9929796E7C365B8207CE3363C28E8205227F69F6C6232811C72EB16C0C4A4744BF3D522D94E2775860BB40HFZ3M" TargetMode="External"/><Relationship Id="rId11" Type="http://schemas.openxmlformats.org/officeDocument/2006/relationships/hyperlink" Target="consultantplus://offline/ref=9929796E7C365B8207CE3363C28E8205227F69F6C32B291DCA2EB16C0C4A4744BF3D522D94E2775860BB40HFZ3M" TargetMode="External"/><Relationship Id="rId24" Type="http://schemas.openxmlformats.org/officeDocument/2006/relationships/hyperlink" Target="consultantplus://offline/ref=9929796E7C365B8207CE3363C28E8205227F69F6C32B291DCA2EB16C0C4A4744BF3D522D94E2775860BB40HFZ1M" TargetMode="External"/><Relationship Id="rId32" Type="http://schemas.openxmlformats.org/officeDocument/2006/relationships/hyperlink" Target="consultantplus://offline/ref=9929796E7C365B8207CE3363C28E8205227F69F6C3212B18C92EB16C0C4A4744BF3D522D94E2775860BB40HFZFM" TargetMode="External"/><Relationship Id="rId37"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9929796E7C365B8207CE3363C28E8205227F69F6C22A2B19C62EB16C0C4A4744BF3D522D94E2775860BB40HFZ0M" TargetMode="External"/><Relationship Id="rId23" Type="http://schemas.openxmlformats.org/officeDocument/2006/relationships/hyperlink" Target="consultantplus://offline/ref=9929796E7C365B8207CE3363C28E8205227F69F6C3212B18C92EB16C0C4A4744BF3D522D94E2775860BB40HFZ1M" TargetMode="External"/><Relationship Id="rId28" Type="http://schemas.openxmlformats.org/officeDocument/2006/relationships/hyperlink" Target="consultantplus://offline/ref=9929796E7C365B8207CE3363C28E8205227F69F6C32B291DCA2EB16C0C4A4744BF3D522D94E2775860BB41HFZ6M" TargetMode="External"/><Relationship Id="rId36" Type="http://schemas.openxmlformats.org/officeDocument/2006/relationships/hyperlink" Target="consultantplus://offline/ref=9929796E7C365B8207CE3363C28E8205227F69F6C32B291DCA2EB16C0C4A4744BF3D522D94E2775860BB41HFZ2M" TargetMode="External"/><Relationship Id="rId10" Type="http://schemas.openxmlformats.org/officeDocument/2006/relationships/hyperlink" Target="consultantplus://offline/ref=9929796E7C365B8207CE3363C28E8205227F69F6C3212B18C92EB16C0C4A4744BF3D522D94E2775860BB40HFZ3M" TargetMode="External"/><Relationship Id="rId19" Type="http://schemas.openxmlformats.org/officeDocument/2006/relationships/hyperlink" Target="consultantplus://offline/ref=9929796E7C365B8207CE3363C28E8205227F69F6C6232811C72EB16C0C4A4744BF3D522D94E2775860BB40HFZ3M" TargetMode="External"/><Relationship Id="rId31" Type="http://schemas.openxmlformats.org/officeDocument/2006/relationships/hyperlink" Target="consultantplus://offline/ref=9929796E7C365B8207CE3363C28E8205227F69F6C3212B18C92EB16C0C4A4744BF3D522D94E2775860BB40HFZ1M" TargetMode="External"/><Relationship Id="rId4" Type="http://schemas.openxmlformats.org/officeDocument/2006/relationships/webSettings" Target="webSettings.xml"/><Relationship Id="rId9" Type="http://schemas.openxmlformats.org/officeDocument/2006/relationships/hyperlink" Target="consultantplus://offline/ref=9929796E7C365B8207CE3363C28E8205227F69F6C22A2B19C62EB16C0C4A4744BF3D522D94E2775860BB40HFZ3M" TargetMode="External"/><Relationship Id="rId14" Type="http://schemas.openxmlformats.org/officeDocument/2006/relationships/hyperlink" Target="consultantplus://offline/ref=9929796E7C365B8207CE3363C28E8205227F69F6C0242B18C92EB16C0C4A4744BF3D522D94E2775860BB40HFZ0M" TargetMode="External"/><Relationship Id="rId22" Type="http://schemas.openxmlformats.org/officeDocument/2006/relationships/hyperlink" Target="consultantplus://offline/ref=9929796E7C365B8207CE3363C28E8205227F69F6C22A2B19C62EB16C0C4A4744BF3D522D94E2775860BB40HFZEM" TargetMode="External"/><Relationship Id="rId27" Type="http://schemas.openxmlformats.org/officeDocument/2006/relationships/hyperlink" Target="consultantplus://offline/ref=9929796E7C365B8207CE3363C28E8205227F69F6C32B291DCA2EB16C0C4A4744BF3D522D94E2775860BB40HFZEM" TargetMode="External"/><Relationship Id="rId30" Type="http://schemas.openxmlformats.org/officeDocument/2006/relationships/hyperlink" Target="consultantplus://offline/ref=9929796E7C365B8207CE3363C28E8205227F69F6C32B291DCA2EB16C0C4A4744BF3D522D94E2775860BB41HFZ4M" TargetMode="External"/><Relationship Id="rId35" Type="http://schemas.openxmlformats.org/officeDocument/2006/relationships/hyperlink" Target="consultantplus://offline/ref=9929796E7C365B8207CE3363C28E8205227F69F6C62B2818CD2EB16C0C4A4744BF3D522D94E2775860BB41HFZ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2613</Words>
  <Characters>14896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2018-01-24T12:25:00Z</dcterms:created>
  <dcterms:modified xsi:type="dcterms:W3CDTF">2018-01-24T12:26:00Z</dcterms:modified>
</cp:coreProperties>
</file>