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727" w:rsidRPr="002A17BD" w:rsidRDefault="00ED5727" w:rsidP="00ED5727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603452">
        <w:rPr>
          <w:sz w:val="28"/>
          <w:szCs w:val="28"/>
        </w:rPr>
        <w:t>4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C13E4C" w:rsidTr="00C13E4C">
        <w:trPr>
          <w:trHeight w:val="2215"/>
        </w:trPr>
        <w:tc>
          <w:tcPr>
            <w:tcW w:w="4944" w:type="dxa"/>
            <w:hideMark/>
          </w:tcPr>
          <w:p w:rsidR="00C13E4C" w:rsidRDefault="00C13E4C" w:rsidP="00CA78D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bookmarkStart w:id="0" w:name="_GoBack"/>
            <w:bookmarkEnd w:id="0"/>
            <w:r w:rsidR="0011103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A78D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августа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35642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ED5727" w:rsidRDefault="00ED5727" w:rsidP="00ED5727">
      <w:pPr>
        <w:jc w:val="right"/>
        <w:rPr>
          <w:sz w:val="28"/>
          <w:szCs w:val="28"/>
        </w:rPr>
      </w:pP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</w:t>
      </w:r>
      <w:r w:rsidR="00603452">
        <w:rPr>
          <w:b/>
          <w:sz w:val="28"/>
          <w:szCs w:val="28"/>
        </w:rPr>
        <w:t>безвозмездных поступлений</w:t>
      </w:r>
      <w:r w:rsidRPr="002A17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DB0C40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плановый период 202</w:t>
      </w:r>
      <w:r w:rsidR="00DB0C4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DB0C4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tbl>
      <w:tblPr>
        <w:tblW w:w="10095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2720"/>
        <w:gridCol w:w="7375"/>
      </w:tblGrid>
      <w:tr w:rsidR="00770DEF" w:rsidTr="000C3E52">
        <w:trPr>
          <w:trHeight w:val="986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EF" w:rsidRDefault="00770DEF" w:rsidP="000C3E52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EF" w:rsidRDefault="00770DEF" w:rsidP="000C3E52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администратора доходов бюджета муниципального района</w:t>
            </w:r>
          </w:p>
        </w:tc>
      </w:tr>
      <w:tr w:rsidR="00770DEF" w:rsidTr="000C3E52">
        <w:trPr>
          <w:trHeight w:val="20"/>
        </w:trPr>
        <w:tc>
          <w:tcPr>
            <w:tcW w:w="10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0DEF" w:rsidRDefault="00770DEF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Администрация муниципального образования</w:t>
            </w:r>
          </w:p>
          <w:p w:rsidR="00770DEF" w:rsidRDefault="00770DEF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«Смоленский район» Смоленской области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91020229999050081150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Субсидия на подготовку документации по планировке территории для строительства жилья экономического класса (индивидуального жилищного строительства) гражданам, имеющих трех и более детей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91020225497050000150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91020227567050000150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районов на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91020220077050000150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районов на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капитальных вложений в объекты муниципальной собственности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91020220077050031150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строительство и реконструкцию сетей водоснабжения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91020220077050032150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строительство и реконструкцию сетей газоснабжения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91020229999050026150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развитие кадрового потенциала ОМСУ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91020229999050027150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ДОЦП "Обеспечение жильем молодых семей"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91020229999050028150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 из резервного фонда Администрации Смоленской области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91020229999050031150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строительство и реконструкцию сетей водоснабжения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91020229999050032150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строительство и реконструкцию сетей газоснабжения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91020229999050049150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организацию мероприятий по ликвидационному тампонажу бесхозяйных подземных водозаборных скважин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91020229999050058150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 на "Развитие водохозяйственного комплекса Смоленской области на 2013-2020 гг."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91020229999050071150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разработку схем тепло - водоснабжения и водоотведения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91020229999050076150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проектирование и строительство (реконструкцию) автомобильных дорог общего пользования местного значения в рамках реализации областной государственной программы «Развитие дорожно-транспортного комплекса Смоленской области»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91020229999050087150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проведение проектно-изыскательских работ, разработку проектно-сметной документации и прохождение государственной экспертизы проектно- сметной документации на капитальный ремонт гидротехнических сооружений, находящихся в муниципальной собственности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91020229999050090150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91020230024050006150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Смоленской области на осуществление государственных полномочий по созданию и организации деятельности административных комиссий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748D" w:rsidRDefault="006A748D" w:rsidP="00F764D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91020230024050008150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8D" w:rsidRDefault="006A748D" w:rsidP="00F764D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организации и осуществлению деятельности по опеке и попечительству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91020230024050009150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 осуществление государственных полномочий по организации деятельности комиссий по делам несовершеннолетних и защите их прав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91020230024050034150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91020235082050000150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91020235930050000150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91020240014050000150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91020249999050000150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91020705030050000150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91021860010050000150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91021805010050000150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91021960010050000150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Возврат остатков субсидий, субвенций и иных межбюджетных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трансфертов, имеющих целевое назначение, прошлых лет из бюджетов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10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Смоленская районная Дума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48D" w:rsidRDefault="006A748D" w:rsidP="000C3E5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91120240014050000150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0C3E52">
        <w:trPr>
          <w:trHeight w:val="20"/>
        </w:trPr>
        <w:tc>
          <w:tcPr>
            <w:tcW w:w="10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Финансовое управление Администрации муниципального образования</w:t>
            </w:r>
          </w:p>
          <w:p w:rsidR="006A748D" w:rsidRDefault="006A748D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«Смоленский район» Смоленской области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91220215001050000150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91220215001100000150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ind w:left="33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26A" w:rsidRDefault="00BC726A" w:rsidP="00AF00D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91220216001100000150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BC726A" w:rsidRDefault="00BC726A" w:rsidP="000C3E52">
            <w:pPr>
              <w:ind w:left="33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BC726A">
              <w:rPr>
                <w:color w:val="000000"/>
                <w:sz w:val="24"/>
                <w:szCs w:val="24"/>
                <w:lang w:eastAsia="en-US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91220215002050000150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91220219999050000150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91220229999050000150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91220229999050007150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по выравниванию уровня бюджетной обеспеченности поселений Смоленской области, входящих в состав муниципальных районов Смоленской области, за счёт средств бюджетов данных муниципальных образований Смоленской области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91220229999050080150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муниципальным районам на обеспечение мер по повышению заработной платы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педработникам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муниципальных организаций (учреждений) дополнительного образования детей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91220229999050085150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расходы в части оплаты труда в связи с повышением МРОТ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91220230024050000150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91220230024050003150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поселений Смоленской области за счет средств областного бюджета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91220230024050005150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91220240014050000150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91220249999050000150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91220805000050000150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Перечисления из бюджетов муниципальных районов (в бюджеты муниципальных районов) для осуществления возврата (зачета)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91220805000100000150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91221860010050000150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91221960010050000150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10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отдел по культуре, туризму и спорту Администрации муниципального образования "Смоленский район" Смоленской области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91420225097050000150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91420225467050000150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91420225558050000150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численностью до 300 тысяч жителей</w:t>
            </w:r>
          </w:p>
        </w:tc>
      </w:tr>
      <w:tr w:rsidR="00BC726A" w:rsidTr="000C3E52">
        <w:trPr>
          <w:trHeight w:val="54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91420225519050000150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Субсидия бюджетам муниципальных районов на поддержку отрасли культуры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91420229999050028150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91420229999050077150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мер по повышению зарплаты работникам муниципальных учреждений в целях реализации указов Президента РФ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91420229999050080150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муниципальным районам на обеспечение мер по повышению заработной платы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педработникам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муниципальных учреждений дополнительного образования детей в целях реализации указов Президента РФ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91420229999050091150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муниципальным районам на подготовку площадок и установку оборудования в целях оснащения спортивным оборудованием малых спортивных площадок центров тестирования Всероссийского физкультурно-спортивного комплекса "Готов к труду и обороне" (ГТО)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91420230024050000150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91420230024050005150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91420240014050000150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91420245144050000150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91420245147050000150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91420245148050000150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91420249999050000150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91420705020050000150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91420705030050000150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91421860010050000150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91421805010050000150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91421960010050000150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10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Комитет по образованию Администрации муниципального образования</w:t>
            </w:r>
          </w:p>
          <w:p w:rsidR="00BC726A" w:rsidRDefault="00BC726A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«Смоленский район» Смоленской области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91520219999050046150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 победителям и призёрам ежегодного областного конкурса на лучшее муниципальное образование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91520220051050000150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91520225027050000150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мероприятий государственной программы Российской Федерации «Доступная среда» на 2011-2020 годы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91520225097050000150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91520229999050012150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финансирование расходов муниципальных образовательных учреждений, связанных с организацией питания обучающихся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91520229999050004150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проведение мероприятий по формированию сети базовых общеобразовательных организаций, в которых созданы условия для инклюзивного образования детей - инвалидов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91520229999050028150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91520229999050029150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 на организацию отдыха детей в лагерях дневного пребывания в каникулярное время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91520229999050030150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организацию отдыха детей в загородных детских оздоровительных лагерях в каникулярное время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91520229999050091150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муниципальным районам на подготовку площадок и установку оборудования в целях оснащения спортивным оборудованием малых спортивных площадок центров тестирования Всероссийского физкультурно-спортивного комплекса "Готов к труду и обороне" (ГТО)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C1809">
              <w:rPr>
                <w:color w:val="000000"/>
                <w:sz w:val="24"/>
                <w:szCs w:val="24"/>
                <w:lang w:eastAsia="en-US"/>
              </w:rPr>
              <w:t>91520229999050097150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C1809"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условий для функционирования центров цифрового и гуманитарного профилей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91520230024050001150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для реализации основных общеобразовательных программ в муниципальных образовательных учреждениях, расположенных в сельской местности и городских населенных пунктах, в части финансирования расходов на оплату труда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91520230024050002150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осуществление государственных полномочий по назначению и выплате ежемесячной денежной компенсации на проезд детей-сирот, лиц из их числа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91520230024050005150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91520230024050016150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 обеспечение государственных гарантий реализации прав на получение общедоступного и бесплатного образования в детских садах и дошкольных группах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91520230024050017150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91520230024050021150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Субвенция бюджетам муниципальных районов на  компенсацию части родительской платы за присмотр и уход за детьми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91520230024050024150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назначению и выплате ежемесячных денежных средств на содержание ребёнка, находящегося под опекой (попечительством)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91520230024050035150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выплате денежных средств на содержание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ребёнка, переданного на воспитание в приёмную семью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91520230024050036150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Субвенции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выплате вознаграждения, причитающегося приёмным родителям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91520230024050088150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муниципальным районам на 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91520240014050000150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91520249999050000150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91520705020050000150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91520705030050000150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91521805010050000150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91521960010050000150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C726A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91520230024050008150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организации и осуществлению деятельности по опеке и попечительству</w:t>
            </w:r>
          </w:p>
        </w:tc>
      </w:tr>
    </w:tbl>
    <w:p w:rsidR="0070352F" w:rsidRDefault="0070352F"/>
    <w:sectPr w:rsidR="0070352F" w:rsidSect="00EB15E2">
      <w:headerReference w:type="default" r:id="rId7"/>
      <w:pgSz w:w="11906" w:h="16838"/>
      <w:pgMar w:top="851" w:right="849" w:bottom="851" w:left="1134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BE8" w:rsidRDefault="00C84BE8" w:rsidP="00AD2484">
      <w:r>
        <w:separator/>
      </w:r>
    </w:p>
  </w:endnote>
  <w:endnote w:type="continuationSeparator" w:id="0">
    <w:p w:rsidR="00C84BE8" w:rsidRDefault="00C84BE8" w:rsidP="00AD2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BE8" w:rsidRDefault="00C84BE8" w:rsidP="00AD2484">
      <w:r>
        <w:separator/>
      </w:r>
    </w:p>
  </w:footnote>
  <w:footnote w:type="continuationSeparator" w:id="0">
    <w:p w:rsidR="00C84BE8" w:rsidRDefault="00C84BE8" w:rsidP="00AD24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1045846"/>
      <w:docPartObj>
        <w:docPartGallery w:val="Page Numbers (Top of Page)"/>
        <w:docPartUnique/>
      </w:docPartObj>
    </w:sdtPr>
    <w:sdtEndPr/>
    <w:sdtContent>
      <w:p w:rsidR="00AD2484" w:rsidRDefault="00AD248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8DD">
          <w:rPr>
            <w:noProof/>
          </w:rPr>
          <w:t>15</w:t>
        </w:r>
        <w:r>
          <w:fldChar w:fldCharType="end"/>
        </w:r>
      </w:p>
    </w:sdtContent>
  </w:sdt>
  <w:p w:rsidR="00AD2484" w:rsidRDefault="00AD24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111036"/>
    <w:rsid w:val="001E3309"/>
    <w:rsid w:val="00356429"/>
    <w:rsid w:val="00603452"/>
    <w:rsid w:val="0069083C"/>
    <w:rsid w:val="006A748D"/>
    <w:rsid w:val="006B05C3"/>
    <w:rsid w:val="0070352F"/>
    <w:rsid w:val="00770DEF"/>
    <w:rsid w:val="007C1809"/>
    <w:rsid w:val="00816EAD"/>
    <w:rsid w:val="00931BCE"/>
    <w:rsid w:val="00AD2484"/>
    <w:rsid w:val="00BC726A"/>
    <w:rsid w:val="00C13E4C"/>
    <w:rsid w:val="00C4627B"/>
    <w:rsid w:val="00C84BE8"/>
    <w:rsid w:val="00CA78DD"/>
    <w:rsid w:val="00CE11F1"/>
    <w:rsid w:val="00D7552B"/>
    <w:rsid w:val="00DB0C40"/>
    <w:rsid w:val="00EB15E2"/>
    <w:rsid w:val="00ED5727"/>
    <w:rsid w:val="00EE2457"/>
    <w:rsid w:val="00FB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2872</Words>
  <Characters>16372</Characters>
  <Application>Microsoft Office Word</Application>
  <DocSecurity>0</DocSecurity>
  <Lines>136</Lines>
  <Paragraphs>38</Paragraphs>
  <ScaleCrop>false</ScaleCrop>
  <Company/>
  <LinksUpToDate>false</LinksUpToDate>
  <CharactersWithSpaces>19206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vaa</cp:lastModifiedBy>
  <cp:revision>22</cp:revision>
  <dcterms:created xsi:type="dcterms:W3CDTF">2018-11-08T14:52:00Z</dcterms:created>
  <dcterms:modified xsi:type="dcterms:W3CDTF">2020-08-05T07:39:00Z</dcterms:modified>
</cp:coreProperties>
</file>