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92F27">
        <w:rPr>
          <w:sz w:val="28"/>
          <w:szCs w:val="28"/>
        </w:rPr>
        <w:t>0</w:t>
      </w:r>
    </w:p>
    <w:p w:rsidR="00C03F33" w:rsidRPr="00C03F33" w:rsidRDefault="00C03F33" w:rsidP="00C03F33">
      <w:pPr>
        <w:ind w:left="4536"/>
        <w:jc w:val="both"/>
        <w:rPr>
          <w:sz w:val="28"/>
          <w:szCs w:val="28"/>
        </w:rPr>
      </w:pPr>
      <w:r w:rsidRPr="00C03F33">
        <w:rPr>
          <w:sz w:val="28"/>
          <w:szCs w:val="28"/>
        </w:rPr>
        <w:t>к решению Смоленской районной Думы «О бюджет</w:t>
      </w:r>
      <w:r w:rsidR="00692F27">
        <w:rPr>
          <w:sz w:val="28"/>
          <w:szCs w:val="28"/>
        </w:rPr>
        <w:t>е</w:t>
      </w:r>
      <w:r w:rsidRPr="00C03F33">
        <w:rPr>
          <w:sz w:val="28"/>
          <w:szCs w:val="28"/>
        </w:rPr>
        <w:t xml:space="preserve"> муниципального образования «Смоленский район» Смоленской области  на 2022 год и плановый период 2023 и 2024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8868B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8868BB">
        <w:rPr>
          <w:b/>
          <w:sz w:val="28"/>
          <w:szCs w:val="28"/>
        </w:rPr>
        <w:t>3</w:t>
      </w:r>
      <w:r w:rsidRPr="00C54A8E">
        <w:rPr>
          <w:b/>
          <w:sz w:val="28"/>
          <w:szCs w:val="28"/>
        </w:rPr>
        <w:t xml:space="preserve"> и 202</w:t>
      </w:r>
      <w:r w:rsidR="008868BB">
        <w:rPr>
          <w:b/>
          <w:sz w:val="28"/>
          <w:szCs w:val="28"/>
        </w:rPr>
        <w:t>4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p w:rsidR="00E92CF1" w:rsidRDefault="00E92CF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0273" w:type="dxa"/>
        <w:tblInd w:w="93" w:type="dxa"/>
        <w:tblLook w:val="04A0" w:firstRow="1" w:lastRow="0" w:firstColumn="1" w:lastColumn="0" w:noHBand="0" w:noVBand="1"/>
      </w:tblPr>
      <w:tblGrid>
        <w:gridCol w:w="4835"/>
        <w:gridCol w:w="1244"/>
        <w:gridCol w:w="708"/>
        <w:gridCol w:w="1134"/>
        <w:gridCol w:w="1176"/>
        <w:gridCol w:w="1176"/>
      </w:tblGrid>
      <w:tr w:rsidR="00E92CF1" w:rsidRPr="00E92CF1" w:rsidTr="00E92CF1">
        <w:trPr>
          <w:trHeight w:val="2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CF1" w:rsidRPr="00E92CF1" w:rsidRDefault="00E92CF1" w:rsidP="00E92CF1">
            <w:pPr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92CF1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92CF1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92CF1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Сумма на 2023 год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550 176,7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549 857,8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563 422,2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550 176,7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549 857,8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563 422,2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163 461,3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161 280,0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162 768,2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81 002,7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74 967,7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71 967,7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77 825,7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81 679,4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86 167,5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выплату компенсации платы, взимаемой с родителе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E92CF1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4 633,0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4 633,0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375 002,0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376 673,3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388 635,5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62 486,6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46 620,7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40 568,7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393,1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393,1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62 093,5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46 227,6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40 175,6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62 093,5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46 227,6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40 175,6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0140301213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22 811,1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22 558,3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1 433,3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7 307,4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7 714,1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8 096,9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280 446,4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297 576,9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315 461,1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10 729,4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10 920,6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11 034,6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0140401210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3 405,2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3 504,2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3 618,2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7 264,3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7 356,4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7 356,4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системы оценки качества образования"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системы оценки качества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0140501240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"Педагогические кадры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0140601250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"Молодежь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"Организация отдыха, оздоровления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92CF1">
              <w:rPr>
                <w:color w:val="000000"/>
                <w:sz w:val="24"/>
                <w:szCs w:val="24"/>
              </w:rPr>
              <w:t>занятости детей и подростков Смоленского района"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"Обеспечивающая программа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Обеспечивающая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79 317,2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73 167,4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76 241,5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79 317,2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73 167,4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76 241,5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Дополнительное образование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20 599,9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21 186,0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22 304,8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деятельности библиотечной системы"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14 483,5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14 941,7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15 659,0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Обеспечение деятельности культурно-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досуговой и народного творчества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0240301320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44 233,8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37 039,7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38 277,8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11 713,7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10 644,6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10 444,6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физической культуры и спорта в казенных учреждениях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5 737,0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5 737,0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Расходы на выплаты персоналу казенных учреждений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4 453,3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1 918,6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1 218,8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1 218,8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4 657,5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4 457,5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Проведение спортивных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453,4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"Совершенствование и развитие 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E92CF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0740101380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132,5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37 730,6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37 446,0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36 843,6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(в части предоставления 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Дотации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0940280980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6 589,6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6 305,0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5 702,6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бюджета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Дотации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0940301990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30 000,0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по иным межбюджетным трансфертам бюджетам сельских поселений за счет местного бюджета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Иные межбюджетные трансферты бюджетам сельских поселений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Иные межбюджетные трансферты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09404Д2002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1 141,0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системы профилактики безнадзорности и правонарушений несовершеннолетних в Смоленском районе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"Обеспечению безопасности дорожного движения на территории Смоленского района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1540101420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4 390,0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3 420,0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3 420,0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"Создание условий для осуществления градостроительной деятельности на территории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3 990,0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2 920,0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"Проведение комплексных кадастровых работ на территории Смоленского района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 "Развитие сельскохозяйственного производства на территории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>Развитие сельскохозяйственного производства (проведение семинаров, совещаний (в том числе награждений ценными подарками) конкурсов, соре</w:t>
            </w:r>
            <w:proofErr w:type="gram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2040101430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2040201440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малого и среднего предпринимательства на территории муниципального образования" 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Долгосрочная муниципальная целевая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2400000000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"Доступная среда" в общеобразовательных учреждениях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"Доступная среда" в общеобразовательных учреждениях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"Доступная среда" в учреждениях культуры (РДК)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E92CF1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экстремизма. а так же минимизация и (или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E92CF1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Водные объекты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по водным объектам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3340100000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Финансирование мероприятий по капитальному ремонту гидротехнического сооружения на реке 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Гусинке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E92CF1">
              <w:rPr>
                <w:color w:val="000000"/>
                <w:sz w:val="24"/>
                <w:szCs w:val="24"/>
              </w:rPr>
              <w:t>ысокий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 xml:space="preserve"> Холм Катынского сельского поселения Смоленского района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3340122180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238,2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Социальная адаптация граждан пожилого возраста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"Развитие добровольчества (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добровольчества (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Процентные платежи по муниципальному долгу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Обслуживание муниципального долга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Обслуживание государственного (муниципального) долга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82 929,7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83 002,5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83 181,0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Комплекс процессных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82 929,7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83 002,5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83 181,0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государственную регистрацию актов гражданского состояния в муниципальном образовании "Смоленский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1 502,7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1 502,7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1 487,8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14,9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7 099,2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7 099,2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2 261,8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2 261,8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12 117,6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12 117,6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 и детей оставшихся без попечения родителей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92CF1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7800180230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38 199,6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38 199,6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E92CF1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E92CF1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3 676,0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3 676,0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3 287,2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3 410,7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3 539,0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3 081,7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3 205,2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3 333,5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92CF1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13 415,3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13 415,3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430,4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447,0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464,1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446,1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869,9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903,3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802,6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834,7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868,1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Резервный фонд местных администраций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местной администрации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Резервные средства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5 421,2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4 989,4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5 421,2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4 989,4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1 900,0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670,0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1B05" w:rsidRPr="009D1B05" w:rsidRDefault="009D1B05" w:rsidP="00936A78">
            <w:pPr>
              <w:spacing w:after="200" w:line="276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9D1B05">
              <w:rPr>
                <w:rFonts w:eastAsiaTheme="minorHAnsi"/>
                <w:sz w:val="24"/>
                <w:szCs w:val="24"/>
                <w:lang w:eastAsia="en-US"/>
              </w:rPr>
              <w:t xml:space="preserve">Капитальный ремонт общего жилого имущества дома № 1 по ул. Витебское шоссе, с. </w:t>
            </w:r>
            <w:proofErr w:type="spellStart"/>
            <w:r w:rsidRPr="009D1B05">
              <w:rPr>
                <w:rFonts w:eastAsiaTheme="minorHAnsi"/>
                <w:sz w:val="24"/>
                <w:szCs w:val="24"/>
                <w:lang w:eastAsia="en-US"/>
              </w:rPr>
              <w:t>Катынь</w:t>
            </w:r>
            <w:proofErr w:type="spellEnd"/>
            <w:r w:rsidRPr="009D1B05">
              <w:rPr>
                <w:rFonts w:eastAsiaTheme="minorHAnsi"/>
                <w:sz w:val="24"/>
                <w:szCs w:val="24"/>
                <w:lang w:eastAsia="en-US"/>
              </w:rPr>
              <w:t>, С</w:t>
            </w:r>
            <w:bookmarkStart w:id="0" w:name="_GoBack"/>
            <w:bookmarkEnd w:id="0"/>
            <w:r w:rsidRPr="009D1B05">
              <w:rPr>
                <w:rFonts w:eastAsiaTheme="minorHAnsi"/>
                <w:sz w:val="24"/>
                <w:szCs w:val="24"/>
                <w:lang w:eastAsia="en-US"/>
              </w:rPr>
              <w:t>моленского района, Смоленской области, в рамках исполнительного производства по делу № 2-419/2013 от 10.01.2014</w:t>
            </w:r>
            <w:r w:rsidRPr="009D1B05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</w:p>
          <w:p w:rsidR="00E92CF1" w:rsidRPr="00936A78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8200122220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8200122220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8200122220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2 851,2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2 419,4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2 609,2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3 545,6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3 794,4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2 609,2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3 545,6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3 794,4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землепользованию, оценочная деятельность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1 245,0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1 245,0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145,0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Исполнение судебных актов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8300101960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8300101960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653,5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1 149,4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8400100000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бюджетных учреждений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29 667,8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29 521,6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29 898,8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Непрограммные направления деятельности муниципальных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79 340,6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82 802,0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85 474,3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2 105,7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2 189,9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2 277,5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Обеспечение </w:t>
            </w:r>
            <w:proofErr w:type="gramStart"/>
            <w:r w:rsidRPr="00E92CF1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2 305,8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2 362,0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2 420,5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1 405,8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1 462,0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1 520,5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900,0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59 295,7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62 359,3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64 486,8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59 295,7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62 359,3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64 486,8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51 190,0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53 240,0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55 367,5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51 190,0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53 240,0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55 367,5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8 002,8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9 016,4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9 016,4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8 002,8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9 016,4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9 016,4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Обеспечение деятельности МКУ "ЦБУКО Смоленского района"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10 301,5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10 558,7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10 957,5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Расходы на выплаты персоналу казенных учреждений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9 711,5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9 968,7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10 367,5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Закупка товаров, работ и услуг для </w:t>
            </w:r>
            <w:r w:rsidRPr="00E92CF1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>9900600150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590,0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590,0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E92CF1" w:rsidRPr="00E92CF1" w:rsidTr="00E92CF1">
        <w:trPr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2CF1" w:rsidRPr="00E92CF1" w:rsidRDefault="00E92CF1" w:rsidP="00E92CF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5 332,0</w:t>
            </w:r>
          </w:p>
        </w:tc>
      </w:tr>
      <w:tr w:rsidR="00E92CF1" w:rsidRPr="00E92CF1" w:rsidTr="00E92CF1">
        <w:trPr>
          <w:trHeight w:val="20"/>
        </w:trPr>
        <w:tc>
          <w:tcPr>
            <w:tcW w:w="678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CF1" w:rsidRPr="00E92CF1" w:rsidRDefault="00E92CF1" w:rsidP="00E92CF1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898 310,5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897 801,0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2CF1" w:rsidRPr="00E92CF1" w:rsidRDefault="00E92CF1" w:rsidP="00E92CF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92CF1">
              <w:rPr>
                <w:color w:val="000000"/>
                <w:sz w:val="24"/>
                <w:szCs w:val="24"/>
              </w:rPr>
              <w:t>915 983,8</w:t>
            </w:r>
          </w:p>
        </w:tc>
      </w:tr>
    </w:tbl>
    <w:p w:rsidR="009411B2" w:rsidRPr="00C30938" w:rsidRDefault="009411B2" w:rsidP="009411B2">
      <w:pPr>
        <w:pStyle w:val="ConsNormal"/>
        <w:ind w:firstLine="0"/>
      </w:pPr>
    </w:p>
    <w:sectPr w:rsidR="009411B2" w:rsidRPr="00C30938" w:rsidSect="00274CD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B5637"/>
    <w:rsid w:val="00274CD2"/>
    <w:rsid w:val="0027719B"/>
    <w:rsid w:val="002F4951"/>
    <w:rsid w:val="00335404"/>
    <w:rsid w:val="0034244B"/>
    <w:rsid w:val="00380D63"/>
    <w:rsid w:val="003829F8"/>
    <w:rsid w:val="00386B60"/>
    <w:rsid w:val="00396C6A"/>
    <w:rsid w:val="003B4343"/>
    <w:rsid w:val="003B6EB7"/>
    <w:rsid w:val="003F388C"/>
    <w:rsid w:val="00462193"/>
    <w:rsid w:val="004673A8"/>
    <w:rsid w:val="004A0F92"/>
    <w:rsid w:val="004B7B30"/>
    <w:rsid w:val="005304B3"/>
    <w:rsid w:val="005C27E1"/>
    <w:rsid w:val="006113C0"/>
    <w:rsid w:val="006217A2"/>
    <w:rsid w:val="00692F27"/>
    <w:rsid w:val="006E10D9"/>
    <w:rsid w:val="00702B90"/>
    <w:rsid w:val="0070352F"/>
    <w:rsid w:val="00755E1F"/>
    <w:rsid w:val="00766927"/>
    <w:rsid w:val="008868BB"/>
    <w:rsid w:val="00936A78"/>
    <w:rsid w:val="009411B2"/>
    <w:rsid w:val="00953BFB"/>
    <w:rsid w:val="009926E6"/>
    <w:rsid w:val="009D1B05"/>
    <w:rsid w:val="009F79F3"/>
    <w:rsid w:val="00A416BF"/>
    <w:rsid w:val="00AD6316"/>
    <w:rsid w:val="00B00AE8"/>
    <w:rsid w:val="00B25841"/>
    <w:rsid w:val="00B4721D"/>
    <w:rsid w:val="00B7422C"/>
    <w:rsid w:val="00B90655"/>
    <w:rsid w:val="00C03F33"/>
    <w:rsid w:val="00C30938"/>
    <w:rsid w:val="00C45EA6"/>
    <w:rsid w:val="00C51317"/>
    <w:rsid w:val="00CC2874"/>
    <w:rsid w:val="00CE11F1"/>
    <w:rsid w:val="00D13513"/>
    <w:rsid w:val="00D63D32"/>
    <w:rsid w:val="00DA4941"/>
    <w:rsid w:val="00DA7D0C"/>
    <w:rsid w:val="00DC1DD2"/>
    <w:rsid w:val="00DC5627"/>
    <w:rsid w:val="00E424C5"/>
    <w:rsid w:val="00E537C1"/>
    <w:rsid w:val="00E57B27"/>
    <w:rsid w:val="00E86A73"/>
    <w:rsid w:val="00E92CF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7361</Words>
  <Characters>41960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6</cp:revision>
  <dcterms:created xsi:type="dcterms:W3CDTF">2021-12-08T07:11:00Z</dcterms:created>
  <dcterms:modified xsi:type="dcterms:W3CDTF">2021-12-14T08:03:00Z</dcterms:modified>
</cp:coreProperties>
</file>