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00B05F91" w:rsidRPr="00B05F91">
        <w:rPr>
          <w:rFonts w:ascii="Times New Roman" w:hAnsi="Times New Roman" w:cs="Times New Roman"/>
          <w:b/>
          <w:sz w:val="40"/>
          <w:szCs w:val="40"/>
        </w:rPr>
        <w:t xml:space="preserve">                            </w:t>
      </w:r>
      <w:r w:rsidR="009B17A9" w:rsidRPr="009B17A9">
        <w:rPr>
          <w:rFonts w:ascii="Times New Roman" w:hAnsi="Times New Roman" w:cs="Times New Roman"/>
          <w:b/>
          <w:sz w:val="40"/>
          <w:szCs w:val="40"/>
        </w:rPr>
        <w:t>муниципального образования «</w:t>
      </w:r>
      <w:r w:rsidR="00584A35">
        <w:rPr>
          <w:rFonts w:ascii="Times New Roman" w:hAnsi="Times New Roman" w:cs="Times New Roman"/>
          <w:b/>
          <w:sz w:val="40"/>
          <w:szCs w:val="40"/>
        </w:rPr>
        <w:t>Смоленский</w:t>
      </w:r>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B05F91" w:rsidRPr="00B05F91">
        <w:rPr>
          <w:rFonts w:ascii="Times New Roman" w:hAnsi="Times New Roman" w:cs="Times New Roman"/>
          <w:b/>
          <w:sz w:val="40"/>
          <w:szCs w:val="40"/>
        </w:rPr>
        <w:t>Смоленской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6805B6">
        <w:rPr>
          <w:rFonts w:ascii="Times New Roman" w:hAnsi="Times New Roman" w:cs="Times New Roman"/>
          <w:b/>
          <w:sz w:val="28"/>
          <w:szCs w:val="28"/>
        </w:rPr>
        <w:t>8</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9B17A9" w:rsidRPr="009B17A9">
        <w:rPr>
          <w:rFonts w:ascii="Times New Roman" w:hAnsi="Times New Roman" w:cs="Times New Roman"/>
          <w:b/>
          <w:sz w:val="40"/>
          <w:szCs w:val="40"/>
        </w:rPr>
        <w:t xml:space="preserve">муниципального образования </w:t>
      </w:r>
      <w:r w:rsidR="00000C10">
        <w:rPr>
          <w:rFonts w:ascii="Times New Roman" w:hAnsi="Times New Roman" w:cs="Times New Roman"/>
          <w:b/>
          <w:sz w:val="40"/>
          <w:szCs w:val="40"/>
        </w:rPr>
        <w:t xml:space="preserve">                         </w:t>
      </w:r>
      <w:r w:rsidR="009B17A9" w:rsidRPr="009B17A9">
        <w:rPr>
          <w:rFonts w:ascii="Times New Roman" w:hAnsi="Times New Roman" w:cs="Times New Roman"/>
          <w:b/>
          <w:sz w:val="40"/>
          <w:szCs w:val="40"/>
        </w:rPr>
        <w:t>«</w:t>
      </w:r>
      <w:r w:rsidR="00584A35">
        <w:rPr>
          <w:rFonts w:ascii="Times New Roman" w:hAnsi="Times New Roman" w:cs="Times New Roman"/>
          <w:b/>
          <w:sz w:val="40"/>
          <w:szCs w:val="40"/>
        </w:rPr>
        <w:t>Смоленский</w:t>
      </w:r>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9B17A9" w:rsidRPr="00B05F91">
        <w:rPr>
          <w:rFonts w:ascii="Times New Roman" w:hAnsi="Times New Roman" w:cs="Times New Roman"/>
          <w:b/>
          <w:sz w:val="40"/>
          <w:szCs w:val="40"/>
        </w:rPr>
        <w:t>Смоленской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B05F91" w:rsidRDefault="00B05F91" w:rsidP="00B05F91">
      <w:pPr>
        <w:jc w:val="center"/>
        <w:rPr>
          <w:b/>
          <w:sz w:val="28"/>
          <w:szCs w:val="28"/>
        </w:rPr>
      </w:pPr>
    </w:p>
    <w:p w:rsidR="002F6068" w:rsidRDefault="002F6068"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6805B6">
        <w:rPr>
          <w:rFonts w:ascii="Times New Roman" w:hAnsi="Times New Roman" w:cs="Times New Roman"/>
          <w:b/>
          <w:sz w:val="28"/>
          <w:szCs w:val="28"/>
        </w:rPr>
        <w:t>8</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972EEC">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52673"/>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3E22CB" w:rsidRPr="003E22CB" w:rsidRDefault="0067496D" w:rsidP="003E22CB">
          <w:pPr>
            <w:pStyle w:val="13"/>
            <w:tabs>
              <w:tab w:val="right" w:leader="dot" w:pos="10195"/>
            </w:tabs>
            <w:jc w:val="both"/>
            <w:rPr>
              <w:rFonts w:ascii="Times New Roman" w:eastAsiaTheme="minorEastAsia" w:hAnsi="Times New Roman" w:cs="Times New Roman"/>
              <w:noProof/>
              <w:sz w:val="28"/>
              <w:szCs w:val="28"/>
              <w:lang w:eastAsia="ru-RU"/>
            </w:rPr>
          </w:pPr>
          <w:r w:rsidRPr="00C76997">
            <w:rPr>
              <w:rFonts w:ascii="Times New Roman" w:hAnsi="Times New Roman" w:cs="Times New Roman"/>
              <w:color w:val="FF0000"/>
              <w:sz w:val="28"/>
              <w:szCs w:val="28"/>
            </w:rPr>
            <w:fldChar w:fldCharType="begin"/>
          </w:r>
          <w:r w:rsidR="004B035C" w:rsidRPr="00C76997">
            <w:rPr>
              <w:rFonts w:ascii="Times New Roman" w:hAnsi="Times New Roman" w:cs="Times New Roman"/>
              <w:color w:val="FF0000"/>
              <w:sz w:val="28"/>
              <w:szCs w:val="28"/>
            </w:rPr>
            <w:instrText xml:space="preserve"> TOC \o "1-4" \h \z \u </w:instrText>
          </w:r>
          <w:r w:rsidRPr="00C76997">
            <w:rPr>
              <w:rFonts w:ascii="Times New Roman" w:hAnsi="Times New Roman" w:cs="Times New Roman"/>
              <w:color w:val="FF0000"/>
              <w:sz w:val="28"/>
              <w:szCs w:val="28"/>
            </w:rPr>
            <w:fldChar w:fldCharType="separate"/>
          </w:r>
          <w:hyperlink w:anchor="_Toc525552673" w:history="1">
            <w:r w:rsidR="003E22CB" w:rsidRPr="003E22CB">
              <w:rPr>
                <w:rStyle w:val="af4"/>
                <w:rFonts w:ascii="Times New Roman" w:hAnsi="Times New Roman" w:cs="Times New Roman"/>
                <w:noProof/>
                <w:sz w:val="28"/>
                <w:szCs w:val="28"/>
              </w:rPr>
              <w:t>ОГЛАВЛЕНИЕ</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_Toc525552673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2</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13"/>
            <w:tabs>
              <w:tab w:val="right" w:leader="dot" w:pos="10195"/>
            </w:tabs>
            <w:jc w:val="both"/>
            <w:rPr>
              <w:rFonts w:ascii="Times New Roman" w:eastAsiaTheme="minorEastAsia" w:hAnsi="Times New Roman" w:cs="Times New Roman"/>
              <w:noProof/>
              <w:sz w:val="28"/>
              <w:szCs w:val="28"/>
              <w:lang w:eastAsia="ru-RU"/>
            </w:rPr>
          </w:pPr>
          <w:hyperlink w:anchor="_Toc525552674" w:history="1">
            <w:r w:rsidR="003E22CB" w:rsidRPr="003E22CB">
              <w:rPr>
                <w:rStyle w:val="af4"/>
                <w:rFonts w:ascii="Times New Roman" w:hAnsi="Times New Roman" w:cs="Times New Roman"/>
                <w:noProof/>
                <w:sz w:val="28"/>
                <w:szCs w:val="28"/>
              </w:rPr>
              <w:t>Введение</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_Toc525552674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6</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2675" w:history="1">
            <w:r w:rsidR="003E22CB" w:rsidRPr="003E22CB">
              <w:rPr>
                <w:rStyle w:val="af4"/>
                <w:rFonts w:ascii="Times New Roman" w:hAnsi="Times New Roman" w:cs="Times New Roman"/>
                <w:noProof/>
                <w:sz w:val="28"/>
                <w:szCs w:val="28"/>
              </w:rPr>
              <w:t>1.</w:t>
            </w:r>
            <w:r w:rsidR="003E22CB">
              <w:rPr>
                <w:rFonts w:ascii="Times New Roman" w:eastAsiaTheme="minorEastAsia" w:hAnsi="Times New Roman" w:cs="Times New Roman"/>
                <w:noProof/>
                <w:sz w:val="28"/>
                <w:szCs w:val="28"/>
                <w:lang w:eastAsia="ru-RU"/>
              </w:rPr>
              <w:t xml:space="preserve"> </w:t>
            </w:r>
            <w:r w:rsidR="003E22CB" w:rsidRPr="003E22CB">
              <w:rPr>
                <w:rStyle w:val="af4"/>
                <w:rFonts w:ascii="Times New Roman" w:hAnsi="Times New Roman" w:cs="Times New Roman"/>
                <w:noProof/>
                <w:sz w:val="28"/>
                <w:szCs w:val="28"/>
              </w:rPr>
              <w:t>ОСНОВНАЯ ЧАСТЬ</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_Toc525552675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10</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13"/>
            <w:tabs>
              <w:tab w:val="right" w:leader="dot" w:pos="10195"/>
            </w:tabs>
            <w:jc w:val="both"/>
            <w:rPr>
              <w:rFonts w:ascii="Times New Roman" w:eastAsiaTheme="minorEastAsia" w:hAnsi="Times New Roman" w:cs="Times New Roman"/>
              <w:noProof/>
              <w:sz w:val="28"/>
              <w:szCs w:val="28"/>
              <w:lang w:eastAsia="ru-RU"/>
            </w:rPr>
          </w:pPr>
          <w:hyperlink w:anchor="_Toc525552676" w:history="1">
            <w:r w:rsidR="003E22CB" w:rsidRPr="003E22CB">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_Toc525552676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10</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77" w:history="1">
            <w:r w:rsidR="003E22CB" w:rsidRPr="003E22CB">
              <w:rPr>
                <w:rStyle w:val="af4"/>
                <w:rFonts w:ascii="Times New Roman" w:hAnsi="Times New Roman" w:cs="Times New Roman"/>
                <w:noProof/>
                <w:sz w:val="28"/>
                <w:szCs w:val="28"/>
              </w:rPr>
              <w:t>1.1.</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 xml:space="preserve">Объекты местного значения </w:t>
            </w:r>
            <w:r w:rsidR="003E22CB" w:rsidRPr="003E22CB">
              <w:rPr>
                <w:rStyle w:val="af4"/>
                <w:rFonts w:ascii="Times New Roman" w:hAnsi="Times New Roman" w:cs="Times New Roman"/>
                <w:noProof/>
                <w:sz w:val="28"/>
                <w:szCs w:val="28"/>
              </w:rPr>
              <w:t>муниципального района, относящиеся к области электро- и газоснабжения поселений, в том числе линии электропередачи и газопроводы, проходящие по территориям двух и более поселений в границах муниципального района, электрические подстанции и газораспределительные станции, расположенные вне границ населенных пунктов в границах муниципального района, иные объекты электросетевого хозяйства и системы газоснабжения, необходимые для организации в границах муниципального района электро- и газоснабжения поселений</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_Toc525552677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10</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78" w:history="1">
            <w:r w:rsidR="003E22CB" w:rsidRPr="003E22CB">
              <w:rPr>
                <w:rStyle w:val="af4"/>
                <w:noProof/>
              </w:rPr>
              <w:t>1.1.1.</w:t>
            </w:r>
            <w:r w:rsidR="003E22CB" w:rsidRPr="003E22CB">
              <w:rPr>
                <w:rFonts w:eastAsiaTheme="minorEastAsia"/>
                <w:noProof/>
                <w:lang w:eastAsia="ru-RU"/>
              </w:rPr>
              <w:tab/>
            </w:r>
            <w:r w:rsidR="003E22CB" w:rsidRPr="003E22CB">
              <w:rPr>
                <w:rStyle w:val="af4"/>
                <w:noProof/>
              </w:rPr>
              <w:t>Объекты местного значения муниципального района, относящиеся к области электроснабжения</w:t>
            </w:r>
            <w:r w:rsidR="003E22CB" w:rsidRPr="003E22CB">
              <w:rPr>
                <w:noProof/>
                <w:webHidden/>
              </w:rPr>
              <w:tab/>
            </w:r>
            <w:r w:rsidRPr="003E22CB">
              <w:rPr>
                <w:noProof/>
                <w:webHidden/>
              </w:rPr>
              <w:fldChar w:fldCharType="begin"/>
            </w:r>
            <w:r w:rsidR="003E22CB" w:rsidRPr="003E22CB">
              <w:rPr>
                <w:noProof/>
                <w:webHidden/>
              </w:rPr>
              <w:instrText xml:space="preserve"> PAGEREF _Toc525552678 \h </w:instrText>
            </w:r>
            <w:r w:rsidRPr="003E22CB">
              <w:rPr>
                <w:noProof/>
                <w:webHidden/>
              </w:rPr>
            </w:r>
            <w:r w:rsidRPr="003E22CB">
              <w:rPr>
                <w:noProof/>
                <w:webHidden/>
              </w:rPr>
              <w:fldChar w:fldCharType="separate"/>
            </w:r>
            <w:r w:rsidR="00A247E2">
              <w:rPr>
                <w:noProof/>
                <w:webHidden/>
              </w:rPr>
              <w:t>10</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79" w:history="1">
            <w:r w:rsidR="003E22CB" w:rsidRPr="003E22CB">
              <w:rPr>
                <w:rStyle w:val="af4"/>
                <w:noProof/>
              </w:rPr>
              <w:t>1.1.2.</w:t>
            </w:r>
            <w:r w:rsidR="003E22CB" w:rsidRPr="003E22CB">
              <w:rPr>
                <w:rFonts w:eastAsiaTheme="minorEastAsia"/>
                <w:noProof/>
                <w:lang w:eastAsia="ru-RU"/>
              </w:rPr>
              <w:tab/>
            </w:r>
            <w:r w:rsidR="003E22CB" w:rsidRPr="003E22CB">
              <w:rPr>
                <w:rStyle w:val="af4"/>
                <w:noProof/>
              </w:rPr>
              <w:t>Объекты местного значения муниципального района, относящиеся к области газоснабжения</w:t>
            </w:r>
            <w:r w:rsidR="003E22CB" w:rsidRPr="003E22CB">
              <w:rPr>
                <w:noProof/>
                <w:webHidden/>
              </w:rPr>
              <w:tab/>
            </w:r>
            <w:r w:rsidRPr="003E22CB">
              <w:rPr>
                <w:noProof/>
                <w:webHidden/>
              </w:rPr>
              <w:fldChar w:fldCharType="begin"/>
            </w:r>
            <w:r w:rsidR="003E22CB" w:rsidRPr="003E22CB">
              <w:rPr>
                <w:noProof/>
                <w:webHidden/>
              </w:rPr>
              <w:instrText xml:space="preserve"> PAGEREF _Toc525552679 \h </w:instrText>
            </w:r>
            <w:r w:rsidRPr="003E22CB">
              <w:rPr>
                <w:noProof/>
                <w:webHidden/>
              </w:rPr>
            </w:r>
            <w:r w:rsidRPr="003E22CB">
              <w:rPr>
                <w:noProof/>
                <w:webHidden/>
              </w:rPr>
              <w:fldChar w:fldCharType="separate"/>
            </w:r>
            <w:r w:rsidR="00A247E2">
              <w:rPr>
                <w:noProof/>
                <w:webHidden/>
              </w:rPr>
              <w:t>18</w:t>
            </w:r>
            <w:r w:rsidRPr="003E22CB">
              <w:rPr>
                <w:noProof/>
                <w:webHidden/>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80" w:history="1">
            <w:r w:rsidR="003E22CB" w:rsidRPr="003E22CB">
              <w:rPr>
                <w:rStyle w:val="af4"/>
                <w:rFonts w:ascii="Times New Roman" w:eastAsia="Times New Roman" w:hAnsi="Times New Roman" w:cs="Times New Roman"/>
                <w:bCs/>
                <w:noProof/>
                <w:sz w:val="28"/>
                <w:szCs w:val="28"/>
                <w:lang w:eastAsia="ru-RU"/>
              </w:rPr>
              <w:t>1.2.</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Объекты местного значения муниципального района</w:t>
            </w:r>
            <w:r w:rsidR="003E22CB" w:rsidRPr="003E22CB">
              <w:rPr>
                <w:rStyle w:val="af4"/>
                <w:rFonts w:ascii="Times New Roman" w:hAnsi="Times New Roman" w:cs="Times New Roman"/>
                <w:noProof/>
                <w:sz w:val="28"/>
                <w:szCs w:val="28"/>
              </w:rPr>
              <w:t>, относящиеся к области</w:t>
            </w:r>
            <w:r w:rsidR="003E22CB" w:rsidRPr="003E22CB">
              <w:rPr>
                <w:rStyle w:val="af4"/>
                <w:rFonts w:ascii="Times New Roman" w:eastAsia="Times New Roman" w:hAnsi="Times New Roman" w:cs="Times New Roman"/>
                <w:bCs/>
                <w:noProof/>
                <w:sz w:val="28"/>
                <w:szCs w:val="28"/>
                <w:lang w:eastAsia="ru-RU"/>
              </w:rPr>
              <w:t xml:space="preserve"> автомобильных дорог местного значения вне границ населенных пунктов в границах муниципального района, в том числе автомобильные дороги местного значения вне границ населенных пунктов в границах муниципального района, объекты дорожного сервиса, необходимые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_Toc525552680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24</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81" w:history="1">
            <w:r w:rsidR="003E22CB" w:rsidRPr="003E22CB">
              <w:rPr>
                <w:rStyle w:val="af4"/>
                <w:rFonts w:ascii="Times New Roman" w:hAnsi="Times New Roman" w:cs="Times New Roman"/>
                <w:noProof/>
                <w:sz w:val="28"/>
                <w:szCs w:val="28"/>
              </w:rPr>
              <w:t>1.3.</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hAnsi="Times New Roman" w:cs="Times New Roman"/>
                <w:noProof/>
                <w:sz w:val="28"/>
                <w:szCs w:val="28"/>
              </w:rPr>
              <w:t xml:space="preserve">Объекты местного значения муниципального района, относящиеся к области образования, в том числе объекты, в которых (на территории которых) размещаются муниципальные образовательные организации, осуществляется организация отдыха детей в каникулярное время; к области здравоохранения, в том числе объекты, в которых (на территории которых) размещаются медицинские организации муниципальной системы здравоохранения в случае передачи органами государственной власти Смоленской области отдельных полномочий в сфере охраны здоровья органам местного самоуправления муниципальных районов в соответствии с частью 2 статьи 16 Федерального закона от 21 ноября 2011 года </w:t>
            </w:r>
            <w:r w:rsidR="003E22CB">
              <w:rPr>
                <w:rStyle w:val="af4"/>
                <w:rFonts w:ascii="Times New Roman" w:hAnsi="Times New Roman" w:cs="Times New Roman"/>
                <w:noProof/>
                <w:sz w:val="28"/>
                <w:szCs w:val="28"/>
              </w:rPr>
              <w:t xml:space="preserve">               №</w:t>
            </w:r>
            <w:r w:rsidR="003E22CB" w:rsidRPr="003E22CB">
              <w:rPr>
                <w:rStyle w:val="af4"/>
                <w:rFonts w:ascii="Times New Roman" w:hAnsi="Times New Roman" w:cs="Times New Roman"/>
                <w:noProof/>
                <w:sz w:val="28"/>
                <w:szCs w:val="28"/>
              </w:rPr>
              <w:t xml:space="preserve"> 323-ФЗ "Об основах охраны здоровья граждан в Российской Федерации"; к области физической культуры и массового спорта, в том числе объекты, </w:t>
            </w:r>
            <w:r w:rsidR="003E22CB" w:rsidRPr="003E22CB">
              <w:rPr>
                <w:rStyle w:val="af4"/>
                <w:rFonts w:ascii="Times New Roman" w:hAnsi="Times New Roman" w:cs="Times New Roman"/>
                <w:noProof/>
                <w:sz w:val="28"/>
                <w:szCs w:val="28"/>
              </w:rPr>
              <w:lastRenderedPageBreak/>
              <w:t>необходимые для организации проведения официальных физкультурно-оздоровительных и спортивных мероприятий муниципального района; к области социального обеспечения, культуры и искусства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_Toc525552681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38</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82" w:history="1">
            <w:r w:rsidR="003E22CB" w:rsidRPr="003E22CB">
              <w:rPr>
                <w:rStyle w:val="af4"/>
                <w:rFonts w:ascii="Times New Roman" w:hAnsi="Times New Roman" w:cs="Times New Roman"/>
                <w:noProof/>
                <w:sz w:val="28"/>
                <w:szCs w:val="28"/>
              </w:rPr>
              <w:t>1.4.</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hAnsi="Times New Roman" w:cs="Times New Roman"/>
                <w:noProof/>
                <w:sz w:val="28"/>
                <w:szCs w:val="28"/>
              </w:rPr>
              <w:t>Объекты местного значения муниципального района, относящиеся к области обработки, утилизации, обезвреживания, размещения твердых коммунальных отходов</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_Toc525552682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97</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83" w:history="1">
            <w:r w:rsidR="003E22CB" w:rsidRPr="003E22CB">
              <w:rPr>
                <w:rStyle w:val="af4"/>
                <w:rFonts w:ascii="Times New Roman" w:hAnsi="Times New Roman" w:cs="Times New Roman"/>
                <w:noProof/>
                <w:sz w:val="28"/>
                <w:szCs w:val="28"/>
              </w:rPr>
              <w:t>1.5.</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hAnsi="Times New Roman" w:cs="Times New Roman"/>
                <w:noProof/>
                <w:sz w:val="28"/>
                <w:szCs w:val="28"/>
              </w:rPr>
              <w:t>Иные объекты (территории),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_Toc525552683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107</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84" w:history="1">
            <w:r w:rsidR="003E22CB" w:rsidRPr="003E22CB">
              <w:rPr>
                <w:rStyle w:val="af4"/>
                <w:noProof/>
              </w:rPr>
              <w:t>1.5.1.</w:t>
            </w:r>
            <w:r w:rsidR="003E22CB" w:rsidRPr="003E22CB">
              <w:rPr>
                <w:rFonts w:eastAsiaTheme="minorEastAsia"/>
                <w:noProof/>
                <w:lang w:eastAsia="ru-RU"/>
              </w:rPr>
              <w:tab/>
            </w:r>
            <w:r w:rsidR="003E22CB" w:rsidRPr="003E22CB">
              <w:rPr>
                <w:rStyle w:val="af4"/>
                <w:noProof/>
              </w:rPr>
              <w:t>Объекты местного значения муниципального района, относящиеся к области содержания межпоселенческих мест захоронения и организации ритуальных услуг</w:t>
            </w:r>
            <w:r w:rsidR="003E22CB" w:rsidRPr="003E22CB">
              <w:rPr>
                <w:noProof/>
                <w:webHidden/>
              </w:rPr>
              <w:tab/>
            </w:r>
            <w:r w:rsidRPr="003E22CB">
              <w:rPr>
                <w:noProof/>
                <w:webHidden/>
              </w:rPr>
              <w:fldChar w:fldCharType="begin"/>
            </w:r>
            <w:r w:rsidR="003E22CB" w:rsidRPr="003E22CB">
              <w:rPr>
                <w:noProof/>
                <w:webHidden/>
              </w:rPr>
              <w:instrText xml:space="preserve"> PAGEREF _Toc525552684 \h </w:instrText>
            </w:r>
            <w:r w:rsidRPr="003E22CB">
              <w:rPr>
                <w:noProof/>
                <w:webHidden/>
              </w:rPr>
            </w:r>
            <w:r w:rsidRPr="003E22CB">
              <w:rPr>
                <w:noProof/>
                <w:webHidden/>
              </w:rPr>
              <w:fldChar w:fldCharType="separate"/>
            </w:r>
            <w:r w:rsidR="00A247E2">
              <w:rPr>
                <w:noProof/>
                <w:webHidden/>
              </w:rPr>
              <w:t>107</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85" w:history="1">
            <w:r w:rsidR="003E22CB" w:rsidRPr="003E22CB">
              <w:rPr>
                <w:rStyle w:val="af4"/>
                <w:noProof/>
              </w:rPr>
              <w:t>1.5.2.</w:t>
            </w:r>
            <w:r w:rsidR="003E22CB" w:rsidRPr="003E22CB">
              <w:rPr>
                <w:rFonts w:eastAsiaTheme="minorEastAsia"/>
                <w:noProof/>
                <w:lang w:eastAsia="ru-RU"/>
              </w:rPr>
              <w:tab/>
            </w:r>
            <w:r w:rsidR="003E22CB" w:rsidRPr="003E22CB">
              <w:rPr>
                <w:rStyle w:val="af4"/>
                <w:noProof/>
              </w:rPr>
              <w:t>Объекты местного значения муниципального района, относящиеся к области организации и осуществления мероприятий по территориальной обороне и гражданской обороне, защиты населения и территории муниципального района от чрезвычайных ситуаций природного и техногенного характера</w:t>
            </w:r>
            <w:r w:rsidR="003E22CB" w:rsidRPr="003E22CB">
              <w:rPr>
                <w:noProof/>
                <w:webHidden/>
              </w:rPr>
              <w:tab/>
            </w:r>
            <w:r w:rsidRPr="003E22CB">
              <w:rPr>
                <w:noProof/>
                <w:webHidden/>
              </w:rPr>
              <w:fldChar w:fldCharType="begin"/>
            </w:r>
            <w:r w:rsidR="003E22CB" w:rsidRPr="003E22CB">
              <w:rPr>
                <w:noProof/>
                <w:webHidden/>
              </w:rPr>
              <w:instrText xml:space="preserve"> PAGEREF _Toc525552685 \h </w:instrText>
            </w:r>
            <w:r w:rsidRPr="003E22CB">
              <w:rPr>
                <w:noProof/>
                <w:webHidden/>
              </w:rPr>
            </w:r>
            <w:r w:rsidRPr="003E22CB">
              <w:rPr>
                <w:noProof/>
                <w:webHidden/>
              </w:rPr>
              <w:fldChar w:fldCharType="separate"/>
            </w:r>
            <w:r w:rsidR="00A247E2">
              <w:rPr>
                <w:noProof/>
                <w:webHidden/>
              </w:rPr>
              <w:t>108</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86" w:history="1">
            <w:r w:rsidR="003E22CB" w:rsidRPr="003E22CB">
              <w:rPr>
                <w:rStyle w:val="af4"/>
                <w:noProof/>
              </w:rPr>
              <w:t>1.5.3.</w:t>
            </w:r>
            <w:r w:rsidR="003E22CB" w:rsidRPr="003E22CB">
              <w:rPr>
                <w:rFonts w:eastAsiaTheme="minorEastAsia"/>
                <w:noProof/>
                <w:lang w:eastAsia="ru-RU"/>
              </w:rPr>
              <w:tab/>
            </w:r>
            <w:r w:rsidR="003E22CB" w:rsidRPr="003E22CB">
              <w:rPr>
                <w:rStyle w:val="af4"/>
                <w:noProof/>
              </w:rPr>
              <w:t>Объекты местного значения муниципального района, относящиеся к области промышленности и сельского хозяйства</w:t>
            </w:r>
            <w:r w:rsidR="003E22CB" w:rsidRPr="003E22CB">
              <w:rPr>
                <w:noProof/>
                <w:webHidden/>
              </w:rPr>
              <w:tab/>
            </w:r>
            <w:r w:rsidRPr="003E22CB">
              <w:rPr>
                <w:noProof/>
                <w:webHidden/>
              </w:rPr>
              <w:fldChar w:fldCharType="begin"/>
            </w:r>
            <w:r w:rsidR="003E22CB" w:rsidRPr="003E22CB">
              <w:rPr>
                <w:noProof/>
                <w:webHidden/>
              </w:rPr>
              <w:instrText xml:space="preserve"> PAGEREF _Toc525552686 \h </w:instrText>
            </w:r>
            <w:r w:rsidRPr="003E22CB">
              <w:rPr>
                <w:noProof/>
                <w:webHidden/>
              </w:rPr>
            </w:r>
            <w:r w:rsidRPr="003E22CB">
              <w:rPr>
                <w:noProof/>
                <w:webHidden/>
              </w:rPr>
              <w:fldChar w:fldCharType="separate"/>
            </w:r>
            <w:r w:rsidR="00A247E2">
              <w:rPr>
                <w:noProof/>
                <w:webHidden/>
              </w:rPr>
              <w:t>109</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87" w:history="1">
            <w:r w:rsidR="003E22CB" w:rsidRPr="003E22CB">
              <w:rPr>
                <w:rStyle w:val="af4"/>
                <w:noProof/>
              </w:rPr>
              <w:t>1.5.4.</w:t>
            </w:r>
            <w:r w:rsidR="003E22CB" w:rsidRPr="003E22CB">
              <w:rPr>
                <w:rFonts w:eastAsiaTheme="minorEastAsia"/>
                <w:noProof/>
                <w:lang w:eastAsia="ru-RU"/>
              </w:rPr>
              <w:tab/>
            </w:r>
            <w:r w:rsidR="003E22CB" w:rsidRPr="003E22CB">
              <w:rPr>
                <w:rStyle w:val="af4"/>
                <w:noProof/>
              </w:rPr>
              <w:t>Объекты местного значения муниципального района, относящиеся к области инвестиционной деятельности</w:t>
            </w:r>
            <w:r w:rsidR="003E22CB" w:rsidRPr="003E22CB">
              <w:rPr>
                <w:noProof/>
                <w:webHidden/>
              </w:rPr>
              <w:tab/>
            </w:r>
            <w:r w:rsidRPr="003E22CB">
              <w:rPr>
                <w:noProof/>
                <w:webHidden/>
              </w:rPr>
              <w:fldChar w:fldCharType="begin"/>
            </w:r>
            <w:r w:rsidR="003E22CB" w:rsidRPr="003E22CB">
              <w:rPr>
                <w:noProof/>
                <w:webHidden/>
              </w:rPr>
              <w:instrText xml:space="preserve"> PAGEREF _Toc525552687 \h </w:instrText>
            </w:r>
            <w:r w:rsidRPr="003E22CB">
              <w:rPr>
                <w:noProof/>
                <w:webHidden/>
              </w:rPr>
            </w:r>
            <w:r w:rsidRPr="003E22CB">
              <w:rPr>
                <w:noProof/>
                <w:webHidden/>
              </w:rPr>
              <w:fldChar w:fldCharType="separate"/>
            </w:r>
            <w:r w:rsidR="00A247E2">
              <w:rPr>
                <w:noProof/>
                <w:webHidden/>
              </w:rPr>
              <w:t>116</w:t>
            </w:r>
            <w:r w:rsidRPr="003E22CB">
              <w:rPr>
                <w:noProof/>
                <w:webHidden/>
              </w:rPr>
              <w:fldChar w:fldCharType="end"/>
            </w:r>
          </w:hyperlink>
        </w:p>
        <w:p w:rsidR="003E22CB" w:rsidRPr="003E22CB" w:rsidRDefault="0067496D" w:rsidP="003E22CB">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2688" w:history="1">
            <w:r w:rsidR="003E22CB" w:rsidRPr="003E22CB">
              <w:rPr>
                <w:rStyle w:val="af4"/>
                <w:rFonts w:ascii="Times New Roman" w:hAnsi="Times New Roman" w:cs="Times New Roman"/>
                <w:noProof/>
                <w:sz w:val="28"/>
                <w:szCs w:val="28"/>
              </w:rPr>
              <w:t>2.</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_Toc525552688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118</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89" w:history="1">
            <w:r w:rsidR="003E22CB" w:rsidRPr="003E22CB">
              <w:rPr>
                <w:rStyle w:val="af4"/>
                <w:rFonts w:ascii="Times New Roman" w:eastAsia="Times New Roman" w:hAnsi="Times New Roman" w:cs="Times New Roman"/>
                <w:bCs/>
                <w:noProof/>
                <w:sz w:val="28"/>
                <w:szCs w:val="28"/>
                <w:lang w:eastAsia="ru-RU"/>
              </w:rPr>
              <w:t>2.1.</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Нормативно-правовая база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_Toc525552689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118</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90" w:history="1">
            <w:r w:rsidR="003E22CB" w:rsidRPr="003E22CB">
              <w:rPr>
                <w:rStyle w:val="af4"/>
                <w:rFonts w:ascii="Times New Roman" w:eastAsia="Times New Roman" w:hAnsi="Times New Roman" w:cs="Times New Roman"/>
                <w:bCs/>
                <w:noProof/>
                <w:sz w:val="28"/>
                <w:szCs w:val="28"/>
                <w:lang w:eastAsia="ru-RU"/>
              </w:rPr>
              <w:t>2.2.</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_Toc525552690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121</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91" w:history="1">
            <w:r w:rsidR="003E22CB" w:rsidRPr="003E22CB">
              <w:rPr>
                <w:rStyle w:val="af4"/>
                <w:rFonts w:ascii="Times New Roman" w:eastAsia="Times New Roman" w:hAnsi="Times New Roman" w:cs="Times New Roman"/>
                <w:bCs/>
                <w:noProof/>
                <w:sz w:val="28"/>
                <w:szCs w:val="28"/>
                <w:lang w:eastAsia="ru-RU"/>
              </w:rPr>
              <w:t>2.3.</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электро- и газоснабжения поселений, в том числе линий электропередач и газопроводов, проходящих по территориям двух и более поселений в границах муниципального района, электрических подстанций и газораспределительных станций, расположенных вне границ населенных пунктов в границах муниципального района, иных объектов электросетевого хозяйства и систем газоснабжения, необходимых для организации в границах муниципального района электро- и газоснабжения поселений</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_Toc525552691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122</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92" w:history="1">
            <w:r w:rsidR="003E22CB" w:rsidRPr="003E22CB">
              <w:rPr>
                <w:rStyle w:val="af4"/>
                <w:rFonts w:eastAsia="Times New Roman"/>
                <w:bCs/>
                <w:noProof/>
                <w:lang w:eastAsia="ru-RU"/>
              </w:rPr>
              <w:t>2.3.1.</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электроснабжения</w:t>
            </w:r>
            <w:r w:rsidR="003E22CB" w:rsidRPr="003E22CB">
              <w:rPr>
                <w:noProof/>
                <w:webHidden/>
              </w:rPr>
              <w:tab/>
            </w:r>
            <w:r w:rsidRPr="003E22CB">
              <w:rPr>
                <w:noProof/>
                <w:webHidden/>
              </w:rPr>
              <w:fldChar w:fldCharType="begin"/>
            </w:r>
            <w:r w:rsidR="003E22CB" w:rsidRPr="003E22CB">
              <w:rPr>
                <w:noProof/>
                <w:webHidden/>
              </w:rPr>
              <w:instrText xml:space="preserve"> PAGEREF _Toc525552692 \h </w:instrText>
            </w:r>
            <w:r w:rsidRPr="003E22CB">
              <w:rPr>
                <w:noProof/>
                <w:webHidden/>
              </w:rPr>
            </w:r>
            <w:r w:rsidRPr="003E22CB">
              <w:rPr>
                <w:noProof/>
                <w:webHidden/>
              </w:rPr>
              <w:fldChar w:fldCharType="separate"/>
            </w:r>
            <w:r w:rsidR="00A247E2">
              <w:rPr>
                <w:noProof/>
                <w:webHidden/>
              </w:rPr>
              <w:t>122</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93" w:history="1">
            <w:r w:rsidR="003E22CB" w:rsidRPr="003E22CB">
              <w:rPr>
                <w:rStyle w:val="af4"/>
                <w:rFonts w:eastAsia="Times New Roman"/>
                <w:bCs/>
                <w:noProof/>
                <w:lang w:eastAsia="ru-RU"/>
              </w:rPr>
              <w:t>2.3.2.</w:t>
            </w:r>
            <w:r w:rsidR="003E22CB" w:rsidRPr="003E22CB">
              <w:rPr>
                <w:rFonts w:eastAsiaTheme="minorEastAsia"/>
                <w:noProof/>
                <w:lang w:eastAsia="ru-RU"/>
              </w:rPr>
              <w:tab/>
            </w:r>
            <w:r w:rsidR="003E22CB" w:rsidRPr="003E22CB">
              <w:rPr>
                <w:rStyle w:val="af4"/>
                <w:rFonts w:eastAsia="Times New Roman"/>
                <w:bCs/>
                <w:noProof/>
                <w:lang w:eastAsia="ru-RU"/>
              </w:rPr>
              <w:t xml:space="preserve">Обоснование расчетных показателей, устанавливаемых для объектов местного значения муниципального района, относящихся к области </w:t>
            </w:r>
            <w:r w:rsidR="003E22CB">
              <w:rPr>
                <w:rStyle w:val="af4"/>
                <w:rFonts w:eastAsia="Times New Roman"/>
                <w:bCs/>
                <w:noProof/>
                <w:lang w:eastAsia="ru-RU"/>
              </w:rPr>
              <w:t xml:space="preserve">              </w:t>
            </w:r>
            <w:r w:rsidR="003E22CB" w:rsidRPr="003E22CB">
              <w:rPr>
                <w:rStyle w:val="af4"/>
                <w:rFonts w:eastAsia="Times New Roman"/>
                <w:bCs/>
                <w:noProof/>
                <w:lang w:eastAsia="ru-RU"/>
              </w:rPr>
              <w:t>газоснабжения</w:t>
            </w:r>
            <w:r w:rsidR="003E22CB" w:rsidRPr="003E22CB">
              <w:rPr>
                <w:noProof/>
                <w:webHidden/>
              </w:rPr>
              <w:tab/>
            </w:r>
            <w:r w:rsidRPr="003E22CB">
              <w:rPr>
                <w:noProof/>
                <w:webHidden/>
              </w:rPr>
              <w:fldChar w:fldCharType="begin"/>
            </w:r>
            <w:r w:rsidR="003E22CB" w:rsidRPr="003E22CB">
              <w:rPr>
                <w:noProof/>
                <w:webHidden/>
              </w:rPr>
              <w:instrText xml:space="preserve"> PAGEREF _Toc525552693 \h </w:instrText>
            </w:r>
            <w:r w:rsidRPr="003E22CB">
              <w:rPr>
                <w:noProof/>
                <w:webHidden/>
              </w:rPr>
            </w:r>
            <w:r w:rsidRPr="003E22CB">
              <w:rPr>
                <w:noProof/>
                <w:webHidden/>
              </w:rPr>
              <w:fldChar w:fldCharType="separate"/>
            </w:r>
            <w:r w:rsidR="00A247E2">
              <w:rPr>
                <w:noProof/>
                <w:webHidden/>
              </w:rPr>
              <w:t>123</w:t>
            </w:r>
            <w:r w:rsidRPr="003E22CB">
              <w:rPr>
                <w:noProof/>
                <w:webHidden/>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94" w:history="1">
            <w:r w:rsidR="003E22CB" w:rsidRPr="003E22CB">
              <w:rPr>
                <w:rStyle w:val="af4"/>
                <w:rFonts w:ascii="Times New Roman" w:eastAsia="Times New Roman" w:hAnsi="Times New Roman" w:cs="Times New Roman"/>
                <w:bCs/>
                <w:noProof/>
                <w:sz w:val="28"/>
                <w:szCs w:val="28"/>
                <w:lang w:eastAsia="ru-RU"/>
              </w:rPr>
              <w:t>2.4.</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автомобильных дорог местного значения вне границ населенных пунктов в границах муниципального района, в том числе автомобильных дорог местного значения вне границ населенных пунктов в границах муниципального района, объектов дорожного сервиса, необходимых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_Toc525552694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124</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695" w:history="1">
            <w:r w:rsidR="003E22CB" w:rsidRPr="003E22CB">
              <w:rPr>
                <w:rStyle w:val="af4"/>
                <w:rFonts w:ascii="Times New Roman" w:eastAsia="Times New Roman" w:hAnsi="Times New Roman" w:cs="Times New Roman"/>
                <w:bCs/>
                <w:noProof/>
                <w:sz w:val="28"/>
                <w:szCs w:val="28"/>
                <w:lang w:eastAsia="ru-RU"/>
              </w:rPr>
              <w:t>2.5.</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образования, здравоохранения, физической культуры и массового спорта, социального обеспечения, культуры и искусства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_Toc525552695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126</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96" w:history="1">
            <w:r w:rsidR="003E22CB" w:rsidRPr="003E22CB">
              <w:rPr>
                <w:rStyle w:val="af4"/>
                <w:rFonts w:eastAsia="Times New Roman"/>
                <w:bCs/>
                <w:noProof/>
                <w:lang w:eastAsia="ru-RU"/>
              </w:rPr>
              <w:t>2.5.1.</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образования, в том числе объектов, в которых (на территории которых) размещаются муниципальные образовательные организации, осуществляется организация отдыха детей в каникулярное время</w:t>
            </w:r>
            <w:r w:rsidR="003E22CB" w:rsidRPr="003E22CB">
              <w:rPr>
                <w:noProof/>
                <w:webHidden/>
              </w:rPr>
              <w:tab/>
            </w:r>
            <w:r w:rsidRPr="003E22CB">
              <w:rPr>
                <w:noProof/>
                <w:webHidden/>
              </w:rPr>
              <w:fldChar w:fldCharType="begin"/>
            </w:r>
            <w:r w:rsidR="003E22CB" w:rsidRPr="003E22CB">
              <w:rPr>
                <w:noProof/>
                <w:webHidden/>
              </w:rPr>
              <w:instrText xml:space="preserve"> PAGEREF _Toc525552696 \h </w:instrText>
            </w:r>
            <w:r w:rsidRPr="003E22CB">
              <w:rPr>
                <w:noProof/>
                <w:webHidden/>
              </w:rPr>
            </w:r>
            <w:r w:rsidRPr="003E22CB">
              <w:rPr>
                <w:noProof/>
                <w:webHidden/>
              </w:rPr>
              <w:fldChar w:fldCharType="separate"/>
            </w:r>
            <w:r w:rsidR="00A247E2">
              <w:rPr>
                <w:noProof/>
                <w:webHidden/>
              </w:rPr>
              <w:t>127</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97" w:history="1">
            <w:r w:rsidR="003E22CB" w:rsidRPr="003E22CB">
              <w:rPr>
                <w:rStyle w:val="af4"/>
                <w:rFonts w:eastAsia="Times New Roman"/>
                <w:bCs/>
                <w:noProof/>
                <w:lang w:eastAsia="ru-RU"/>
              </w:rPr>
              <w:t>2.5.2.</w:t>
            </w:r>
            <w:r w:rsidR="003E22CB" w:rsidRPr="003E22CB">
              <w:rPr>
                <w:rFonts w:eastAsiaTheme="minorEastAsia"/>
                <w:noProof/>
                <w:lang w:eastAsia="ru-RU"/>
              </w:rPr>
              <w:tab/>
            </w:r>
            <w:r w:rsidR="003E22CB" w:rsidRPr="003E22CB">
              <w:rPr>
                <w:rStyle w:val="af4"/>
                <w:rFonts w:eastAsia="Times New Roman"/>
                <w:bCs/>
                <w:noProof/>
                <w:lang w:eastAsia="ru-RU"/>
              </w:rPr>
              <w:t xml:space="preserve">Обоснование расчетных показателей, устанавливаемых для объектов местного значения муниципального района, относящихся к области здравоохранения, в том числе объектов, в которых (на территории которых) размещаются медицинские организации муниципальной системы здравоохранения в случае передачи органами государственной власти Смоленской области отдельных полномочий в сфере охраны здоровья органам местного самоуправления муниципальных районов в соответствии с частью 2 статьи 16 Федерального закона от 21 ноября 2011 года </w:t>
            </w:r>
            <w:r w:rsidR="003E22CB">
              <w:rPr>
                <w:rStyle w:val="af4"/>
                <w:rFonts w:eastAsia="Times New Roman"/>
                <w:bCs/>
                <w:noProof/>
                <w:lang w:eastAsia="ru-RU"/>
              </w:rPr>
              <w:t>№</w:t>
            </w:r>
            <w:r w:rsidR="003E22CB" w:rsidRPr="003E22CB">
              <w:rPr>
                <w:rStyle w:val="af4"/>
                <w:rFonts w:eastAsia="Times New Roman"/>
                <w:bCs/>
                <w:noProof/>
                <w:lang w:eastAsia="ru-RU"/>
              </w:rPr>
              <w:t xml:space="preserve"> 323-ФЗ "Об основах охраны здоровья граждан в Российской Федерации"</w:t>
            </w:r>
            <w:r w:rsidR="003E22CB" w:rsidRPr="003E22CB">
              <w:rPr>
                <w:noProof/>
                <w:webHidden/>
              </w:rPr>
              <w:tab/>
            </w:r>
            <w:r w:rsidRPr="003E22CB">
              <w:rPr>
                <w:noProof/>
                <w:webHidden/>
              </w:rPr>
              <w:fldChar w:fldCharType="begin"/>
            </w:r>
            <w:r w:rsidR="003E22CB" w:rsidRPr="003E22CB">
              <w:rPr>
                <w:noProof/>
                <w:webHidden/>
              </w:rPr>
              <w:instrText xml:space="preserve"> PAGEREF _Toc525552697 \h </w:instrText>
            </w:r>
            <w:r w:rsidRPr="003E22CB">
              <w:rPr>
                <w:noProof/>
                <w:webHidden/>
              </w:rPr>
            </w:r>
            <w:r w:rsidRPr="003E22CB">
              <w:rPr>
                <w:noProof/>
                <w:webHidden/>
              </w:rPr>
              <w:fldChar w:fldCharType="separate"/>
            </w:r>
            <w:r w:rsidR="00A247E2">
              <w:rPr>
                <w:noProof/>
                <w:webHidden/>
              </w:rPr>
              <w:t>128</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98" w:history="1">
            <w:r w:rsidR="003E22CB" w:rsidRPr="003E22CB">
              <w:rPr>
                <w:rStyle w:val="af4"/>
                <w:rFonts w:eastAsia="Times New Roman"/>
                <w:bCs/>
                <w:noProof/>
                <w:lang w:eastAsia="ru-RU"/>
              </w:rPr>
              <w:t>2.5.3.</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физической культуры и массового спорта, в том числе объектов, необходимых для организации проведения официальных физкультурно-оздоровительных и спортивных мероприятий муниципального района</w:t>
            </w:r>
            <w:r w:rsidR="003E22CB" w:rsidRPr="003E22CB">
              <w:rPr>
                <w:noProof/>
                <w:webHidden/>
              </w:rPr>
              <w:tab/>
            </w:r>
            <w:r w:rsidRPr="003E22CB">
              <w:rPr>
                <w:noProof/>
                <w:webHidden/>
              </w:rPr>
              <w:fldChar w:fldCharType="begin"/>
            </w:r>
            <w:r w:rsidR="003E22CB" w:rsidRPr="003E22CB">
              <w:rPr>
                <w:noProof/>
                <w:webHidden/>
              </w:rPr>
              <w:instrText xml:space="preserve"> PAGEREF _Toc525552698 \h </w:instrText>
            </w:r>
            <w:r w:rsidRPr="003E22CB">
              <w:rPr>
                <w:noProof/>
                <w:webHidden/>
              </w:rPr>
            </w:r>
            <w:r w:rsidRPr="003E22CB">
              <w:rPr>
                <w:noProof/>
                <w:webHidden/>
              </w:rPr>
              <w:fldChar w:fldCharType="separate"/>
            </w:r>
            <w:r w:rsidR="00A247E2">
              <w:rPr>
                <w:noProof/>
                <w:webHidden/>
              </w:rPr>
              <w:t>129</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699" w:history="1">
            <w:r w:rsidR="003E22CB" w:rsidRPr="003E22CB">
              <w:rPr>
                <w:rStyle w:val="af4"/>
                <w:rFonts w:eastAsia="Times New Roman"/>
                <w:bCs/>
                <w:noProof/>
                <w:lang w:eastAsia="ru-RU"/>
              </w:rPr>
              <w:t>2.5.4.</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культуры и искусства</w:t>
            </w:r>
            <w:r w:rsidR="003E22CB" w:rsidRPr="003E22CB">
              <w:rPr>
                <w:noProof/>
                <w:webHidden/>
              </w:rPr>
              <w:tab/>
            </w:r>
            <w:r w:rsidR="003E22CB" w:rsidRPr="003E22CB">
              <w:rPr>
                <w:noProof/>
                <w:webHidden/>
              </w:rPr>
              <w:tab/>
            </w:r>
            <w:r w:rsidRPr="003E22CB">
              <w:rPr>
                <w:noProof/>
                <w:webHidden/>
              </w:rPr>
              <w:fldChar w:fldCharType="begin"/>
            </w:r>
            <w:r w:rsidR="003E22CB" w:rsidRPr="003E22CB">
              <w:rPr>
                <w:noProof/>
                <w:webHidden/>
              </w:rPr>
              <w:instrText xml:space="preserve"> PAGEREF _Toc525552699 \h </w:instrText>
            </w:r>
            <w:r w:rsidRPr="003E22CB">
              <w:rPr>
                <w:noProof/>
                <w:webHidden/>
              </w:rPr>
            </w:r>
            <w:r w:rsidRPr="003E22CB">
              <w:rPr>
                <w:noProof/>
                <w:webHidden/>
              </w:rPr>
              <w:fldChar w:fldCharType="separate"/>
            </w:r>
            <w:r w:rsidR="00A247E2">
              <w:rPr>
                <w:noProof/>
                <w:webHidden/>
              </w:rPr>
              <w:t>130</w:t>
            </w:r>
            <w:r w:rsidRPr="003E22CB">
              <w:rPr>
                <w:noProof/>
                <w:webHidden/>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700" w:history="1">
            <w:r w:rsidR="003E22CB" w:rsidRPr="003E22CB">
              <w:rPr>
                <w:rStyle w:val="af4"/>
                <w:rFonts w:ascii="Times New Roman" w:eastAsia="Times New Roman" w:hAnsi="Times New Roman" w:cs="Times New Roman"/>
                <w:bCs/>
                <w:noProof/>
                <w:sz w:val="28"/>
                <w:szCs w:val="28"/>
                <w:lang w:eastAsia="ru-RU"/>
              </w:rPr>
              <w:t>2.6.</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обработки, утилизации, обезвреживания, размещения твердых коммунальных отходов</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_Toc525552700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131</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701" w:history="1">
            <w:r w:rsidR="003E22CB" w:rsidRPr="003E22CB">
              <w:rPr>
                <w:rStyle w:val="af4"/>
                <w:rFonts w:ascii="Times New Roman" w:eastAsia="Times New Roman" w:hAnsi="Times New Roman" w:cs="Times New Roman"/>
                <w:bCs/>
                <w:noProof/>
                <w:sz w:val="28"/>
                <w:szCs w:val="28"/>
                <w:lang w:eastAsia="ru-RU"/>
              </w:rPr>
              <w:t>2.7.</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(территорий),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_Toc525552701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132</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702" w:history="1">
            <w:r w:rsidR="003E22CB" w:rsidRPr="003E22CB">
              <w:rPr>
                <w:rStyle w:val="af4"/>
                <w:rFonts w:eastAsia="Times New Roman"/>
                <w:bCs/>
                <w:noProof/>
                <w:lang w:eastAsia="ru-RU"/>
              </w:rPr>
              <w:t>2.7.1.</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содержания межпоселенческих мест захоронения и организации ритуальных услуг</w:t>
            </w:r>
            <w:r w:rsidR="003E22CB" w:rsidRPr="003E22CB">
              <w:rPr>
                <w:noProof/>
                <w:webHidden/>
              </w:rPr>
              <w:tab/>
            </w:r>
            <w:r w:rsidRPr="003E22CB">
              <w:rPr>
                <w:noProof/>
                <w:webHidden/>
              </w:rPr>
              <w:fldChar w:fldCharType="begin"/>
            </w:r>
            <w:r w:rsidR="003E22CB" w:rsidRPr="003E22CB">
              <w:rPr>
                <w:noProof/>
                <w:webHidden/>
              </w:rPr>
              <w:instrText xml:space="preserve"> PAGEREF _Toc525552702 \h </w:instrText>
            </w:r>
            <w:r w:rsidRPr="003E22CB">
              <w:rPr>
                <w:noProof/>
                <w:webHidden/>
              </w:rPr>
            </w:r>
            <w:r w:rsidRPr="003E22CB">
              <w:rPr>
                <w:noProof/>
                <w:webHidden/>
              </w:rPr>
              <w:fldChar w:fldCharType="separate"/>
            </w:r>
            <w:r w:rsidR="00A247E2">
              <w:rPr>
                <w:noProof/>
                <w:webHidden/>
              </w:rPr>
              <w:t>132</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703" w:history="1">
            <w:r w:rsidR="003E22CB" w:rsidRPr="003E22CB">
              <w:rPr>
                <w:rStyle w:val="af4"/>
                <w:rFonts w:eastAsia="Times New Roman"/>
                <w:bCs/>
                <w:noProof/>
                <w:lang w:eastAsia="ru-RU"/>
              </w:rPr>
              <w:t>2.7.2.</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организации и осуществления мероприятий по территориальной обороне и гражданской обороне, защиты населения и территории муниципального района от чрезвычайных ситуаций природного и техногенного характера</w:t>
            </w:r>
            <w:r w:rsidR="003E22CB" w:rsidRPr="003E22CB">
              <w:rPr>
                <w:noProof/>
                <w:webHidden/>
              </w:rPr>
              <w:tab/>
            </w:r>
            <w:r w:rsidRPr="003E22CB">
              <w:rPr>
                <w:noProof/>
                <w:webHidden/>
              </w:rPr>
              <w:fldChar w:fldCharType="begin"/>
            </w:r>
            <w:r w:rsidR="003E22CB" w:rsidRPr="003E22CB">
              <w:rPr>
                <w:noProof/>
                <w:webHidden/>
              </w:rPr>
              <w:instrText xml:space="preserve"> PAGEREF _Toc525552703 \h </w:instrText>
            </w:r>
            <w:r w:rsidRPr="003E22CB">
              <w:rPr>
                <w:noProof/>
                <w:webHidden/>
              </w:rPr>
            </w:r>
            <w:r w:rsidRPr="003E22CB">
              <w:rPr>
                <w:noProof/>
                <w:webHidden/>
              </w:rPr>
              <w:fldChar w:fldCharType="separate"/>
            </w:r>
            <w:r w:rsidR="00A247E2">
              <w:rPr>
                <w:noProof/>
                <w:webHidden/>
              </w:rPr>
              <w:t>132</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704" w:history="1">
            <w:r w:rsidR="003E22CB" w:rsidRPr="003E22CB">
              <w:rPr>
                <w:rStyle w:val="af4"/>
                <w:rFonts w:eastAsia="Times New Roman"/>
                <w:bCs/>
                <w:noProof/>
                <w:lang w:eastAsia="ru-RU"/>
              </w:rPr>
              <w:t>2.7.3.</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промышленности и сельского хозяйства</w:t>
            </w:r>
            <w:r w:rsidR="003E22CB" w:rsidRPr="003E22CB">
              <w:rPr>
                <w:noProof/>
                <w:webHidden/>
              </w:rPr>
              <w:tab/>
            </w:r>
            <w:r w:rsidRPr="003E22CB">
              <w:rPr>
                <w:noProof/>
                <w:webHidden/>
              </w:rPr>
              <w:fldChar w:fldCharType="begin"/>
            </w:r>
            <w:r w:rsidR="003E22CB" w:rsidRPr="003E22CB">
              <w:rPr>
                <w:noProof/>
                <w:webHidden/>
              </w:rPr>
              <w:instrText xml:space="preserve"> PAGEREF _Toc525552704 \h </w:instrText>
            </w:r>
            <w:r w:rsidRPr="003E22CB">
              <w:rPr>
                <w:noProof/>
                <w:webHidden/>
              </w:rPr>
            </w:r>
            <w:r w:rsidRPr="003E22CB">
              <w:rPr>
                <w:noProof/>
                <w:webHidden/>
              </w:rPr>
              <w:fldChar w:fldCharType="separate"/>
            </w:r>
            <w:r w:rsidR="00A247E2">
              <w:rPr>
                <w:noProof/>
                <w:webHidden/>
              </w:rPr>
              <w:t>133</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705" w:history="1">
            <w:r w:rsidR="003E22CB" w:rsidRPr="003E22CB">
              <w:rPr>
                <w:rStyle w:val="af4"/>
                <w:noProof/>
                <w:spacing w:val="2"/>
              </w:rPr>
              <w:t>2.7.4.</w:t>
            </w:r>
            <w:r w:rsidR="003E22CB" w:rsidRPr="003E22CB">
              <w:rPr>
                <w:rFonts w:eastAsiaTheme="minorEastAsia"/>
                <w:noProof/>
                <w:lang w:eastAsia="ru-RU"/>
              </w:rPr>
              <w:tab/>
            </w:r>
            <w:r w:rsidR="003E22CB" w:rsidRPr="003E22CB">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w:t>
            </w:r>
            <w:r w:rsidR="003E22CB" w:rsidRPr="003E22CB">
              <w:rPr>
                <w:rStyle w:val="af4"/>
                <w:noProof/>
                <w:spacing w:val="2"/>
                <w:shd w:val="clear" w:color="auto" w:fill="FFFFFF"/>
              </w:rPr>
              <w:t xml:space="preserve"> инвестиционной деятельности</w:t>
            </w:r>
            <w:r w:rsidR="003E22CB" w:rsidRPr="003E22CB">
              <w:rPr>
                <w:noProof/>
                <w:webHidden/>
              </w:rPr>
              <w:tab/>
            </w:r>
            <w:r w:rsidRPr="003E22CB">
              <w:rPr>
                <w:noProof/>
                <w:webHidden/>
              </w:rPr>
              <w:fldChar w:fldCharType="begin"/>
            </w:r>
            <w:r w:rsidR="003E22CB" w:rsidRPr="003E22CB">
              <w:rPr>
                <w:noProof/>
                <w:webHidden/>
              </w:rPr>
              <w:instrText xml:space="preserve"> PAGEREF _Toc525552705 \h </w:instrText>
            </w:r>
            <w:r w:rsidRPr="003E22CB">
              <w:rPr>
                <w:noProof/>
                <w:webHidden/>
              </w:rPr>
            </w:r>
            <w:r w:rsidRPr="003E22CB">
              <w:rPr>
                <w:noProof/>
                <w:webHidden/>
              </w:rPr>
              <w:fldChar w:fldCharType="separate"/>
            </w:r>
            <w:r w:rsidR="00A247E2">
              <w:rPr>
                <w:noProof/>
                <w:webHidden/>
              </w:rPr>
              <w:t>137</w:t>
            </w:r>
            <w:r w:rsidRPr="003E22CB">
              <w:rPr>
                <w:noProof/>
                <w:webHidden/>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706" w:history="1">
            <w:r w:rsidR="003E22CB" w:rsidRPr="003E22CB">
              <w:rPr>
                <w:rStyle w:val="af4"/>
                <w:rFonts w:ascii="Times New Roman" w:eastAsia="Times New Roman" w:hAnsi="Times New Roman" w:cs="Times New Roman"/>
                <w:bCs/>
                <w:noProof/>
                <w:sz w:val="28"/>
                <w:szCs w:val="28"/>
                <w:lang w:eastAsia="ru-RU"/>
              </w:rPr>
              <w:t>2.8.</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_Toc525552706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138</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707" w:history="1">
            <w:r w:rsidR="003E22CB" w:rsidRPr="003E22CB">
              <w:rPr>
                <w:rStyle w:val="af4"/>
                <w:rFonts w:eastAsia="Times New Roman"/>
                <w:bCs/>
                <w:noProof/>
                <w:lang w:eastAsia="ru-RU"/>
              </w:rPr>
              <w:t>2.8.1.</w:t>
            </w:r>
            <w:r w:rsidR="003E22CB" w:rsidRPr="003E22CB">
              <w:rPr>
                <w:rFonts w:eastAsiaTheme="minorEastAsia"/>
                <w:noProof/>
                <w:lang w:eastAsia="ru-RU"/>
              </w:rPr>
              <w:tab/>
            </w:r>
            <w:r w:rsidR="003E22CB" w:rsidRPr="003E22CB">
              <w:rPr>
                <w:rStyle w:val="af4"/>
                <w:rFonts w:eastAsia="Times New Roman"/>
                <w:bCs/>
                <w:noProof/>
                <w:lang w:eastAsia="ru-RU"/>
              </w:rPr>
              <w:t>Требования по обеспечению охраны окружающей среды</w:t>
            </w:r>
            <w:r w:rsidR="003E22CB" w:rsidRPr="003E22CB">
              <w:rPr>
                <w:noProof/>
                <w:webHidden/>
              </w:rPr>
              <w:tab/>
            </w:r>
            <w:r w:rsidRPr="003E22CB">
              <w:rPr>
                <w:noProof/>
                <w:webHidden/>
              </w:rPr>
              <w:fldChar w:fldCharType="begin"/>
            </w:r>
            <w:r w:rsidR="003E22CB" w:rsidRPr="003E22CB">
              <w:rPr>
                <w:noProof/>
                <w:webHidden/>
              </w:rPr>
              <w:instrText xml:space="preserve"> PAGEREF _Toc525552707 \h </w:instrText>
            </w:r>
            <w:r w:rsidRPr="003E22CB">
              <w:rPr>
                <w:noProof/>
                <w:webHidden/>
              </w:rPr>
            </w:r>
            <w:r w:rsidRPr="003E22CB">
              <w:rPr>
                <w:noProof/>
                <w:webHidden/>
              </w:rPr>
              <w:fldChar w:fldCharType="separate"/>
            </w:r>
            <w:r w:rsidR="00A247E2">
              <w:rPr>
                <w:noProof/>
                <w:webHidden/>
              </w:rPr>
              <w:t>138</w:t>
            </w:r>
            <w:r w:rsidRPr="003E22CB">
              <w:rPr>
                <w:noProof/>
                <w:webHidden/>
              </w:rPr>
              <w:fldChar w:fldCharType="end"/>
            </w:r>
          </w:hyperlink>
        </w:p>
        <w:p w:rsidR="003E22CB" w:rsidRPr="003E22CB" w:rsidRDefault="0067496D" w:rsidP="003E22CB">
          <w:pPr>
            <w:pStyle w:val="31"/>
            <w:tabs>
              <w:tab w:val="left" w:pos="1760"/>
              <w:tab w:val="right" w:leader="dot" w:pos="10195"/>
            </w:tabs>
            <w:rPr>
              <w:rFonts w:eastAsiaTheme="minorEastAsia"/>
              <w:noProof/>
              <w:lang w:eastAsia="ru-RU"/>
            </w:rPr>
          </w:pPr>
          <w:hyperlink w:anchor="_Toc525552708" w:history="1">
            <w:r w:rsidR="003E22CB" w:rsidRPr="003E22CB">
              <w:rPr>
                <w:rStyle w:val="af4"/>
                <w:rFonts w:eastAsia="Times New Roman"/>
                <w:bCs/>
                <w:noProof/>
                <w:lang w:eastAsia="ru-RU"/>
              </w:rPr>
              <w:t>2.8.2.</w:t>
            </w:r>
            <w:r w:rsidR="003E22CB" w:rsidRPr="003E22CB">
              <w:rPr>
                <w:rFonts w:eastAsiaTheme="minorEastAsia"/>
                <w:noProof/>
                <w:lang w:eastAsia="ru-RU"/>
              </w:rPr>
              <w:tab/>
            </w:r>
            <w:r w:rsidR="003E22CB" w:rsidRPr="003E22CB">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3E22CB" w:rsidRPr="003E22CB">
              <w:rPr>
                <w:noProof/>
                <w:webHidden/>
              </w:rPr>
              <w:tab/>
            </w:r>
            <w:r w:rsidRPr="003E22CB">
              <w:rPr>
                <w:noProof/>
                <w:webHidden/>
              </w:rPr>
              <w:fldChar w:fldCharType="begin"/>
            </w:r>
            <w:r w:rsidR="003E22CB" w:rsidRPr="003E22CB">
              <w:rPr>
                <w:noProof/>
                <w:webHidden/>
              </w:rPr>
              <w:instrText xml:space="preserve"> PAGEREF _Toc525552708 \h </w:instrText>
            </w:r>
            <w:r w:rsidRPr="003E22CB">
              <w:rPr>
                <w:noProof/>
                <w:webHidden/>
              </w:rPr>
            </w:r>
            <w:r w:rsidRPr="003E22CB">
              <w:rPr>
                <w:noProof/>
                <w:webHidden/>
              </w:rPr>
              <w:fldChar w:fldCharType="separate"/>
            </w:r>
            <w:r w:rsidR="00A247E2">
              <w:rPr>
                <w:noProof/>
                <w:webHidden/>
              </w:rPr>
              <w:t>146</w:t>
            </w:r>
            <w:r w:rsidRPr="003E22CB">
              <w:rPr>
                <w:noProof/>
                <w:webHidden/>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709" w:history="1">
            <w:r w:rsidR="003E22CB" w:rsidRPr="003E22CB">
              <w:rPr>
                <w:rStyle w:val="af4"/>
                <w:rFonts w:ascii="Times New Roman" w:eastAsia="Times New Roman" w:hAnsi="Times New Roman" w:cs="Times New Roman"/>
                <w:bCs/>
                <w:noProof/>
                <w:sz w:val="28"/>
                <w:szCs w:val="28"/>
                <w:lang w:eastAsia="ru-RU"/>
              </w:rPr>
              <w:t>2.9.</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_Toc525552709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150</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2710" w:history="1">
            <w:r w:rsidR="003E22CB" w:rsidRPr="003E22CB">
              <w:rPr>
                <w:rStyle w:val="af4"/>
                <w:rFonts w:ascii="Times New Roman" w:hAnsi="Times New Roman" w:cs="Times New Roman"/>
                <w:noProof/>
                <w:sz w:val="28"/>
                <w:szCs w:val="28"/>
              </w:rPr>
              <w:t>3.</w:t>
            </w:r>
            <w:r w:rsidR="003E22CB" w:rsidRPr="003E22CB">
              <w:rPr>
                <w:rFonts w:ascii="Times New Roman" w:eastAsiaTheme="minorEastAsia" w:hAnsi="Times New Roman" w:cs="Times New Roman"/>
                <w:noProof/>
                <w:sz w:val="28"/>
                <w:szCs w:val="28"/>
                <w:lang w:eastAsia="ru-RU"/>
              </w:rPr>
              <w:tab/>
            </w:r>
            <w:r w:rsidR="003E22CB" w:rsidRPr="003E22CB">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_Toc525552710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155</w:t>
            </w:r>
            <w:r w:rsidRPr="003E22CB">
              <w:rPr>
                <w:rFonts w:ascii="Times New Roman" w:hAnsi="Times New Roman" w:cs="Times New Roman"/>
                <w:noProof/>
                <w:webHidden/>
                <w:sz w:val="28"/>
                <w:szCs w:val="28"/>
              </w:rPr>
              <w:fldChar w:fldCharType="end"/>
            </w:r>
          </w:hyperlink>
        </w:p>
        <w:p w:rsidR="003E22CB" w:rsidRPr="003E22CB" w:rsidRDefault="0067496D" w:rsidP="003E22CB">
          <w:pPr>
            <w:pStyle w:val="22"/>
            <w:rPr>
              <w:rFonts w:ascii="Times New Roman" w:eastAsiaTheme="minorEastAsia" w:hAnsi="Times New Roman" w:cs="Times New Roman"/>
              <w:noProof/>
              <w:sz w:val="28"/>
              <w:szCs w:val="28"/>
              <w:lang w:eastAsia="ru-RU"/>
            </w:rPr>
          </w:pPr>
          <w:hyperlink w:anchor="_Toc525552711" w:history="1">
            <w:r w:rsidR="003E22CB" w:rsidRPr="003E22CB">
              <w:rPr>
                <w:rStyle w:val="af4"/>
                <w:rFonts w:ascii="Times New Roman" w:hAnsi="Times New Roman" w:cs="Times New Roman"/>
                <w:noProof/>
                <w:sz w:val="28"/>
                <w:szCs w:val="28"/>
              </w:rPr>
              <w:t xml:space="preserve">ПРИЛОЖЕНИЕ 1. Перечень объектов местного значения муниципального </w:t>
            </w:r>
            <w:r w:rsidR="003E22CB">
              <w:rPr>
                <w:rStyle w:val="af4"/>
                <w:rFonts w:ascii="Times New Roman" w:hAnsi="Times New Roman" w:cs="Times New Roman"/>
                <w:noProof/>
                <w:sz w:val="28"/>
                <w:szCs w:val="28"/>
              </w:rPr>
              <w:t xml:space="preserve">                 </w:t>
            </w:r>
            <w:r w:rsidR="003E22CB" w:rsidRPr="003E22CB">
              <w:rPr>
                <w:rStyle w:val="af4"/>
                <w:rFonts w:ascii="Times New Roman" w:hAnsi="Times New Roman" w:cs="Times New Roman"/>
                <w:noProof/>
                <w:sz w:val="28"/>
                <w:szCs w:val="28"/>
              </w:rPr>
              <w:t>района</w:t>
            </w:r>
            <w:r w:rsidR="003E22CB" w:rsidRPr="003E22CB">
              <w:rPr>
                <w:rFonts w:ascii="Times New Roman" w:hAnsi="Times New Roman" w:cs="Times New Roman"/>
                <w:noProof/>
                <w:webHidden/>
                <w:sz w:val="28"/>
                <w:szCs w:val="28"/>
              </w:rPr>
              <w:tab/>
            </w:r>
            <w:r w:rsidR="003E22CB" w:rsidRPr="003E22CB">
              <w:rPr>
                <w:rFonts w:ascii="Times New Roman" w:hAnsi="Times New Roman" w:cs="Times New Roman"/>
                <w:noProof/>
                <w:webHidden/>
                <w:sz w:val="28"/>
                <w:szCs w:val="28"/>
              </w:rPr>
              <w:tab/>
            </w:r>
            <w:r w:rsidRPr="003E22CB">
              <w:rPr>
                <w:rFonts w:ascii="Times New Roman" w:hAnsi="Times New Roman" w:cs="Times New Roman"/>
                <w:noProof/>
                <w:webHidden/>
                <w:sz w:val="28"/>
                <w:szCs w:val="28"/>
              </w:rPr>
              <w:fldChar w:fldCharType="begin"/>
            </w:r>
            <w:r w:rsidR="003E22CB" w:rsidRPr="003E22CB">
              <w:rPr>
                <w:rFonts w:ascii="Times New Roman" w:hAnsi="Times New Roman" w:cs="Times New Roman"/>
                <w:noProof/>
                <w:webHidden/>
                <w:sz w:val="28"/>
                <w:szCs w:val="28"/>
              </w:rPr>
              <w:instrText xml:space="preserve"> PAGEREF _Toc525552711 \h </w:instrText>
            </w:r>
            <w:r w:rsidRPr="003E22CB">
              <w:rPr>
                <w:rFonts w:ascii="Times New Roman" w:hAnsi="Times New Roman" w:cs="Times New Roman"/>
                <w:noProof/>
                <w:webHidden/>
                <w:sz w:val="28"/>
                <w:szCs w:val="28"/>
              </w:rPr>
            </w:r>
            <w:r w:rsidRPr="003E22CB">
              <w:rPr>
                <w:rFonts w:ascii="Times New Roman" w:hAnsi="Times New Roman" w:cs="Times New Roman"/>
                <w:noProof/>
                <w:webHidden/>
                <w:sz w:val="28"/>
                <w:szCs w:val="28"/>
              </w:rPr>
              <w:fldChar w:fldCharType="separate"/>
            </w:r>
            <w:r w:rsidR="00A247E2">
              <w:rPr>
                <w:rFonts w:ascii="Times New Roman" w:hAnsi="Times New Roman" w:cs="Times New Roman"/>
                <w:noProof/>
                <w:webHidden/>
                <w:sz w:val="28"/>
                <w:szCs w:val="28"/>
              </w:rPr>
              <w:t>157</w:t>
            </w:r>
            <w:r w:rsidRPr="003E22CB">
              <w:rPr>
                <w:rFonts w:ascii="Times New Roman" w:hAnsi="Times New Roman" w:cs="Times New Roman"/>
                <w:noProof/>
                <w:webHidden/>
                <w:sz w:val="28"/>
                <w:szCs w:val="28"/>
              </w:rPr>
              <w:fldChar w:fldCharType="end"/>
            </w:r>
          </w:hyperlink>
        </w:p>
        <w:p w:rsidR="004B035C" w:rsidRPr="00C76997" w:rsidRDefault="0067496D" w:rsidP="00C76997">
          <w:pPr>
            <w:spacing w:after="0" w:line="240" w:lineRule="auto"/>
            <w:jc w:val="both"/>
            <w:rPr>
              <w:rFonts w:ascii="Times New Roman" w:hAnsi="Times New Roman" w:cs="Times New Roman"/>
              <w:color w:val="FF0000"/>
              <w:sz w:val="28"/>
              <w:szCs w:val="28"/>
            </w:rPr>
            <w:sectPr w:rsidR="004B035C" w:rsidRPr="00C76997" w:rsidSect="007A72D3">
              <w:pgSz w:w="11906" w:h="16838"/>
              <w:pgMar w:top="567" w:right="567" w:bottom="567" w:left="1134" w:header="425" w:footer="363" w:gutter="0"/>
              <w:cols w:space="708"/>
              <w:docGrid w:linePitch="360"/>
            </w:sectPr>
          </w:pPr>
          <w:r w:rsidRPr="00C76997">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5552674"/>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9B17A9">
        <w:rPr>
          <w:rFonts w:ascii="Times New Roman" w:hAnsi="Times New Roman" w:cs="Times New Roman"/>
          <w:sz w:val="28"/>
          <w:szCs w:val="28"/>
        </w:rPr>
        <w:t>муниципального образования «</w:t>
      </w:r>
      <w:r w:rsidR="00584A35">
        <w:rPr>
          <w:rFonts w:ascii="Times New Roman" w:hAnsi="Times New Roman" w:cs="Times New Roman"/>
          <w:sz w:val="28"/>
          <w:szCs w:val="28"/>
        </w:rPr>
        <w:t>Смоленский</w:t>
      </w:r>
      <w:r w:rsidR="009B17A9">
        <w:rPr>
          <w:rFonts w:ascii="Times New Roman" w:hAnsi="Times New Roman" w:cs="Times New Roman"/>
          <w:sz w:val="28"/>
          <w:szCs w:val="28"/>
        </w:rPr>
        <w:t xml:space="preserve"> район»</w:t>
      </w:r>
      <w:r w:rsidRPr="00394F1F">
        <w:rPr>
          <w:rFonts w:ascii="Times New Roman" w:hAnsi="Times New Roman" w:cs="Times New Roman"/>
          <w:sz w:val="28"/>
          <w:szCs w:val="28"/>
        </w:rPr>
        <w:t xml:space="preserve"> </w:t>
      </w:r>
      <w:r w:rsidR="006A7BA8">
        <w:rPr>
          <w:rFonts w:ascii="Times New Roman" w:hAnsi="Times New Roman" w:cs="Times New Roman"/>
          <w:sz w:val="28"/>
          <w:szCs w:val="28"/>
        </w:rPr>
        <w:t xml:space="preserve">Смоленской области (далее - муниципального образования «Смоленский район») </w:t>
      </w:r>
      <w:r w:rsidRPr="00394F1F">
        <w:rPr>
          <w:rFonts w:ascii="Times New Roman" w:hAnsi="Times New Roman" w:cs="Times New Roman"/>
          <w:sz w:val="28"/>
          <w:szCs w:val="28"/>
        </w:rPr>
        <w:t xml:space="preserve">разработаны на основании </w:t>
      </w:r>
      <w:r w:rsidR="005D0032">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w:t>
      </w:r>
      <w:r w:rsidR="005D0032">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584A35">
        <w:rPr>
          <w:rFonts w:ascii="Times New Roman" w:hAnsi="Times New Roman" w:cs="Times New Roman"/>
          <w:sz w:val="28"/>
          <w:szCs w:val="28"/>
        </w:rPr>
        <w:t>муниципального образования «Смоленский район</w:t>
      </w:r>
      <w:proofErr w:type="gramEnd"/>
      <w:r w:rsidR="00584A35">
        <w:rPr>
          <w:rFonts w:ascii="Times New Roman" w:hAnsi="Times New Roman" w:cs="Times New Roman"/>
          <w:sz w:val="28"/>
          <w:szCs w:val="28"/>
        </w:rPr>
        <w:t>»</w:t>
      </w:r>
      <w:r w:rsidRPr="00394F1F">
        <w:rPr>
          <w:rFonts w:ascii="Times New Roman" w:hAnsi="Times New Roman" w:cs="Times New Roman"/>
          <w:sz w:val="28"/>
          <w:szCs w:val="28"/>
        </w:rPr>
        <w:t xml:space="preserve">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584A35">
        <w:rPr>
          <w:rFonts w:ascii="Times New Roman" w:hAnsi="Times New Roman" w:cs="Times New Roman"/>
          <w:sz w:val="28"/>
          <w:szCs w:val="28"/>
        </w:rPr>
        <w:t>муниципального образования «Смоленский район»</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9B17A9" w:rsidRDefault="009B17A9" w:rsidP="009B17A9">
      <w:pPr>
        <w:tabs>
          <w:tab w:val="left" w:pos="993"/>
        </w:tabs>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основную часть (расчетные показатели минимально допустимого уровня обеспеченности объектами муниципального образования и расчетные показатели </w:t>
      </w:r>
      <w:r w:rsidRPr="00394F1F">
        <w:rPr>
          <w:rFonts w:ascii="Times New Roman" w:hAnsi="Times New Roman" w:cs="Times New Roman"/>
          <w:sz w:val="28"/>
          <w:szCs w:val="28"/>
        </w:rPr>
        <w:lastRenderedPageBreak/>
        <w:t>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A449AD" w:rsidRPr="00A449AD" w:rsidRDefault="00D035C3" w:rsidP="00A449AD">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584A35">
        <w:rPr>
          <w:rFonts w:ascii="Times New Roman" w:hAnsi="Times New Roman" w:cs="Times New Roman"/>
          <w:sz w:val="28"/>
          <w:szCs w:val="28"/>
        </w:rPr>
        <w:t>муниципального образования «Смоленский район»</w:t>
      </w:r>
      <w:r w:rsidR="00DF1786">
        <w:rPr>
          <w:rFonts w:ascii="Times New Roman" w:hAnsi="Times New Roman" w:cs="Times New Roman"/>
          <w:sz w:val="28"/>
          <w:szCs w:val="28"/>
        </w:rPr>
        <w:t xml:space="preserve"> </w:t>
      </w:r>
      <w:r w:rsidRPr="00394F1F">
        <w:rPr>
          <w:rFonts w:ascii="Times New Roman" w:hAnsi="Times New Roman" w:cs="Times New Roman"/>
          <w:sz w:val="28"/>
          <w:szCs w:val="28"/>
        </w:rPr>
        <w:t xml:space="preserve">устанавливают совокупность расчетных показателей минимально допустимого уровня обеспеченности объектами местного значения </w:t>
      </w:r>
      <w:hyperlink w:anchor="_Toc502048601" w:history="1">
        <w:r w:rsidR="00A449AD" w:rsidRPr="00DF1786">
          <w:rPr>
            <w:rFonts w:ascii="Times New Roman" w:hAnsi="Times New Roman" w:cs="Times New Roman"/>
            <w:sz w:val="28"/>
            <w:szCs w:val="28"/>
          </w:rPr>
          <w:t xml:space="preserve">объектов, относящихся к объектам местного значения </w:t>
        </w:r>
        <w:r w:rsidR="00A449AD" w:rsidRPr="00A449AD">
          <w:rPr>
            <w:rFonts w:ascii="Times New Roman" w:hAnsi="Times New Roman" w:cs="Times New Roman"/>
            <w:sz w:val="28"/>
            <w:szCs w:val="28"/>
          </w:rPr>
          <w:t>муниципального района</w:t>
        </w:r>
      </w:hyperlink>
      <w:r w:rsidR="00A449AD">
        <w:rPr>
          <w:rFonts w:ascii="Times New Roman" w:hAnsi="Times New Roman" w:cs="Times New Roman"/>
          <w:sz w:val="28"/>
          <w:szCs w:val="28"/>
        </w:rPr>
        <w:t>:</w:t>
      </w:r>
      <w:hyperlink w:anchor="_Toc502048602" w:history="1"/>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A449AD">
        <w:rPr>
          <w:rFonts w:ascii="Times New Roman" w:hAnsi="Times New Roman" w:cs="Times New Roman"/>
          <w:sz w:val="28"/>
          <w:szCs w:val="28"/>
        </w:rPr>
        <w:t xml:space="preserve">относящиеся к области </w:t>
      </w:r>
      <w:proofErr w:type="spellStart"/>
      <w:r w:rsidRPr="00A449AD">
        <w:rPr>
          <w:rFonts w:ascii="Times New Roman" w:hAnsi="Times New Roman" w:cs="Times New Roman"/>
          <w:sz w:val="28"/>
          <w:szCs w:val="28"/>
        </w:rPr>
        <w:t>электро</w:t>
      </w:r>
      <w:proofErr w:type="spellEnd"/>
      <w:r w:rsidRPr="00A449AD">
        <w:rPr>
          <w:rFonts w:ascii="Times New Roman" w:hAnsi="Times New Roman" w:cs="Times New Roman"/>
          <w:sz w:val="28"/>
          <w:szCs w:val="28"/>
        </w:rPr>
        <w:t xml:space="preserve">- и газоснабжения поселений, в том числе линии электропередачи и газопроводы, проходящие по территориям двух и более поселений в границах муниципального района, электрические подстанции и газораспределительные станции, расположенные вне границ населенных пунктов в границах муниципального района, иные объекты </w:t>
      </w:r>
      <w:proofErr w:type="spellStart"/>
      <w:r w:rsidRPr="00A449AD">
        <w:rPr>
          <w:rFonts w:ascii="Times New Roman" w:hAnsi="Times New Roman" w:cs="Times New Roman"/>
          <w:sz w:val="28"/>
          <w:szCs w:val="28"/>
        </w:rPr>
        <w:t>электросетевого</w:t>
      </w:r>
      <w:proofErr w:type="spellEnd"/>
      <w:r w:rsidRPr="00A449AD">
        <w:rPr>
          <w:rFonts w:ascii="Times New Roman" w:hAnsi="Times New Roman" w:cs="Times New Roman"/>
          <w:sz w:val="28"/>
          <w:szCs w:val="28"/>
        </w:rPr>
        <w:t xml:space="preserve"> хозяйства и системы газоснабжения, необходимые для организации в границах муниципального района </w:t>
      </w:r>
      <w:proofErr w:type="spellStart"/>
      <w:r w:rsidRPr="00A449AD">
        <w:rPr>
          <w:rFonts w:ascii="Times New Roman" w:hAnsi="Times New Roman" w:cs="Times New Roman"/>
          <w:sz w:val="28"/>
          <w:szCs w:val="28"/>
        </w:rPr>
        <w:t>электро</w:t>
      </w:r>
      <w:proofErr w:type="spellEnd"/>
      <w:r w:rsidRPr="00A449AD">
        <w:rPr>
          <w:rFonts w:ascii="Times New Roman" w:hAnsi="Times New Roman" w:cs="Times New Roman"/>
          <w:sz w:val="28"/>
          <w:szCs w:val="28"/>
        </w:rPr>
        <w:t>- и газоснабжения поселений;</w:t>
      </w:r>
      <w:proofErr w:type="gramEnd"/>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A449AD">
        <w:rPr>
          <w:rFonts w:ascii="Times New Roman" w:hAnsi="Times New Roman" w:cs="Times New Roman"/>
          <w:sz w:val="28"/>
          <w:szCs w:val="28"/>
        </w:rPr>
        <w:t>относящиеся к области автомобильных дорог местного значения вне границ населенных пунктов в границах муниципального района, в том числе автомобильные дороги местного значения вне границ населенных пунктов в границах муниципального района, объекты дорожного сервиса, необходимые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449AD">
        <w:rPr>
          <w:rFonts w:ascii="Times New Roman" w:hAnsi="Times New Roman" w:cs="Times New Roman"/>
          <w:sz w:val="28"/>
          <w:szCs w:val="28"/>
        </w:rPr>
        <w:t>относящиеся к области образования, в том числе объекты, в которых (на территории которых) размещаются муниципальные образовательные организации, осуществляется организация отдыха детей в каникулярное время;</w:t>
      </w:r>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Pr="00A449AD">
        <w:rPr>
          <w:rFonts w:ascii="Times New Roman" w:hAnsi="Times New Roman" w:cs="Times New Roman"/>
          <w:sz w:val="28"/>
          <w:szCs w:val="28"/>
        </w:rPr>
        <w:t xml:space="preserve"> относящиеся к области здравоохранения, в том числе объекты, в которых (на территории которых) размещаются медицинские организации муниципальной системы здравоохранения в случае передачи органами государственной власти Смоленской области отдельных полномочий в сфере охраны здоровья органам местного самоуправления муниципальных районов в соответствии с частью 2 статьи 16 </w:t>
      </w:r>
      <w:hyperlink r:id="rId17" w:history="1">
        <w:r w:rsidRPr="00A449AD">
          <w:rPr>
            <w:rFonts w:ascii="Times New Roman" w:hAnsi="Times New Roman" w:cs="Times New Roman"/>
            <w:sz w:val="28"/>
            <w:szCs w:val="28"/>
          </w:rPr>
          <w:t xml:space="preserve">Федерального закона от 21 ноября 2011 года </w:t>
        </w:r>
        <w:r w:rsidR="001D726F">
          <w:rPr>
            <w:rFonts w:ascii="Times New Roman" w:hAnsi="Times New Roman" w:cs="Times New Roman"/>
            <w:sz w:val="28"/>
            <w:szCs w:val="28"/>
          </w:rPr>
          <w:t>№</w:t>
        </w:r>
        <w:r w:rsidRPr="00A449AD">
          <w:rPr>
            <w:rFonts w:ascii="Times New Roman" w:hAnsi="Times New Roman" w:cs="Times New Roman"/>
            <w:sz w:val="28"/>
            <w:szCs w:val="28"/>
          </w:rPr>
          <w:t xml:space="preserve"> 323-ФЗ "Об основах охраны здоровья граждан в Российской</w:t>
        </w:r>
        <w:proofErr w:type="gramEnd"/>
        <w:r w:rsidRPr="00A449AD">
          <w:rPr>
            <w:rFonts w:ascii="Times New Roman" w:hAnsi="Times New Roman" w:cs="Times New Roman"/>
            <w:sz w:val="28"/>
            <w:szCs w:val="28"/>
          </w:rPr>
          <w:t xml:space="preserve"> Федерации"</w:t>
        </w:r>
      </w:hyperlink>
      <w:r w:rsidRPr="00A449AD">
        <w:rPr>
          <w:rFonts w:ascii="Times New Roman" w:hAnsi="Times New Roman" w:cs="Times New Roman"/>
          <w:sz w:val="28"/>
          <w:szCs w:val="28"/>
        </w:rPr>
        <w:t>;</w:t>
      </w:r>
    </w:p>
    <w:p w:rsidR="00A449AD" w:rsidRPr="001D726F"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449AD">
        <w:rPr>
          <w:rFonts w:ascii="Times New Roman" w:hAnsi="Times New Roman" w:cs="Times New Roman"/>
          <w:sz w:val="28"/>
          <w:szCs w:val="28"/>
        </w:rPr>
        <w:t>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муниципального района;</w:t>
      </w:r>
    </w:p>
    <w:p w:rsidR="00A449AD" w:rsidRPr="001D726F"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sidRPr="001D726F">
        <w:rPr>
          <w:rFonts w:ascii="Times New Roman" w:hAnsi="Times New Roman" w:cs="Times New Roman"/>
          <w:sz w:val="28"/>
          <w:szCs w:val="28"/>
        </w:rPr>
        <w:t>- относящиеся к области обработки, утилизации, обезвреживания, размещения твердых коммунальных отходов;</w:t>
      </w:r>
    </w:p>
    <w:p w:rsidR="001D726F" w:rsidRPr="001D726F" w:rsidRDefault="001D726F" w:rsidP="00A449AD">
      <w:pPr>
        <w:pStyle w:val="ac"/>
        <w:tabs>
          <w:tab w:val="left" w:pos="1134"/>
        </w:tabs>
        <w:spacing w:after="0" w:line="240" w:lineRule="auto"/>
        <w:ind w:left="0" w:firstLine="709"/>
        <w:jc w:val="both"/>
        <w:rPr>
          <w:rFonts w:ascii="Times New Roman" w:hAnsi="Times New Roman" w:cs="Times New Roman"/>
          <w:sz w:val="28"/>
          <w:szCs w:val="28"/>
        </w:rPr>
      </w:pPr>
      <w:r w:rsidRPr="001D726F">
        <w:rPr>
          <w:rFonts w:ascii="Times New Roman" w:hAnsi="Times New Roman" w:cs="Times New Roman"/>
          <w:sz w:val="28"/>
          <w:szCs w:val="28"/>
        </w:rPr>
        <w:t xml:space="preserve">- иные объекты (территории),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w:t>
      </w:r>
      <w:r w:rsidRPr="001D726F">
        <w:rPr>
          <w:rFonts w:ascii="Times New Roman" w:hAnsi="Times New Roman" w:cs="Times New Roman"/>
          <w:sz w:val="28"/>
          <w:szCs w:val="28"/>
        </w:rPr>
        <w:lastRenderedPageBreak/>
        <w:t>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r>
        <w:rPr>
          <w:rFonts w:ascii="Times New Roman" w:hAnsi="Times New Roman" w:cs="Times New Roman"/>
          <w:sz w:val="28"/>
          <w:szCs w:val="28"/>
        </w:rPr>
        <w:t>.</w:t>
      </w:r>
    </w:p>
    <w:p w:rsidR="00DF1786" w:rsidRDefault="00DF1786" w:rsidP="004D163A">
      <w:pPr>
        <w:spacing w:after="0" w:line="240" w:lineRule="auto"/>
        <w:rPr>
          <w:rFonts w:ascii="Times New Roman" w:hAnsi="Times New Roman" w:cs="Times New Roman"/>
          <w:sz w:val="28"/>
          <w:szCs w:val="28"/>
        </w:rPr>
      </w:pPr>
    </w:p>
    <w:p w:rsidR="008E61F7" w:rsidRPr="006C7125" w:rsidRDefault="008E61F7" w:rsidP="008E61F7">
      <w:pPr>
        <w:pStyle w:val="afd"/>
        <w:ind w:right="113" w:firstLine="720"/>
        <w:jc w:val="both"/>
        <w:rPr>
          <w:rFonts w:eastAsiaTheme="minorHAnsi"/>
          <w:sz w:val="28"/>
          <w:szCs w:val="28"/>
          <w:lang w:eastAsia="en-US"/>
        </w:rPr>
      </w:pPr>
      <w:r w:rsidRPr="006C7125">
        <w:rPr>
          <w:rFonts w:eastAsiaTheme="minorHAnsi"/>
          <w:sz w:val="28"/>
          <w:szCs w:val="28"/>
          <w:lang w:eastAsia="en-US"/>
        </w:rPr>
        <w:t xml:space="preserve">В состав </w:t>
      </w:r>
      <w:r w:rsidR="00584A35">
        <w:rPr>
          <w:rFonts w:eastAsiaTheme="minorHAnsi"/>
          <w:sz w:val="28"/>
          <w:szCs w:val="28"/>
          <w:lang w:eastAsia="en-US"/>
        </w:rPr>
        <w:t>муниципального образования «Смоленский район»</w:t>
      </w:r>
      <w:r w:rsidRPr="006C7125">
        <w:rPr>
          <w:rFonts w:eastAsiaTheme="minorHAnsi"/>
          <w:sz w:val="28"/>
          <w:szCs w:val="28"/>
          <w:lang w:eastAsia="en-US"/>
        </w:rPr>
        <w:t xml:space="preserve"> входят следующие </w:t>
      </w:r>
      <w:r w:rsidRPr="00E5087D">
        <w:rPr>
          <w:rFonts w:eastAsiaTheme="minorHAnsi"/>
          <w:b/>
          <w:sz w:val="28"/>
          <w:szCs w:val="28"/>
          <w:lang w:eastAsia="en-US"/>
        </w:rPr>
        <w:t>сельские</w:t>
      </w:r>
      <w:r>
        <w:rPr>
          <w:rFonts w:eastAsiaTheme="minorHAnsi"/>
          <w:b/>
          <w:sz w:val="28"/>
          <w:szCs w:val="28"/>
          <w:lang w:eastAsia="en-US"/>
        </w:rPr>
        <w:t xml:space="preserve"> </w:t>
      </w:r>
      <w:r w:rsidRPr="00E5087D">
        <w:rPr>
          <w:rFonts w:eastAsiaTheme="minorHAnsi"/>
          <w:b/>
          <w:sz w:val="28"/>
          <w:szCs w:val="28"/>
          <w:lang w:eastAsia="en-US"/>
        </w:rPr>
        <w:t>поселения</w:t>
      </w:r>
      <w:r w:rsidRPr="006C7125">
        <w:rPr>
          <w:rFonts w:eastAsiaTheme="minorHAnsi"/>
          <w:sz w:val="28"/>
          <w:szCs w:val="28"/>
          <w:lang w:eastAsia="en-US"/>
        </w:rPr>
        <w:t>:</w:t>
      </w:r>
    </w:p>
    <w:p w:rsidR="008E61F7"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18" w:tooltip="Волоковское сельское поселение" w:history="1">
        <w:proofErr w:type="spellStart"/>
        <w:r w:rsidR="000503EF" w:rsidRPr="000503EF">
          <w:rPr>
            <w:rFonts w:ascii="Times New Roman" w:eastAsiaTheme="minorHAnsi" w:hAnsi="Times New Roman" w:cs="Times New Roman"/>
            <w:sz w:val="28"/>
            <w:szCs w:val="28"/>
          </w:rPr>
          <w:t>Волоковское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8E61F7" w:rsidRPr="000503EF">
        <w:rPr>
          <w:rFonts w:ascii="Times New Roman" w:eastAsiaTheme="minorHAnsi" w:hAnsi="Times New Roman" w:cs="Times New Roman"/>
          <w:sz w:val="28"/>
          <w:szCs w:val="28"/>
        </w:rPr>
        <w:t>.</w:t>
      </w:r>
    </w:p>
    <w:p w:rsidR="008E61F7"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19" w:tooltip="Вязгинское сельское поселение" w:history="1">
        <w:proofErr w:type="spellStart"/>
        <w:r w:rsidR="000503EF" w:rsidRPr="000503EF">
          <w:rPr>
            <w:rFonts w:ascii="Times New Roman" w:eastAsiaTheme="minorHAnsi" w:hAnsi="Times New Roman" w:cs="Times New Roman"/>
            <w:sz w:val="28"/>
            <w:szCs w:val="28"/>
          </w:rPr>
          <w:t>Вязгинское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8E61F7" w:rsidRPr="000503EF">
        <w:rPr>
          <w:rFonts w:ascii="Times New Roman" w:eastAsiaTheme="minorHAnsi" w:hAnsi="Times New Roman" w:cs="Times New Roman"/>
          <w:sz w:val="28"/>
          <w:szCs w:val="28"/>
        </w:rPr>
        <w:t>.</w:t>
      </w:r>
    </w:p>
    <w:p w:rsidR="008E61F7"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0" w:tooltip="Гнёздовское сельское поселение" w:history="1">
        <w:proofErr w:type="spellStart"/>
        <w:r w:rsidR="000503EF" w:rsidRPr="000503EF">
          <w:rPr>
            <w:rFonts w:ascii="Times New Roman" w:eastAsiaTheme="minorHAnsi" w:hAnsi="Times New Roman" w:cs="Times New Roman"/>
            <w:sz w:val="28"/>
            <w:szCs w:val="28"/>
          </w:rPr>
          <w:t>Гнёздовское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8E61F7" w:rsidRPr="000503EF">
        <w:rPr>
          <w:rFonts w:ascii="Times New Roman" w:eastAsiaTheme="minorHAnsi" w:hAnsi="Times New Roman" w:cs="Times New Roman"/>
          <w:sz w:val="28"/>
          <w:szCs w:val="28"/>
        </w:rPr>
        <w:t>.</w:t>
      </w:r>
    </w:p>
    <w:p w:rsidR="008E61F7"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1" w:tooltip="Дивасовское сельское поселение" w:history="1">
        <w:proofErr w:type="spellStart"/>
        <w:r w:rsidR="000503EF" w:rsidRPr="000503EF">
          <w:rPr>
            <w:rFonts w:ascii="Times New Roman" w:eastAsiaTheme="minorHAnsi" w:hAnsi="Times New Roman" w:cs="Times New Roman"/>
            <w:sz w:val="28"/>
            <w:szCs w:val="28"/>
          </w:rPr>
          <w:t>Дивасовское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8E61F7" w:rsidRPr="000503EF">
        <w:rPr>
          <w:rFonts w:ascii="Times New Roman" w:eastAsiaTheme="minorHAnsi" w:hAnsi="Times New Roman" w:cs="Times New Roman"/>
          <w:sz w:val="28"/>
          <w:szCs w:val="28"/>
        </w:rPr>
        <w:t>.</w:t>
      </w:r>
    </w:p>
    <w:p w:rsidR="008B7630"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2" w:tooltip="Касплянское сельское поселение" w:history="1">
        <w:proofErr w:type="spellStart"/>
        <w:r w:rsidR="000503EF" w:rsidRPr="000503EF">
          <w:rPr>
            <w:rFonts w:ascii="Times New Roman" w:eastAsiaTheme="minorHAnsi" w:hAnsi="Times New Roman" w:cs="Times New Roman"/>
            <w:sz w:val="28"/>
            <w:szCs w:val="28"/>
          </w:rPr>
          <w:t>Касплянское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8E61F7"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3" w:tooltip="Катынское сельское поселение" w:history="1">
        <w:proofErr w:type="spellStart"/>
        <w:r w:rsidR="000503EF" w:rsidRPr="000503EF">
          <w:rPr>
            <w:rFonts w:ascii="Times New Roman" w:eastAsiaTheme="minorHAnsi" w:hAnsi="Times New Roman" w:cs="Times New Roman"/>
            <w:sz w:val="28"/>
            <w:szCs w:val="28"/>
          </w:rPr>
          <w:t>Катынское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4" w:tooltip="Козинское сельское поселение" w:history="1">
        <w:proofErr w:type="spellStart"/>
        <w:r w:rsidR="000503EF" w:rsidRPr="000503EF">
          <w:rPr>
            <w:rFonts w:ascii="Times New Roman" w:eastAsiaTheme="minorHAnsi" w:hAnsi="Times New Roman" w:cs="Times New Roman"/>
            <w:sz w:val="28"/>
            <w:szCs w:val="28"/>
          </w:rPr>
          <w:t>Козинское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5" w:tooltip="Корохоткинское сельское поселение" w:history="1">
        <w:proofErr w:type="spellStart"/>
        <w:r w:rsidR="000503EF" w:rsidRPr="000503EF">
          <w:rPr>
            <w:rFonts w:ascii="Times New Roman" w:eastAsiaTheme="minorHAnsi" w:hAnsi="Times New Roman" w:cs="Times New Roman"/>
            <w:sz w:val="28"/>
            <w:szCs w:val="28"/>
          </w:rPr>
          <w:t>Корохоткинское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6" w:tooltip="Кощинское сельское поселение (страница отсутствует)" w:history="1">
        <w:proofErr w:type="spellStart"/>
        <w:r w:rsidR="000503EF" w:rsidRPr="000503EF">
          <w:rPr>
            <w:rFonts w:ascii="Times New Roman" w:eastAsiaTheme="minorHAnsi" w:hAnsi="Times New Roman" w:cs="Times New Roman"/>
            <w:sz w:val="28"/>
            <w:szCs w:val="28"/>
          </w:rPr>
          <w:t>Кощинское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7" w:tooltip="Лоинское сельское поселение" w:history="1">
        <w:proofErr w:type="spellStart"/>
        <w:r w:rsidR="000503EF" w:rsidRPr="000503EF">
          <w:rPr>
            <w:rFonts w:ascii="Times New Roman" w:eastAsiaTheme="minorHAnsi" w:hAnsi="Times New Roman" w:cs="Times New Roman"/>
            <w:sz w:val="28"/>
            <w:szCs w:val="28"/>
          </w:rPr>
          <w:t>Лоинское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8" w:tooltip="Михновское сельское поселение" w:history="1">
        <w:proofErr w:type="spellStart"/>
        <w:r w:rsidR="000503EF" w:rsidRPr="000503EF">
          <w:rPr>
            <w:rFonts w:ascii="Times New Roman" w:eastAsiaTheme="minorHAnsi" w:hAnsi="Times New Roman" w:cs="Times New Roman"/>
            <w:sz w:val="28"/>
            <w:szCs w:val="28"/>
          </w:rPr>
          <w:t>Михновское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29" w:tooltip="Новосельское сельское поселение (Смоленская область)" w:history="1">
        <w:r w:rsidR="000503EF" w:rsidRPr="000503EF">
          <w:rPr>
            <w:rFonts w:ascii="Times New Roman" w:eastAsiaTheme="minorHAnsi" w:hAnsi="Times New Roman" w:cs="Times New Roman"/>
            <w:sz w:val="28"/>
            <w:szCs w:val="28"/>
          </w:rPr>
          <w:t>Новосельское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0" w:tooltip="Печёрское сельское поселение Смоленского района" w:history="1">
        <w:r w:rsidR="000503EF" w:rsidRPr="000503EF">
          <w:rPr>
            <w:rFonts w:ascii="Times New Roman" w:eastAsiaTheme="minorHAnsi" w:hAnsi="Times New Roman" w:cs="Times New Roman"/>
            <w:sz w:val="28"/>
            <w:szCs w:val="28"/>
          </w:rPr>
          <w:t>Печёрское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1" w:tooltip="Пионерское сельское поселение (страница отсутствует)" w:history="1">
        <w:r w:rsidR="000503EF" w:rsidRPr="000503EF">
          <w:rPr>
            <w:rFonts w:ascii="Times New Roman" w:eastAsiaTheme="minorHAnsi" w:hAnsi="Times New Roman" w:cs="Times New Roman"/>
            <w:sz w:val="28"/>
            <w:szCs w:val="28"/>
          </w:rPr>
          <w:t>Пионерское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2" w:tooltip="Пригорское сельское поселение" w:history="1">
        <w:proofErr w:type="spellStart"/>
        <w:r w:rsidR="000503EF" w:rsidRPr="000503EF">
          <w:rPr>
            <w:rFonts w:ascii="Times New Roman" w:eastAsiaTheme="minorHAnsi" w:hAnsi="Times New Roman" w:cs="Times New Roman"/>
            <w:sz w:val="28"/>
            <w:szCs w:val="28"/>
          </w:rPr>
          <w:t>Пригорское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3" w:tooltip="Сметанинское сельское поселение (страница отсутствует)" w:history="1">
        <w:proofErr w:type="spellStart"/>
        <w:r w:rsidR="000503EF" w:rsidRPr="000503EF">
          <w:rPr>
            <w:rFonts w:ascii="Times New Roman" w:eastAsiaTheme="minorHAnsi" w:hAnsi="Times New Roman" w:cs="Times New Roman"/>
            <w:sz w:val="28"/>
            <w:szCs w:val="28"/>
          </w:rPr>
          <w:t>Сметанинское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4" w:tooltip="Стабенское сельское поселение" w:history="1">
        <w:proofErr w:type="spellStart"/>
        <w:r w:rsidR="000503EF" w:rsidRPr="000503EF">
          <w:rPr>
            <w:rFonts w:ascii="Times New Roman" w:eastAsiaTheme="minorHAnsi" w:hAnsi="Times New Roman" w:cs="Times New Roman"/>
            <w:sz w:val="28"/>
            <w:szCs w:val="28"/>
          </w:rPr>
          <w:t>Стабенское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5" w:tooltip="Талашкинское сельское поселение" w:history="1">
        <w:proofErr w:type="spellStart"/>
        <w:r w:rsidR="000503EF" w:rsidRPr="000503EF">
          <w:rPr>
            <w:rFonts w:ascii="Times New Roman" w:eastAsiaTheme="minorHAnsi" w:hAnsi="Times New Roman" w:cs="Times New Roman"/>
            <w:sz w:val="28"/>
            <w:szCs w:val="28"/>
          </w:rPr>
          <w:t>Талашкинское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0503EF" w:rsidRPr="000503EF" w:rsidRDefault="0067496D" w:rsidP="008E61F7">
      <w:pPr>
        <w:pStyle w:val="af5"/>
        <w:numPr>
          <w:ilvl w:val="0"/>
          <w:numId w:val="56"/>
        </w:numPr>
        <w:ind w:left="993" w:firstLine="0"/>
        <w:rPr>
          <w:rFonts w:ascii="Times New Roman" w:eastAsiaTheme="minorHAnsi" w:hAnsi="Times New Roman" w:cs="Times New Roman"/>
          <w:sz w:val="28"/>
          <w:szCs w:val="28"/>
        </w:rPr>
      </w:pPr>
      <w:hyperlink r:id="rId36" w:tooltip="Хохловское сельское поселение" w:history="1">
        <w:proofErr w:type="spellStart"/>
        <w:r w:rsidR="000503EF" w:rsidRPr="000503EF">
          <w:rPr>
            <w:rFonts w:ascii="Times New Roman" w:eastAsiaTheme="minorHAnsi" w:hAnsi="Times New Roman" w:cs="Times New Roman"/>
            <w:sz w:val="28"/>
            <w:szCs w:val="28"/>
          </w:rPr>
          <w:t>Хохловское</w:t>
        </w:r>
        <w:proofErr w:type="spellEnd"/>
        <w:r w:rsidR="000503EF" w:rsidRPr="000503EF">
          <w:rPr>
            <w:rFonts w:ascii="Times New Roman" w:eastAsiaTheme="minorHAnsi" w:hAnsi="Times New Roman" w:cs="Times New Roman"/>
            <w:sz w:val="28"/>
            <w:szCs w:val="28"/>
          </w:rPr>
          <w:t xml:space="preserve"> сельское поселение</w:t>
        </w:r>
      </w:hyperlink>
      <w:r w:rsidR="000503EF" w:rsidRPr="000503EF">
        <w:rPr>
          <w:rFonts w:ascii="Times New Roman" w:eastAsiaTheme="minorHAnsi" w:hAnsi="Times New Roman" w:cs="Times New Roman"/>
          <w:sz w:val="28"/>
          <w:szCs w:val="28"/>
        </w:rPr>
        <w:t>.</w:t>
      </w:r>
    </w:p>
    <w:p w:rsidR="00E5087D" w:rsidRPr="00394F1F" w:rsidRDefault="00E5087D"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w:t>
      </w:r>
      <w:r w:rsidR="00B614CB">
        <w:rPr>
          <w:rFonts w:ascii="Times New Roman" w:hAnsi="Times New Roman" w:cs="Times New Roman"/>
          <w:sz w:val="28"/>
          <w:szCs w:val="28"/>
        </w:rPr>
        <w:t xml:space="preserve"> проекта</w:t>
      </w:r>
      <w:r w:rsidRPr="00394F1F">
        <w:rPr>
          <w:rFonts w:ascii="Times New Roman" w:hAnsi="Times New Roman" w:cs="Times New Roman"/>
          <w:sz w:val="28"/>
          <w:szCs w:val="28"/>
        </w:rPr>
        <w:t xml:space="preserve"> </w:t>
      </w:r>
      <w:r w:rsidR="001D726F">
        <w:rPr>
          <w:rFonts w:ascii="Times New Roman" w:hAnsi="Times New Roman" w:cs="Times New Roman"/>
          <w:sz w:val="28"/>
          <w:szCs w:val="28"/>
        </w:rPr>
        <w:t xml:space="preserve">схемы территориального планирования района, </w:t>
      </w:r>
      <w:r w:rsidRPr="00394F1F">
        <w:rPr>
          <w:rFonts w:ascii="Times New Roman" w:hAnsi="Times New Roman" w:cs="Times New Roman"/>
          <w:sz w:val="28"/>
          <w:szCs w:val="28"/>
        </w:rPr>
        <w:t>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w:t>
      </w:r>
      <w:proofErr w:type="gramEnd"/>
      <w:r w:rsidRPr="00394F1F">
        <w:rPr>
          <w:rFonts w:ascii="Times New Roman" w:hAnsi="Times New Roman" w:cs="Times New Roman"/>
          <w:sz w:val="28"/>
          <w:szCs w:val="28"/>
        </w:rPr>
        <w:t xml:space="preserve">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902DFA" w:rsidRDefault="00902DFA" w:rsidP="004D163A">
      <w:pPr>
        <w:spacing w:after="0" w:line="240" w:lineRule="auto"/>
        <w:rPr>
          <w:rFonts w:ascii="Times New Roman" w:hAnsi="Times New Roman" w:cs="Times New Roman"/>
          <w:sz w:val="28"/>
          <w:szCs w:val="28"/>
        </w:rPr>
      </w:pPr>
    </w:p>
    <w:p w:rsidR="006C7125" w:rsidRPr="006C7125" w:rsidRDefault="006C7125" w:rsidP="006C7125">
      <w:pPr>
        <w:pStyle w:val="af5"/>
        <w:ind w:left="720"/>
        <w:rPr>
          <w:rFonts w:ascii="Times New Roman" w:eastAsiaTheme="minorHAnsi" w:hAnsi="Times New Roman" w:cs="Times New Roman"/>
          <w:sz w:val="28"/>
          <w:szCs w:val="28"/>
        </w:rPr>
      </w:pPr>
    </w:p>
    <w:p w:rsidR="006C7125" w:rsidRDefault="006C7125" w:rsidP="004D163A">
      <w:pPr>
        <w:spacing w:after="0" w:line="240" w:lineRule="auto"/>
        <w:rPr>
          <w:rFonts w:ascii="Times New Roman" w:hAnsi="Times New Roman" w:cs="Times New Roman"/>
          <w:sz w:val="28"/>
          <w:szCs w:val="28"/>
        </w:rPr>
      </w:pPr>
    </w:p>
    <w:p w:rsidR="006C7125" w:rsidRPr="00394F1F" w:rsidRDefault="006C7125" w:rsidP="004D163A">
      <w:pPr>
        <w:spacing w:after="0" w:line="240" w:lineRule="auto"/>
        <w:rPr>
          <w:rFonts w:ascii="Times New Roman" w:hAnsi="Times New Roman" w:cs="Times New Roman"/>
          <w:sz w:val="28"/>
          <w:szCs w:val="28"/>
        </w:rPr>
        <w:sectPr w:rsidR="006C7125"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52675"/>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F77D59" w:rsidRDefault="00F027E5" w:rsidP="00F77D59">
      <w:pPr>
        <w:spacing w:after="0" w:line="240" w:lineRule="auto"/>
        <w:jc w:val="center"/>
        <w:outlineLvl w:val="0"/>
        <w:rPr>
          <w:rFonts w:ascii="Times New Roman" w:hAnsi="Times New Roman" w:cs="Times New Roman"/>
          <w:b/>
          <w:sz w:val="28"/>
          <w:szCs w:val="28"/>
        </w:rPr>
      </w:pPr>
      <w:bookmarkStart w:id="11" w:name="_Toc491876291"/>
      <w:bookmarkStart w:id="12" w:name="_Toc525552676"/>
      <w:r w:rsidRPr="00F77D59">
        <w:rPr>
          <w:rFonts w:ascii="Times New Roman" w:hAnsi="Times New Roman" w:cs="Times New Roman"/>
          <w:b/>
          <w:sz w:val="28"/>
          <w:szCs w:val="28"/>
        </w:rPr>
        <w:t xml:space="preserve">Расчетные показатели минимально допустимого уровня обеспеченности объектами местного значения </w:t>
      </w:r>
      <w:r w:rsidR="00F77D59" w:rsidRPr="00F77D59">
        <w:rPr>
          <w:rFonts w:ascii="Times New Roman" w:hAnsi="Times New Roman" w:cs="Times New Roman"/>
          <w:b/>
          <w:sz w:val="28"/>
          <w:szCs w:val="28"/>
        </w:rPr>
        <w:t xml:space="preserve">муниципального района </w:t>
      </w:r>
      <w:r w:rsidRPr="00F77D59">
        <w:rPr>
          <w:rFonts w:ascii="Times New Roman" w:hAnsi="Times New Roman" w:cs="Times New Roman"/>
          <w:b/>
          <w:sz w:val="28"/>
          <w:szCs w:val="28"/>
        </w:rPr>
        <w:t>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52677"/>
      <w:r w:rsidRPr="00394F1F">
        <w:rPr>
          <w:rFonts w:ascii="Times New Roman" w:eastAsia="Times New Roman" w:hAnsi="Times New Roman" w:cs="Times New Roman"/>
          <w:b/>
          <w:bCs/>
          <w:sz w:val="28"/>
          <w:szCs w:val="28"/>
          <w:lang w:eastAsia="ru-RU"/>
        </w:rPr>
        <w:t xml:space="preserve">Объекты местного значения </w:t>
      </w:r>
      <w:r w:rsidR="001A3B7F" w:rsidRPr="00A449AD">
        <w:rPr>
          <w:rFonts w:ascii="Times New Roman" w:hAnsi="Times New Roman" w:cs="Times New Roman"/>
          <w:b/>
          <w:sz w:val="28"/>
          <w:szCs w:val="28"/>
        </w:rPr>
        <w:t>муниципального района</w:t>
      </w:r>
      <w:r w:rsidR="00146BEB">
        <w:rPr>
          <w:rFonts w:ascii="Times New Roman" w:hAnsi="Times New Roman" w:cs="Times New Roman"/>
          <w:b/>
          <w:sz w:val="28"/>
          <w:szCs w:val="28"/>
        </w:rPr>
        <w:t>,</w:t>
      </w:r>
      <w:r w:rsidR="001A3B7F" w:rsidRPr="00A449AD">
        <w:rPr>
          <w:rFonts w:ascii="Times New Roman" w:hAnsi="Times New Roman" w:cs="Times New Roman"/>
          <w:b/>
          <w:sz w:val="28"/>
          <w:szCs w:val="28"/>
        </w:rPr>
        <w:t xml:space="preserve"> </w:t>
      </w:r>
      <w:bookmarkEnd w:id="13"/>
      <w:r w:rsidR="00146BEB" w:rsidRPr="00146BEB">
        <w:rPr>
          <w:rFonts w:ascii="Times New Roman" w:hAnsi="Times New Roman" w:cs="Times New Roman"/>
          <w:b/>
          <w:sz w:val="28"/>
          <w:szCs w:val="28"/>
        </w:rPr>
        <w:t xml:space="preserve">относящиеся к области </w:t>
      </w:r>
      <w:proofErr w:type="spellStart"/>
      <w:r w:rsidR="00146BEB" w:rsidRPr="00146BEB">
        <w:rPr>
          <w:rFonts w:ascii="Times New Roman" w:hAnsi="Times New Roman" w:cs="Times New Roman"/>
          <w:b/>
          <w:sz w:val="28"/>
          <w:szCs w:val="28"/>
        </w:rPr>
        <w:t>электро</w:t>
      </w:r>
      <w:proofErr w:type="spellEnd"/>
      <w:r w:rsidR="00146BEB" w:rsidRPr="00146BEB">
        <w:rPr>
          <w:rFonts w:ascii="Times New Roman" w:hAnsi="Times New Roman" w:cs="Times New Roman"/>
          <w:b/>
          <w:sz w:val="28"/>
          <w:szCs w:val="28"/>
        </w:rPr>
        <w:t xml:space="preserve">- и газоснабжения поселений, в том числе линии электропередачи и газопроводы, проходящие по территориям двух и более поселений в границах муниципального района, электрические подстанции и газораспределительные станции, расположенные вне границ населенных пунктов в границах муниципального района, иные объекты </w:t>
      </w:r>
      <w:proofErr w:type="spellStart"/>
      <w:r w:rsidR="00146BEB" w:rsidRPr="00146BEB">
        <w:rPr>
          <w:rFonts w:ascii="Times New Roman" w:hAnsi="Times New Roman" w:cs="Times New Roman"/>
          <w:b/>
          <w:sz w:val="28"/>
          <w:szCs w:val="28"/>
        </w:rPr>
        <w:t>электросетевого</w:t>
      </w:r>
      <w:proofErr w:type="spellEnd"/>
      <w:r w:rsidR="00146BEB" w:rsidRPr="00146BEB">
        <w:rPr>
          <w:rFonts w:ascii="Times New Roman" w:hAnsi="Times New Roman" w:cs="Times New Roman"/>
          <w:b/>
          <w:sz w:val="28"/>
          <w:szCs w:val="28"/>
        </w:rPr>
        <w:t xml:space="preserve"> хозяйства и системы газоснабжения, необходимые для организации в границах муниципального района </w:t>
      </w:r>
      <w:proofErr w:type="spellStart"/>
      <w:r w:rsidR="00146BEB" w:rsidRPr="00146BEB">
        <w:rPr>
          <w:rFonts w:ascii="Times New Roman" w:hAnsi="Times New Roman" w:cs="Times New Roman"/>
          <w:b/>
          <w:sz w:val="28"/>
          <w:szCs w:val="28"/>
        </w:rPr>
        <w:t>электр</w:t>
      </w:r>
      <w:proofErr w:type="gramStart"/>
      <w:r w:rsidR="00146BEB" w:rsidRPr="00146BEB">
        <w:rPr>
          <w:rFonts w:ascii="Times New Roman" w:hAnsi="Times New Roman" w:cs="Times New Roman"/>
          <w:b/>
          <w:sz w:val="28"/>
          <w:szCs w:val="28"/>
        </w:rPr>
        <w:t>о</w:t>
      </w:r>
      <w:proofErr w:type="spellEnd"/>
      <w:r w:rsidR="00146BEB" w:rsidRPr="00146BEB">
        <w:rPr>
          <w:rFonts w:ascii="Times New Roman" w:hAnsi="Times New Roman" w:cs="Times New Roman"/>
          <w:b/>
          <w:sz w:val="28"/>
          <w:szCs w:val="28"/>
        </w:rPr>
        <w:t>-</w:t>
      </w:r>
      <w:proofErr w:type="gramEnd"/>
      <w:r w:rsidR="00146BEB" w:rsidRPr="00146BEB">
        <w:rPr>
          <w:rFonts w:ascii="Times New Roman" w:hAnsi="Times New Roman" w:cs="Times New Roman"/>
          <w:b/>
          <w:sz w:val="28"/>
          <w:szCs w:val="28"/>
        </w:rPr>
        <w:t xml:space="preserve"> и газоснабжения поселений</w:t>
      </w:r>
      <w:bookmarkEnd w:id="14"/>
    </w:p>
    <w:p w:rsidR="00A3643D" w:rsidRDefault="00A3643D"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52678"/>
      <w:r w:rsidRPr="00394F1F">
        <w:rPr>
          <w:rFonts w:ascii="Times New Roman" w:hAnsi="Times New Roman" w:cs="Times New Roman"/>
          <w:b/>
          <w:sz w:val="28"/>
          <w:szCs w:val="28"/>
        </w:rPr>
        <w:t xml:space="preserve">Объекты местного значения </w:t>
      </w:r>
      <w:r w:rsidR="00184018">
        <w:rPr>
          <w:rFonts w:ascii="Times New Roman" w:hAnsi="Times New Roman" w:cs="Times New Roman"/>
          <w:b/>
          <w:sz w:val="28"/>
          <w:szCs w:val="28"/>
        </w:rPr>
        <w:t>муниципального района,</w:t>
      </w:r>
      <w:r w:rsidR="00184018" w:rsidRPr="00A449AD">
        <w:rPr>
          <w:rFonts w:ascii="Times New Roman" w:hAnsi="Times New Roman" w:cs="Times New Roman"/>
          <w:b/>
          <w:sz w:val="28"/>
          <w:szCs w:val="28"/>
        </w:rPr>
        <w:t xml:space="preserve"> </w:t>
      </w:r>
      <w:r w:rsidR="00184018" w:rsidRPr="00146BEB">
        <w:rPr>
          <w:rFonts w:ascii="Times New Roman" w:hAnsi="Times New Roman" w:cs="Times New Roman"/>
          <w:b/>
          <w:sz w:val="28"/>
          <w:szCs w:val="28"/>
        </w:rPr>
        <w:t>относящиеся к област</w:t>
      </w:r>
      <w:r w:rsidRPr="00394F1F">
        <w:rPr>
          <w:rFonts w:ascii="Times New Roman" w:hAnsi="Times New Roman" w:cs="Times New Roman"/>
          <w:b/>
          <w:sz w:val="28"/>
          <w:szCs w:val="28"/>
        </w:rPr>
        <w:t>и электроснабжения</w:t>
      </w:r>
      <w:bookmarkEnd w:id="15"/>
      <w:bookmarkEnd w:id="16"/>
    </w:p>
    <w:p w:rsidR="00A3643D" w:rsidRDefault="00A3643D" w:rsidP="004D163A">
      <w:pPr>
        <w:pStyle w:val="afd"/>
        <w:spacing w:after="0"/>
        <w:rPr>
          <w:b/>
          <w:sz w:val="28"/>
          <w:szCs w:val="28"/>
        </w:rPr>
      </w:pPr>
    </w:p>
    <w:p w:rsidR="00221697" w:rsidRPr="00FF5213" w:rsidRDefault="00221697" w:rsidP="00221697">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221697" w:rsidRPr="00FF5213" w:rsidRDefault="00221697" w:rsidP="00221697">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221697" w:rsidRPr="00FF5213" w:rsidRDefault="00221697" w:rsidP="00221697">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221697" w:rsidRPr="00FF5213" w:rsidRDefault="00221697" w:rsidP="00221697">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221697" w:rsidRPr="00394F1F" w:rsidRDefault="00221697" w:rsidP="00221697">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221697" w:rsidRPr="00394F1F" w:rsidTr="00CF5322">
        <w:trPr>
          <w:tblHeader/>
        </w:trPr>
        <w:tc>
          <w:tcPr>
            <w:tcW w:w="708" w:type="dxa"/>
            <w:vAlign w:val="center"/>
          </w:tcPr>
          <w:p w:rsidR="00221697" w:rsidRPr="00394F1F" w:rsidRDefault="00221697"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vAlign w:val="center"/>
          </w:tcPr>
          <w:p w:rsidR="00221697" w:rsidRPr="00394F1F" w:rsidRDefault="00221697" w:rsidP="00CF5322">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vAlign w:val="center"/>
          </w:tcPr>
          <w:p w:rsidR="00221697" w:rsidRPr="00394F1F" w:rsidRDefault="00221697" w:rsidP="00CF5322">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221697" w:rsidRPr="00394F1F" w:rsidRDefault="00221697"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221697" w:rsidRPr="00394F1F" w:rsidTr="00531F2A">
        <w:tc>
          <w:tcPr>
            <w:tcW w:w="708" w:type="dxa"/>
            <w:vMerge w:val="restart"/>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221697" w:rsidRPr="00394F1F" w:rsidRDefault="00221697" w:rsidP="00531F2A">
            <w:pPr>
              <w:pStyle w:val="TableParagraph"/>
              <w:ind w:left="34" w:right="33"/>
              <w:jc w:val="both"/>
              <w:rPr>
                <w:sz w:val="28"/>
                <w:szCs w:val="28"/>
                <w:lang w:val="ru-RU"/>
              </w:rPr>
            </w:pPr>
            <w:r w:rsidRPr="00394F1F">
              <w:rPr>
                <w:sz w:val="28"/>
                <w:szCs w:val="28"/>
                <w:lang w:val="ru-RU"/>
              </w:rPr>
              <w:t xml:space="preserve">Электростанции (в том </w:t>
            </w:r>
            <w:r w:rsidRPr="00394F1F">
              <w:rPr>
                <w:sz w:val="28"/>
                <w:szCs w:val="28"/>
                <w:lang w:val="ru-RU"/>
              </w:rPr>
              <w:lastRenderedPageBreak/>
              <w:t>числе солнечные, ветровые и иные электростанции на основе нетрадиционных возобновляемых источников энергии) мощностью менее 5 МВт.</w:t>
            </w:r>
          </w:p>
          <w:p w:rsidR="00221697" w:rsidRPr="00394F1F" w:rsidRDefault="00221697" w:rsidP="00531F2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221697" w:rsidRPr="00394F1F" w:rsidRDefault="00221697" w:rsidP="00531F2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221697" w:rsidRPr="00394F1F" w:rsidRDefault="00221697" w:rsidP="00531F2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221697" w:rsidRPr="00394F1F" w:rsidRDefault="00221697" w:rsidP="00531F2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w:t>
            </w:r>
            <w:r w:rsidRPr="00394F1F">
              <w:rPr>
                <w:color w:val="000000" w:themeColor="text1"/>
                <w:sz w:val="28"/>
                <w:szCs w:val="28"/>
                <w:lang w:val="ru-RU"/>
              </w:rPr>
              <w:lastRenderedPageBreak/>
              <w:t>участка, отводимого для 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221697" w:rsidRPr="00394F1F" w:rsidRDefault="00221697" w:rsidP="00531F2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221697" w:rsidRPr="00394F1F" w:rsidTr="00531F2A">
        <w:trPr>
          <w:trHeight w:val="123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val="restart"/>
          </w:tcPr>
          <w:p w:rsidR="00221697" w:rsidRPr="00394F1F" w:rsidRDefault="00221697" w:rsidP="00531F2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221697" w:rsidRPr="00394F1F" w:rsidTr="00531F2A">
        <w:trPr>
          <w:trHeight w:val="14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221697" w:rsidRPr="00394F1F" w:rsidTr="00531F2A">
        <w:trPr>
          <w:trHeight w:val="16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221697" w:rsidRPr="00394F1F" w:rsidTr="00531F2A">
        <w:trPr>
          <w:trHeight w:val="82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221697" w:rsidRPr="00394F1F" w:rsidTr="00531F2A">
        <w:trPr>
          <w:trHeight w:val="448"/>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221697" w:rsidRPr="00394F1F" w:rsidTr="00531F2A">
        <w:trPr>
          <w:trHeight w:val="46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221697" w:rsidRPr="00394F1F" w:rsidRDefault="00221697" w:rsidP="00531F2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221697" w:rsidRPr="00394F1F" w:rsidRDefault="00221697" w:rsidP="00531F2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221697" w:rsidRPr="00394F1F" w:rsidTr="00531F2A">
        <w:trPr>
          <w:trHeight w:val="49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pStyle w:val="af5"/>
              <w:ind w:left="34" w:right="-108"/>
              <w:rPr>
                <w:rFonts w:ascii="Times New Roman" w:hAnsi="Times New Roman" w:cs="Times New Roman"/>
                <w:color w:val="000000" w:themeColor="text1"/>
                <w:sz w:val="28"/>
                <w:szCs w:val="28"/>
              </w:rPr>
            </w:pPr>
          </w:p>
        </w:tc>
        <w:tc>
          <w:tcPr>
            <w:tcW w:w="3827" w:type="dxa"/>
            <w:gridSpan w:val="2"/>
          </w:tcPr>
          <w:p w:rsidR="00221697" w:rsidRPr="00394F1F" w:rsidRDefault="00221697" w:rsidP="00531F2A">
            <w:pPr>
              <w:pStyle w:val="TableParagraph"/>
              <w:ind w:left="34" w:right="34"/>
              <w:jc w:val="center"/>
              <w:rPr>
                <w:sz w:val="28"/>
                <w:szCs w:val="28"/>
                <w:lang w:val="ru-RU"/>
              </w:rPr>
            </w:pPr>
            <w:r>
              <w:rPr>
                <w:sz w:val="28"/>
                <w:szCs w:val="28"/>
                <w:lang w:val="ru-RU"/>
              </w:rPr>
              <w:t>950</w:t>
            </w:r>
          </w:p>
        </w:tc>
        <w:tc>
          <w:tcPr>
            <w:tcW w:w="4260" w:type="dxa"/>
            <w:gridSpan w:val="2"/>
          </w:tcPr>
          <w:p w:rsidR="00221697" w:rsidRPr="00394F1F" w:rsidRDefault="00221697" w:rsidP="00531F2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221697" w:rsidRPr="00394F1F" w:rsidTr="00531F2A">
        <w:trPr>
          <w:trHeight w:val="60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221697" w:rsidRPr="00394F1F" w:rsidRDefault="00221697" w:rsidP="00531F2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221697" w:rsidRPr="00394F1F" w:rsidTr="00531F2A">
        <w:trPr>
          <w:trHeight w:val="67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3827" w:type="dxa"/>
            <w:gridSpan w:val="2"/>
          </w:tcPr>
          <w:p w:rsidR="00221697" w:rsidRPr="00394F1F" w:rsidRDefault="00221697" w:rsidP="00531F2A">
            <w:pPr>
              <w:pStyle w:val="TableParagraph"/>
              <w:ind w:left="0" w:right="34"/>
              <w:jc w:val="center"/>
              <w:rPr>
                <w:sz w:val="28"/>
                <w:szCs w:val="28"/>
                <w:lang w:val="ru-RU"/>
              </w:rPr>
            </w:pPr>
            <w:r>
              <w:rPr>
                <w:sz w:val="28"/>
                <w:szCs w:val="28"/>
                <w:lang w:val="ru-RU"/>
              </w:rPr>
              <w:t>4100</w:t>
            </w:r>
          </w:p>
        </w:tc>
        <w:tc>
          <w:tcPr>
            <w:tcW w:w="4260" w:type="dxa"/>
            <w:gridSpan w:val="2"/>
          </w:tcPr>
          <w:p w:rsidR="00221697" w:rsidRPr="00394F1F" w:rsidRDefault="00221697" w:rsidP="00531F2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221697" w:rsidRPr="00394F1F" w:rsidTr="00531F2A">
        <w:trPr>
          <w:trHeight w:val="161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221697" w:rsidRPr="006954AC" w:rsidRDefault="00221697" w:rsidP="00531F2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221697" w:rsidRPr="00394F1F" w:rsidRDefault="00221697" w:rsidP="00531F2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221697" w:rsidRPr="00394F1F" w:rsidRDefault="00221697" w:rsidP="00531F2A">
            <w:pPr>
              <w:pStyle w:val="TableParagraph"/>
              <w:ind w:left="0"/>
              <w:jc w:val="center"/>
              <w:rPr>
                <w:sz w:val="28"/>
                <w:szCs w:val="28"/>
                <w:lang w:val="ru-RU"/>
              </w:rPr>
            </w:pPr>
            <w:r>
              <w:rPr>
                <w:sz w:val="28"/>
                <w:szCs w:val="28"/>
                <w:lang w:val="ru-RU"/>
              </w:rPr>
              <w:t>Обеспеченность</w:t>
            </w:r>
          </w:p>
        </w:tc>
      </w:tr>
      <w:tr w:rsidR="00221697" w:rsidRPr="00394F1F" w:rsidTr="00531F2A">
        <w:trPr>
          <w:trHeight w:val="129"/>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до 60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1380</w:t>
            </w:r>
          </w:p>
        </w:tc>
      </w:tr>
      <w:tr w:rsidR="00221697" w:rsidRPr="00394F1F" w:rsidTr="00531F2A">
        <w:trPr>
          <w:trHeight w:val="129"/>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852</w:t>
            </w:r>
          </w:p>
        </w:tc>
      </w:tr>
      <w:tr w:rsidR="00221697" w:rsidRPr="00394F1F" w:rsidTr="00531F2A">
        <w:trPr>
          <w:trHeight w:val="17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660</w:t>
            </w:r>
          </w:p>
        </w:tc>
      </w:tr>
      <w:tr w:rsidR="00221697" w:rsidRPr="00394F1F" w:rsidTr="00531F2A">
        <w:trPr>
          <w:trHeight w:val="214"/>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450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468</w:t>
            </w:r>
          </w:p>
        </w:tc>
      </w:tr>
      <w:tr w:rsidR="00221697" w:rsidRPr="00394F1F" w:rsidTr="00531F2A">
        <w:trPr>
          <w:trHeight w:val="15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от 60 до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1692</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1056</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816</w:t>
            </w:r>
          </w:p>
        </w:tc>
      </w:tr>
      <w:tr w:rsidR="00221697" w:rsidRPr="00394F1F" w:rsidTr="00531F2A">
        <w:trPr>
          <w:trHeight w:val="128"/>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660</w:t>
            </w:r>
          </w:p>
        </w:tc>
      </w:tr>
      <w:tr w:rsidR="00221697" w:rsidRPr="00394F1F" w:rsidTr="00531F2A">
        <w:trPr>
          <w:trHeight w:val="193"/>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576</w:t>
            </w:r>
          </w:p>
        </w:tc>
      </w:tr>
      <w:tr w:rsidR="00221697" w:rsidRPr="00394F1F" w:rsidTr="00531F2A">
        <w:trPr>
          <w:trHeight w:val="17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более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2700</w:t>
            </w:r>
          </w:p>
        </w:tc>
      </w:tr>
      <w:tr w:rsidR="00221697" w:rsidRPr="00394F1F" w:rsidTr="00531F2A">
        <w:trPr>
          <w:trHeight w:val="129"/>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1680</w:t>
            </w:r>
          </w:p>
        </w:tc>
      </w:tr>
      <w:tr w:rsidR="00221697" w:rsidRPr="00394F1F" w:rsidTr="00531F2A">
        <w:trPr>
          <w:trHeight w:val="17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1296</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1056</w:t>
            </w:r>
          </w:p>
        </w:tc>
      </w:tr>
      <w:tr w:rsidR="00221697" w:rsidRPr="00394F1F" w:rsidTr="00531F2A">
        <w:trPr>
          <w:trHeight w:val="12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924</w:t>
            </w:r>
          </w:p>
        </w:tc>
      </w:tr>
      <w:tr w:rsidR="00221697" w:rsidRPr="00394F1F" w:rsidTr="00531F2A">
        <w:trPr>
          <w:trHeight w:val="23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до 60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1992</w:t>
            </w:r>
          </w:p>
        </w:tc>
      </w:tr>
      <w:tr w:rsidR="00221697" w:rsidRPr="00394F1F" w:rsidTr="00531F2A">
        <w:trPr>
          <w:trHeight w:val="38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1224</w:t>
            </w:r>
          </w:p>
        </w:tc>
      </w:tr>
      <w:tr w:rsidR="00221697" w:rsidRPr="00394F1F" w:rsidTr="00531F2A">
        <w:trPr>
          <w:trHeight w:val="34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960</w:t>
            </w:r>
          </w:p>
        </w:tc>
      </w:tr>
      <w:tr w:rsidR="00221697" w:rsidRPr="00394F1F" w:rsidTr="00531F2A">
        <w:trPr>
          <w:trHeight w:val="38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756</w:t>
            </w:r>
          </w:p>
        </w:tc>
      </w:tr>
      <w:tr w:rsidR="00221697" w:rsidRPr="00394F1F" w:rsidTr="00531F2A">
        <w:trPr>
          <w:trHeight w:val="156"/>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684</w:t>
            </w:r>
          </w:p>
        </w:tc>
      </w:tr>
      <w:tr w:rsidR="00221697" w:rsidRPr="00394F1F" w:rsidTr="00531F2A">
        <w:trPr>
          <w:trHeight w:val="38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от 60 до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2292</w:t>
            </w:r>
          </w:p>
        </w:tc>
      </w:tr>
      <w:tr w:rsidR="00221697" w:rsidRPr="00394F1F" w:rsidTr="00531F2A">
        <w:trPr>
          <w:trHeight w:val="194"/>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1428</w:t>
            </w:r>
          </w:p>
        </w:tc>
      </w:tr>
      <w:tr w:rsidR="00221697" w:rsidRPr="00394F1F" w:rsidTr="00531F2A">
        <w:trPr>
          <w:trHeight w:val="15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1104</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888</w:t>
            </w:r>
          </w:p>
        </w:tc>
      </w:tr>
      <w:tr w:rsidR="00221697" w:rsidRPr="00394F1F" w:rsidTr="00531F2A">
        <w:trPr>
          <w:trHeight w:val="17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780</w:t>
            </w:r>
          </w:p>
        </w:tc>
      </w:tr>
      <w:tr w:rsidR="00221697" w:rsidRPr="00394F1F" w:rsidTr="00531F2A">
        <w:trPr>
          <w:trHeight w:val="344"/>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более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3084</w:t>
            </w:r>
          </w:p>
        </w:tc>
      </w:tr>
      <w:tr w:rsidR="00221697" w:rsidRPr="00394F1F" w:rsidTr="00531F2A">
        <w:trPr>
          <w:trHeight w:val="15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1920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1480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1200</w:t>
            </w:r>
          </w:p>
        </w:tc>
      </w:tr>
      <w:tr w:rsidR="00221697" w:rsidRPr="00394F1F" w:rsidTr="00531F2A">
        <w:trPr>
          <w:trHeight w:val="276"/>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1056</w:t>
            </w:r>
          </w:p>
        </w:tc>
      </w:tr>
    </w:tbl>
    <w:p w:rsidR="00221697" w:rsidRPr="00394F1F" w:rsidRDefault="00221697" w:rsidP="00221697">
      <w:pPr>
        <w:tabs>
          <w:tab w:val="left" w:pos="993"/>
        </w:tabs>
        <w:spacing w:after="0" w:line="240" w:lineRule="auto"/>
        <w:ind w:firstLine="709"/>
        <w:jc w:val="both"/>
        <w:rPr>
          <w:rFonts w:ascii="Times New Roman" w:hAnsi="Times New Roman" w:cs="Times New Roman"/>
          <w:sz w:val="28"/>
          <w:szCs w:val="28"/>
        </w:rPr>
      </w:pPr>
    </w:p>
    <w:p w:rsidR="00221697" w:rsidRPr="00394F1F" w:rsidRDefault="00221697" w:rsidP="00221697">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221697" w:rsidRPr="009907AC" w:rsidRDefault="00221697" w:rsidP="0022169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221697" w:rsidRPr="00FF5213" w:rsidRDefault="00221697" w:rsidP="0022169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Pr="00FF5213">
        <w:rPr>
          <w:rFonts w:ascii="Times New Roman" w:hAnsi="Times New Roman" w:cs="Times New Roman"/>
          <w:color w:val="000000"/>
          <w:sz w:val="28"/>
          <w:szCs w:val="28"/>
        </w:rPr>
        <w:t>СП 42.13330.201</w:t>
      </w:r>
      <w:r>
        <w:rPr>
          <w:rFonts w:ascii="Times New Roman" w:hAnsi="Times New Roman" w:cs="Times New Roman"/>
          <w:color w:val="000000"/>
          <w:sz w:val="28"/>
          <w:szCs w:val="28"/>
        </w:rPr>
        <w:t>6</w:t>
      </w:r>
      <w:r w:rsidRPr="00FF5213">
        <w:rPr>
          <w:rFonts w:ascii="Times New Roman" w:hAnsi="Times New Roman" w:cs="Times New Roman"/>
          <w:color w:val="000000"/>
          <w:sz w:val="28"/>
          <w:szCs w:val="28"/>
        </w:rPr>
        <w:t xml:space="preserve">. </w:t>
      </w:r>
    </w:p>
    <w:p w:rsidR="00221697" w:rsidRDefault="00221697" w:rsidP="00221697">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w:t>
      </w:r>
      <w:r w:rsidRPr="008745A5">
        <w:rPr>
          <w:rFonts w:ascii="Times New Roman" w:hAnsi="Times New Roman" w:cs="Times New Roman"/>
          <w:sz w:val="28"/>
          <w:szCs w:val="28"/>
        </w:rPr>
        <w:lastRenderedPageBreak/>
        <w:t xml:space="preserve">проектировать закрытого типа. Закрытые подстанции могут размещаться в отдельно стоящих зданиях, быть встроенными и пристроенными.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Pr="00AD470A">
        <w:rPr>
          <w:rFonts w:ascii="Times New Roman" w:hAnsi="Times New Roman" w:cs="Times New Roman"/>
          <w:sz w:val="28"/>
          <w:szCs w:val="28"/>
        </w:rPr>
        <w:t>, следует принимать</w:t>
      </w:r>
      <w:r w:rsidRPr="008745A5">
        <w:rPr>
          <w:rFonts w:ascii="Times New Roman" w:hAnsi="Times New Roman" w:cs="Times New Roman"/>
          <w:sz w:val="28"/>
          <w:szCs w:val="28"/>
        </w:rPr>
        <w:t xml:space="preserve"> 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r w:rsidR="008745A5" w:rsidRPr="008745A5">
        <w:rPr>
          <w:rFonts w:ascii="Times New Roman" w:hAnsi="Times New Roman" w:cs="Times New Roman"/>
          <w:sz w:val="28"/>
          <w:szCs w:val="28"/>
        </w:rPr>
        <w:t>.</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5552679"/>
      <w:r w:rsidRPr="00394F1F">
        <w:rPr>
          <w:rFonts w:ascii="Times New Roman" w:hAnsi="Times New Roman" w:cs="Times New Roman"/>
          <w:b/>
          <w:color w:val="000000" w:themeColor="text1"/>
          <w:sz w:val="28"/>
          <w:szCs w:val="28"/>
        </w:rPr>
        <w:t xml:space="preserve">Объекты местного значения </w:t>
      </w:r>
      <w:r w:rsidR="002B19FA" w:rsidRPr="002B19FA">
        <w:rPr>
          <w:rFonts w:ascii="Times New Roman" w:hAnsi="Times New Roman" w:cs="Times New Roman"/>
          <w:b/>
          <w:color w:val="000000" w:themeColor="text1"/>
          <w:sz w:val="28"/>
          <w:szCs w:val="28"/>
        </w:rPr>
        <w:t>муниципального района</w:t>
      </w:r>
      <w:r w:rsidR="00184018">
        <w:rPr>
          <w:rFonts w:ascii="Times New Roman" w:hAnsi="Times New Roman" w:cs="Times New Roman"/>
          <w:b/>
          <w:sz w:val="28"/>
          <w:szCs w:val="28"/>
        </w:rPr>
        <w:t>,</w:t>
      </w:r>
      <w:r w:rsidR="00184018" w:rsidRPr="00A449AD">
        <w:rPr>
          <w:rFonts w:ascii="Times New Roman" w:hAnsi="Times New Roman" w:cs="Times New Roman"/>
          <w:b/>
          <w:sz w:val="28"/>
          <w:szCs w:val="28"/>
        </w:rPr>
        <w:t xml:space="preserve"> </w:t>
      </w:r>
      <w:r w:rsidR="00184018" w:rsidRPr="00146BEB">
        <w:rPr>
          <w:rFonts w:ascii="Times New Roman" w:hAnsi="Times New Roman" w:cs="Times New Roman"/>
          <w:b/>
          <w:sz w:val="28"/>
          <w:szCs w:val="28"/>
        </w:rPr>
        <w:t>относящиеся к област</w:t>
      </w:r>
      <w:r w:rsidR="00184018" w:rsidRPr="00394F1F">
        <w:rPr>
          <w:rFonts w:ascii="Times New Roman" w:hAnsi="Times New Roman" w:cs="Times New Roman"/>
          <w:b/>
          <w:sz w:val="28"/>
          <w:szCs w:val="28"/>
        </w:rPr>
        <w:t>и</w:t>
      </w:r>
      <w:r w:rsidR="00184018"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221697" w:rsidRPr="00394F1F" w:rsidRDefault="00221697" w:rsidP="00221697">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221697" w:rsidRPr="00394F1F" w:rsidTr="00CF5322">
        <w:trPr>
          <w:tblHeader/>
        </w:trPr>
        <w:tc>
          <w:tcPr>
            <w:tcW w:w="708" w:type="dxa"/>
            <w:vAlign w:val="center"/>
          </w:tcPr>
          <w:p w:rsidR="00221697" w:rsidRPr="00394F1F" w:rsidRDefault="00221697"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vAlign w:val="center"/>
          </w:tcPr>
          <w:p w:rsidR="00221697" w:rsidRPr="00394F1F" w:rsidRDefault="00221697" w:rsidP="00CF5322">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vAlign w:val="center"/>
          </w:tcPr>
          <w:p w:rsidR="00221697" w:rsidRPr="00394F1F" w:rsidRDefault="00221697" w:rsidP="00CF5322">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221697" w:rsidRPr="00394F1F" w:rsidRDefault="00221697"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221697" w:rsidRPr="00394F1F" w:rsidTr="00531F2A">
        <w:tc>
          <w:tcPr>
            <w:tcW w:w="708" w:type="dxa"/>
            <w:vMerge w:val="restart"/>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221697" w:rsidRPr="00394F1F" w:rsidRDefault="00221697" w:rsidP="00531F2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221697" w:rsidRPr="00394F1F" w:rsidRDefault="00221697" w:rsidP="00531F2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221697" w:rsidRPr="00394F1F" w:rsidRDefault="00221697" w:rsidP="00531F2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221697" w:rsidRPr="00394F1F" w:rsidRDefault="00221697" w:rsidP="00531F2A">
            <w:pPr>
              <w:rPr>
                <w:rFonts w:ascii="Times New Roman" w:hAnsi="Times New Roman" w:cs="Times New Roman"/>
                <w:sz w:val="28"/>
                <w:szCs w:val="28"/>
              </w:rPr>
            </w:pPr>
            <w:r w:rsidRPr="00394F1F">
              <w:rPr>
                <w:rFonts w:ascii="Times New Roman" w:hAnsi="Times New Roman" w:cs="Times New Roman"/>
                <w:sz w:val="28"/>
                <w:szCs w:val="28"/>
              </w:rPr>
              <w:t>120</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693" w:type="dxa"/>
            <w:gridSpan w:val="2"/>
          </w:tcPr>
          <w:p w:rsidR="00221697" w:rsidRPr="00394F1F" w:rsidRDefault="00221697" w:rsidP="00531F2A">
            <w:pPr>
              <w:pStyle w:val="TableParagraph"/>
              <w:ind w:left="57"/>
              <w:rPr>
                <w:sz w:val="28"/>
                <w:szCs w:val="28"/>
                <w:lang w:val="ru-RU"/>
              </w:rPr>
            </w:pPr>
            <w:r w:rsidRPr="00394F1F">
              <w:rPr>
                <w:sz w:val="28"/>
                <w:szCs w:val="28"/>
                <w:lang w:val="ru-RU"/>
              </w:rPr>
              <w:t xml:space="preserve">при горячем водоснабжении от газовых </w:t>
            </w:r>
            <w:r w:rsidRPr="00394F1F">
              <w:rPr>
                <w:sz w:val="28"/>
                <w:szCs w:val="28"/>
                <w:lang w:val="ru-RU"/>
              </w:rPr>
              <w:lastRenderedPageBreak/>
              <w:t>водонагревателей</w:t>
            </w:r>
          </w:p>
        </w:tc>
        <w:tc>
          <w:tcPr>
            <w:tcW w:w="1985" w:type="dxa"/>
          </w:tcPr>
          <w:p w:rsidR="00221697" w:rsidRPr="00394F1F" w:rsidRDefault="00221697" w:rsidP="00531F2A">
            <w:pPr>
              <w:rPr>
                <w:rFonts w:ascii="Times New Roman" w:hAnsi="Times New Roman" w:cs="Times New Roman"/>
                <w:sz w:val="28"/>
                <w:szCs w:val="28"/>
              </w:rPr>
            </w:pPr>
            <w:r w:rsidRPr="00394F1F">
              <w:rPr>
                <w:rFonts w:ascii="Times New Roman" w:hAnsi="Times New Roman" w:cs="Times New Roman"/>
                <w:sz w:val="28"/>
                <w:szCs w:val="28"/>
              </w:rPr>
              <w:lastRenderedPageBreak/>
              <w:t>300</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693" w:type="dxa"/>
            <w:gridSpan w:val="2"/>
          </w:tcPr>
          <w:p w:rsidR="00221697" w:rsidRPr="00394F1F" w:rsidRDefault="00221697" w:rsidP="00531F2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221697" w:rsidRPr="00394F1F" w:rsidRDefault="00221697" w:rsidP="00531F2A">
            <w:pPr>
              <w:rPr>
                <w:rFonts w:ascii="Times New Roman" w:hAnsi="Times New Roman" w:cs="Times New Roman"/>
                <w:sz w:val="28"/>
                <w:szCs w:val="28"/>
              </w:rPr>
            </w:pPr>
            <w:r w:rsidRPr="00394F1F">
              <w:rPr>
                <w:rFonts w:ascii="Times New Roman" w:hAnsi="Times New Roman" w:cs="Times New Roman"/>
                <w:sz w:val="28"/>
                <w:szCs w:val="28"/>
              </w:rPr>
              <w:t>180</w:t>
            </w:r>
            <w:r>
              <w:rPr>
                <w:rFonts w:ascii="Times New Roman" w:hAnsi="Times New Roman" w:cs="Times New Roman"/>
                <w:sz w:val="28"/>
                <w:szCs w:val="28"/>
              </w:rPr>
              <w:t xml:space="preserve"> (220 в сельской местности)</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tcPr>
          <w:p w:rsidR="00221697" w:rsidRPr="00394F1F" w:rsidRDefault="00221697" w:rsidP="00531F2A">
            <w:pPr>
              <w:pStyle w:val="TableParagraph"/>
              <w:ind w:left="59" w:right="12"/>
              <w:rPr>
                <w:sz w:val="28"/>
                <w:szCs w:val="28"/>
                <w:lang w:val="ru-RU"/>
              </w:rPr>
            </w:pPr>
            <w:r w:rsidRPr="00394F1F">
              <w:rPr>
                <w:sz w:val="28"/>
                <w:szCs w:val="28"/>
                <w:lang w:val="ru-RU"/>
              </w:rPr>
              <w:t>Размер земельного участка для размещения пунктов редуцирования газа, кв. м</w:t>
            </w:r>
          </w:p>
        </w:tc>
        <w:tc>
          <w:tcPr>
            <w:tcW w:w="4678" w:type="dxa"/>
            <w:gridSpan w:val="3"/>
          </w:tcPr>
          <w:p w:rsidR="00221697" w:rsidRPr="00394F1F" w:rsidRDefault="00221697" w:rsidP="00531F2A">
            <w:pPr>
              <w:pStyle w:val="af5"/>
              <w:jc w:val="center"/>
              <w:rPr>
                <w:rFonts w:ascii="Times New Roman" w:hAnsi="Times New Roman" w:cs="Times New Roman"/>
                <w:sz w:val="28"/>
                <w:szCs w:val="28"/>
              </w:rPr>
            </w:pPr>
            <w:r w:rsidRPr="00394F1F">
              <w:rPr>
                <w:rFonts w:ascii="Times New Roman" w:hAnsi="Times New Roman" w:cs="Times New Roman"/>
                <w:sz w:val="28"/>
                <w:szCs w:val="28"/>
              </w:rPr>
              <w:t>4,0</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val="restart"/>
          </w:tcPr>
          <w:p w:rsidR="00221697" w:rsidRPr="00394F1F" w:rsidRDefault="00221697" w:rsidP="00531F2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221697" w:rsidRPr="00394F1F" w:rsidRDefault="00221697" w:rsidP="00531F2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221697" w:rsidRPr="00394F1F" w:rsidRDefault="00221697" w:rsidP="00531F2A">
            <w:pPr>
              <w:pStyle w:val="TableParagraph"/>
              <w:ind w:left="0" w:right="1"/>
              <w:jc w:val="center"/>
              <w:rPr>
                <w:sz w:val="28"/>
                <w:szCs w:val="28"/>
                <w:lang w:val="ru-RU"/>
              </w:rPr>
            </w:pPr>
            <w:r w:rsidRPr="00394F1F">
              <w:rPr>
                <w:sz w:val="28"/>
                <w:szCs w:val="28"/>
                <w:lang w:val="ru-RU"/>
              </w:rPr>
              <w:t>6</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497" w:type="dxa"/>
          </w:tcPr>
          <w:p w:rsidR="00221697" w:rsidRPr="00394F1F" w:rsidRDefault="00221697" w:rsidP="00531F2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221697" w:rsidRPr="00394F1F" w:rsidRDefault="00221697" w:rsidP="00531F2A">
            <w:pPr>
              <w:pStyle w:val="TableParagraph"/>
              <w:ind w:left="0" w:right="1"/>
              <w:jc w:val="center"/>
              <w:rPr>
                <w:sz w:val="28"/>
                <w:szCs w:val="28"/>
                <w:lang w:val="ru-RU"/>
              </w:rPr>
            </w:pPr>
            <w:r w:rsidRPr="00394F1F">
              <w:rPr>
                <w:sz w:val="28"/>
                <w:szCs w:val="28"/>
                <w:lang w:val="ru-RU"/>
              </w:rPr>
              <w:t>7</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497" w:type="dxa"/>
          </w:tcPr>
          <w:p w:rsidR="00221697" w:rsidRPr="00394F1F" w:rsidRDefault="00221697" w:rsidP="00531F2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221697" w:rsidRPr="00394F1F" w:rsidRDefault="00221697" w:rsidP="00531F2A">
            <w:pPr>
              <w:pStyle w:val="TableParagraph"/>
              <w:ind w:left="0" w:right="1"/>
              <w:jc w:val="center"/>
              <w:rPr>
                <w:sz w:val="28"/>
                <w:szCs w:val="28"/>
                <w:lang w:val="ru-RU"/>
              </w:rPr>
            </w:pPr>
            <w:r w:rsidRPr="00394F1F">
              <w:rPr>
                <w:sz w:val="28"/>
                <w:szCs w:val="28"/>
                <w:lang w:val="ru-RU"/>
              </w:rPr>
              <w:t>8</w:t>
            </w:r>
          </w:p>
        </w:tc>
      </w:tr>
    </w:tbl>
    <w:p w:rsidR="00221697" w:rsidRPr="00394F1F" w:rsidRDefault="00221697" w:rsidP="00221697">
      <w:pPr>
        <w:spacing w:after="0" w:line="240" w:lineRule="auto"/>
        <w:rPr>
          <w:rFonts w:ascii="Times New Roman" w:hAnsi="Times New Roman" w:cs="Times New Roman"/>
          <w:color w:val="000000" w:themeColor="text1"/>
          <w:sz w:val="28"/>
          <w:szCs w:val="28"/>
        </w:rPr>
      </w:pPr>
    </w:p>
    <w:p w:rsidR="00221697" w:rsidRPr="00394F1F" w:rsidRDefault="00221697" w:rsidP="00221697">
      <w:pPr>
        <w:pStyle w:val="TableParagraph"/>
        <w:tabs>
          <w:tab w:val="left" w:pos="993"/>
        </w:tabs>
        <w:ind w:left="0" w:firstLine="709"/>
        <w:jc w:val="both"/>
        <w:rPr>
          <w:sz w:val="28"/>
          <w:szCs w:val="28"/>
          <w:lang w:val="ru-RU"/>
        </w:rPr>
      </w:pPr>
      <w:r w:rsidRPr="00394F1F">
        <w:rPr>
          <w:sz w:val="28"/>
          <w:szCs w:val="28"/>
          <w:lang w:val="ru-RU"/>
        </w:rPr>
        <w:t>Примечание:</w:t>
      </w:r>
    </w:p>
    <w:p w:rsidR="00221697" w:rsidRPr="00394F1F" w:rsidRDefault="00221697" w:rsidP="0022169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221697" w:rsidRPr="00394F1F" w:rsidRDefault="00221697" w:rsidP="00221697">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221697" w:rsidRDefault="00221697" w:rsidP="00221697">
      <w:pPr>
        <w:spacing w:after="0" w:line="240" w:lineRule="auto"/>
        <w:rPr>
          <w:rFonts w:ascii="Times New Roman" w:hAnsi="Times New Roman" w:cs="Times New Roman"/>
          <w:sz w:val="28"/>
          <w:szCs w:val="28"/>
        </w:rPr>
      </w:pPr>
    </w:p>
    <w:p w:rsidR="00221697" w:rsidRDefault="00221697" w:rsidP="00221697">
      <w:pPr>
        <w:pStyle w:val="TableParagraph"/>
        <w:tabs>
          <w:tab w:val="left" w:pos="463"/>
          <w:tab w:val="left" w:pos="464"/>
          <w:tab w:val="left" w:pos="993"/>
        </w:tabs>
        <w:ind w:left="0" w:firstLine="709"/>
        <w:jc w:val="both"/>
        <w:rPr>
          <w:sz w:val="28"/>
          <w:szCs w:val="28"/>
          <w:lang w:val="ru-RU"/>
        </w:rPr>
      </w:pPr>
      <w:r w:rsidRPr="000D3171">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221697" w:rsidRDefault="00221697" w:rsidP="00221697">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221697" w:rsidRPr="000D3171" w:rsidRDefault="00221697" w:rsidP="00221697">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221697"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0"/>
        <w:gridCol w:w="2366"/>
        <w:gridCol w:w="4001"/>
        <w:gridCol w:w="5588"/>
      </w:tblGrid>
      <w:tr w:rsidR="00221697" w:rsidRPr="00083AF0" w:rsidTr="00CF5322">
        <w:tc>
          <w:tcPr>
            <w:tcW w:w="1676" w:type="pct"/>
            <w:gridSpan w:val="2"/>
            <w:vAlign w:val="center"/>
          </w:tcPr>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vAlign w:val="center"/>
          </w:tcPr>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vAlign w:val="center"/>
          </w:tcPr>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221697" w:rsidRPr="00083AF0" w:rsidTr="00531F2A">
        <w:trPr>
          <w:trHeight w:val="170"/>
        </w:trPr>
        <w:tc>
          <w:tcPr>
            <w:tcW w:w="856" w:type="pct"/>
            <w:vMerge w:val="restart"/>
          </w:tcPr>
          <w:p w:rsidR="00221697" w:rsidRPr="00083AF0" w:rsidRDefault="00221697" w:rsidP="00531F2A">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221697" w:rsidRPr="00083AF0" w:rsidTr="00531F2A">
        <w:trPr>
          <w:trHeight w:val="170"/>
        </w:trPr>
        <w:tc>
          <w:tcPr>
            <w:tcW w:w="856" w:type="pct"/>
            <w:vMerge/>
          </w:tcPr>
          <w:p w:rsidR="00221697" w:rsidRPr="00083AF0" w:rsidRDefault="00221697" w:rsidP="00531F2A">
            <w:pPr>
              <w:spacing w:line="240" w:lineRule="auto"/>
              <w:ind w:left="113"/>
              <w:rPr>
                <w:rFonts w:ascii="Times New Roman" w:hAnsi="Times New Roman" w:cs="Times New Roman"/>
                <w:b/>
                <w:bCs/>
                <w:sz w:val="28"/>
                <w:szCs w:val="28"/>
              </w:rPr>
            </w:pPr>
          </w:p>
        </w:tc>
        <w:tc>
          <w:tcPr>
            <w:tcW w:w="820" w:type="pct"/>
            <w:vMerge w:val="restar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221697" w:rsidRPr="00083AF0" w:rsidTr="00531F2A">
        <w:trPr>
          <w:trHeight w:val="96"/>
        </w:trPr>
        <w:tc>
          <w:tcPr>
            <w:tcW w:w="856" w:type="pct"/>
            <w:vMerge/>
          </w:tcPr>
          <w:p w:rsidR="00221697" w:rsidRPr="00083AF0" w:rsidRDefault="00221697" w:rsidP="00531F2A">
            <w:pPr>
              <w:spacing w:line="240" w:lineRule="auto"/>
              <w:ind w:left="113"/>
              <w:rPr>
                <w:rFonts w:ascii="Times New Roman" w:hAnsi="Times New Roman" w:cs="Times New Roman"/>
                <w:b/>
                <w:bCs/>
                <w:sz w:val="28"/>
                <w:szCs w:val="28"/>
              </w:rPr>
            </w:pPr>
          </w:p>
        </w:tc>
        <w:tc>
          <w:tcPr>
            <w:tcW w:w="820" w:type="pct"/>
            <w:vMerge/>
          </w:tcPr>
          <w:p w:rsidR="00221697" w:rsidRPr="00083AF0" w:rsidRDefault="00221697" w:rsidP="00531F2A">
            <w:pPr>
              <w:spacing w:line="240" w:lineRule="auto"/>
              <w:ind w:left="57"/>
              <w:jc w:val="center"/>
              <w:rPr>
                <w:rFonts w:ascii="Times New Roman" w:hAnsi="Times New Roman" w:cs="Times New Roman"/>
                <w:b/>
                <w:bCs/>
                <w:sz w:val="28"/>
                <w:szCs w:val="28"/>
              </w:rPr>
            </w:pP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221697" w:rsidRPr="00083AF0" w:rsidTr="00531F2A">
        <w:trPr>
          <w:trHeight w:val="170"/>
        </w:trPr>
        <w:tc>
          <w:tcPr>
            <w:tcW w:w="856" w:type="pct"/>
            <w:vMerge/>
          </w:tcPr>
          <w:p w:rsidR="00221697" w:rsidRPr="00083AF0" w:rsidRDefault="00221697" w:rsidP="00531F2A">
            <w:pPr>
              <w:spacing w:line="240" w:lineRule="auto"/>
              <w:ind w:left="113"/>
              <w:rPr>
                <w:rFonts w:ascii="Times New Roman" w:hAnsi="Times New Roman" w:cs="Times New Roman"/>
                <w:b/>
                <w:bCs/>
                <w:sz w:val="28"/>
                <w:szCs w:val="28"/>
              </w:rPr>
            </w:pP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221697" w:rsidRPr="00083AF0" w:rsidTr="00531F2A">
        <w:trPr>
          <w:trHeight w:val="170"/>
        </w:trPr>
        <w:tc>
          <w:tcPr>
            <w:tcW w:w="856" w:type="pct"/>
          </w:tcPr>
          <w:p w:rsidR="00221697" w:rsidRPr="00083AF0" w:rsidRDefault="00221697" w:rsidP="00531F2A">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221697" w:rsidRPr="00083AF0" w:rsidTr="00531F2A">
        <w:trPr>
          <w:trHeight w:val="170"/>
        </w:trPr>
        <w:tc>
          <w:tcPr>
            <w:tcW w:w="856" w:type="pct"/>
          </w:tcPr>
          <w:p w:rsidR="00221697" w:rsidRPr="00083AF0" w:rsidRDefault="00221697" w:rsidP="00531F2A">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221697" w:rsidRPr="00083AF0" w:rsidRDefault="00221697" w:rsidP="00221697">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t>* СУГ – сжиженный углеводородный газ</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221697" w:rsidRPr="00083AF0" w:rsidRDefault="00221697" w:rsidP="00221697">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221697" w:rsidRPr="00083AF0" w:rsidRDefault="00221697" w:rsidP="00221697">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221697" w:rsidRPr="00083AF0" w:rsidRDefault="00221697" w:rsidP="00221697">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221697" w:rsidRPr="00083AF0" w:rsidRDefault="00221697" w:rsidP="00221697">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221697" w:rsidRPr="00083AF0" w:rsidRDefault="00221697" w:rsidP="00221697">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lastRenderedPageBreak/>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221697" w:rsidRPr="00083AF0" w:rsidRDefault="00221697" w:rsidP="00221697">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221697" w:rsidRDefault="00221697" w:rsidP="00221697">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м3/ч.</w:t>
      </w:r>
    </w:p>
    <w:p w:rsidR="00221697" w:rsidRPr="00083AF0" w:rsidRDefault="00221697" w:rsidP="00221697">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221697" w:rsidRPr="00083AF0" w:rsidTr="00CF5322">
        <w:trPr>
          <w:trHeight w:val="258"/>
          <w:jc w:val="center"/>
        </w:trPr>
        <w:tc>
          <w:tcPr>
            <w:tcW w:w="2159" w:type="dxa"/>
            <w:vMerge w:val="restart"/>
            <w:vAlign w:val="center"/>
          </w:tcPr>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221697" w:rsidRPr="00083AF0"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221697" w:rsidRPr="00083AF0" w:rsidTr="00CF5322">
        <w:trPr>
          <w:trHeight w:val="505"/>
          <w:jc w:val="center"/>
        </w:trPr>
        <w:tc>
          <w:tcPr>
            <w:tcW w:w="2159" w:type="dxa"/>
            <w:vMerge/>
            <w:vAlign w:val="center"/>
          </w:tcPr>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зданий и сооружений, за исключением сетей</w:t>
            </w:r>
          </w:p>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инженерно-технического</w:t>
            </w:r>
          </w:p>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обеспечения</w:t>
            </w:r>
          </w:p>
        </w:tc>
        <w:tc>
          <w:tcPr>
            <w:tcW w:w="1687" w:type="dxa"/>
            <w:vAlign w:val="center"/>
          </w:tcPr>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железнодорожных путей</w:t>
            </w:r>
          </w:p>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(до ближайшего рельса)</w:t>
            </w:r>
          </w:p>
        </w:tc>
        <w:tc>
          <w:tcPr>
            <w:tcW w:w="2009" w:type="dxa"/>
            <w:vAlign w:val="center"/>
          </w:tcPr>
          <w:p w:rsidR="00221697" w:rsidRPr="00CF5322" w:rsidRDefault="00CF5322" w:rsidP="00CF5322">
            <w:pPr>
              <w:pStyle w:val="ac"/>
              <w:spacing w:after="0" w:line="240" w:lineRule="auto"/>
              <w:ind w:left="0" w:right="34"/>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а</w:t>
            </w:r>
            <w:r w:rsidR="00221697" w:rsidRPr="00083AF0">
              <w:rPr>
                <w:rFonts w:ascii="Times New Roman" w:hAnsi="Times New Roman" w:cs="Times New Roman"/>
                <w:sz w:val="28"/>
                <w:szCs w:val="28"/>
              </w:rPr>
              <w:t>втомобиль</w:t>
            </w:r>
            <w:r>
              <w:rPr>
                <w:rFonts w:ascii="Times New Roman" w:hAnsi="Times New Roman" w:cs="Times New Roman"/>
                <w:sz w:val="28"/>
                <w:szCs w:val="28"/>
              </w:rPr>
              <w:t>-</w:t>
            </w:r>
            <w:r w:rsidR="00221697" w:rsidRPr="00083AF0">
              <w:rPr>
                <w:rFonts w:ascii="Times New Roman" w:hAnsi="Times New Roman" w:cs="Times New Roman"/>
                <w:sz w:val="28"/>
                <w:szCs w:val="28"/>
              </w:rPr>
              <w:t>ных</w:t>
            </w:r>
            <w:proofErr w:type="spellEnd"/>
            <w:proofErr w:type="gramEnd"/>
          </w:p>
          <w:p w:rsidR="00221697" w:rsidRPr="00CF5322" w:rsidRDefault="00221697" w:rsidP="00CF5322">
            <w:pPr>
              <w:pStyle w:val="ac"/>
              <w:spacing w:after="0" w:line="240" w:lineRule="auto"/>
              <w:ind w:left="0" w:right="34"/>
              <w:jc w:val="center"/>
              <w:rPr>
                <w:rFonts w:ascii="Times New Roman" w:hAnsi="Times New Roman" w:cs="Times New Roman"/>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vAlign w:val="center"/>
          </w:tcPr>
          <w:p w:rsidR="00221697" w:rsidRPr="00CF5322" w:rsidRDefault="00CF5322" w:rsidP="00CF5322">
            <w:pPr>
              <w:pStyle w:val="ac"/>
              <w:spacing w:after="0" w:line="240" w:lineRule="auto"/>
              <w:ind w:left="0" w:right="34"/>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в</w:t>
            </w:r>
            <w:r w:rsidR="00221697" w:rsidRPr="00083AF0">
              <w:rPr>
                <w:rFonts w:ascii="Times New Roman" w:hAnsi="Times New Roman" w:cs="Times New Roman"/>
                <w:sz w:val="28"/>
                <w:szCs w:val="28"/>
              </w:rPr>
              <w:t>оздуш</w:t>
            </w:r>
            <w:r>
              <w:rPr>
                <w:rFonts w:ascii="Times New Roman" w:hAnsi="Times New Roman" w:cs="Times New Roman"/>
                <w:sz w:val="28"/>
                <w:szCs w:val="28"/>
              </w:rPr>
              <w:t>-</w:t>
            </w:r>
            <w:r w:rsidR="00221697" w:rsidRPr="00083AF0">
              <w:rPr>
                <w:rFonts w:ascii="Times New Roman" w:hAnsi="Times New Roman" w:cs="Times New Roman"/>
                <w:sz w:val="28"/>
                <w:szCs w:val="28"/>
              </w:rPr>
              <w:t>ных</w:t>
            </w:r>
            <w:proofErr w:type="spellEnd"/>
            <w:proofErr w:type="gramEnd"/>
            <w:r w:rsidR="00221697" w:rsidRPr="00083AF0">
              <w:rPr>
                <w:rFonts w:ascii="Times New Roman" w:hAnsi="Times New Roman" w:cs="Times New Roman"/>
                <w:sz w:val="28"/>
                <w:szCs w:val="28"/>
              </w:rPr>
              <w:t xml:space="preserve"> линий электропередачи</w:t>
            </w:r>
          </w:p>
        </w:tc>
      </w:tr>
      <w:tr w:rsidR="00221697" w:rsidRPr="00083AF0" w:rsidTr="00531F2A">
        <w:trPr>
          <w:trHeight w:val="170"/>
          <w:jc w:val="center"/>
        </w:trPr>
        <w:tc>
          <w:tcPr>
            <w:tcW w:w="2159" w:type="dxa"/>
          </w:tcPr>
          <w:p w:rsidR="00221697" w:rsidRPr="00083AF0" w:rsidRDefault="00221697" w:rsidP="00531F2A">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221697" w:rsidRPr="00083AF0" w:rsidTr="00531F2A">
        <w:trPr>
          <w:trHeight w:val="60"/>
          <w:jc w:val="center"/>
        </w:trPr>
        <w:tc>
          <w:tcPr>
            <w:tcW w:w="2159" w:type="dxa"/>
          </w:tcPr>
          <w:p w:rsidR="00221697" w:rsidRPr="00083AF0" w:rsidRDefault="00221697" w:rsidP="00531F2A">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221697" w:rsidRPr="00083AF0" w:rsidRDefault="00221697" w:rsidP="00531F2A">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221697" w:rsidRPr="00083AF0" w:rsidRDefault="00221697" w:rsidP="00531F2A">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221697" w:rsidRPr="00083AF0" w:rsidRDefault="00221697" w:rsidP="00531F2A">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221697" w:rsidRPr="00083AF0" w:rsidRDefault="00221697" w:rsidP="00531F2A">
            <w:pPr>
              <w:spacing w:line="240" w:lineRule="auto"/>
              <w:jc w:val="center"/>
              <w:rPr>
                <w:rFonts w:ascii="Times New Roman" w:hAnsi="Times New Roman" w:cs="Times New Roman"/>
                <w:b/>
                <w:bCs/>
                <w:sz w:val="28"/>
                <w:szCs w:val="28"/>
              </w:rPr>
            </w:pPr>
          </w:p>
        </w:tc>
      </w:tr>
    </w:tbl>
    <w:p w:rsidR="00CF5322" w:rsidRDefault="00CF5322" w:rsidP="00221697">
      <w:pPr>
        <w:spacing w:before="120" w:line="240" w:lineRule="auto"/>
        <w:ind w:firstLine="709"/>
        <w:contextualSpacing/>
        <w:rPr>
          <w:rFonts w:ascii="Times New Roman" w:hAnsi="Times New Roman" w:cs="Times New Roman"/>
          <w:i/>
          <w:iCs/>
          <w:spacing w:val="40"/>
          <w:sz w:val="28"/>
          <w:szCs w:val="28"/>
        </w:rPr>
      </w:pPr>
    </w:p>
    <w:p w:rsidR="00CF5322" w:rsidRDefault="00CF5322" w:rsidP="00221697">
      <w:pPr>
        <w:spacing w:before="120" w:line="240" w:lineRule="auto"/>
        <w:ind w:firstLine="709"/>
        <w:contextualSpacing/>
        <w:rPr>
          <w:rFonts w:ascii="Times New Roman" w:hAnsi="Times New Roman" w:cs="Times New Roman"/>
          <w:i/>
          <w:iCs/>
          <w:spacing w:val="40"/>
          <w:sz w:val="28"/>
          <w:szCs w:val="28"/>
        </w:rPr>
      </w:pPr>
    </w:p>
    <w:p w:rsidR="00CF5322" w:rsidRDefault="00CF5322" w:rsidP="00221697">
      <w:pPr>
        <w:spacing w:before="120" w:line="240" w:lineRule="auto"/>
        <w:ind w:firstLine="709"/>
        <w:contextualSpacing/>
        <w:rPr>
          <w:rFonts w:ascii="Times New Roman" w:hAnsi="Times New Roman" w:cs="Times New Roman"/>
          <w:i/>
          <w:iCs/>
          <w:spacing w:val="40"/>
          <w:sz w:val="28"/>
          <w:szCs w:val="28"/>
        </w:rPr>
      </w:pPr>
    </w:p>
    <w:p w:rsidR="00221697" w:rsidRPr="00083AF0" w:rsidRDefault="00221697" w:rsidP="00221697">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lastRenderedPageBreak/>
        <w:t xml:space="preserve">Примечания: </w:t>
      </w:r>
    </w:p>
    <w:p w:rsidR="00221697" w:rsidRPr="00083AF0" w:rsidRDefault="00221697" w:rsidP="00221697">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221697" w:rsidRPr="00083AF0" w:rsidRDefault="00221697" w:rsidP="00221697">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Default="00221697" w:rsidP="00221697">
      <w:pPr>
        <w:spacing w:line="240" w:lineRule="auto"/>
        <w:ind w:firstLine="709"/>
        <w:contextualSpacing/>
        <w:jc w:val="both"/>
        <w:rPr>
          <w:rFonts w:ascii="Times New Roman" w:hAnsi="Times New Roman" w:cs="Times New Roman"/>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00083AF0" w:rsidRPr="00083AF0">
        <w:rPr>
          <w:rFonts w:ascii="Times New Roman" w:hAnsi="Times New Roman" w:cs="Times New Roman"/>
          <w:sz w:val="28"/>
          <w:szCs w:val="28"/>
        </w:rPr>
        <w:t>.</w:t>
      </w:r>
    </w:p>
    <w:p w:rsidR="00083AF0" w:rsidRDefault="00083AF0" w:rsidP="004D163A">
      <w:pPr>
        <w:spacing w:after="0" w:line="240" w:lineRule="auto"/>
        <w:rPr>
          <w:rFonts w:ascii="Times New Roman" w:hAnsi="Times New Roman" w:cs="Times New Roman"/>
          <w:sz w:val="28"/>
          <w:szCs w:val="28"/>
        </w:rPr>
      </w:pPr>
    </w:p>
    <w:p w:rsidR="00221697" w:rsidRDefault="00221697" w:rsidP="004D163A">
      <w:pPr>
        <w:spacing w:after="0" w:line="240" w:lineRule="auto"/>
        <w:rPr>
          <w:rFonts w:ascii="Times New Roman" w:hAnsi="Times New Roman" w:cs="Times New Roman"/>
          <w:sz w:val="28"/>
          <w:szCs w:val="28"/>
        </w:rPr>
      </w:pPr>
    </w:p>
    <w:p w:rsidR="00221697" w:rsidRDefault="00221697" w:rsidP="004D163A">
      <w:pPr>
        <w:spacing w:after="0" w:line="240" w:lineRule="auto"/>
        <w:rPr>
          <w:rFonts w:ascii="Times New Roman" w:hAnsi="Times New Roman" w:cs="Times New Roman"/>
          <w:sz w:val="28"/>
          <w:szCs w:val="28"/>
        </w:rPr>
      </w:pPr>
    </w:p>
    <w:p w:rsidR="00221697" w:rsidRPr="00394F1F" w:rsidRDefault="00221697" w:rsidP="004D163A">
      <w:pPr>
        <w:spacing w:after="0" w:line="240" w:lineRule="auto"/>
        <w:rPr>
          <w:rFonts w:ascii="Times New Roman" w:hAnsi="Times New Roman" w:cs="Times New Roman"/>
          <w:sz w:val="28"/>
          <w:szCs w:val="28"/>
        </w:rPr>
      </w:pPr>
    </w:p>
    <w:p w:rsidR="00A3643D" w:rsidRPr="00BB0D4C" w:rsidRDefault="00A3643D" w:rsidP="00BB0D4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9" w:name="_Toc502048389"/>
      <w:bookmarkStart w:id="20" w:name="_Toc525552680"/>
      <w:proofErr w:type="gramStart"/>
      <w:r w:rsidRPr="00BB0D4C">
        <w:rPr>
          <w:rFonts w:ascii="Times New Roman" w:eastAsia="Times New Roman" w:hAnsi="Times New Roman" w:cs="Times New Roman"/>
          <w:b/>
          <w:bCs/>
          <w:sz w:val="28"/>
          <w:szCs w:val="28"/>
          <w:lang w:eastAsia="ru-RU"/>
        </w:rPr>
        <w:lastRenderedPageBreak/>
        <w:t xml:space="preserve">Объекты местного значения </w:t>
      </w:r>
      <w:r w:rsidR="00C72882">
        <w:rPr>
          <w:rFonts w:ascii="Times New Roman" w:eastAsia="Times New Roman" w:hAnsi="Times New Roman" w:cs="Times New Roman"/>
          <w:b/>
          <w:bCs/>
          <w:sz w:val="28"/>
          <w:szCs w:val="28"/>
          <w:lang w:eastAsia="ru-RU"/>
        </w:rPr>
        <w:t>муниципального района</w:t>
      </w:r>
      <w:bookmarkEnd w:id="19"/>
      <w:r w:rsidR="00184018">
        <w:rPr>
          <w:rFonts w:ascii="Times New Roman" w:hAnsi="Times New Roman" w:cs="Times New Roman"/>
          <w:b/>
          <w:sz w:val="28"/>
          <w:szCs w:val="28"/>
        </w:rPr>
        <w:t>,</w:t>
      </w:r>
      <w:r w:rsidR="00184018" w:rsidRPr="00A449AD">
        <w:rPr>
          <w:rFonts w:ascii="Times New Roman" w:hAnsi="Times New Roman" w:cs="Times New Roman"/>
          <w:b/>
          <w:sz w:val="28"/>
          <w:szCs w:val="28"/>
        </w:rPr>
        <w:t xml:space="preserve"> </w:t>
      </w:r>
      <w:r w:rsidR="00184018" w:rsidRPr="00146BEB">
        <w:rPr>
          <w:rFonts w:ascii="Times New Roman" w:hAnsi="Times New Roman" w:cs="Times New Roman"/>
          <w:b/>
          <w:sz w:val="28"/>
          <w:szCs w:val="28"/>
        </w:rPr>
        <w:t>относящиеся к област</w:t>
      </w:r>
      <w:r w:rsidR="00184018" w:rsidRPr="00394F1F">
        <w:rPr>
          <w:rFonts w:ascii="Times New Roman" w:hAnsi="Times New Roman" w:cs="Times New Roman"/>
          <w:b/>
          <w:sz w:val="28"/>
          <w:szCs w:val="28"/>
        </w:rPr>
        <w:t>и</w:t>
      </w:r>
      <w:r w:rsidR="00184018" w:rsidRPr="00BB0D4C">
        <w:rPr>
          <w:rFonts w:ascii="Times New Roman" w:eastAsia="Times New Roman" w:hAnsi="Times New Roman" w:cs="Times New Roman"/>
          <w:b/>
          <w:bCs/>
          <w:sz w:val="28"/>
          <w:szCs w:val="28"/>
          <w:lang w:eastAsia="ru-RU"/>
        </w:rPr>
        <w:t xml:space="preserve"> </w:t>
      </w:r>
      <w:r w:rsidR="00BB0D4C" w:rsidRPr="00BB0D4C">
        <w:rPr>
          <w:rFonts w:ascii="Times New Roman" w:eastAsia="Times New Roman" w:hAnsi="Times New Roman" w:cs="Times New Roman"/>
          <w:b/>
          <w:bCs/>
          <w:sz w:val="28"/>
          <w:szCs w:val="28"/>
          <w:lang w:eastAsia="ru-RU"/>
        </w:rPr>
        <w:t>автомобильных дорог местного значения вне границ населенных пунктов в границах муниципального района, в том числе автомобильные дороги местного значения вне границ населенных пунктов в границах муниципального района, объекты дорожного сервиса, необходимые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bookmarkEnd w:id="20"/>
      <w:proofErr w:type="gramEnd"/>
    </w:p>
    <w:p w:rsidR="00286785" w:rsidRDefault="00286785" w:rsidP="004D163A">
      <w:pPr>
        <w:spacing w:after="0" w:line="240" w:lineRule="auto"/>
        <w:rPr>
          <w:rFonts w:ascii="Times New Roman"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Для территории </w:t>
      </w:r>
      <w:r w:rsidR="00860057">
        <w:rPr>
          <w:rFonts w:ascii="Times New Roman" w:eastAsia="Courier New" w:hAnsi="Times New Roman" w:cs="Times New Roman"/>
          <w:sz w:val="28"/>
          <w:szCs w:val="28"/>
        </w:rPr>
        <w:t>м</w:t>
      </w:r>
      <w:r w:rsidR="00584A35">
        <w:rPr>
          <w:rFonts w:ascii="Times New Roman" w:eastAsia="Courier New" w:hAnsi="Times New Roman" w:cs="Times New Roman"/>
          <w:sz w:val="28"/>
          <w:szCs w:val="28"/>
        </w:rPr>
        <w:t>униципального образования «Смоленский район»</w:t>
      </w:r>
      <w:r w:rsidRPr="00501A8C">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в области </w:t>
      </w:r>
      <w:r w:rsidRPr="00501A8C">
        <w:rPr>
          <w:rFonts w:ascii="Times New Roman" w:hAnsi="Times New Roman" w:cs="Times New Roman"/>
          <w:sz w:val="28"/>
          <w:szCs w:val="28"/>
        </w:rPr>
        <w:t xml:space="preserve">дорожной деятельности в отношении автомобильных дорог местного значения вне границ населенных пунктов в границах </w:t>
      </w:r>
      <w:r w:rsidR="00860057">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501A8C">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Отвод земель для сооружений и </w:t>
      </w:r>
      <w:proofErr w:type="gramStart"/>
      <w:r w:rsidRPr="00501A8C">
        <w:rPr>
          <w:rFonts w:ascii="Times New Roman" w:eastAsia="Courier New" w:hAnsi="Times New Roman" w:cs="Times New Roman"/>
          <w:sz w:val="28"/>
          <w:szCs w:val="28"/>
        </w:rPr>
        <w:t>коммуникаций</w:t>
      </w:r>
      <w:proofErr w:type="gramEnd"/>
      <w:r w:rsidRPr="00501A8C">
        <w:rPr>
          <w:rFonts w:ascii="Times New Roman" w:eastAsia="Courier New" w:hAnsi="Times New Roman" w:cs="Times New Roman"/>
          <w:sz w:val="28"/>
          <w:szCs w:val="28"/>
        </w:rPr>
        <w:t xml:space="preserve"> автомобильных дорог местного значения осуществляется в установленном порядке в соответствии с действующими нормами отвода.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Режим использования этих земель и обеспечения безопасности устанавливается соответствующими органами государственного надзора.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В целях обеспечения нормальной эксплуатации сооружений и </w:t>
      </w:r>
      <w:proofErr w:type="gramStart"/>
      <w:r w:rsidRPr="00501A8C">
        <w:rPr>
          <w:rFonts w:ascii="Times New Roman" w:eastAsia="Courier New" w:hAnsi="Times New Roman" w:cs="Times New Roman"/>
          <w:sz w:val="28"/>
          <w:szCs w:val="28"/>
        </w:rPr>
        <w:t>объектов</w:t>
      </w:r>
      <w:proofErr w:type="gramEnd"/>
      <w:r w:rsidRPr="00501A8C">
        <w:rPr>
          <w:rFonts w:ascii="Times New Roman" w:eastAsia="Courier New" w:hAnsi="Times New Roman" w:cs="Times New Roman"/>
          <w:sz w:val="28"/>
          <w:szCs w:val="28"/>
        </w:rPr>
        <w:t xml:space="preserve"> автомобильных дорог местного значения устанавливаются охранные зоны в соответствии с действующим законодательством.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w:t>
      </w:r>
      <w:proofErr w:type="gramStart"/>
      <w:r w:rsidRPr="00501A8C">
        <w:rPr>
          <w:rFonts w:ascii="Times New Roman" w:eastAsia="Courier New" w:hAnsi="Times New Roman" w:cs="Times New Roman"/>
          <w:sz w:val="28"/>
          <w:szCs w:val="28"/>
        </w:rPr>
        <w:t>на</w:t>
      </w:r>
      <w:proofErr w:type="gramEnd"/>
      <w:r w:rsidRPr="00501A8C">
        <w:rPr>
          <w:rFonts w:ascii="Times New Roman" w:eastAsia="Courier New" w:hAnsi="Times New Roman" w:cs="Times New Roman"/>
          <w:sz w:val="28"/>
          <w:szCs w:val="28"/>
        </w:rPr>
        <w:t>:</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автомобильные дороги федерального значения;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автомобильные дороги регионального или межмуниципального значения;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автомобильные дороги местного значения;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частные автомобильные дороги.</w:t>
      </w:r>
    </w:p>
    <w:p w:rsidR="00BB0D4C" w:rsidRDefault="00BB0D4C" w:rsidP="00BB0D4C">
      <w:pPr>
        <w:spacing w:after="0" w:line="240" w:lineRule="auto"/>
        <w:ind w:firstLine="567"/>
        <w:jc w:val="both"/>
        <w:rPr>
          <w:rFonts w:ascii="Times New Roman" w:eastAsia="Courier New" w:hAnsi="Times New Roman" w:cs="Times New Roman"/>
          <w:sz w:val="28"/>
          <w:szCs w:val="28"/>
        </w:rPr>
      </w:pPr>
      <w:bookmarkStart w:id="21" w:name="Par5152"/>
      <w:bookmarkEnd w:id="21"/>
      <w:r w:rsidRPr="00501A8C">
        <w:rPr>
          <w:rFonts w:ascii="Times New Roman" w:eastAsia="Courier New" w:hAnsi="Times New Roman" w:cs="Times New Roman"/>
          <w:sz w:val="28"/>
          <w:szCs w:val="28"/>
        </w:rPr>
        <w:t xml:space="preserve">В соответствии с требованиями </w:t>
      </w:r>
      <w:r w:rsidR="00221697" w:rsidRPr="00221697">
        <w:rPr>
          <w:rFonts w:ascii="Times New Roman" w:eastAsia="Courier New" w:hAnsi="Times New Roman" w:cs="Times New Roman"/>
          <w:sz w:val="28"/>
          <w:szCs w:val="28"/>
        </w:rPr>
        <w:t xml:space="preserve">СП 34.13330.2012 Автомобильные дороги. Актуализированная редакция </w:t>
      </w:r>
      <w:proofErr w:type="spellStart"/>
      <w:r w:rsidR="00221697" w:rsidRPr="00221697">
        <w:rPr>
          <w:rFonts w:ascii="Times New Roman" w:eastAsia="Courier New" w:hAnsi="Times New Roman" w:cs="Times New Roman"/>
          <w:sz w:val="28"/>
          <w:szCs w:val="28"/>
        </w:rPr>
        <w:t>СНиП</w:t>
      </w:r>
      <w:proofErr w:type="spellEnd"/>
      <w:r w:rsidR="00221697" w:rsidRPr="00221697">
        <w:rPr>
          <w:rFonts w:ascii="Times New Roman" w:eastAsia="Courier New" w:hAnsi="Times New Roman" w:cs="Times New Roman"/>
          <w:sz w:val="28"/>
          <w:szCs w:val="28"/>
        </w:rPr>
        <w:t xml:space="preserve"> 2.05.02-85*</w:t>
      </w:r>
      <w:r w:rsidR="002D67B9">
        <w:rPr>
          <w:rFonts w:ascii="Times New Roman" w:eastAsia="Courier New" w:hAnsi="Times New Roman" w:cs="Times New Roman"/>
          <w:sz w:val="28"/>
          <w:szCs w:val="28"/>
        </w:rPr>
        <w:t xml:space="preserve"> </w:t>
      </w:r>
      <w:r w:rsidRPr="00501A8C">
        <w:rPr>
          <w:rFonts w:ascii="Times New Roman" w:eastAsia="Courier New" w:hAnsi="Times New Roman" w:cs="Times New Roman"/>
          <w:sz w:val="28"/>
          <w:szCs w:val="28"/>
        </w:rPr>
        <w:t>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221697" w:rsidRDefault="00221697" w:rsidP="00BB0D4C">
      <w:pPr>
        <w:spacing w:after="0" w:line="240" w:lineRule="auto"/>
        <w:ind w:firstLine="567"/>
        <w:jc w:val="both"/>
        <w:rPr>
          <w:rFonts w:ascii="Times New Roman" w:eastAsia="Courier New"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Порядок установления и использования полос </w:t>
      </w:r>
      <w:proofErr w:type="gramStart"/>
      <w:r w:rsidRPr="00501A8C">
        <w:rPr>
          <w:rFonts w:ascii="Times New Roman" w:eastAsia="Courier New" w:hAnsi="Times New Roman" w:cs="Times New Roman"/>
          <w:sz w:val="28"/>
          <w:szCs w:val="28"/>
        </w:rPr>
        <w:t>отвода</w:t>
      </w:r>
      <w:proofErr w:type="gramEnd"/>
      <w:r w:rsidRPr="00501A8C">
        <w:rPr>
          <w:rFonts w:ascii="Times New Roman" w:eastAsia="Courier New" w:hAnsi="Times New Roman" w:cs="Times New Roman"/>
          <w:sz w:val="28"/>
          <w:szCs w:val="28"/>
        </w:rPr>
        <w:t xml:space="preserve"> автомобильных дорог местного значения может устанавливаться органом местного самоуправления.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w:t>
      </w:r>
      <w:proofErr w:type="gramStart"/>
      <w:r w:rsidRPr="00501A8C">
        <w:rPr>
          <w:rFonts w:ascii="Times New Roman" w:eastAsia="Courier New" w:hAnsi="Times New Roman" w:cs="Times New Roman"/>
          <w:sz w:val="28"/>
          <w:szCs w:val="28"/>
        </w:rPr>
        <w:t>м</w:t>
      </w:r>
      <w:proofErr w:type="gramEnd"/>
      <w:r w:rsidRPr="00501A8C">
        <w:rPr>
          <w:rFonts w:ascii="Times New Roman" w:eastAsia="Courier New" w:hAnsi="Times New Roman" w:cs="Times New Roman"/>
          <w:sz w:val="28"/>
          <w:szCs w:val="28"/>
        </w:rPr>
        <w:t>:</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- 75 - для автомобильных дорог I и II категорий;</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- 50 - для автомобильных дорог III и IV категорий;</w:t>
      </w:r>
    </w:p>
    <w:p w:rsidR="00BB0D4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- 25 - для </w:t>
      </w:r>
      <w:r>
        <w:rPr>
          <w:rFonts w:ascii="Times New Roman" w:eastAsia="Courier New" w:hAnsi="Times New Roman" w:cs="Times New Roman"/>
          <w:sz w:val="28"/>
          <w:szCs w:val="28"/>
        </w:rPr>
        <w:t>автомобильных дорог V категории.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Решение об установлении границ придорожных полос местного значения или об изменении границ таких придорожных полос принимается органом местного самоуправления.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Порядок установления и использования придорожных </w:t>
      </w:r>
      <w:proofErr w:type="gramStart"/>
      <w:r w:rsidRPr="00501A8C">
        <w:rPr>
          <w:rFonts w:ascii="Times New Roman" w:eastAsia="Courier New" w:hAnsi="Times New Roman" w:cs="Times New Roman"/>
          <w:sz w:val="28"/>
          <w:szCs w:val="28"/>
        </w:rPr>
        <w:t>полос</w:t>
      </w:r>
      <w:proofErr w:type="gramEnd"/>
      <w:r w:rsidRPr="00501A8C">
        <w:rPr>
          <w:rFonts w:ascii="Times New Roman" w:eastAsia="Courier New" w:hAnsi="Times New Roman" w:cs="Times New Roman"/>
          <w:sz w:val="28"/>
          <w:szCs w:val="28"/>
        </w:rPr>
        <w:t xml:space="preserve"> автомобильных дорог местного значения может устанавливаться органом местного самоуправления.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Проектирование автомобильных дорог осуществляются в соответствии с требованиями Градостроительного </w:t>
      </w:r>
      <w:hyperlink r:id="rId37" w:history="1">
        <w:r w:rsidRPr="00501A8C">
          <w:rPr>
            <w:rFonts w:ascii="Times New Roman" w:eastAsia="Courier New" w:hAnsi="Times New Roman" w:cs="Times New Roman"/>
            <w:sz w:val="28"/>
            <w:szCs w:val="28"/>
          </w:rPr>
          <w:t>кодекса</w:t>
        </w:r>
      </w:hyperlink>
      <w:r w:rsidRPr="00501A8C">
        <w:rPr>
          <w:rFonts w:ascii="Times New Roman" w:eastAsia="Courier New" w:hAnsi="Times New Roman" w:cs="Times New Roman"/>
          <w:sz w:val="28"/>
          <w:szCs w:val="28"/>
        </w:rPr>
        <w:t xml:space="preserve"> Российской Федерации, Федерального </w:t>
      </w:r>
      <w:hyperlink r:id="rId38" w:history="1">
        <w:r w:rsidRPr="00501A8C">
          <w:rPr>
            <w:rFonts w:ascii="Times New Roman" w:eastAsia="Courier New" w:hAnsi="Times New Roman" w:cs="Times New Roman"/>
            <w:sz w:val="28"/>
            <w:szCs w:val="28"/>
          </w:rPr>
          <w:t>закона</w:t>
        </w:r>
      </w:hyperlink>
      <w:r w:rsidRPr="00501A8C">
        <w:rPr>
          <w:rFonts w:ascii="Times New Roman" w:eastAsia="Courier New" w:hAnsi="Times New Roman" w:cs="Times New Roman"/>
          <w:sz w:val="28"/>
          <w:szCs w:val="28"/>
        </w:rPr>
        <w:t xml:space="preserve"> от 08.11.2007 </w:t>
      </w:r>
      <w:r>
        <w:rPr>
          <w:rFonts w:ascii="Times New Roman" w:eastAsia="Courier New" w:hAnsi="Times New Roman" w:cs="Times New Roman"/>
          <w:sz w:val="28"/>
          <w:szCs w:val="28"/>
        </w:rPr>
        <w:t>№</w:t>
      </w:r>
      <w:r w:rsidRPr="00501A8C">
        <w:rPr>
          <w:rFonts w:ascii="Times New Roman" w:eastAsia="Courier New"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2D67B9" w:rsidRPr="00221697">
        <w:rPr>
          <w:rFonts w:ascii="Times New Roman" w:eastAsia="Courier New" w:hAnsi="Times New Roman" w:cs="Times New Roman"/>
          <w:sz w:val="28"/>
          <w:szCs w:val="28"/>
        </w:rPr>
        <w:t xml:space="preserve">СП 34.13330.2012 Автомобильные дороги. Актуализированная редакция </w:t>
      </w:r>
      <w:proofErr w:type="spellStart"/>
      <w:r w:rsidR="002D67B9" w:rsidRPr="00221697">
        <w:rPr>
          <w:rFonts w:ascii="Times New Roman" w:eastAsia="Courier New" w:hAnsi="Times New Roman" w:cs="Times New Roman"/>
          <w:sz w:val="28"/>
          <w:szCs w:val="28"/>
        </w:rPr>
        <w:t>СНиП</w:t>
      </w:r>
      <w:proofErr w:type="spellEnd"/>
      <w:r w:rsidR="002D67B9" w:rsidRPr="00221697">
        <w:rPr>
          <w:rFonts w:ascii="Times New Roman" w:eastAsia="Courier New" w:hAnsi="Times New Roman" w:cs="Times New Roman"/>
          <w:sz w:val="28"/>
          <w:szCs w:val="28"/>
        </w:rPr>
        <w:t xml:space="preserve"> 2.05.02-85*</w:t>
      </w:r>
      <w:r w:rsidRPr="00501A8C">
        <w:rPr>
          <w:rFonts w:ascii="Times New Roman" w:eastAsia="Courier New" w:hAnsi="Times New Roman" w:cs="Times New Roman"/>
          <w:sz w:val="28"/>
          <w:szCs w:val="28"/>
        </w:rPr>
        <w:t>.</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 xml:space="preserve">При проектировании автомобильных дорог через болота с поперечным (по отношению к трассе дороги) движением воды в </w:t>
      </w:r>
      <w:proofErr w:type="spellStart"/>
      <w:r w:rsidRPr="00501A8C">
        <w:rPr>
          <w:rFonts w:ascii="Times New Roman" w:eastAsia="Courier New" w:hAnsi="Times New Roman" w:cs="Times New Roman"/>
          <w:sz w:val="28"/>
          <w:szCs w:val="28"/>
        </w:rPr>
        <w:t>водонасыщенном</w:t>
      </w:r>
      <w:proofErr w:type="spellEnd"/>
      <w:r w:rsidRPr="00501A8C">
        <w:rPr>
          <w:rFonts w:ascii="Times New Roman" w:eastAsia="Courier New" w:hAnsi="Times New Roman" w:cs="Times New Roman"/>
          <w:sz w:val="28"/>
          <w:szCs w:val="28"/>
        </w:rPr>
        <w:t xml:space="preserve"> горизонте необходимо предусматривать мероприятия в соответствии с требованиями </w:t>
      </w:r>
      <w:r w:rsidR="002D67B9">
        <w:rPr>
          <w:rFonts w:ascii="Times New Roman" w:eastAsia="Courier New" w:hAnsi="Times New Roman" w:cs="Times New Roman"/>
          <w:sz w:val="28"/>
          <w:szCs w:val="28"/>
        </w:rPr>
        <w:t xml:space="preserve">                       </w:t>
      </w:r>
      <w:r w:rsidR="002D67B9" w:rsidRPr="00221697">
        <w:rPr>
          <w:rFonts w:ascii="Times New Roman" w:eastAsia="Courier New" w:hAnsi="Times New Roman" w:cs="Times New Roman"/>
          <w:sz w:val="28"/>
          <w:szCs w:val="28"/>
        </w:rPr>
        <w:t xml:space="preserve">СП 34.13330.2012 Автомобильные дороги. Актуализированная редакция </w:t>
      </w:r>
      <w:proofErr w:type="spellStart"/>
      <w:r w:rsidR="002D67B9" w:rsidRPr="00221697">
        <w:rPr>
          <w:rFonts w:ascii="Times New Roman" w:eastAsia="Courier New" w:hAnsi="Times New Roman" w:cs="Times New Roman"/>
          <w:sz w:val="28"/>
          <w:szCs w:val="28"/>
        </w:rPr>
        <w:t>СНиП</w:t>
      </w:r>
      <w:proofErr w:type="spellEnd"/>
      <w:r w:rsidR="002D67B9" w:rsidRPr="00221697">
        <w:rPr>
          <w:rFonts w:ascii="Times New Roman" w:eastAsia="Courier New" w:hAnsi="Times New Roman" w:cs="Times New Roman"/>
          <w:sz w:val="28"/>
          <w:szCs w:val="28"/>
        </w:rPr>
        <w:t xml:space="preserve"> 2.05.02-85*</w:t>
      </w:r>
      <w:r w:rsidRPr="00501A8C">
        <w:rPr>
          <w:rFonts w:ascii="Times New Roman" w:eastAsia="Courier New" w:hAnsi="Times New Roman" w:cs="Times New Roman"/>
          <w:sz w:val="28"/>
          <w:szCs w:val="28"/>
        </w:rPr>
        <w:t>.</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Величина санитарного разрыва для автомобильных дорог определяется в соответствии с требованиями настоящих нормативов.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Расстояния от бровки земляного полотна автомобильных дорог до застройки необходимо принимать </w:t>
      </w:r>
      <w:r>
        <w:rPr>
          <w:rFonts w:ascii="Times New Roman" w:eastAsia="Courier New" w:hAnsi="Times New Roman" w:cs="Times New Roman"/>
          <w:sz w:val="28"/>
          <w:szCs w:val="28"/>
        </w:rPr>
        <w:t>не менее приведенных в таблице ниже</w:t>
      </w:r>
      <w:r w:rsidRPr="00501A8C">
        <w:rPr>
          <w:rFonts w:ascii="Times New Roman" w:eastAsia="Courier New" w:hAnsi="Times New Roman" w:cs="Times New Roman"/>
          <w:sz w:val="28"/>
          <w:szCs w:val="28"/>
        </w:rPr>
        <w:t>.</w:t>
      </w:r>
    </w:p>
    <w:p w:rsidR="00BB0D4C" w:rsidRPr="00501A8C" w:rsidRDefault="00BB0D4C" w:rsidP="00BB0D4C">
      <w:pPr>
        <w:pStyle w:val="afff5"/>
        <w:keepNext/>
        <w:jc w:val="right"/>
        <w:rPr>
          <w:b w:val="0"/>
          <w:i/>
          <w:szCs w:val="28"/>
        </w:rPr>
      </w:pPr>
      <w:bookmarkStart w:id="22" w:name="Par5194"/>
      <w:bookmarkEnd w:id="22"/>
    </w:p>
    <w:tbl>
      <w:tblPr>
        <w:tblW w:w="0" w:type="auto"/>
        <w:jc w:val="center"/>
        <w:tblCellSpacing w:w="5" w:type="nil"/>
        <w:tblCellMar>
          <w:left w:w="75" w:type="dxa"/>
          <w:right w:w="75" w:type="dxa"/>
        </w:tblCellMar>
        <w:tblLook w:val="0000"/>
      </w:tblPr>
      <w:tblGrid>
        <w:gridCol w:w="4073"/>
        <w:gridCol w:w="2543"/>
        <w:gridCol w:w="4336"/>
      </w:tblGrid>
      <w:tr w:rsidR="00BB0D4C" w:rsidRPr="00501A8C" w:rsidTr="00CF5322">
        <w:trPr>
          <w:trHeight w:val="400"/>
          <w:tblCellSpacing w:w="5" w:type="nil"/>
          <w:jc w:val="center"/>
        </w:trPr>
        <w:tc>
          <w:tcPr>
            <w:tcW w:w="0" w:type="auto"/>
            <w:vMerge w:val="restart"/>
            <w:tcBorders>
              <w:top w:val="single" w:sz="8" w:space="0" w:color="auto"/>
              <w:left w:val="single" w:sz="8" w:space="0" w:color="auto"/>
              <w:bottom w:val="single" w:sz="8" w:space="0" w:color="auto"/>
              <w:right w:val="single" w:sz="8" w:space="0" w:color="auto"/>
            </w:tcBorders>
            <w:vAlign w:val="center"/>
          </w:tcPr>
          <w:p w:rsidR="00BB0D4C" w:rsidRPr="00501A8C" w:rsidRDefault="00BB0D4C" w:rsidP="00CF5322">
            <w:pPr>
              <w:widowControl w:val="0"/>
              <w:autoSpaceDE w:val="0"/>
              <w:autoSpaceDN w:val="0"/>
              <w:adjustRightInd w:val="0"/>
              <w:spacing w:after="0" w:line="240" w:lineRule="auto"/>
              <w:jc w:val="center"/>
              <w:rPr>
                <w:rFonts w:ascii="Times New Roman" w:hAnsi="Times New Roman" w:cs="Times New Roman"/>
                <w:sz w:val="28"/>
                <w:szCs w:val="28"/>
              </w:rPr>
            </w:pPr>
            <w:r w:rsidRPr="00501A8C">
              <w:rPr>
                <w:rFonts w:ascii="Times New Roman" w:hAnsi="Times New Roman" w:cs="Times New Roman"/>
                <w:sz w:val="28"/>
                <w:szCs w:val="28"/>
              </w:rPr>
              <w:t>Категория автомобильных дорог</w:t>
            </w:r>
          </w:p>
        </w:tc>
        <w:tc>
          <w:tcPr>
            <w:tcW w:w="0" w:type="auto"/>
            <w:gridSpan w:val="2"/>
            <w:tcBorders>
              <w:top w:val="single" w:sz="8" w:space="0" w:color="auto"/>
              <w:left w:val="single" w:sz="8" w:space="0" w:color="auto"/>
              <w:bottom w:val="single" w:sz="8" w:space="0" w:color="auto"/>
              <w:right w:val="single" w:sz="8" w:space="0" w:color="auto"/>
            </w:tcBorders>
            <w:vAlign w:val="center"/>
          </w:tcPr>
          <w:p w:rsidR="00BB0D4C" w:rsidRPr="00501A8C" w:rsidRDefault="00BB0D4C" w:rsidP="00CF5322">
            <w:pPr>
              <w:widowControl w:val="0"/>
              <w:autoSpaceDE w:val="0"/>
              <w:autoSpaceDN w:val="0"/>
              <w:adjustRightInd w:val="0"/>
              <w:spacing w:after="0" w:line="240" w:lineRule="auto"/>
              <w:jc w:val="center"/>
              <w:rPr>
                <w:rFonts w:ascii="Times New Roman" w:hAnsi="Times New Roman" w:cs="Times New Roman"/>
                <w:sz w:val="28"/>
                <w:szCs w:val="28"/>
              </w:rPr>
            </w:pPr>
            <w:r w:rsidRPr="00501A8C">
              <w:rPr>
                <w:rFonts w:ascii="Times New Roman" w:hAnsi="Times New Roman" w:cs="Times New Roman"/>
                <w:sz w:val="28"/>
                <w:szCs w:val="28"/>
              </w:rPr>
              <w:t xml:space="preserve">Расстояние от бровки земляного полотна, </w:t>
            </w:r>
            <w:proofErr w:type="gramStart"/>
            <w:r w:rsidRPr="00501A8C">
              <w:rPr>
                <w:rFonts w:ascii="Times New Roman" w:hAnsi="Times New Roman" w:cs="Times New Roman"/>
                <w:sz w:val="28"/>
                <w:szCs w:val="28"/>
              </w:rPr>
              <w:t>м</w:t>
            </w:r>
            <w:proofErr w:type="gramEnd"/>
            <w:r w:rsidRPr="00501A8C">
              <w:rPr>
                <w:rFonts w:ascii="Times New Roman" w:hAnsi="Times New Roman" w:cs="Times New Roman"/>
                <w:sz w:val="28"/>
                <w:szCs w:val="28"/>
              </w:rPr>
              <w:t>, не менее</w:t>
            </w:r>
          </w:p>
        </w:tc>
      </w:tr>
      <w:tr w:rsidR="00BB0D4C" w:rsidRPr="00501A8C" w:rsidTr="00CF5322">
        <w:trPr>
          <w:trHeight w:val="400"/>
          <w:tblCellSpacing w:w="5" w:type="nil"/>
          <w:jc w:val="center"/>
        </w:trPr>
        <w:tc>
          <w:tcPr>
            <w:tcW w:w="0" w:type="auto"/>
            <w:vMerge/>
            <w:tcBorders>
              <w:left w:val="single" w:sz="8" w:space="0" w:color="auto"/>
              <w:bottom w:val="single" w:sz="8" w:space="0" w:color="auto"/>
              <w:right w:val="single" w:sz="8" w:space="0" w:color="auto"/>
            </w:tcBorders>
            <w:vAlign w:val="center"/>
          </w:tcPr>
          <w:p w:rsidR="00BB0D4C" w:rsidRPr="00501A8C" w:rsidRDefault="00BB0D4C" w:rsidP="00CF5322">
            <w:pPr>
              <w:widowControl w:val="0"/>
              <w:autoSpaceDE w:val="0"/>
              <w:autoSpaceDN w:val="0"/>
              <w:adjustRightInd w:val="0"/>
              <w:spacing w:after="0" w:line="240" w:lineRule="auto"/>
              <w:ind w:firstLine="540"/>
              <w:jc w:val="center"/>
              <w:rPr>
                <w:rFonts w:ascii="Times New Roman" w:hAnsi="Times New Roman" w:cs="Times New Roman"/>
                <w:sz w:val="28"/>
                <w:szCs w:val="28"/>
              </w:rPr>
            </w:pPr>
          </w:p>
        </w:tc>
        <w:tc>
          <w:tcPr>
            <w:tcW w:w="0" w:type="auto"/>
            <w:tcBorders>
              <w:left w:val="single" w:sz="8" w:space="0" w:color="auto"/>
              <w:bottom w:val="single" w:sz="8" w:space="0" w:color="auto"/>
              <w:right w:val="single" w:sz="8" w:space="0" w:color="auto"/>
            </w:tcBorders>
            <w:vAlign w:val="center"/>
          </w:tcPr>
          <w:p w:rsidR="00BB0D4C" w:rsidRPr="00501A8C" w:rsidRDefault="00BB0D4C" w:rsidP="00CF5322">
            <w:pPr>
              <w:widowControl w:val="0"/>
              <w:autoSpaceDE w:val="0"/>
              <w:autoSpaceDN w:val="0"/>
              <w:adjustRightInd w:val="0"/>
              <w:spacing w:after="0" w:line="240" w:lineRule="auto"/>
              <w:jc w:val="center"/>
              <w:rPr>
                <w:rFonts w:ascii="Times New Roman" w:hAnsi="Times New Roman" w:cs="Times New Roman"/>
                <w:sz w:val="28"/>
                <w:szCs w:val="28"/>
              </w:rPr>
            </w:pPr>
            <w:r w:rsidRPr="00501A8C">
              <w:rPr>
                <w:rFonts w:ascii="Times New Roman" w:hAnsi="Times New Roman" w:cs="Times New Roman"/>
                <w:sz w:val="28"/>
                <w:szCs w:val="28"/>
              </w:rPr>
              <w:t>до жилой застройки</w:t>
            </w:r>
          </w:p>
        </w:tc>
        <w:tc>
          <w:tcPr>
            <w:tcW w:w="0" w:type="auto"/>
            <w:tcBorders>
              <w:left w:val="single" w:sz="8" w:space="0" w:color="auto"/>
              <w:bottom w:val="single" w:sz="8" w:space="0" w:color="auto"/>
              <w:right w:val="single" w:sz="8" w:space="0" w:color="auto"/>
            </w:tcBorders>
            <w:vAlign w:val="center"/>
          </w:tcPr>
          <w:p w:rsidR="00BB0D4C" w:rsidRPr="00501A8C" w:rsidRDefault="00BB0D4C" w:rsidP="00CF5322">
            <w:pPr>
              <w:widowControl w:val="0"/>
              <w:autoSpaceDE w:val="0"/>
              <w:autoSpaceDN w:val="0"/>
              <w:adjustRightInd w:val="0"/>
              <w:spacing w:after="0" w:line="240" w:lineRule="auto"/>
              <w:jc w:val="center"/>
              <w:rPr>
                <w:rFonts w:ascii="Times New Roman" w:hAnsi="Times New Roman" w:cs="Times New Roman"/>
                <w:sz w:val="28"/>
                <w:szCs w:val="28"/>
              </w:rPr>
            </w:pPr>
            <w:r w:rsidRPr="00501A8C">
              <w:rPr>
                <w:rFonts w:ascii="Times New Roman" w:hAnsi="Times New Roman" w:cs="Times New Roman"/>
                <w:sz w:val="28"/>
                <w:szCs w:val="28"/>
              </w:rPr>
              <w:t>до садоводческих огороднических,</w:t>
            </w:r>
          </w:p>
          <w:p w:rsidR="00BB0D4C" w:rsidRPr="00501A8C" w:rsidRDefault="00BB0D4C" w:rsidP="00CF5322">
            <w:pPr>
              <w:widowControl w:val="0"/>
              <w:autoSpaceDE w:val="0"/>
              <w:autoSpaceDN w:val="0"/>
              <w:adjustRightInd w:val="0"/>
              <w:spacing w:after="0" w:line="240" w:lineRule="auto"/>
              <w:jc w:val="center"/>
              <w:rPr>
                <w:rFonts w:ascii="Times New Roman" w:hAnsi="Times New Roman" w:cs="Times New Roman"/>
                <w:sz w:val="28"/>
                <w:szCs w:val="28"/>
              </w:rPr>
            </w:pPr>
            <w:r w:rsidRPr="00501A8C">
              <w:rPr>
                <w:rFonts w:ascii="Times New Roman" w:hAnsi="Times New Roman" w:cs="Times New Roman"/>
                <w:sz w:val="28"/>
                <w:szCs w:val="28"/>
              </w:rPr>
              <w:t>дачных объединений</w:t>
            </w:r>
          </w:p>
        </w:tc>
      </w:tr>
      <w:tr w:rsidR="00BB0D4C" w:rsidRPr="00501A8C" w:rsidTr="00625320">
        <w:trPr>
          <w:tblCellSpacing w:w="5" w:type="nil"/>
          <w:jc w:val="center"/>
        </w:trPr>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I, II, III</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100</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50</w:t>
            </w:r>
          </w:p>
        </w:tc>
      </w:tr>
      <w:tr w:rsidR="00BB0D4C" w:rsidRPr="00501A8C" w:rsidTr="00625320">
        <w:trPr>
          <w:tblCellSpacing w:w="5" w:type="nil"/>
          <w:jc w:val="center"/>
        </w:trPr>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IV</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50</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25</w:t>
            </w:r>
          </w:p>
        </w:tc>
      </w:tr>
    </w:tbl>
    <w:p w:rsidR="00162C08" w:rsidRDefault="00162C08" w:rsidP="00BB0D4C">
      <w:pPr>
        <w:spacing w:after="0" w:line="240" w:lineRule="auto"/>
        <w:ind w:firstLine="567"/>
        <w:jc w:val="both"/>
        <w:rPr>
          <w:rFonts w:ascii="Times New Roman" w:eastAsia="Courier New"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Для защиты застройки от шума следует предусматривать мероприятия по шумовой защите в соответствии с настоящими нормативами, в том числе </w:t>
      </w:r>
      <w:proofErr w:type="spellStart"/>
      <w:r w:rsidRPr="00501A8C">
        <w:rPr>
          <w:rFonts w:ascii="Times New Roman" w:eastAsia="Courier New" w:hAnsi="Times New Roman" w:cs="Times New Roman"/>
          <w:sz w:val="28"/>
          <w:szCs w:val="28"/>
        </w:rPr>
        <w:t>шумозащитные</w:t>
      </w:r>
      <w:proofErr w:type="spellEnd"/>
      <w:r w:rsidRPr="00501A8C">
        <w:rPr>
          <w:rFonts w:ascii="Times New Roman" w:eastAsia="Courier New" w:hAnsi="Times New Roman" w:cs="Times New Roman"/>
          <w:sz w:val="28"/>
          <w:szCs w:val="28"/>
        </w:rPr>
        <w:t xml:space="preserve"> устройства и полосу зеленых насаждений вдоль дороги шириной не менее 10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Вдоль автомобильных дорог на участках, где интенсивность движения достигает не менее 4000 </w:t>
      </w:r>
      <w:proofErr w:type="spellStart"/>
      <w:r w:rsidRPr="00501A8C">
        <w:rPr>
          <w:rFonts w:ascii="Times New Roman" w:eastAsia="Courier New" w:hAnsi="Times New Roman" w:cs="Times New Roman"/>
          <w:sz w:val="28"/>
          <w:szCs w:val="28"/>
        </w:rPr>
        <w:t>прив</w:t>
      </w:r>
      <w:proofErr w:type="spellEnd"/>
      <w:r w:rsidRPr="00501A8C">
        <w:rPr>
          <w:rFonts w:ascii="Times New Roman" w:eastAsia="Courier New" w:hAnsi="Times New Roman" w:cs="Times New Roman"/>
          <w:sz w:val="28"/>
          <w:szCs w:val="28"/>
        </w:rPr>
        <w:t xml:space="preserve">. </w:t>
      </w:r>
      <w:proofErr w:type="spellStart"/>
      <w:proofErr w:type="gramStart"/>
      <w:r w:rsidRPr="00501A8C">
        <w:rPr>
          <w:rFonts w:ascii="Times New Roman" w:eastAsia="Courier New" w:hAnsi="Times New Roman" w:cs="Times New Roman"/>
          <w:sz w:val="28"/>
          <w:szCs w:val="28"/>
        </w:rPr>
        <w:t>ед</w:t>
      </w:r>
      <w:proofErr w:type="spellEnd"/>
      <w:proofErr w:type="gramEnd"/>
      <w:r w:rsidRPr="00501A8C">
        <w:rPr>
          <w:rFonts w:ascii="Times New Roman" w:eastAsia="Courier New" w:hAnsi="Times New Roman" w:cs="Times New Roman"/>
          <w:sz w:val="28"/>
          <w:szCs w:val="28"/>
        </w:rPr>
        <w:t>/</w:t>
      </w:r>
      <w:proofErr w:type="spellStart"/>
      <w:r w:rsidRPr="00501A8C">
        <w:rPr>
          <w:rFonts w:ascii="Times New Roman" w:eastAsia="Courier New" w:hAnsi="Times New Roman" w:cs="Times New Roman"/>
          <w:sz w:val="28"/>
          <w:szCs w:val="28"/>
        </w:rPr>
        <w:t>сут</w:t>
      </w:r>
      <w:proofErr w:type="spellEnd"/>
      <w:r w:rsidRPr="00501A8C">
        <w:rPr>
          <w:rFonts w:ascii="Times New Roman" w:eastAsia="Courier New" w:hAnsi="Times New Roman" w:cs="Times New Roman"/>
          <w:sz w:val="28"/>
          <w:szCs w:val="28"/>
        </w:rPr>
        <w:t>, а интенсивность велосипедного движения или мопедов достигает в одном направлении 200 велосипедов (мопедов) и более за 30 мин</w:t>
      </w:r>
      <w:r>
        <w:rPr>
          <w:rFonts w:ascii="Times New Roman" w:eastAsia="Courier New" w:hAnsi="Times New Roman" w:cs="Times New Roman"/>
          <w:sz w:val="28"/>
          <w:szCs w:val="28"/>
        </w:rPr>
        <w:t>.</w:t>
      </w:r>
      <w:r w:rsidRPr="00501A8C">
        <w:rPr>
          <w:rFonts w:ascii="Times New Roman" w:eastAsia="Courier New" w:hAnsi="Times New Roman" w:cs="Times New Roman"/>
          <w:sz w:val="28"/>
          <w:szCs w:val="28"/>
        </w:rPr>
        <w:t xml:space="preserve"> при самом интенсивном движении или 1 000 единиц в сутки, следует предусматривать велосипедные дорожки.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При проектировании автомобильных дорог предусматриваются предприятия и сооружения, обеспечивающие полное обслуживание автомобильного движения по дороге, создающие удобства проезжающим, способствующие повышению безопасности движения и эффективности работы автомобильного транспорта.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при наличии письменного согласия владельца автомобильной дороги.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Предприятия и объекты автосервиса по функциональному значению могут быть разделены на три группы обслуживания: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пассажирских перевозок;</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подвижного состава;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грузовых перевозок.</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proofErr w:type="gramStart"/>
      <w:r w:rsidRPr="00501A8C">
        <w:rPr>
          <w:rFonts w:ascii="Times New Roman" w:eastAsia="Courier New" w:hAnsi="Times New Roman" w:cs="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501A8C">
        <w:rPr>
          <w:rFonts w:ascii="Times New Roman" w:eastAsia="Courier New" w:hAnsi="Times New Roman" w:cs="Times New Roman"/>
          <w:sz w:val="28"/>
          <w:szCs w:val="28"/>
        </w:rPr>
        <w:t>автогостиницы</w:t>
      </w:r>
      <w:proofErr w:type="spellEnd"/>
      <w:r w:rsidRPr="00501A8C">
        <w:rPr>
          <w:rFonts w:ascii="Times New Roman" w:eastAsia="Courier New"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 предприятиям и объектам автосервиса, предназначенным для обслуживания подвижного состава, относятся: станция технического обслуживания (СТО), автозаправочные станции (АЗС), моечные пункты, осмотровые эстакады, площадки-стоянки.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Здания и сооружения обслуживания автомобильного движения и их комплексы можно располагать непосредственно у дороги или в удалении от нее в зависимости от планировочных решений населенного пункта или природных условий.</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Под проектированием объекта у дороги минимально допустимое расстояние от проезжей части основной дороги составляет 200 - 300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 сооружениям, которые, как правило, следует проектировать непосредственно у дороги, относятся: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пункты сбора и ожидания пассажиров - автобусные остановки;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площадки отдыха;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площадки-стоянки для автотранспорта при комплексах, а также у магазинов и общественных предприятий и зданий, которые находятся у дороги;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АЗС;</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СТО;</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контрольно-диспетчерские пункты;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предприятия общественного питания;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моечные пункты (в комплексе с АЗС и СТО).</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Остановочные и посадочные площадки и павильоны для пассажиров следует предусматривать в местах автобусных остановок.</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Автобусные остановки на дорогах I категории следует располагать одну против другой, а на дорогах II - V категорий их следует смещать по ходу движения на расстояние не менее 30 м между ближайшими стенками павильонов.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На дорогах I - III категорий автобусные остановки следует назначать не чаще чем через 3 км, </w:t>
      </w:r>
      <w:r>
        <w:rPr>
          <w:rFonts w:ascii="Times New Roman" w:eastAsia="Courier New" w:hAnsi="Times New Roman" w:cs="Times New Roman"/>
          <w:sz w:val="28"/>
          <w:szCs w:val="28"/>
        </w:rPr>
        <w:t xml:space="preserve">а в </w:t>
      </w:r>
      <w:r w:rsidRPr="00501A8C">
        <w:rPr>
          <w:rFonts w:ascii="Times New Roman" w:eastAsia="Courier New" w:hAnsi="Times New Roman" w:cs="Times New Roman"/>
          <w:sz w:val="28"/>
          <w:szCs w:val="28"/>
        </w:rPr>
        <w:t>густонаселенной местности - 1,5 км.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Площадки отдыха, остановки туристского транспорта следует предусматривать через 15 - 20 км на дорогах I и II категорий, 25 - 35 км на дорогах III категории и 45 - 55 км на дорогах IV категории.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 xml:space="preserve">Вместимость площадок отдыха следует рассчитывать на одновременную остановку не менее 20-50 автомобилей на дорогах I категории при интенсивности движения до 30000 транспортных единиц в сутки, 10 - 15 - на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w:t>
      </w:r>
      <w:proofErr w:type="gramStart"/>
      <w:r w:rsidRPr="00501A8C">
        <w:rPr>
          <w:rFonts w:ascii="Times New Roman" w:eastAsia="Courier New" w:hAnsi="Times New Roman" w:cs="Times New Roman"/>
          <w:sz w:val="28"/>
          <w:szCs w:val="28"/>
        </w:rPr>
        <w:t>с</w:t>
      </w:r>
      <w:proofErr w:type="gramEnd"/>
      <w:r w:rsidRPr="00501A8C">
        <w:rPr>
          <w:rFonts w:ascii="Times New Roman" w:eastAsia="Courier New" w:hAnsi="Times New Roman" w:cs="Times New Roman"/>
          <w:sz w:val="28"/>
          <w:szCs w:val="28"/>
        </w:rPr>
        <w:t xml:space="preserve"> указанной выше.</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Площадки отдыха, остановки туристского транспорта должны быть благоустроены.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BB0D4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Размещение АЗС и дорожных СТО должно производиться на основе экономических и статических изысканий.</w:t>
      </w:r>
    </w:p>
    <w:p w:rsidR="00BB0D4C" w:rsidRPr="00BB0D4C" w:rsidRDefault="00BB0D4C" w:rsidP="00BB0D4C">
      <w:pPr>
        <w:spacing w:after="0" w:line="240" w:lineRule="auto"/>
        <w:ind w:firstLine="567"/>
        <w:jc w:val="both"/>
        <w:rPr>
          <w:rFonts w:ascii="Times New Roman" w:eastAsia="Courier New" w:hAnsi="Times New Roman" w:cs="Times New Roman"/>
          <w:sz w:val="28"/>
          <w:szCs w:val="28"/>
        </w:rPr>
      </w:pPr>
      <w:r w:rsidRPr="00BB0D4C">
        <w:rPr>
          <w:rFonts w:ascii="Times New Roman" w:eastAsia="Courier New" w:hAnsi="Times New Roman" w:cs="Times New Roman"/>
          <w:sz w:val="28"/>
          <w:szCs w:val="28"/>
        </w:rPr>
        <w:t xml:space="preserve">Мощность АЗС и расстояние между ними в зависимости от интенсивности движения рекомендуется принимать по таблице </w:t>
      </w:r>
      <w:r>
        <w:rPr>
          <w:rFonts w:ascii="Times New Roman" w:eastAsia="Courier New" w:hAnsi="Times New Roman" w:cs="Times New Roman"/>
          <w:sz w:val="28"/>
          <w:szCs w:val="28"/>
        </w:rPr>
        <w:t>ниже</w:t>
      </w:r>
      <w:r w:rsidRPr="00BB0D4C">
        <w:rPr>
          <w:rFonts w:ascii="Times New Roman" w:eastAsia="Courier New" w:hAnsi="Times New Roman" w:cs="Times New Roman"/>
          <w:sz w:val="28"/>
          <w:szCs w:val="28"/>
        </w:rPr>
        <w:t>.</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BB0D4C" w:rsidRPr="00BB0D4C" w:rsidTr="00625320">
        <w:trPr>
          <w:tblHeader/>
          <w:jc w:val="center"/>
        </w:trPr>
        <w:tc>
          <w:tcPr>
            <w:tcW w:w="3130" w:type="dxa"/>
            <w:tcBorders>
              <w:bottom w:val="single" w:sz="4" w:space="0" w:color="auto"/>
            </w:tcBorders>
            <w:shd w:val="clear" w:color="auto" w:fill="CCFFCC"/>
            <w:vAlign w:val="center"/>
          </w:tcPr>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Интенсивность движения,</w:t>
            </w:r>
          </w:p>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трансп. ед./</w:t>
            </w:r>
            <w:proofErr w:type="spellStart"/>
            <w:r w:rsidRPr="00CF5322">
              <w:rPr>
                <w:rFonts w:ascii="Times New Roman" w:hAnsi="Times New Roman" w:cs="Times New Roman"/>
                <w:bCs/>
                <w:sz w:val="28"/>
                <w:szCs w:val="28"/>
              </w:rPr>
              <w:t>сут</w:t>
            </w:r>
            <w:proofErr w:type="spellEnd"/>
            <w:r w:rsidRPr="00CF5322">
              <w:rPr>
                <w:rFonts w:ascii="Times New Roman" w:hAnsi="Times New Roman" w:cs="Times New Roman"/>
                <w:bCs/>
                <w:sz w:val="28"/>
                <w:szCs w:val="28"/>
              </w:rPr>
              <w:t>.</w:t>
            </w:r>
          </w:p>
        </w:tc>
        <w:tc>
          <w:tcPr>
            <w:tcW w:w="2205" w:type="dxa"/>
            <w:tcBorders>
              <w:bottom w:val="single" w:sz="4" w:space="0" w:color="auto"/>
            </w:tcBorders>
            <w:shd w:val="clear" w:color="auto" w:fill="CCFFCC"/>
            <w:vAlign w:val="center"/>
          </w:tcPr>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Мощность АЗС, заправок в сутки</w:t>
            </w:r>
          </w:p>
        </w:tc>
        <w:tc>
          <w:tcPr>
            <w:tcW w:w="2380" w:type="dxa"/>
            <w:tcBorders>
              <w:bottom w:val="single" w:sz="4" w:space="0" w:color="auto"/>
            </w:tcBorders>
            <w:shd w:val="clear" w:color="auto" w:fill="CCFFCC"/>
            <w:vAlign w:val="center"/>
          </w:tcPr>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Расстояние</w:t>
            </w:r>
          </w:p>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между АЗС, км</w:t>
            </w:r>
          </w:p>
        </w:tc>
        <w:tc>
          <w:tcPr>
            <w:tcW w:w="2366" w:type="dxa"/>
            <w:tcBorders>
              <w:bottom w:val="single" w:sz="4" w:space="0" w:color="auto"/>
            </w:tcBorders>
            <w:shd w:val="clear" w:color="auto" w:fill="CCFFCC"/>
            <w:vAlign w:val="center"/>
          </w:tcPr>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Размещение</w:t>
            </w:r>
          </w:p>
          <w:p w:rsidR="00BB0D4C" w:rsidRPr="00CF5322" w:rsidRDefault="00BB0D4C" w:rsidP="00625320">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АЗС</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1000 до 2000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250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одностороннее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2000 до 3000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500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одностороннее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3000 до 5000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750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одностороннее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5000 до 7000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750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двустороннее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7000 до 20000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1000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двустороннее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20 000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1 000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двустороннее</w:t>
            </w:r>
          </w:p>
        </w:tc>
      </w:tr>
    </w:tbl>
    <w:p w:rsidR="00BB0D4C" w:rsidRPr="009928BE" w:rsidRDefault="00BB0D4C" w:rsidP="00BB0D4C">
      <w:pPr>
        <w:pStyle w:val="affffa"/>
        <w:widowControl w:val="0"/>
        <w:rPr>
          <w:rFonts w:ascii="Times New Roman" w:hAnsi="Times New Roman" w:cs="Times New Roman"/>
        </w:rPr>
      </w:pPr>
      <w:r w:rsidRPr="009928BE">
        <w:rPr>
          <w:rFonts w:ascii="Times New Roman" w:hAnsi="Times New Roman" w:cs="Times New Roman"/>
          <w:i/>
          <w:iCs/>
          <w:spacing w:val="40"/>
        </w:rPr>
        <w:t>Примечание</w:t>
      </w:r>
      <w:r w:rsidRPr="009928BE">
        <w:rPr>
          <w:rFonts w:ascii="Times New Roman" w:hAnsi="Times New Roman" w:cs="Times New Roman"/>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Мотели целесообразно проектировать комплексно, включая дорожные СТО, АЗС, пункты питания и торговли.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При объектах автомобильного сервиса при необходимости следует размещать пункты питания и торговли.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Количество и вместимость предприятий торговли и общественного питания следует принимать по заданию на проектирование с учетом численности проезжающих автотуристов, интенсивности движения автомобилей, а также потребностей жителей близлежащих населенных пунктов (при их наличии).</w:t>
      </w:r>
    </w:p>
    <w:p w:rsidR="007905AD" w:rsidRDefault="007905AD" w:rsidP="007905AD">
      <w:pPr>
        <w:spacing w:line="240" w:lineRule="auto"/>
        <w:ind w:firstLine="720"/>
        <w:contextualSpacing/>
        <w:jc w:val="both"/>
        <w:rPr>
          <w:rFonts w:ascii="Times New Roman" w:hAnsi="Times New Roman" w:cs="Times New Roman"/>
          <w:b/>
          <w:sz w:val="28"/>
          <w:szCs w:val="28"/>
        </w:rPr>
      </w:pPr>
    </w:p>
    <w:p w:rsidR="007905AD" w:rsidRPr="00CE4658" w:rsidRDefault="007905AD" w:rsidP="007905AD">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7905AD" w:rsidRPr="00CE4658" w:rsidRDefault="007905AD" w:rsidP="007905AD">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7905AD" w:rsidRPr="00CE4658" w:rsidRDefault="007905AD" w:rsidP="007905AD">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7905AD" w:rsidRPr="00CE4658" w:rsidRDefault="007905AD" w:rsidP="007905AD">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7905AD" w:rsidRPr="00CE4658" w:rsidRDefault="007905AD" w:rsidP="007905AD">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7905AD" w:rsidRPr="00CE4658" w:rsidRDefault="007905AD" w:rsidP="007905AD">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7905AD" w:rsidRPr="00CE4658" w:rsidRDefault="007905AD" w:rsidP="007905AD">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7905AD" w:rsidRPr="00CE4658" w:rsidRDefault="007905AD" w:rsidP="007905AD">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7905AD" w:rsidRPr="00CE4658" w:rsidRDefault="007905AD" w:rsidP="007905AD">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F2E82" w:rsidRPr="00E7735D" w:rsidRDefault="004F2E82" w:rsidP="004F2E82">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F2E82" w:rsidRPr="00E7735D" w:rsidRDefault="004F2E82" w:rsidP="004F2E82">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F2E82" w:rsidRPr="00E7735D" w:rsidRDefault="004F2E82" w:rsidP="004F2E82">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F2E82" w:rsidRPr="00E7735D" w:rsidRDefault="004F2E82" w:rsidP="004F2E82">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F2E82" w:rsidRPr="00E7735D" w:rsidRDefault="004F2E82" w:rsidP="004F2E82">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 на 25 постов – 2,0.</w:t>
      </w:r>
    </w:p>
    <w:p w:rsidR="004F2E82" w:rsidRPr="00E7735D" w:rsidRDefault="004F2E82" w:rsidP="004F2E82">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F2E82" w:rsidRPr="002E5ED5" w:rsidRDefault="004F2E82" w:rsidP="004F2E82">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F2E82" w:rsidRPr="00CE4658" w:rsidTr="00531F2A">
        <w:trPr>
          <w:cantSplit/>
          <w:trHeight w:val="312"/>
          <w:tblHeader/>
          <w:jc w:val="center"/>
        </w:trPr>
        <w:tc>
          <w:tcPr>
            <w:tcW w:w="8322" w:type="dxa"/>
            <w:shd w:val="clear" w:color="auto" w:fill="CCFFCC"/>
            <w:vAlign w:val="center"/>
          </w:tcPr>
          <w:p w:rsidR="004F2E82" w:rsidRPr="00CF5322" w:rsidRDefault="004F2E82"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Объекты по обслуживанию автомобилей</w:t>
            </w:r>
          </w:p>
        </w:tc>
        <w:tc>
          <w:tcPr>
            <w:tcW w:w="2876" w:type="dxa"/>
            <w:shd w:val="clear" w:color="auto" w:fill="CCFFCC"/>
            <w:vAlign w:val="center"/>
          </w:tcPr>
          <w:p w:rsidR="004F2E82" w:rsidRPr="00CF5322" w:rsidRDefault="004F2E82"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 xml:space="preserve">Расстояние, </w:t>
            </w:r>
            <w:proofErr w:type="gramStart"/>
            <w:r w:rsidRPr="00CF5322">
              <w:rPr>
                <w:rFonts w:ascii="Times New Roman" w:hAnsi="Times New Roman" w:cs="Times New Roman"/>
                <w:bCs/>
                <w:sz w:val="28"/>
                <w:szCs w:val="28"/>
              </w:rPr>
              <w:t>м</w:t>
            </w:r>
            <w:proofErr w:type="gramEnd"/>
            <w:r w:rsidRPr="00CF5322">
              <w:rPr>
                <w:rFonts w:ascii="Times New Roman" w:hAnsi="Times New Roman" w:cs="Times New Roman"/>
                <w:bCs/>
                <w:sz w:val="28"/>
                <w:szCs w:val="28"/>
              </w:rPr>
              <w:t>, не менее</w:t>
            </w:r>
          </w:p>
        </w:tc>
      </w:tr>
      <w:tr w:rsidR="004F2E82" w:rsidRPr="00CE4658" w:rsidTr="00531F2A">
        <w:trPr>
          <w:jc w:val="center"/>
        </w:trPr>
        <w:tc>
          <w:tcPr>
            <w:tcW w:w="8322" w:type="dxa"/>
          </w:tcPr>
          <w:p w:rsidR="004F2E82" w:rsidRPr="00CE4658" w:rsidRDefault="004F2E82" w:rsidP="00531F2A">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F2E82" w:rsidRPr="00CE4658" w:rsidRDefault="004F2E82" w:rsidP="00531F2A">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F2E82" w:rsidRPr="00CE4658" w:rsidTr="00531F2A">
        <w:trPr>
          <w:jc w:val="center"/>
        </w:trPr>
        <w:tc>
          <w:tcPr>
            <w:tcW w:w="8322" w:type="dxa"/>
          </w:tcPr>
          <w:p w:rsidR="004F2E82" w:rsidRPr="00CE4658" w:rsidRDefault="004F2E82" w:rsidP="00531F2A">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F2E82" w:rsidRPr="00CE4658" w:rsidRDefault="004F2E82" w:rsidP="00531F2A">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F2E82" w:rsidRPr="00CE4658" w:rsidTr="00531F2A">
        <w:trPr>
          <w:jc w:val="center"/>
        </w:trPr>
        <w:tc>
          <w:tcPr>
            <w:tcW w:w="8322" w:type="dxa"/>
          </w:tcPr>
          <w:p w:rsidR="004F2E82" w:rsidRPr="00CE4658" w:rsidRDefault="004F2E82" w:rsidP="00531F2A">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F2E82" w:rsidRPr="00CE4658" w:rsidRDefault="004F2E82" w:rsidP="00531F2A">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F2E82" w:rsidRPr="00CE4658" w:rsidTr="00531F2A">
        <w:trPr>
          <w:jc w:val="center"/>
        </w:trPr>
        <w:tc>
          <w:tcPr>
            <w:tcW w:w="8322" w:type="dxa"/>
          </w:tcPr>
          <w:p w:rsidR="004F2E82" w:rsidRPr="00CE4658" w:rsidRDefault="004F2E82" w:rsidP="00531F2A">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F2E82" w:rsidRPr="00CE4658" w:rsidRDefault="004F2E82" w:rsidP="00531F2A">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F2E82" w:rsidRPr="00CE4658" w:rsidRDefault="004F2E82" w:rsidP="004F2E82">
      <w:pPr>
        <w:spacing w:line="239" w:lineRule="auto"/>
        <w:ind w:firstLine="720"/>
        <w:jc w:val="both"/>
        <w:rPr>
          <w:rFonts w:ascii="Times New Roman" w:hAnsi="Times New Roman" w:cs="Times New Roman"/>
          <w:b/>
          <w:bCs/>
          <w:sz w:val="28"/>
          <w:szCs w:val="28"/>
        </w:rPr>
      </w:pPr>
    </w:p>
    <w:p w:rsidR="004F2E82" w:rsidRPr="00CE4658" w:rsidRDefault="004F2E82" w:rsidP="004F2E82">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w:t>
      </w:r>
      <w:r w:rsidRPr="00CE4658">
        <w:rPr>
          <w:rFonts w:ascii="Times New Roman" w:hAnsi="Times New Roman" w:cs="Times New Roman"/>
          <w:sz w:val="28"/>
          <w:szCs w:val="28"/>
        </w:rPr>
        <w:lastRenderedPageBreak/>
        <w:t xml:space="preserve">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F2E82" w:rsidRPr="00CE4658" w:rsidRDefault="004F2E82" w:rsidP="004F2E82">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F2E82" w:rsidRPr="00CE4658" w:rsidRDefault="004F2E82" w:rsidP="004F2E82">
      <w:pPr>
        <w:spacing w:line="239" w:lineRule="auto"/>
        <w:ind w:firstLine="720"/>
        <w:jc w:val="both"/>
        <w:rPr>
          <w:rFonts w:ascii="Times New Roman" w:hAnsi="Times New Roman" w:cs="Times New Roman"/>
          <w:b/>
          <w:bCs/>
          <w:sz w:val="28"/>
          <w:szCs w:val="28"/>
        </w:rPr>
      </w:pPr>
      <w:proofErr w:type="gramStart"/>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F2E82" w:rsidRPr="00CE4658" w:rsidRDefault="004F2E82" w:rsidP="004F2E82">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F2E82" w:rsidRPr="00CE4658" w:rsidRDefault="004F2E82" w:rsidP="004F2E82">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F2E82" w:rsidRPr="00CE4658" w:rsidRDefault="004F2E82" w:rsidP="004F2E82">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F2E82" w:rsidRPr="00CE4658" w:rsidRDefault="004F2E82" w:rsidP="004F2E82">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F2E82" w:rsidRPr="00CE4658" w:rsidRDefault="004F2E82" w:rsidP="004F2E82">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F2E82" w:rsidRPr="00CE4658" w:rsidRDefault="004F2E82" w:rsidP="004F2E82">
      <w:pPr>
        <w:spacing w:line="239" w:lineRule="auto"/>
        <w:ind w:firstLine="720"/>
        <w:jc w:val="both"/>
        <w:rPr>
          <w:rFonts w:ascii="Times New Roman" w:hAnsi="Times New Roman" w:cs="Times New Roman"/>
          <w:b/>
          <w:sz w:val="28"/>
          <w:szCs w:val="28"/>
        </w:rPr>
      </w:pPr>
      <w:r w:rsidRPr="00CE4658">
        <w:rPr>
          <w:rFonts w:ascii="Times New Roman" w:hAnsi="Times New Roman" w:cs="Times New Roman"/>
          <w:spacing w:val="-2"/>
          <w:sz w:val="28"/>
          <w:szCs w:val="28"/>
        </w:rPr>
        <w:t xml:space="preserve">Размещение баз (сооружений) </w:t>
      </w:r>
      <w:r w:rsidRPr="00CE4658">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F2E82" w:rsidRPr="00CE4658" w:rsidRDefault="004F2E82" w:rsidP="004F2E82">
      <w:pPr>
        <w:spacing w:line="239" w:lineRule="auto"/>
        <w:ind w:firstLine="720"/>
        <w:jc w:val="both"/>
        <w:rPr>
          <w:rFonts w:ascii="Times New Roman" w:hAnsi="Times New Roman" w:cs="Times New Roman"/>
          <w:b/>
          <w:spacing w:val="-2"/>
          <w:sz w:val="28"/>
          <w:szCs w:val="28"/>
        </w:rPr>
      </w:pPr>
      <w:r w:rsidRPr="00CE4658">
        <w:rPr>
          <w:rFonts w:ascii="Times New Roman" w:hAnsi="Times New Roman" w:cs="Times New Roman"/>
          <w:spacing w:val="-2"/>
          <w:sz w:val="28"/>
          <w:szCs w:val="28"/>
        </w:rPr>
        <w:lastRenderedPageBreak/>
        <w:t>Береговые базы и места стоянки маломерных судов, принадлежащих спортивным клубам и отдельным гражданам, следует размещать в пригородных зонах.</w:t>
      </w:r>
    </w:p>
    <w:p w:rsidR="004F2E82" w:rsidRPr="00CE4658" w:rsidRDefault="004F2E82" w:rsidP="004F2E82">
      <w:pPr>
        <w:spacing w:line="239" w:lineRule="auto"/>
        <w:ind w:firstLine="720"/>
        <w:jc w:val="both"/>
        <w:rPr>
          <w:rFonts w:ascii="Times New Roman" w:hAnsi="Times New Roman" w:cs="Times New Roman"/>
          <w:b/>
          <w:spacing w:val="-2"/>
          <w:sz w:val="28"/>
          <w:szCs w:val="28"/>
        </w:rPr>
      </w:pPr>
      <w:r w:rsidRPr="00CE4658">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F2E82" w:rsidRPr="00CE4658" w:rsidRDefault="004F2E82" w:rsidP="004F2E82">
      <w:pPr>
        <w:spacing w:line="240" w:lineRule="auto"/>
        <w:ind w:firstLine="720"/>
        <w:contextualSpacing/>
        <w:jc w:val="both"/>
        <w:rPr>
          <w:rFonts w:ascii="Times New Roman" w:hAnsi="Times New Roman" w:cs="Times New Roman"/>
          <w:b/>
          <w:sz w:val="28"/>
          <w:szCs w:val="28"/>
        </w:rPr>
      </w:pPr>
      <w:r w:rsidRPr="00CE4658">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F2E82" w:rsidRPr="00CE4658" w:rsidRDefault="004F2E82" w:rsidP="004F2E82">
      <w:pPr>
        <w:spacing w:line="240" w:lineRule="auto"/>
        <w:ind w:firstLine="720"/>
        <w:contextualSpacing/>
        <w:jc w:val="both"/>
        <w:rPr>
          <w:rFonts w:ascii="Times New Roman" w:hAnsi="Times New Roman" w:cs="Times New Roman"/>
          <w:b/>
          <w:sz w:val="28"/>
          <w:szCs w:val="28"/>
        </w:rPr>
      </w:pPr>
      <w:r w:rsidRPr="00CE4658">
        <w:rPr>
          <w:rFonts w:ascii="Times New Roman" w:hAnsi="Times New Roman" w:cs="Times New Roman"/>
          <w:sz w:val="28"/>
          <w:szCs w:val="28"/>
        </w:rPr>
        <w:t>- от линии жилой застройки – 150;</w:t>
      </w:r>
    </w:p>
    <w:p w:rsidR="004F2E82" w:rsidRPr="00CE4658" w:rsidRDefault="004F2E82" w:rsidP="004F2E82">
      <w:pPr>
        <w:spacing w:line="240" w:lineRule="auto"/>
        <w:ind w:firstLine="720"/>
        <w:contextualSpacing/>
        <w:jc w:val="both"/>
        <w:rPr>
          <w:rFonts w:ascii="Times New Roman" w:hAnsi="Times New Roman" w:cs="Times New Roman"/>
          <w:b/>
          <w:sz w:val="28"/>
          <w:szCs w:val="28"/>
        </w:rPr>
      </w:pPr>
      <w:r w:rsidRPr="00CE4658">
        <w:rPr>
          <w:rFonts w:ascii="Times New Roman" w:hAnsi="Times New Roman" w:cs="Times New Roman"/>
          <w:sz w:val="28"/>
          <w:szCs w:val="28"/>
        </w:rPr>
        <w:t>- от рекреационных зон – 250;</w:t>
      </w:r>
    </w:p>
    <w:p w:rsidR="004F2E82" w:rsidRPr="00CE4658" w:rsidRDefault="004F2E82" w:rsidP="004F2E82">
      <w:pPr>
        <w:spacing w:line="240" w:lineRule="auto"/>
        <w:ind w:firstLine="720"/>
        <w:contextualSpacing/>
        <w:jc w:val="both"/>
        <w:rPr>
          <w:rFonts w:ascii="Times New Roman" w:hAnsi="Times New Roman" w:cs="Times New Roman"/>
          <w:b/>
          <w:sz w:val="28"/>
          <w:szCs w:val="28"/>
        </w:rPr>
      </w:pPr>
      <w:r w:rsidRPr="00CE4658">
        <w:rPr>
          <w:rFonts w:ascii="Times New Roman" w:hAnsi="Times New Roman" w:cs="Times New Roman"/>
          <w:sz w:val="28"/>
          <w:szCs w:val="28"/>
        </w:rPr>
        <w:t>- от дебаркадеров, пассажирских и грузовых причалов (выше или ниже по течению) – 200;</w:t>
      </w:r>
    </w:p>
    <w:p w:rsidR="004F2E82" w:rsidRPr="00CE4658" w:rsidRDefault="004F2E82" w:rsidP="004F2E82">
      <w:pPr>
        <w:spacing w:line="239" w:lineRule="auto"/>
        <w:ind w:firstLine="720"/>
        <w:jc w:val="both"/>
        <w:rPr>
          <w:rFonts w:ascii="Times New Roman" w:hAnsi="Times New Roman" w:cs="Times New Roman"/>
          <w:b/>
          <w:sz w:val="28"/>
          <w:szCs w:val="28"/>
        </w:rPr>
      </w:pPr>
      <w:r w:rsidRPr="00CE4658">
        <w:rPr>
          <w:rFonts w:ascii="Times New Roman" w:hAnsi="Times New Roman" w:cs="Times New Roman"/>
          <w:sz w:val="28"/>
          <w:szCs w:val="28"/>
        </w:rPr>
        <w:t>- от границ гидротехнических сооружений – 500.</w:t>
      </w:r>
    </w:p>
    <w:p w:rsidR="004F2E82" w:rsidRPr="00CE4658" w:rsidRDefault="004F2E82" w:rsidP="004F2E82">
      <w:pPr>
        <w:spacing w:line="239" w:lineRule="auto"/>
        <w:ind w:firstLine="720"/>
        <w:jc w:val="both"/>
        <w:rPr>
          <w:rFonts w:ascii="Times New Roman" w:hAnsi="Times New Roman" w:cs="Times New Roman"/>
          <w:b/>
          <w:spacing w:val="-2"/>
          <w:sz w:val="28"/>
          <w:szCs w:val="28"/>
        </w:rPr>
      </w:pPr>
      <w:r w:rsidRPr="00CE4658">
        <w:rPr>
          <w:rFonts w:ascii="Times New Roman" w:hAnsi="Times New Roman" w:cs="Times New Roman"/>
          <w:sz w:val="28"/>
          <w:szCs w:val="28"/>
        </w:rPr>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F2E82" w:rsidRPr="00CE4658" w:rsidRDefault="004F2E82" w:rsidP="004F2E82">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F2E82" w:rsidRPr="00CE4658" w:rsidRDefault="004F2E82" w:rsidP="004F2E82">
      <w:pPr>
        <w:spacing w:line="239" w:lineRule="auto"/>
        <w:ind w:firstLine="720"/>
        <w:jc w:val="both"/>
        <w:rPr>
          <w:rFonts w:ascii="Times New Roman" w:hAnsi="Times New Roman" w:cs="Times New Roman"/>
          <w:b/>
          <w:sz w:val="28"/>
          <w:szCs w:val="28"/>
        </w:rPr>
      </w:pPr>
      <w:r w:rsidRPr="00CE4658">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CE4658">
          <w:rPr>
            <w:rFonts w:ascii="Times New Roman" w:hAnsi="Times New Roman" w:cs="Times New Roman"/>
            <w:sz w:val="28"/>
            <w:szCs w:val="28"/>
          </w:rPr>
          <w:t>27 м</w:t>
        </w:r>
        <w:proofErr w:type="gramStart"/>
        <w:r w:rsidRPr="00CE4658">
          <w:rPr>
            <w:rFonts w:ascii="Times New Roman" w:hAnsi="Times New Roman" w:cs="Times New Roman"/>
            <w:sz w:val="28"/>
            <w:szCs w:val="28"/>
            <w:vertAlign w:val="superscript"/>
          </w:rPr>
          <w:t>2</w:t>
        </w:r>
      </w:smartTag>
      <w:proofErr w:type="gramEnd"/>
      <w:r w:rsidRPr="00CE4658">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CE4658">
          <w:rPr>
            <w:rFonts w:ascii="Times New Roman" w:hAnsi="Times New Roman" w:cs="Times New Roman"/>
            <w:sz w:val="28"/>
            <w:szCs w:val="28"/>
          </w:rPr>
          <w:t>75 м</w:t>
        </w:r>
        <w:r w:rsidRPr="00CE4658">
          <w:rPr>
            <w:rFonts w:ascii="Times New Roman" w:hAnsi="Times New Roman" w:cs="Times New Roman"/>
            <w:sz w:val="28"/>
            <w:szCs w:val="28"/>
            <w:vertAlign w:val="superscript"/>
          </w:rPr>
          <w:t>2</w:t>
        </w:r>
      </w:smartTag>
      <w:r w:rsidRPr="00CE4658">
        <w:rPr>
          <w:rFonts w:ascii="Times New Roman" w:hAnsi="Times New Roman" w:cs="Times New Roman"/>
          <w:sz w:val="28"/>
          <w:szCs w:val="28"/>
        </w:rPr>
        <w:t>.</w:t>
      </w:r>
    </w:p>
    <w:p w:rsidR="004F2E82" w:rsidRPr="00CE4658" w:rsidRDefault="004F2E82" w:rsidP="004F2E82">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CE4658">
          <w:rPr>
            <w:rFonts w:ascii="Times New Roman" w:hAnsi="Times New Roman" w:cs="Times New Roman"/>
            <w:sz w:val="28"/>
            <w:szCs w:val="28"/>
          </w:rPr>
          <w:t>0,5 м</w:t>
        </w:r>
      </w:smartTag>
      <w:r w:rsidRPr="00CE4658">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CE4658">
          <w:rPr>
            <w:rFonts w:ascii="Times New Roman" w:hAnsi="Times New Roman" w:cs="Times New Roman"/>
            <w:sz w:val="28"/>
            <w:szCs w:val="28"/>
          </w:rPr>
          <w:t>1,0 м</w:t>
        </w:r>
      </w:smartTag>
      <w:r w:rsidRPr="00CE4658">
        <w:rPr>
          <w:rFonts w:ascii="Times New Roman" w:hAnsi="Times New Roman" w:cs="Times New Roman"/>
          <w:sz w:val="28"/>
          <w:szCs w:val="28"/>
        </w:rPr>
        <w:t xml:space="preserve"> – для моторных и парусных судов.</w:t>
      </w:r>
    </w:p>
    <w:p w:rsidR="004F2E82" w:rsidRPr="00CE4658" w:rsidRDefault="004F2E82" w:rsidP="004F2E82">
      <w:pPr>
        <w:spacing w:line="239" w:lineRule="auto"/>
        <w:ind w:firstLine="720"/>
        <w:jc w:val="both"/>
        <w:rPr>
          <w:rFonts w:ascii="Times New Roman" w:hAnsi="Times New Roman" w:cs="Times New Roman"/>
          <w:b/>
          <w:sz w:val="28"/>
          <w:szCs w:val="28"/>
        </w:rPr>
      </w:pPr>
      <w:r w:rsidRPr="00CE4658">
        <w:rPr>
          <w:rFonts w:ascii="Times New Roman" w:hAnsi="Times New Roman" w:cs="Times New Roman"/>
          <w:sz w:val="28"/>
          <w:szCs w:val="28"/>
        </w:rPr>
        <w:lastRenderedPageBreak/>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F2E82" w:rsidRPr="00CE4658" w:rsidRDefault="004F2E82" w:rsidP="004F2E82">
      <w:pPr>
        <w:spacing w:line="239" w:lineRule="auto"/>
        <w:ind w:firstLine="720"/>
        <w:jc w:val="both"/>
        <w:rPr>
          <w:rFonts w:ascii="Times New Roman" w:hAnsi="Times New Roman" w:cs="Times New Roman"/>
          <w:b/>
          <w:sz w:val="28"/>
          <w:szCs w:val="28"/>
        </w:rPr>
      </w:pPr>
      <w:r w:rsidRPr="00CE4658">
        <w:rPr>
          <w:rFonts w:ascii="Times New Roman" w:hAnsi="Times New Roman" w:cs="Times New Roman"/>
          <w:sz w:val="28"/>
          <w:szCs w:val="28"/>
        </w:rPr>
        <w:t>На</w:t>
      </w:r>
      <w:r>
        <w:rPr>
          <w:rFonts w:ascii="Times New Roman" w:hAnsi="Times New Roman" w:cs="Times New Roman"/>
          <w:sz w:val="28"/>
          <w:szCs w:val="28"/>
        </w:rPr>
        <w:t xml:space="preserve"> территории базы </w:t>
      </w:r>
      <w:r w:rsidRPr="00CE4658">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F2E82" w:rsidRPr="00CE4658" w:rsidRDefault="004F2E82" w:rsidP="004F2E82">
      <w:pPr>
        <w:spacing w:line="239" w:lineRule="auto"/>
        <w:ind w:firstLine="720"/>
        <w:jc w:val="both"/>
        <w:rPr>
          <w:rFonts w:ascii="Times New Roman" w:hAnsi="Times New Roman" w:cs="Times New Roman"/>
          <w:b/>
          <w:sz w:val="28"/>
          <w:szCs w:val="28"/>
        </w:rPr>
      </w:pPr>
      <w:r w:rsidRPr="00CE4658">
        <w:rPr>
          <w:rFonts w:ascii="Times New Roman" w:hAnsi="Times New Roman" w:cs="Times New Roman"/>
          <w:sz w:val="28"/>
          <w:szCs w:val="28"/>
        </w:rPr>
        <w:t xml:space="preserve">Территория базы должна быть ограждена (акватория ограждается дамбами, </w:t>
      </w:r>
      <w:r w:rsidRPr="00CE4658">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F2E82" w:rsidRDefault="004F2E82" w:rsidP="004F2E82">
      <w:pPr>
        <w:pStyle w:val="TableParagraph"/>
        <w:tabs>
          <w:tab w:val="left" w:pos="993"/>
        </w:tabs>
        <w:ind w:left="0" w:firstLine="709"/>
        <w:jc w:val="both"/>
        <w:rPr>
          <w:sz w:val="28"/>
          <w:szCs w:val="28"/>
          <w:lang w:val="ru-RU"/>
        </w:rPr>
      </w:pPr>
      <w:r w:rsidRPr="004F2E82">
        <w:rPr>
          <w:sz w:val="28"/>
          <w:szCs w:val="28"/>
          <w:lang w:val="ru-RU"/>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r>
        <w:rPr>
          <w:sz w:val="28"/>
          <w:szCs w:val="28"/>
          <w:lang w:val="ru-RU"/>
        </w:rPr>
        <w:t>.</w:t>
      </w:r>
    </w:p>
    <w:p w:rsidR="004F2E82" w:rsidRPr="004F2E82" w:rsidRDefault="004F2E82" w:rsidP="004F2E82">
      <w:pPr>
        <w:pStyle w:val="TableParagraph"/>
        <w:tabs>
          <w:tab w:val="left" w:pos="993"/>
        </w:tabs>
        <w:ind w:left="0" w:firstLine="709"/>
        <w:jc w:val="both"/>
        <w:rPr>
          <w:sz w:val="28"/>
          <w:szCs w:val="28"/>
          <w:lang w:val="ru-RU"/>
        </w:rPr>
      </w:pPr>
    </w:p>
    <w:p w:rsidR="00EE36C8" w:rsidRPr="00EE36C8" w:rsidRDefault="00275134" w:rsidP="00EE36C8">
      <w:pPr>
        <w:spacing w:after="0" w:line="240" w:lineRule="auto"/>
        <w:jc w:val="center"/>
        <w:rPr>
          <w:rFonts w:ascii="Times New Roman" w:eastAsia="Times New Roman" w:hAnsi="Times New Roman" w:cs="Times New Roman"/>
          <w:b/>
          <w:bCs/>
          <w:sz w:val="28"/>
          <w:szCs w:val="28"/>
          <w:lang w:eastAsia="ru-RU"/>
        </w:rPr>
      </w:pPr>
      <w:bookmarkStart w:id="23" w:name="_Toc501913333"/>
      <w:bookmarkStart w:id="24" w:name="_Toc501972530"/>
      <w:bookmarkStart w:id="25" w:name="_Toc502013519"/>
      <w:r w:rsidRPr="00EE36C8">
        <w:rPr>
          <w:rFonts w:ascii="Times New Roman" w:eastAsia="Times New Roman" w:hAnsi="Times New Roman" w:cs="Times New Roman"/>
          <w:b/>
          <w:bCs/>
          <w:sz w:val="28"/>
          <w:szCs w:val="28"/>
          <w:lang w:eastAsia="ru-RU"/>
        </w:rPr>
        <w:t>Сеть общественного пассажирского транспорта</w:t>
      </w:r>
      <w:bookmarkEnd w:id="23"/>
      <w:bookmarkEnd w:id="24"/>
      <w:bookmarkEnd w:id="25"/>
      <w:r w:rsidR="007149DF">
        <w:rPr>
          <w:rFonts w:ascii="Times New Roman" w:eastAsia="Times New Roman" w:hAnsi="Times New Roman" w:cs="Times New Roman"/>
          <w:b/>
          <w:bCs/>
          <w:sz w:val="28"/>
          <w:szCs w:val="28"/>
          <w:lang w:eastAsia="ru-RU"/>
        </w:rPr>
        <w:t xml:space="preserve"> </w:t>
      </w:r>
      <w:r w:rsidR="00EE36C8" w:rsidRPr="00EE36C8">
        <w:rPr>
          <w:rFonts w:ascii="Times New Roman" w:eastAsia="Times New Roman" w:hAnsi="Times New Roman" w:cs="Times New Roman"/>
          <w:b/>
          <w:bCs/>
          <w:sz w:val="28"/>
          <w:szCs w:val="28"/>
          <w:lang w:eastAsia="ru-RU"/>
        </w:rPr>
        <w:t xml:space="preserve">(создание условий для предоставления транспортных услуг населению и организации транспортного обслуживания населения </w:t>
      </w:r>
      <w:r w:rsidR="00EE36C8" w:rsidRPr="00BB0D4C">
        <w:rPr>
          <w:rFonts w:ascii="Times New Roman" w:eastAsia="Times New Roman" w:hAnsi="Times New Roman" w:cs="Times New Roman"/>
          <w:b/>
          <w:bCs/>
          <w:sz w:val="28"/>
          <w:szCs w:val="28"/>
          <w:lang w:eastAsia="ru-RU"/>
        </w:rPr>
        <w:t>между поселениями в границах муниципального района</w:t>
      </w:r>
      <w:r w:rsidR="00EE36C8" w:rsidRPr="00EE36C8">
        <w:rPr>
          <w:rFonts w:ascii="Times New Roman" w:eastAsia="Times New Roman" w:hAnsi="Times New Roman" w:cs="Times New Roman"/>
          <w:b/>
          <w:bCs/>
          <w:sz w:val="28"/>
          <w:szCs w:val="28"/>
          <w:lang w:eastAsia="ru-RU"/>
        </w:rPr>
        <w:t>)</w:t>
      </w:r>
    </w:p>
    <w:p w:rsidR="00275134" w:rsidRPr="00275134" w:rsidRDefault="00275134" w:rsidP="00275134">
      <w:pPr>
        <w:pStyle w:val="TableParagraph"/>
        <w:tabs>
          <w:tab w:val="left" w:pos="993"/>
        </w:tabs>
        <w:ind w:left="0" w:firstLine="709"/>
        <w:jc w:val="both"/>
        <w:rPr>
          <w:sz w:val="28"/>
          <w:szCs w:val="28"/>
          <w:lang w:val="ru-RU"/>
        </w:rPr>
      </w:pP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период по норме наполнения подвижного состава – 4 чел. на </w:t>
      </w:r>
      <w:smartTag w:uri="urn:schemas-microsoft-com:office:smarttags" w:element="metricconverter">
        <w:smartTagPr>
          <w:attr w:name="ProductID" w:val="1 м2"/>
        </w:smartTagPr>
        <w:r w:rsidRPr="00275134">
          <w:rPr>
            <w:sz w:val="28"/>
            <w:szCs w:val="28"/>
            <w:lang w:val="ru-RU"/>
          </w:rPr>
          <w:t>1 м</w:t>
        </w:r>
        <w:proofErr w:type="gramStart"/>
        <w:r w:rsidRPr="00275134">
          <w:rPr>
            <w:sz w:val="28"/>
            <w:szCs w:val="28"/>
            <w:vertAlign w:val="superscript"/>
            <w:lang w:val="ru-RU"/>
          </w:rPr>
          <w:t>2</w:t>
        </w:r>
      </w:smartTag>
      <w:proofErr w:type="gramEnd"/>
      <w:r w:rsidRPr="00275134">
        <w:rPr>
          <w:sz w:val="28"/>
          <w:szCs w:val="28"/>
          <w:lang w:val="ru-RU"/>
        </w:rPr>
        <w:t xml:space="preserve"> свободной площади пола пассажирского салона для обычных видов наземного транспорта.</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Расчет необходимого количества подвижного состава (автобусов) производится исходя из производительности </w:t>
      </w:r>
      <w:r w:rsidRPr="00275134">
        <w:rPr>
          <w:sz w:val="28"/>
          <w:szCs w:val="28"/>
          <w:lang w:val="ru-RU"/>
        </w:rPr>
        <w:lastRenderedPageBreak/>
        <w:t>одной машины, которая рассчитывается с учетом эксплуатационной скорости автобуса, количества часов работы в сутки, вместимости автобуса, среднесуточного коэффициента наполнения автобуса, коэффициента выпуска на линию.</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w:t>
      </w:r>
      <w:r w:rsidR="00F63961">
        <w:rPr>
          <w:sz w:val="28"/>
          <w:szCs w:val="28"/>
          <w:lang w:val="ru-RU"/>
        </w:rPr>
        <w:t xml:space="preserve">          </w:t>
      </w:r>
      <w:r w:rsidRPr="00275134">
        <w:rPr>
          <w:sz w:val="28"/>
          <w:szCs w:val="28"/>
          <w:lang w:val="ru-RU"/>
        </w:rPr>
        <w:t>2,50 км/км</w:t>
      </w:r>
      <w:proofErr w:type="gramStart"/>
      <w:r w:rsidRPr="00275134">
        <w:rPr>
          <w:sz w:val="28"/>
          <w:szCs w:val="28"/>
          <w:vertAlign w:val="superscript"/>
          <w:lang w:val="ru-RU"/>
        </w:rPr>
        <w:t>2</w:t>
      </w:r>
      <w:proofErr w:type="gramEnd"/>
      <w:r w:rsidRPr="00275134">
        <w:rPr>
          <w:sz w:val="28"/>
          <w:szCs w:val="28"/>
          <w:lang w:val="ru-RU"/>
        </w:rPr>
        <w:t>.</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Расстояния между остановочными пунктами общественного пассажирского транспорта (автобуса, троллейбуса) в пределах поселения следует принимать 400-</w:t>
      </w:r>
      <w:smartTag w:uri="urn:schemas-microsoft-com:office:smarttags" w:element="metricconverter">
        <w:smartTagPr>
          <w:attr w:name="ProductID" w:val="600 м"/>
        </w:smartTagPr>
        <w:r w:rsidRPr="00275134">
          <w:rPr>
            <w:sz w:val="28"/>
            <w:szCs w:val="28"/>
            <w:lang w:val="ru-RU"/>
          </w:rPr>
          <w:t>600 м</w:t>
        </w:r>
      </w:smartTag>
      <w:r w:rsidRPr="00275134">
        <w:rPr>
          <w:sz w:val="28"/>
          <w:szCs w:val="28"/>
          <w:lang w:val="ru-RU"/>
        </w:rPr>
        <w:t>.</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Дальность пешеходных подходов до ближайшей остановки общественного пассажирского транспорта следует принимать не более 800 м.</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275134" w:rsidRPr="00275134" w:rsidRDefault="00275134" w:rsidP="00275134">
      <w:pPr>
        <w:pStyle w:val="TableParagraph"/>
        <w:tabs>
          <w:tab w:val="left" w:pos="993"/>
        </w:tabs>
        <w:ind w:left="0" w:firstLine="709"/>
        <w:jc w:val="both"/>
        <w:rPr>
          <w:sz w:val="28"/>
          <w:szCs w:val="28"/>
          <w:lang w:val="ru-RU"/>
        </w:rPr>
      </w:pPr>
      <w:proofErr w:type="gramStart"/>
      <w:r w:rsidRPr="00275134">
        <w:rPr>
          <w:sz w:val="28"/>
          <w:szCs w:val="28"/>
          <w:lang w:val="ru-RU"/>
        </w:rPr>
        <w:t>Заездной карман состоит из остановочной площадки и участков въезда и выезда на площадку.</w:t>
      </w:r>
      <w:proofErr w:type="gramEnd"/>
      <w:r w:rsidRPr="00275134">
        <w:rPr>
          <w:sz w:val="28"/>
          <w:szCs w:val="28"/>
          <w:lang w:val="ru-RU"/>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rsidRPr="00275134">
          <w:rPr>
            <w:sz w:val="28"/>
            <w:szCs w:val="28"/>
            <w:lang w:val="ru-RU"/>
          </w:rPr>
          <w:t>13 м</w:t>
        </w:r>
      </w:smartTag>
      <w:r w:rsidRPr="00275134">
        <w:rPr>
          <w:sz w:val="28"/>
          <w:szCs w:val="28"/>
          <w:lang w:val="ru-RU"/>
        </w:rPr>
        <w:t xml:space="preserve">. Длину участков въезда и выезда принимают равной </w:t>
      </w:r>
      <w:smartTag w:uri="urn:schemas-microsoft-com:office:smarttags" w:element="metricconverter">
        <w:smartTagPr>
          <w:attr w:name="ProductID" w:val="15 м"/>
        </w:smartTagPr>
        <w:r w:rsidRPr="00275134">
          <w:rPr>
            <w:sz w:val="28"/>
            <w:szCs w:val="28"/>
            <w:lang w:val="ru-RU"/>
          </w:rPr>
          <w:t>15 м</w:t>
        </w:r>
      </w:smartTag>
      <w:r w:rsidRPr="00275134">
        <w:rPr>
          <w:sz w:val="28"/>
          <w:szCs w:val="28"/>
          <w:lang w:val="ru-RU"/>
        </w:rPr>
        <w:t>.</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Длину посадочной площадки на остановках автобусных маршрутов следует принимать не менее длины остановочной площадки.</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Ширину посадочной площадки следует принимать не менее </w:t>
      </w:r>
      <w:smartTag w:uri="urn:schemas-microsoft-com:office:smarttags" w:element="metricconverter">
        <w:smartTagPr>
          <w:attr w:name="ProductID" w:val="3 м"/>
        </w:smartTagPr>
        <w:r w:rsidRPr="00275134">
          <w:rPr>
            <w:sz w:val="28"/>
            <w:szCs w:val="28"/>
            <w:lang w:val="ru-RU"/>
          </w:rPr>
          <w:t>3 м</w:t>
        </w:r>
      </w:smartTag>
      <w:r w:rsidRPr="00275134">
        <w:rPr>
          <w:sz w:val="28"/>
          <w:szCs w:val="28"/>
          <w:lang w:val="ru-RU"/>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275134">
          <w:rPr>
            <w:sz w:val="28"/>
            <w:szCs w:val="28"/>
            <w:lang w:val="ru-RU"/>
          </w:rPr>
          <w:t>5 м</w:t>
        </w:r>
      </w:smartTag>
      <w:r w:rsidRPr="00275134">
        <w:rPr>
          <w:sz w:val="28"/>
          <w:szCs w:val="28"/>
          <w:lang w:val="ru-RU"/>
        </w:rPr>
        <w:t xml:space="preserve">. </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63961">
        <w:rPr>
          <w:sz w:val="28"/>
          <w:szCs w:val="28"/>
          <w:vertAlign w:val="superscript"/>
          <w:lang w:val="ru-RU"/>
        </w:rPr>
        <w:t>2</w:t>
      </w:r>
      <w:proofErr w:type="gramEnd"/>
      <w:r w:rsidRPr="00275134">
        <w:rPr>
          <w:sz w:val="28"/>
          <w:szCs w:val="28"/>
          <w:lang w:val="ru-RU"/>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275134">
          <w:rPr>
            <w:sz w:val="28"/>
            <w:szCs w:val="28"/>
            <w:lang w:val="ru-RU"/>
          </w:rPr>
          <w:t>3 м</w:t>
        </w:r>
      </w:smartTag>
      <w:r w:rsidRPr="00275134">
        <w:rPr>
          <w:sz w:val="28"/>
          <w:szCs w:val="28"/>
          <w:lang w:val="ru-RU"/>
        </w:rPr>
        <w:t xml:space="preserve"> от кромки остановочной площадки.</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Остановочные пункты </w:t>
      </w:r>
      <w:proofErr w:type="gramStart"/>
      <w:r w:rsidRPr="00275134">
        <w:rPr>
          <w:sz w:val="28"/>
          <w:szCs w:val="28"/>
          <w:lang w:val="ru-RU"/>
        </w:rPr>
        <w:t>общественного</w:t>
      </w:r>
      <w:proofErr w:type="gramEnd"/>
      <w:r w:rsidRPr="00275134">
        <w:rPr>
          <w:sz w:val="28"/>
          <w:szCs w:val="28"/>
          <w:lang w:val="ru-RU"/>
        </w:rPr>
        <w:t xml:space="preserve"> пассажирского запрещается проектировать в охранных зонах </w:t>
      </w:r>
      <w:r w:rsidRPr="00275134">
        <w:rPr>
          <w:sz w:val="28"/>
          <w:szCs w:val="28"/>
          <w:lang w:val="ru-RU"/>
        </w:rPr>
        <w:lastRenderedPageBreak/>
        <w:t>высоковольтных линий электропередачи.</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На конечных пунктах маршрутной сети общественного пассажирского транспорта следует предусматривать </w:t>
      </w:r>
      <w:proofErr w:type="spellStart"/>
      <w:r w:rsidRPr="00275134">
        <w:rPr>
          <w:sz w:val="28"/>
          <w:szCs w:val="28"/>
          <w:lang w:val="ru-RU"/>
        </w:rPr>
        <w:t>отстойно-разворотные</w:t>
      </w:r>
      <w:proofErr w:type="spellEnd"/>
      <w:r w:rsidRPr="00275134">
        <w:rPr>
          <w:sz w:val="28"/>
          <w:szCs w:val="28"/>
          <w:lang w:val="ru-RU"/>
        </w:rPr>
        <w:t xml:space="preserve"> площадки с учетом необходимости снятия с линии в межпиковый период около 30 % подвижного состава. </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Для автобуса площадь </w:t>
      </w:r>
      <w:proofErr w:type="spellStart"/>
      <w:r w:rsidRPr="00275134">
        <w:rPr>
          <w:sz w:val="28"/>
          <w:szCs w:val="28"/>
          <w:lang w:val="ru-RU"/>
        </w:rPr>
        <w:t>отстойно-разворотной</w:t>
      </w:r>
      <w:proofErr w:type="spellEnd"/>
      <w:r w:rsidRPr="00275134">
        <w:rPr>
          <w:sz w:val="28"/>
          <w:szCs w:val="28"/>
          <w:lang w:val="ru-RU"/>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275134">
          <w:rPr>
            <w:sz w:val="28"/>
            <w:szCs w:val="28"/>
            <w:lang w:val="ru-RU"/>
          </w:rPr>
          <w:t>200 м</w:t>
        </w:r>
        <w:proofErr w:type="gramStart"/>
        <w:r w:rsidRPr="00F63961">
          <w:rPr>
            <w:sz w:val="28"/>
            <w:szCs w:val="28"/>
            <w:vertAlign w:val="superscript"/>
            <w:lang w:val="ru-RU"/>
          </w:rPr>
          <w:t>2</w:t>
        </w:r>
      </w:smartTag>
      <w:proofErr w:type="gramEnd"/>
      <w:r w:rsidRPr="00275134">
        <w:rPr>
          <w:sz w:val="28"/>
          <w:szCs w:val="28"/>
          <w:lang w:val="ru-RU"/>
        </w:rPr>
        <w:t xml:space="preserve"> на одно </w:t>
      </w:r>
      <w:proofErr w:type="spellStart"/>
      <w:r w:rsidRPr="00275134">
        <w:rPr>
          <w:sz w:val="28"/>
          <w:szCs w:val="28"/>
          <w:lang w:val="ru-RU"/>
        </w:rPr>
        <w:t>машино-место</w:t>
      </w:r>
      <w:proofErr w:type="spellEnd"/>
      <w:r w:rsidRPr="00275134">
        <w:rPr>
          <w:sz w:val="28"/>
          <w:szCs w:val="28"/>
          <w:lang w:val="ru-RU"/>
        </w:rPr>
        <w:t>.</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Границы </w:t>
      </w:r>
      <w:proofErr w:type="spellStart"/>
      <w:r w:rsidRPr="00275134">
        <w:rPr>
          <w:sz w:val="28"/>
          <w:szCs w:val="28"/>
          <w:lang w:val="ru-RU"/>
        </w:rPr>
        <w:t>отстойно-разворотных</w:t>
      </w:r>
      <w:proofErr w:type="spellEnd"/>
      <w:r w:rsidRPr="00275134">
        <w:rPr>
          <w:sz w:val="28"/>
          <w:szCs w:val="28"/>
          <w:lang w:val="ru-RU"/>
        </w:rPr>
        <w:t xml:space="preserve"> площадок должны быть закреплены в плане красных линий. </w:t>
      </w:r>
    </w:p>
    <w:p w:rsidR="00275134" w:rsidRP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Разворотные кольца для общественного пассажирского транспорта следует проектировать с учетом наименьшего радиуса поворота для автобуса должен составлять в плане </w:t>
      </w:r>
      <w:smartTag w:uri="urn:schemas-microsoft-com:office:smarttags" w:element="metricconverter">
        <w:smartTagPr>
          <w:attr w:name="ProductID" w:val="12 м"/>
        </w:smartTagPr>
        <w:r w:rsidRPr="00275134">
          <w:rPr>
            <w:sz w:val="28"/>
            <w:szCs w:val="28"/>
            <w:lang w:val="ru-RU"/>
          </w:rPr>
          <w:t>12 м</w:t>
        </w:r>
      </w:smartTag>
      <w:r w:rsidRPr="00275134">
        <w:rPr>
          <w:sz w:val="28"/>
          <w:szCs w:val="28"/>
          <w:lang w:val="ru-RU"/>
        </w:rPr>
        <w:t>.</w:t>
      </w:r>
    </w:p>
    <w:p w:rsid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Площадь участков для устройства служебных помещений определяется в соответствии с таблицей </w:t>
      </w:r>
      <w:r>
        <w:rPr>
          <w:sz w:val="28"/>
          <w:szCs w:val="28"/>
          <w:lang w:val="ru-RU"/>
        </w:rPr>
        <w:t>ниже</w:t>
      </w:r>
      <w:r w:rsidRPr="00275134">
        <w:rPr>
          <w:sz w:val="28"/>
          <w:szCs w:val="28"/>
          <w:lang w:val="ru-RU"/>
        </w:rPr>
        <w:t>.</w:t>
      </w:r>
    </w:p>
    <w:p w:rsidR="00275134" w:rsidRDefault="00275134" w:rsidP="00275134">
      <w:pPr>
        <w:pStyle w:val="TableParagraph"/>
        <w:tabs>
          <w:tab w:val="left" w:pos="993"/>
        </w:tabs>
        <w:ind w:left="0" w:firstLine="709"/>
        <w:jc w:val="both"/>
        <w:rPr>
          <w:sz w:val="28"/>
          <w:szCs w:val="28"/>
          <w:lang w:val="ru-RU"/>
        </w:rPr>
      </w:pP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7"/>
        <w:gridCol w:w="1495"/>
        <w:gridCol w:w="1440"/>
        <w:gridCol w:w="1441"/>
      </w:tblGrid>
      <w:tr w:rsidR="00275134" w:rsidRPr="00275134" w:rsidTr="00275134">
        <w:trPr>
          <w:trHeight w:val="170"/>
          <w:jc w:val="center"/>
        </w:trPr>
        <w:tc>
          <w:tcPr>
            <w:tcW w:w="5747" w:type="dxa"/>
            <w:vMerge w:val="restart"/>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Наименование показателя</w:t>
            </w:r>
          </w:p>
        </w:tc>
        <w:tc>
          <w:tcPr>
            <w:tcW w:w="1495" w:type="dxa"/>
            <w:vMerge w:val="restart"/>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 xml:space="preserve">Единица </w:t>
            </w:r>
          </w:p>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измерения</w:t>
            </w:r>
          </w:p>
        </w:tc>
        <w:tc>
          <w:tcPr>
            <w:tcW w:w="2881" w:type="dxa"/>
            <w:gridSpan w:val="2"/>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Количество маршрутов</w:t>
            </w:r>
          </w:p>
        </w:tc>
      </w:tr>
      <w:tr w:rsidR="00275134" w:rsidRPr="00275134" w:rsidTr="00275134">
        <w:trPr>
          <w:trHeight w:val="170"/>
          <w:jc w:val="center"/>
        </w:trPr>
        <w:tc>
          <w:tcPr>
            <w:tcW w:w="5747" w:type="dxa"/>
            <w:vMerge/>
            <w:shd w:val="clear" w:color="auto" w:fill="CCFFCC"/>
          </w:tcPr>
          <w:p w:rsidR="00275134" w:rsidRPr="00CF5322" w:rsidRDefault="00275134" w:rsidP="00CF5322">
            <w:pPr>
              <w:pStyle w:val="S6"/>
              <w:widowControl w:val="0"/>
              <w:rPr>
                <w:rFonts w:ascii="Times New Roman" w:hAnsi="Times New Roman" w:cs="Times New Roman"/>
                <w:bCs/>
                <w:sz w:val="28"/>
                <w:szCs w:val="28"/>
              </w:rPr>
            </w:pPr>
          </w:p>
        </w:tc>
        <w:tc>
          <w:tcPr>
            <w:tcW w:w="1495" w:type="dxa"/>
            <w:vMerge/>
            <w:shd w:val="clear" w:color="auto" w:fill="CCFFCC"/>
          </w:tcPr>
          <w:p w:rsidR="00275134" w:rsidRPr="00CF5322" w:rsidRDefault="00275134" w:rsidP="00CF5322">
            <w:pPr>
              <w:pStyle w:val="S6"/>
              <w:widowControl w:val="0"/>
              <w:rPr>
                <w:rFonts w:ascii="Times New Roman" w:hAnsi="Times New Roman" w:cs="Times New Roman"/>
                <w:bCs/>
                <w:sz w:val="28"/>
                <w:szCs w:val="28"/>
              </w:rPr>
            </w:pPr>
          </w:p>
        </w:tc>
        <w:tc>
          <w:tcPr>
            <w:tcW w:w="1440" w:type="dxa"/>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2</w:t>
            </w:r>
          </w:p>
        </w:tc>
        <w:tc>
          <w:tcPr>
            <w:tcW w:w="1441" w:type="dxa"/>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3 - 4</w:t>
            </w:r>
          </w:p>
        </w:tc>
      </w:tr>
      <w:tr w:rsidR="00275134" w:rsidRPr="00275134" w:rsidTr="00275134">
        <w:trPr>
          <w:trHeight w:val="170"/>
          <w:jc w:val="center"/>
        </w:trPr>
        <w:tc>
          <w:tcPr>
            <w:tcW w:w="5747" w:type="dxa"/>
          </w:tcPr>
          <w:p w:rsidR="00275134" w:rsidRPr="00275134" w:rsidRDefault="00275134" w:rsidP="00275134">
            <w:pPr>
              <w:spacing w:line="240" w:lineRule="auto"/>
              <w:rPr>
                <w:rFonts w:ascii="Times New Roman" w:hAnsi="Times New Roman" w:cs="Times New Roman"/>
                <w:b/>
                <w:bCs/>
                <w:sz w:val="28"/>
                <w:szCs w:val="28"/>
              </w:rPr>
            </w:pPr>
            <w:r w:rsidRPr="00275134">
              <w:rPr>
                <w:rFonts w:ascii="Times New Roman" w:hAnsi="Times New Roman" w:cs="Times New Roman"/>
                <w:sz w:val="28"/>
                <w:szCs w:val="28"/>
              </w:rPr>
              <w:t>Площадь участка</w:t>
            </w:r>
          </w:p>
        </w:tc>
        <w:tc>
          <w:tcPr>
            <w:tcW w:w="1495" w:type="dxa"/>
            <w:vAlign w:val="center"/>
          </w:tcPr>
          <w:p w:rsidR="00275134" w:rsidRPr="00275134" w:rsidRDefault="00275134" w:rsidP="00275134">
            <w:pPr>
              <w:spacing w:line="240" w:lineRule="auto"/>
              <w:jc w:val="center"/>
              <w:rPr>
                <w:rFonts w:ascii="Times New Roman" w:hAnsi="Times New Roman" w:cs="Times New Roman"/>
                <w:b/>
                <w:bCs/>
                <w:sz w:val="28"/>
                <w:szCs w:val="28"/>
                <w:vertAlign w:val="superscript"/>
              </w:rPr>
            </w:pPr>
            <w:r w:rsidRPr="00275134">
              <w:rPr>
                <w:rFonts w:ascii="Times New Roman" w:hAnsi="Times New Roman" w:cs="Times New Roman"/>
                <w:sz w:val="28"/>
                <w:szCs w:val="28"/>
              </w:rPr>
              <w:t>м</w:t>
            </w:r>
            <w:proofErr w:type="gramStart"/>
            <w:r w:rsidRPr="00275134">
              <w:rPr>
                <w:rFonts w:ascii="Times New Roman" w:hAnsi="Times New Roman" w:cs="Times New Roman"/>
                <w:sz w:val="28"/>
                <w:szCs w:val="28"/>
                <w:vertAlign w:val="superscript"/>
              </w:rPr>
              <w:t>2</w:t>
            </w:r>
            <w:proofErr w:type="gramEnd"/>
          </w:p>
        </w:tc>
        <w:tc>
          <w:tcPr>
            <w:tcW w:w="1440"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225</w:t>
            </w:r>
          </w:p>
        </w:tc>
        <w:tc>
          <w:tcPr>
            <w:tcW w:w="1441"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256</w:t>
            </w:r>
          </w:p>
        </w:tc>
      </w:tr>
      <w:tr w:rsidR="00275134" w:rsidRPr="00275134" w:rsidTr="00275134">
        <w:trPr>
          <w:trHeight w:val="170"/>
          <w:jc w:val="center"/>
        </w:trPr>
        <w:tc>
          <w:tcPr>
            <w:tcW w:w="5747" w:type="dxa"/>
          </w:tcPr>
          <w:p w:rsidR="00275134" w:rsidRPr="00275134" w:rsidRDefault="00275134" w:rsidP="00275134">
            <w:pPr>
              <w:spacing w:line="240" w:lineRule="auto"/>
              <w:rPr>
                <w:rFonts w:ascii="Times New Roman" w:hAnsi="Times New Roman" w:cs="Times New Roman"/>
                <w:b/>
                <w:bCs/>
                <w:sz w:val="28"/>
                <w:szCs w:val="28"/>
              </w:rPr>
            </w:pPr>
            <w:r w:rsidRPr="00275134">
              <w:rPr>
                <w:rFonts w:ascii="Times New Roman" w:hAnsi="Times New Roman" w:cs="Times New Roman"/>
                <w:sz w:val="28"/>
                <w:szCs w:val="28"/>
              </w:rPr>
              <w:t xml:space="preserve">Размеры участка под размещение типового объекта </w:t>
            </w:r>
            <w:proofErr w:type="gramStart"/>
            <w:r w:rsidRPr="00275134">
              <w:rPr>
                <w:rFonts w:ascii="Times New Roman" w:hAnsi="Times New Roman" w:cs="Times New Roman"/>
                <w:sz w:val="28"/>
                <w:szCs w:val="28"/>
              </w:rPr>
              <w:t>с</w:t>
            </w:r>
            <w:proofErr w:type="gramEnd"/>
            <w:r w:rsidRPr="00275134">
              <w:rPr>
                <w:rFonts w:ascii="Times New Roman" w:hAnsi="Times New Roman" w:cs="Times New Roman"/>
                <w:sz w:val="28"/>
                <w:szCs w:val="28"/>
              </w:rPr>
              <w:t xml:space="preserve"> </w:t>
            </w:r>
          </w:p>
          <w:p w:rsidR="00275134" w:rsidRPr="00275134" w:rsidRDefault="00275134" w:rsidP="00275134">
            <w:pPr>
              <w:spacing w:line="240" w:lineRule="auto"/>
              <w:rPr>
                <w:rFonts w:ascii="Times New Roman" w:hAnsi="Times New Roman" w:cs="Times New Roman"/>
                <w:b/>
                <w:bCs/>
                <w:sz w:val="28"/>
                <w:szCs w:val="28"/>
              </w:rPr>
            </w:pPr>
            <w:r w:rsidRPr="00275134">
              <w:rPr>
                <w:rFonts w:ascii="Times New Roman" w:hAnsi="Times New Roman" w:cs="Times New Roman"/>
                <w:sz w:val="28"/>
                <w:szCs w:val="28"/>
              </w:rPr>
              <w:t>помещениями для обслуживающего персонала</w:t>
            </w:r>
          </w:p>
        </w:tc>
        <w:tc>
          <w:tcPr>
            <w:tcW w:w="1495"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м</w:t>
            </w:r>
          </w:p>
        </w:tc>
        <w:tc>
          <w:tcPr>
            <w:tcW w:w="1440"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15×15</w:t>
            </w:r>
          </w:p>
        </w:tc>
        <w:tc>
          <w:tcPr>
            <w:tcW w:w="1441"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16×16</w:t>
            </w:r>
          </w:p>
        </w:tc>
      </w:tr>
      <w:tr w:rsidR="00275134" w:rsidRPr="00275134" w:rsidTr="00275134">
        <w:trPr>
          <w:trHeight w:val="170"/>
          <w:jc w:val="center"/>
        </w:trPr>
        <w:tc>
          <w:tcPr>
            <w:tcW w:w="5747" w:type="dxa"/>
          </w:tcPr>
          <w:p w:rsidR="00275134" w:rsidRPr="00275134" w:rsidRDefault="00275134" w:rsidP="00275134">
            <w:pPr>
              <w:spacing w:line="240" w:lineRule="auto"/>
              <w:rPr>
                <w:rFonts w:ascii="Times New Roman" w:hAnsi="Times New Roman" w:cs="Times New Roman"/>
                <w:b/>
                <w:bCs/>
                <w:sz w:val="28"/>
                <w:szCs w:val="28"/>
              </w:rPr>
            </w:pPr>
            <w:r w:rsidRPr="00275134">
              <w:rPr>
                <w:rFonts w:ascii="Times New Roman" w:hAnsi="Times New Roman" w:cs="Times New Roman"/>
                <w:sz w:val="28"/>
                <w:szCs w:val="28"/>
              </w:rPr>
              <w:t>Этажность здания</w:t>
            </w:r>
          </w:p>
        </w:tc>
        <w:tc>
          <w:tcPr>
            <w:tcW w:w="1495"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этаж</w:t>
            </w:r>
          </w:p>
        </w:tc>
        <w:tc>
          <w:tcPr>
            <w:tcW w:w="1440"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1</w:t>
            </w:r>
          </w:p>
        </w:tc>
        <w:tc>
          <w:tcPr>
            <w:tcW w:w="1441" w:type="dxa"/>
            <w:vAlign w:val="center"/>
          </w:tcPr>
          <w:p w:rsidR="00275134" w:rsidRPr="00275134" w:rsidRDefault="00275134" w:rsidP="00275134">
            <w:pPr>
              <w:spacing w:line="240" w:lineRule="auto"/>
              <w:jc w:val="center"/>
              <w:rPr>
                <w:rFonts w:ascii="Times New Roman" w:hAnsi="Times New Roman" w:cs="Times New Roman"/>
                <w:b/>
                <w:bCs/>
                <w:sz w:val="28"/>
                <w:szCs w:val="28"/>
              </w:rPr>
            </w:pPr>
            <w:r w:rsidRPr="00275134">
              <w:rPr>
                <w:rFonts w:ascii="Times New Roman" w:hAnsi="Times New Roman" w:cs="Times New Roman"/>
                <w:sz w:val="28"/>
                <w:szCs w:val="28"/>
              </w:rPr>
              <w:t>1</w:t>
            </w:r>
          </w:p>
        </w:tc>
      </w:tr>
    </w:tbl>
    <w:p w:rsidR="00275134" w:rsidRDefault="00275134" w:rsidP="00275134">
      <w:pPr>
        <w:pStyle w:val="TableParagraph"/>
        <w:tabs>
          <w:tab w:val="left" w:pos="993"/>
        </w:tabs>
        <w:ind w:left="0" w:firstLine="709"/>
        <w:jc w:val="both"/>
        <w:rPr>
          <w:sz w:val="28"/>
          <w:szCs w:val="28"/>
          <w:lang w:val="ru-RU"/>
        </w:rPr>
      </w:pPr>
      <w:r w:rsidRPr="00275134">
        <w:rPr>
          <w:sz w:val="28"/>
          <w:szCs w:val="28"/>
          <w:lang w:val="ru-RU"/>
        </w:rPr>
        <w:t xml:space="preserve">Автостоянки ведомственных автомобилей и легковых автомобилей специального назначения, грузовых автомобилей, автобусные парки, а также базы централизованного технического обслуживания и сезонного хранения автомобилей следует размещать в производственных зонах, принимая размеры их земельных участков согласно рекомендуемым нормам таблицы </w:t>
      </w:r>
      <w:r>
        <w:rPr>
          <w:sz w:val="28"/>
          <w:szCs w:val="28"/>
          <w:lang w:val="ru-RU"/>
        </w:rPr>
        <w:t>ниже</w:t>
      </w:r>
      <w:r w:rsidRPr="00275134">
        <w:rPr>
          <w:sz w:val="28"/>
          <w:szCs w:val="28"/>
          <w:lang w:val="ru-RU"/>
        </w:rPr>
        <w:t>.</w:t>
      </w:r>
    </w:p>
    <w:p w:rsidR="00275134" w:rsidRPr="00275134" w:rsidRDefault="00275134" w:rsidP="00275134">
      <w:pPr>
        <w:pStyle w:val="TableParagraph"/>
        <w:tabs>
          <w:tab w:val="left" w:pos="993"/>
        </w:tabs>
        <w:ind w:left="0" w:firstLine="709"/>
        <w:jc w:val="both"/>
        <w:rPr>
          <w:sz w:val="28"/>
          <w:szCs w:val="28"/>
          <w:lang w:val="ru-RU"/>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20"/>
      </w:tblPr>
      <w:tblGrid>
        <w:gridCol w:w="4376"/>
        <w:gridCol w:w="1605"/>
        <w:gridCol w:w="1797"/>
        <w:gridCol w:w="2320"/>
      </w:tblGrid>
      <w:tr w:rsidR="00275134" w:rsidRPr="00275134" w:rsidTr="00275134">
        <w:trPr>
          <w:trHeight w:val="439"/>
          <w:tblHeader/>
          <w:jc w:val="center"/>
        </w:trPr>
        <w:tc>
          <w:tcPr>
            <w:tcW w:w="4376" w:type="dxa"/>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lastRenderedPageBreak/>
              <w:t>Объекты</w:t>
            </w:r>
          </w:p>
        </w:tc>
        <w:tc>
          <w:tcPr>
            <w:tcW w:w="1605" w:type="dxa"/>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Расчетная единица</w:t>
            </w:r>
          </w:p>
        </w:tc>
        <w:tc>
          <w:tcPr>
            <w:tcW w:w="1797" w:type="dxa"/>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Вместимость объекта</w:t>
            </w:r>
          </w:p>
        </w:tc>
        <w:tc>
          <w:tcPr>
            <w:tcW w:w="2320" w:type="dxa"/>
            <w:shd w:val="clear" w:color="auto" w:fill="CCFFCC"/>
            <w:vAlign w:val="center"/>
          </w:tcPr>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 xml:space="preserve">Площадь участка </w:t>
            </w:r>
          </w:p>
          <w:p w:rsidR="00275134" w:rsidRPr="00CF5322" w:rsidRDefault="00275134" w:rsidP="00CF5322">
            <w:pPr>
              <w:pStyle w:val="S6"/>
              <w:widowControl w:val="0"/>
              <w:rPr>
                <w:rFonts w:ascii="Times New Roman" w:hAnsi="Times New Roman" w:cs="Times New Roman"/>
                <w:bCs/>
                <w:sz w:val="28"/>
                <w:szCs w:val="28"/>
              </w:rPr>
            </w:pPr>
            <w:r w:rsidRPr="00CF5322">
              <w:rPr>
                <w:rFonts w:ascii="Times New Roman" w:hAnsi="Times New Roman" w:cs="Times New Roman"/>
                <w:bCs/>
                <w:sz w:val="28"/>
                <w:szCs w:val="28"/>
              </w:rPr>
              <w:t xml:space="preserve">на объект, </w:t>
            </w:r>
            <w:proofErr w:type="gramStart"/>
            <w:r w:rsidRPr="00CF5322">
              <w:rPr>
                <w:rFonts w:ascii="Times New Roman" w:hAnsi="Times New Roman" w:cs="Times New Roman"/>
                <w:bCs/>
                <w:sz w:val="28"/>
                <w:szCs w:val="28"/>
              </w:rPr>
              <w:t>га</w:t>
            </w:r>
            <w:proofErr w:type="gramEnd"/>
          </w:p>
        </w:tc>
      </w:tr>
      <w:tr w:rsidR="00275134" w:rsidRPr="00275134" w:rsidTr="00275134">
        <w:trPr>
          <w:jc w:val="center"/>
        </w:trPr>
        <w:tc>
          <w:tcPr>
            <w:tcW w:w="4376" w:type="dxa"/>
          </w:tcPr>
          <w:p w:rsidR="00275134" w:rsidRPr="00275134" w:rsidRDefault="00275134" w:rsidP="00275134">
            <w:pPr>
              <w:suppressAutoHyphens/>
              <w:spacing w:line="240" w:lineRule="auto"/>
              <w:ind w:left="57"/>
              <w:rPr>
                <w:rFonts w:ascii="Times New Roman" w:hAnsi="Times New Roman" w:cs="Times New Roman"/>
                <w:b/>
                <w:bCs/>
                <w:sz w:val="28"/>
                <w:szCs w:val="28"/>
              </w:rPr>
            </w:pPr>
            <w:r w:rsidRPr="00275134">
              <w:rPr>
                <w:rFonts w:ascii="Times New Roman" w:hAnsi="Times New Roman" w:cs="Times New Roman"/>
                <w:sz w:val="28"/>
                <w:szCs w:val="28"/>
              </w:rPr>
              <w:t xml:space="preserve">Многоэтажные стоянки для легковых таксомоторов и базы проката легковых автомобилей </w:t>
            </w:r>
          </w:p>
        </w:tc>
        <w:tc>
          <w:tcPr>
            <w:tcW w:w="1605"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таксомотор, автомобиль проката </w:t>
            </w:r>
          </w:p>
        </w:tc>
        <w:tc>
          <w:tcPr>
            <w:tcW w:w="1797"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100 </w:t>
            </w:r>
          </w:p>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300 </w:t>
            </w:r>
          </w:p>
        </w:tc>
        <w:tc>
          <w:tcPr>
            <w:tcW w:w="2320"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0,5 </w:t>
            </w:r>
          </w:p>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1,2 </w:t>
            </w:r>
          </w:p>
        </w:tc>
      </w:tr>
      <w:tr w:rsidR="00275134" w:rsidRPr="00275134" w:rsidTr="00275134">
        <w:trPr>
          <w:trHeight w:val="131"/>
          <w:jc w:val="center"/>
        </w:trPr>
        <w:tc>
          <w:tcPr>
            <w:tcW w:w="4376" w:type="dxa"/>
          </w:tcPr>
          <w:p w:rsidR="00275134" w:rsidRPr="00275134" w:rsidRDefault="00275134" w:rsidP="00275134">
            <w:pPr>
              <w:suppressAutoHyphens/>
              <w:spacing w:line="240" w:lineRule="auto"/>
              <w:ind w:left="57"/>
              <w:rPr>
                <w:rFonts w:ascii="Times New Roman" w:hAnsi="Times New Roman" w:cs="Times New Roman"/>
                <w:b/>
                <w:bCs/>
                <w:sz w:val="28"/>
                <w:szCs w:val="28"/>
              </w:rPr>
            </w:pPr>
            <w:r w:rsidRPr="00275134">
              <w:rPr>
                <w:rFonts w:ascii="Times New Roman" w:hAnsi="Times New Roman" w:cs="Times New Roman"/>
                <w:sz w:val="28"/>
                <w:szCs w:val="28"/>
              </w:rPr>
              <w:t>Стоянки грузовых автомобилей</w:t>
            </w:r>
          </w:p>
        </w:tc>
        <w:tc>
          <w:tcPr>
            <w:tcW w:w="1605"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автомобиль</w:t>
            </w:r>
          </w:p>
        </w:tc>
        <w:tc>
          <w:tcPr>
            <w:tcW w:w="1797"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100 </w:t>
            </w:r>
          </w:p>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200 </w:t>
            </w:r>
          </w:p>
        </w:tc>
        <w:tc>
          <w:tcPr>
            <w:tcW w:w="2320"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2 </w:t>
            </w:r>
          </w:p>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3,5 </w:t>
            </w:r>
          </w:p>
        </w:tc>
      </w:tr>
      <w:tr w:rsidR="00275134" w:rsidRPr="00275134" w:rsidTr="00275134">
        <w:trPr>
          <w:jc w:val="center"/>
        </w:trPr>
        <w:tc>
          <w:tcPr>
            <w:tcW w:w="4376" w:type="dxa"/>
          </w:tcPr>
          <w:p w:rsidR="00275134" w:rsidRPr="00275134" w:rsidRDefault="00275134" w:rsidP="00275134">
            <w:pPr>
              <w:suppressAutoHyphens/>
              <w:spacing w:line="240" w:lineRule="auto"/>
              <w:ind w:left="57"/>
              <w:rPr>
                <w:rFonts w:ascii="Times New Roman" w:hAnsi="Times New Roman" w:cs="Times New Roman"/>
                <w:b/>
                <w:bCs/>
                <w:sz w:val="28"/>
                <w:szCs w:val="28"/>
              </w:rPr>
            </w:pPr>
            <w:r w:rsidRPr="00275134">
              <w:rPr>
                <w:rFonts w:ascii="Times New Roman" w:hAnsi="Times New Roman" w:cs="Times New Roman"/>
                <w:sz w:val="28"/>
                <w:szCs w:val="28"/>
              </w:rPr>
              <w:t>Автобусные парки (стоянки)</w:t>
            </w:r>
          </w:p>
        </w:tc>
        <w:tc>
          <w:tcPr>
            <w:tcW w:w="1605"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машина</w:t>
            </w:r>
          </w:p>
        </w:tc>
        <w:tc>
          <w:tcPr>
            <w:tcW w:w="1797"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100 </w:t>
            </w:r>
          </w:p>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200 </w:t>
            </w:r>
          </w:p>
        </w:tc>
        <w:tc>
          <w:tcPr>
            <w:tcW w:w="2320" w:type="dxa"/>
          </w:tcPr>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2,3 </w:t>
            </w:r>
          </w:p>
          <w:p w:rsidR="00275134" w:rsidRPr="00275134" w:rsidRDefault="00275134" w:rsidP="00275134">
            <w:pPr>
              <w:suppressAutoHyphens/>
              <w:spacing w:line="238" w:lineRule="auto"/>
              <w:jc w:val="center"/>
              <w:rPr>
                <w:rFonts w:ascii="Times New Roman" w:hAnsi="Times New Roman" w:cs="Times New Roman"/>
                <w:b/>
                <w:bCs/>
                <w:sz w:val="28"/>
                <w:szCs w:val="28"/>
              </w:rPr>
            </w:pPr>
            <w:r w:rsidRPr="00275134">
              <w:rPr>
                <w:rFonts w:ascii="Times New Roman" w:hAnsi="Times New Roman" w:cs="Times New Roman"/>
                <w:sz w:val="28"/>
                <w:szCs w:val="28"/>
              </w:rPr>
              <w:t xml:space="preserve">3,5 </w:t>
            </w:r>
          </w:p>
        </w:tc>
      </w:tr>
    </w:tbl>
    <w:p w:rsidR="00275134" w:rsidRDefault="00275134" w:rsidP="00275134">
      <w:pPr>
        <w:spacing w:before="100" w:line="239" w:lineRule="auto"/>
        <w:ind w:firstLine="720"/>
        <w:rPr>
          <w:rFonts w:ascii="Times New Roman" w:hAnsi="Times New Roman" w:cs="Times New Roman"/>
        </w:rPr>
      </w:pPr>
      <w:r w:rsidRPr="001A1018">
        <w:rPr>
          <w:rFonts w:ascii="Times New Roman" w:hAnsi="Times New Roman" w:cs="Times New Roman"/>
          <w:i/>
          <w:iCs/>
          <w:spacing w:val="40"/>
        </w:rPr>
        <w:t>Примечание</w:t>
      </w:r>
      <w:r w:rsidRPr="001A1018">
        <w:rPr>
          <w:rFonts w:ascii="Times New Roman" w:hAnsi="Times New Roman" w:cs="Times New Roman"/>
          <w:i/>
          <w:iCs/>
        </w:rPr>
        <w:t>:</w:t>
      </w:r>
      <w:r w:rsidRPr="001A1018">
        <w:rPr>
          <w:rFonts w:ascii="Times New Roman" w:hAnsi="Times New Roman" w:cs="Times New Roman"/>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2E6491" w:rsidRDefault="002E6491" w:rsidP="00275134">
      <w:pPr>
        <w:spacing w:before="100" w:line="239" w:lineRule="auto"/>
        <w:ind w:firstLine="720"/>
        <w:rPr>
          <w:rFonts w:ascii="Times New Roman" w:hAnsi="Times New Roman" w:cs="Times New Roman"/>
        </w:rPr>
      </w:pPr>
    </w:p>
    <w:p w:rsidR="004A3E2C" w:rsidRPr="00625320" w:rsidRDefault="00CE178F" w:rsidP="00625320">
      <w:pPr>
        <w:pStyle w:val="ac"/>
        <w:numPr>
          <w:ilvl w:val="1"/>
          <w:numId w:val="49"/>
        </w:numPr>
        <w:spacing w:after="0" w:line="240" w:lineRule="auto"/>
        <w:ind w:left="0" w:firstLine="0"/>
        <w:jc w:val="center"/>
        <w:outlineLvl w:val="1"/>
        <w:rPr>
          <w:rFonts w:ascii="Times New Roman" w:hAnsi="Times New Roman" w:cs="Times New Roman"/>
          <w:b/>
          <w:sz w:val="28"/>
          <w:szCs w:val="28"/>
        </w:rPr>
      </w:pPr>
      <w:bookmarkStart w:id="26" w:name="_Toc502048390"/>
      <w:bookmarkStart w:id="27" w:name="_Toc525552681"/>
      <w:r w:rsidRPr="00394F1F">
        <w:rPr>
          <w:rFonts w:ascii="Times New Roman" w:hAnsi="Times New Roman" w:cs="Times New Roman"/>
          <w:b/>
          <w:sz w:val="28"/>
          <w:szCs w:val="28"/>
        </w:rPr>
        <w:lastRenderedPageBreak/>
        <w:t>Объекты местного значения</w:t>
      </w:r>
      <w:r w:rsidR="00BB0D4C">
        <w:rPr>
          <w:rFonts w:ascii="Times New Roman" w:hAnsi="Times New Roman" w:cs="Times New Roman"/>
          <w:b/>
          <w:sz w:val="28"/>
          <w:szCs w:val="28"/>
        </w:rPr>
        <w:t xml:space="preserve"> муниципального района</w:t>
      </w:r>
      <w:r w:rsidRPr="00394F1F">
        <w:rPr>
          <w:rFonts w:ascii="Times New Roman" w:hAnsi="Times New Roman" w:cs="Times New Roman"/>
          <w:b/>
          <w:sz w:val="28"/>
          <w:szCs w:val="28"/>
        </w:rPr>
        <w:t xml:space="preserve">, относящиеся </w:t>
      </w:r>
      <w:bookmarkEnd w:id="26"/>
      <w:r w:rsidR="004F0C36" w:rsidRPr="004F0C36">
        <w:rPr>
          <w:rFonts w:ascii="Times New Roman" w:hAnsi="Times New Roman" w:cs="Times New Roman"/>
          <w:b/>
          <w:sz w:val="28"/>
          <w:szCs w:val="28"/>
        </w:rPr>
        <w:t>к области образования, в том числе объекты, в которых (на территории которых) размещаются муниципальные образовательные организации, осуществляется организация отдыха детей в каникулярное время;</w:t>
      </w:r>
      <w:r w:rsidR="004A3E2C" w:rsidRPr="00625320">
        <w:rPr>
          <w:rFonts w:ascii="Times New Roman" w:hAnsi="Times New Roman" w:cs="Times New Roman"/>
          <w:b/>
          <w:sz w:val="28"/>
          <w:szCs w:val="28"/>
        </w:rPr>
        <w:t xml:space="preserve"> </w:t>
      </w:r>
      <w:proofErr w:type="gramStart"/>
      <w:r w:rsidR="004F0C36">
        <w:rPr>
          <w:rFonts w:ascii="Times New Roman" w:hAnsi="Times New Roman" w:cs="Times New Roman"/>
          <w:b/>
          <w:sz w:val="28"/>
          <w:szCs w:val="28"/>
        </w:rPr>
        <w:t xml:space="preserve">к </w:t>
      </w:r>
      <w:r w:rsidR="004F0C36" w:rsidRPr="004F0C36">
        <w:rPr>
          <w:rFonts w:ascii="Times New Roman" w:hAnsi="Times New Roman" w:cs="Times New Roman"/>
          <w:b/>
          <w:sz w:val="28"/>
          <w:szCs w:val="28"/>
        </w:rPr>
        <w:t>области здравоохранения, в том числе объекты, в которых (на территории которых) размещаются медицинские организации муниципальной системы здравоохранения в случае передачи органами государственной власти Смоленской области отдельных полномочий в сфере охраны здоровья органам местного самоуправления муниципальных районов в соответствии с частью 2 статьи 16 Федерального закона от 21 ноября 2011 года N 323-ФЗ "Об основах охраны здоровья граждан в Российской</w:t>
      </w:r>
      <w:proofErr w:type="gramEnd"/>
      <w:r w:rsidR="004F0C36" w:rsidRPr="004F0C36">
        <w:rPr>
          <w:rFonts w:ascii="Times New Roman" w:hAnsi="Times New Roman" w:cs="Times New Roman"/>
          <w:b/>
          <w:sz w:val="28"/>
          <w:szCs w:val="28"/>
        </w:rPr>
        <w:t xml:space="preserve"> Федерации"</w:t>
      </w:r>
      <w:r w:rsidR="004F0C36">
        <w:rPr>
          <w:rFonts w:ascii="Times New Roman" w:hAnsi="Times New Roman" w:cs="Times New Roman"/>
          <w:b/>
          <w:sz w:val="28"/>
          <w:szCs w:val="28"/>
        </w:rPr>
        <w:t>;</w:t>
      </w:r>
      <w:r w:rsidR="00BB0D4C" w:rsidRPr="00625320">
        <w:rPr>
          <w:rFonts w:ascii="Times New Roman" w:hAnsi="Times New Roman" w:cs="Times New Roman"/>
          <w:b/>
          <w:sz w:val="28"/>
          <w:szCs w:val="28"/>
        </w:rPr>
        <w:t xml:space="preserve"> </w:t>
      </w:r>
      <w:r w:rsidR="004F0C36" w:rsidRPr="004F0C36">
        <w:rPr>
          <w:rFonts w:ascii="Times New Roman" w:hAnsi="Times New Roman" w:cs="Times New Roman"/>
          <w:b/>
          <w:sz w:val="28"/>
          <w:szCs w:val="28"/>
        </w:rPr>
        <w:t>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муниципального района</w:t>
      </w:r>
      <w:r w:rsidR="004F0C36">
        <w:rPr>
          <w:rFonts w:ascii="Times New Roman" w:hAnsi="Times New Roman" w:cs="Times New Roman"/>
          <w:b/>
          <w:sz w:val="28"/>
          <w:szCs w:val="28"/>
        </w:rPr>
        <w:t>;</w:t>
      </w:r>
      <w:r w:rsidR="00C7222A" w:rsidRPr="00625320">
        <w:rPr>
          <w:rFonts w:ascii="Times New Roman" w:hAnsi="Times New Roman" w:cs="Times New Roman"/>
          <w:b/>
          <w:sz w:val="28"/>
          <w:szCs w:val="28"/>
        </w:rPr>
        <w:t xml:space="preserve"> </w:t>
      </w:r>
      <w:r w:rsidR="004F0C36">
        <w:rPr>
          <w:rFonts w:ascii="Times New Roman" w:hAnsi="Times New Roman" w:cs="Times New Roman"/>
          <w:b/>
          <w:sz w:val="28"/>
          <w:szCs w:val="28"/>
        </w:rPr>
        <w:t xml:space="preserve">к области </w:t>
      </w:r>
      <w:r w:rsidR="004A3E2C" w:rsidRPr="00625320">
        <w:rPr>
          <w:rFonts w:ascii="Times New Roman" w:hAnsi="Times New Roman" w:cs="Times New Roman"/>
          <w:b/>
          <w:sz w:val="28"/>
          <w:szCs w:val="28"/>
        </w:rPr>
        <w:t>социального обеспечения, культуры и искусств</w:t>
      </w:r>
      <w:r w:rsidR="00C7222A" w:rsidRPr="00625320">
        <w:rPr>
          <w:rFonts w:ascii="Times New Roman" w:hAnsi="Times New Roman" w:cs="Times New Roman"/>
          <w:b/>
          <w:sz w:val="28"/>
          <w:szCs w:val="28"/>
        </w:rPr>
        <w:t>а</w:t>
      </w:r>
      <w:bookmarkEnd w:id="27"/>
    </w:p>
    <w:p w:rsidR="00A16B24" w:rsidRDefault="00A16B24" w:rsidP="00A16B24">
      <w:pPr>
        <w:pStyle w:val="20"/>
        <w:spacing w:before="0" w:line="240" w:lineRule="auto"/>
        <w:jc w:val="center"/>
        <w:rPr>
          <w:rFonts w:ascii="Times New Roman" w:hAnsi="Times New Roman" w:cs="Times New Roman"/>
          <w:color w:val="auto"/>
          <w:sz w:val="28"/>
          <w:szCs w:val="28"/>
        </w:rPr>
      </w:pPr>
    </w:p>
    <w:p w:rsidR="004A3E2C" w:rsidRDefault="006805B6" w:rsidP="004A3E2C">
      <w:pPr>
        <w:pStyle w:val="aff0"/>
        <w:widowControl w:val="0"/>
        <w:spacing w:before="0" w:beforeAutospacing="0" w:after="0" w:afterAutospacing="0" w:line="239" w:lineRule="auto"/>
        <w:ind w:firstLine="709"/>
        <w:jc w:val="both"/>
        <w:rPr>
          <w:sz w:val="28"/>
          <w:szCs w:val="28"/>
        </w:rPr>
      </w:pPr>
      <w:r w:rsidRPr="004A3E2C">
        <w:rPr>
          <w:sz w:val="28"/>
          <w:szCs w:val="28"/>
        </w:rPr>
        <w:t xml:space="preserve">Расчет количества и вместимости учреждений и предприятий обслуживания, размеры необходимых земельных участков и их размещение следует определять по социальным нормативам исходя из функционального назначения объекта в соответствии с таблицами </w:t>
      </w:r>
      <w:r w:rsidR="004A3E2C">
        <w:rPr>
          <w:sz w:val="28"/>
          <w:szCs w:val="28"/>
        </w:rPr>
        <w:t xml:space="preserve">1, 2, </w:t>
      </w:r>
      <w:r w:rsidRPr="004A3E2C">
        <w:rPr>
          <w:sz w:val="28"/>
          <w:szCs w:val="28"/>
        </w:rPr>
        <w:t>3.</w:t>
      </w:r>
    </w:p>
    <w:p w:rsidR="004A3E2C" w:rsidRDefault="004A3E2C" w:rsidP="004A3E2C">
      <w:pPr>
        <w:pStyle w:val="aff0"/>
        <w:widowControl w:val="0"/>
        <w:spacing w:before="0" w:beforeAutospacing="0" w:after="0" w:afterAutospacing="0" w:line="239" w:lineRule="auto"/>
        <w:ind w:firstLine="709"/>
        <w:jc w:val="both"/>
        <w:rPr>
          <w:sz w:val="28"/>
          <w:szCs w:val="28"/>
        </w:rPr>
      </w:pPr>
    </w:p>
    <w:p w:rsidR="004A3E2C" w:rsidRDefault="004A3E2C" w:rsidP="004A3E2C">
      <w:pPr>
        <w:pStyle w:val="aff0"/>
        <w:widowControl w:val="0"/>
        <w:spacing w:before="0" w:beforeAutospacing="0" w:after="0" w:afterAutospacing="0" w:line="239" w:lineRule="auto"/>
        <w:ind w:firstLine="709"/>
        <w:jc w:val="both"/>
        <w:rPr>
          <w:sz w:val="28"/>
          <w:szCs w:val="28"/>
        </w:rPr>
      </w:pPr>
    </w:p>
    <w:p w:rsidR="004A3E2C" w:rsidRDefault="004A3E2C" w:rsidP="004A3E2C">
      <w:pPr>
        <w:pStyle w:val="aff0"/>
        <w:widowControl w:val="0"/>
        <w:spacing w:before="0" w:beforeAutospacing="0" w:after="0" w:afterAutospacing="0" w:line="239" w:lineRule="auto"/>
        <w:ind w:firstLine="709"/>
        <w:jc w:val="both"/>
        <w:rPr>
          <w:sz w:val="28"/>
          <w:szCs w:val="28"/>
        </w:rPr>
      </w:pPr>
    </w:p>
    <w:p w:rsidR="004A3E2C" w:rsidRDefault="004A3E2C" w:rsidP="004A3E2C">
      <w:pPr>
        <w:pStyle w:val="aff0"/>
        <w:widowControl w:val="0"/>
        <w:spacing w:before="0" w:beforeAutospacing="0" w:after="0" w:afterAutospacing="0" w:line="239" w:lineRule="auto"/>
        <w:ind w:firstLine="709"/>
        <w:jc w:val="both"/>
        <w:rPr>
          <w:sz w:val="28"/>
          <w:szCs w:val="28"/>
        </w:rPr>
      </w:pPr>
    </w:p>
    <w:p w:rsidR="00625320" w:rsidRDefault="00625320" w:rsidP="004A3E2C">
      <w:pPr>
        <w:pStyle w:val="aff0"/>
        <w:widowControl w:val="0"/>
        <w:spacing w:before="0" w:beforeAutospacing="0" w:after="0" w:afterAutospacing="0" w:line="239" w:lineRule="auto"/>
        <w:ind w:firstLine="709"/>
        <w:jc w:val="both"/>
        <w:rPr>
          <w:sz w:val="28"/>
          <w:szCs w:val="28"/>
        </w:rPr>
        <w:sectPr w:rsidR="00625320" w:rsidSect="00625320">
          <w:pgSz w:w="16838" w:h="11906" w:orient="landscape"/>
          <w:pgMar w:top="850" w:right="1134" w:bottom="1701" w:left="1134" w:header="708" w:footer="708" w:gutter="0"/>
          <w:cols w:space="708"/>
          <w:docGrid w:linePitch="360"/>
        </w:sectPr>
      </w:pPr>
    </w:p>
    <w:p w:rsidR="006805B6" w:rsidRPr="004A3E2C" w:rsidRDefault="006805B6" w:rsidP="004A3E2C">
      <w:pPr>
        <w:pStyle w:val="aff0"/>
        <w:widowControl w:val="0"/>
        <w:spacing w:before="0" w:beforeAutospacing="0" w:after="0" w:afterAutospacing="0" w:line="239" w:lineRule="auto"/>
        <w:ind w:firstLine="709"/>
        <w:jc w:val="right"/>
        <w:rPr>
          <w:b/>
          <w:sz w:val="28"/>
          <w:szCs w:val="28"/>
        </w:rPr>
      </w:pPr>
      <w:r w:rsidRPr="004A3E2C">
        <w:rPr>
          <w:sz w:val="28"/>
          <w:szCs w:val="28"/>
        </w:rPr>
        <w:lastRenderedPageBreak/>
        <w:t>Таблица 1</w:t>
      </w:r>
    </w:p>
    <w:tbl>
      <w:tblPr>
        <w:tblW w:w="10428" w:type="dxa"/>
        <w:jc w:val="center"/>
        <w:tblInd w:w="-344" w:type="dxa"/>
        <w:tblLayout w:type="fixed"/>
        <w:tblCellMar>
          <w:left w:w="45" w:type="dxa"/>
          <w:right w:w="45" w:type="dxa"/>
        </w:tblCellMar>
        <w:tblLook w:val="0000"/>
      </w:tblPr>
      <w:tblGrid>
        <w:gridCol w:w="1854"/>
        <w:gridCol w:w="853"/>
        <w:gridCol w:w="1140"/>
        <w:gridCol w:w="6"/>
        <w:gridCol w:w="1134"/>
        <w:gridCol w:w="2332"/>
        <w:gridCol w:w="3109"/>
      </w:tblGrid>
      <w:tr w:rsidR="004A3E2C" w:rsidRPr="0024100A" w:rsidTr="006B44BE">
        <w:trPr>
          <w:cantSplit/>
          <w:tblHeader/>
          <w:jc w:val="center"/>
        </w:trPr>
        <w:tc>
          <w:tcPr>
            <w:tcW w:w="1854" w:type="dxa"/>
            <w:vMerge w:val="restart"/>
            <w:tcBorders>
              <w:top w:val="single" w:sz="2" w:space="0" w:color="auto"/>
              <w:left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Учреждения, предприятия,</w:t>
            </w:r>
          </w:p>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сооружения</w:t>
            </w:r>
          </w:p>
        </w:tc>
        <w:tc>
          <w:tcPr>
            <w:tcW w:w="853" w:type="dxa"/>
            <w:vMerge w:val="restart"/>
            <w:tcBorders>
              <w:top w:val="single" w:sz="2" w:space="0" w:color="auto"/>
              <w:left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Единица измерения</w:t>
            </w:r>
          </w:p>
        </w:tc>
        <w:tc>
          <w:tcPr>
            <w:tcW w:w="2280" w:type="dxa"/>
            <w:gridSpan w:val="3"/>
            <w:tcBorders>
              <w:top w:val="single" w:sz="2" w:space="0" w:color="auto"/>
              <w:left w:val="single" w:sz="2" w:space="0" w:color="auto"/>
              <w:bottom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Рекомендуемая</w:t>
            </w:r>
          </w:p>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обеспеченность на 1000 жителей (в пределах минимума)</w:t>
            </w:r>
          </w:p>
        </w:tc>
        <w:tc>
          <w:tcPr>
            <w:tcW w:w="2332" w:type="dxa"/>
            <w:vMerge w:val="restart"/>
            <w:tcBorders>
              <w:top w:val="single" w:sz="2" w:space="0" w:color="auto"/>
              <w:left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Размер земельного участка, м</w:t>
            </w:r>
            <w:proofErr w:type="gramStart"/>
            <w:r w:rsidRPr="00531F2A">
              <w:rPr>
                <w:rFonts w:ascii="Times New Roman" w:eastAsia="Times New Roman" w:hAnsi="Times New Roman" w:cs="Times New Roman"/>
                <w:b/>
                <w:sz w:val="20"/>
                <w:szCs w:val="20"/>
                <w:vertAlign w:val="superscript"/>
                <w:lang w:eastAsia="ru-RU"/>
              </w:rPr>
              <w:t>2</w:t>
            </w:r>
            <w:proofErr w:type="gramEnd"/>
            <w:r w:rsidRPr="00A9519E">
              <w:rPr>
                <w:rFonts w:ascii="Times New Roman" w:eastAsia="Times New Roman" w:hAnsi="Times New Roman" w:cs="Times New Roman"/>
                <w:b/>
                <w:sz w:val="20"/>
                <w:szCs w:val="20"/>
                <w:lang w:eastAsia="ru-RU"/>
              </w:rPr>
              <w:t>/единица измерения</w:t>
            </w:r>
          </w:p>
        </w:tc>
        <w:tc>
          <w:tcPr>
            <w:tcW w:w="3109" w:type="dxa"/>
            <w:vMerge w:val="restart"/>
            <w:tcBorders>
              <w:top w:val="single" w:sz="2" w:space="0" w:color="auto"/>
              <w:left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sz w:val="20"/>
                <w:szCs w:val="20"/>
                <w:lang w:eastAsia="ru-RU"/>
              </w:rPr>
            </w:pPr>
            <w:r w:rsidRPr="00A9519E">
              <w:rPr>
                <w:rFonts w:ascii="Times New Roman" w:eastAsia="Times New Roman" w:hAnsi="Times New Roman" w:cs="Times New Roman"/>
                <w:b/>
                <w:sz w:val="20"/>
                <w:szCs w:val="20"/>
                <w:lang w:eastAsia="ru-RU"/>
              </w:rPr>
              <w:t>Примечание</w:t>
            </w:r>
          </w:p>
        </w:tc>
      </w:tr>
      <w:tr w:rsidR="004A3E2C" w:rsidRPr="0024100A" w:rsidTr="006B44BE">
        <w:trPr>
          <w:cantSplit/>
          <w:tblHeader/>
          <w:jc w:val="center"/>
        </w:trPr>
        <w:tc>
          <w:tcPr>
            <w:tcW w:w="1854" w:type="dxa"/>
            <w:vMerge/>
            <w:tcBorders>
              <w:left w:val="single" w:sz="2" w:space="0" w:color="auto"/>
              <w:bottom w:val="single" w:sz="2" w:space="0" w:color="auto"/>
              <w:right w:val="single" w:sz="2" w:space="0" w:color="auto"/>
            </w:tcBorders>
            <w:shd w:val="clear" w:color="auto" w:fill="CCFFCC"/>
            <w:vAlign w:val="center"/>
          </w:tcPr>
          <w:p w:rsidR="004A3E2C" w:rsidRPr="0024100A" w:rsidRDefault="004A3E2C" w:rsidP="004A3E2C">
            <w:pPr>
              <w:jc w:val="center"/>
              <w:rPr>
                <w:rFonts w:ascii="Times New Roman" w:hAnsi="Times New Roman" w:cs="Times New Roman"/>
                <w:sz w:val="20"/>
                <w:szCs w:val="20"/>
              </w:rPr>
            </w:pPr>
          </w:p>
        </w:tc>
        <w:tc>
          <w:tcPr>
            <w:tcW w:w="853" w:type="dxa"/>
            <w:vMerge/>
            <w:tcBorders>
              <w:left w:val="single" w:sz="2" w:space="0" w:color="auto"/>
              <w:bottom w:val="single" w:sz="2" w:space="0" w:color="auto"/>
              <w:right w:val="single" w:sz="2" w:space="0" w:color="auto"/>
            </w:tcBorders>
            <w:shd w:val="clear" w:color="auto" w:fill="CCFFCC"/>
            <w:vAlign w:val="center"/>
          </w:tcPr>
          <w:p w:rsidR="004A3E2C" w:rsidRPr="0024100A" w:rsidRDefault="004A3E2C" w:rsidP="004A3E2C">
            <w:pPr>
              <w:jc w:val="center"/>
              <w:rPr>
                <w:rFonts w:ascii="Times New Roman" w:hAnsi="Times New Roman" w:cs="Times New Roman"/>
                <w:sz w:val="20"/>
                <w:szCs w:val="20"/>
              </w:rPr>
            </w:pP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bCs/>
                <w:sz w:val="20"/>
                <w:szCs w:val="20"/>
                <w:lang w:eastAsia="ru-RU"/>
              </w:rPr>
            </w:pPr>
            <w:r w:rsidRPr="00A9519E">
              <w:rPr>
                <w:rFonts w:ascii="Times New Roman" w:eastAsia="Times New Roman" w:hAnsi="Times New Roman" w:cs="Times New Roman"/>
                <w:b/>
                <w:bCs/>
                <w:sz w:val="20"/>
                <w:szCs w:val="20"/>
                <w:lang w:eastAsia="ru-RU"/>
              </w:rPr>
              <w:t>городской округ,</w:t>
            </w:r>
          </w:p>
          <w:p w:rsidR="004A3E2C" w:rsidRPr="00A9519E" w:rsidRDefault="004A3E2C" w:rsidP="00A9519E">
            <w:pPr>
              <w:widowControl w:val="0"/>
              <w:spacing w:after="0" w:line="260" w:lineRule="auto"/>
              <w:jc w:val="center"/>
              <w:rPr>
                <w:rFonts w:ascii="Times New Roman" w:eastAsia="Times New Roman" w:hAnsi="Times New Roman" w:cs="Times New Roman"/>
                <w:b/>
                <w:bCs/>
                <w:sz w:val="20"/>
                <w:szCs w:val="20"/>
                <w:lang w:eastAsia="ru-RU"/>
              </w:rPr>
            </w:pPr>
            <w:r w:rsidRPr="00A9519E">
              <w:rPr>
                <w:rFonts w:ascii="Times New Roman" w:eastAsia="Times New Roman" w:hAnsi="Times New Roman" w:cs="Times New Roman"/>
                <w:b/>
                <w:bCs/>
                <w:sz w:val="20"/>
                <w:szCs w:val="20"/>
                <w:lang w:eastAsia="ru-RU"/>
              </w:rPr>
              <w:t>городское поселение</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b/>
                <w:bCs/>
                <w:sz w:val="20"/>
                <w:szCs w:val="20"/>
                <w:lang w:eastAsia="ru-RU"/>
              </w:rPr>
            </w:pPr>
            <w:r w:rsidRPr="00A9519E">
              <w:rPr>
                <w:rFonts w:ascii="Times New Roman" w:eastAsia="Times New Roman" w:hAnsi="Times New Roman" w:cs="Times New Roman"/>
                <w:b/>
                <w:bCs/>
                <w:sz w:val="20"/>
                <w:szCs w:val="20"/>
                <w:lang w:eastAsia="ru-RU"/>
              </w:rPr>
              <w:t>сельское поселение</w:t>
            </w:r>
          </w:p>
        </w:tc>
        <w:tc>
          <w:tcPr>
            <w:tcW w:w="2332" w:type="dxa"/>
            <w:vMerge/>
            <w:tcBorders>
              <w:left w:val="single" w:sz="2" w:space="0" w:color="auto"/>
              <w:bottom w:val="single" w:sz="2" w:space="0" w:color="auto"/>
              <w:right w:val="single" w:sz="2" w:space="0" w:color="auto"/>
            </w:tcBorders>
            <w:shd w:val="clear" w:color="auto" w:fill="CCFFCC"/>
            <w:vAlign w:val="center"/>
          </w:tcPr>
          <w:p w:rsidR="004A3E2C" w:rsidRPr="0024100A" w:rsidRDefault="004A3E2C" w:rsidP="004A3E2C">
            <w:pPr>
              <w:jc w:val="center"/>
              <w:rPr>
                <w:rFonts w:ascii="Times New Roman" w:hAnsi="Times New Roman" w:cs="Times New Roman"/>
                <w:sz w:val="20"/>
                <w:szCs w:val="20"/>
              </w:rPr>
            </w:pPr>
          </w:p>
        </w:tc>
        <w:tc>
          <w:tcPr>
            <w:tcW w:w="3109" w:type="dxa"/>
            <w:vMerge/>
            <w:tcBorders>
              <w:left w:val="single" w:sz="2" w:space="0" w:color="auto"/>
              <w:bottom w:val="single" w:sz="2" w:space="0" w:color="auto"/>
              <w:right w:val="single" w:sz="2" w:space="0" w:color="auto"/>
            </w:tcBorders>
            <w:shd w:val="clear" w:color="auto" w:fill="CCFFCC"/>
            <w:vAlign w:val="center"/>
          </w:tcPr>
          <w:p w:rsidR="004A3E2C" w:rsidRPr="0024100A" w:rsidRDefault="004A3E2C" w:rsidP="004A3E2C">
            <w:pPr>
              <w:jc w:val="center"/>
              <w:rPr>
                <w:rFonts w:ascii="Times New Roman" w:hAnsi="Times New Roman" w:cs="Times New Roman"/>
                <w:sz w:val="20"/>
                <w:szCs w:val="20"/>
              </w:rPr>
            </w:pPr>
          </w:p>
        </w:tc>
      </w:tr>
      <w:tr w:rsidR="004A3E2C" w:rsidRPr="00336FAC" w:rsidTr="006B44BE">
        <w:trPr>
          <w:cantSplit/>
          <w:trHeight w:val="312"/>
          <w:jc w:val="center"/>
        </w:trPr>
        <w:tc>
          <w:tcPr>
            <w:tcW w:w="10428" w:type="dxa"/>
            <w:gridSpan w:val="7"/>
            <w:tcBorders>
              <w:top w:val="single" w:sz="2" w:space="0" w:color="auto"/>
              <w:left w:val="single" w:sz="2" w:space="0" w:color="auto"/>
              <w:bottom w:val="single" w:sz="2" w:space="0" w:color="auto"/>
              <w:right w:val="single" w:sz="2" w:space="0" w:color="auto"/>
            </w:tcBorders>
            <w:vAlign w:val="center"/>
          </w:tcPr>
          <w:p w:rsidR="004A3E2C" w:rsidRPr="00A9519E" w:rsidRDefault="004A3E2C" w:rsidP="00A9519E">
            <w:pPr>
              <w:widowControl w:val="0"/>
              <w:spacing w:after="0" w:line="260" w:lineRule="auto"/>
              <w:jc w:val="center"/>
              <w:rPr>
                <w:rFonts w:ascii="Times New Roman" w:eastAsia="Times New Roman" w:hAnsi="Times New Roman" w:cs="Times New Roman"/>
                <w:sz w:val="20"/>
                <w:szCs w:val="20"/>
                <w:lang w:eastAsia="ru-RU"/>
              </w:rPr>
            </w:pPr>
            <w:r w:rsidRPr="00A9519E">
              <w:rPr>
                <w:rFonts w:ascii="Times New Roman" w:eastAsia="Times New Roman" w:hAnsi="Times New Roman" w:cs="Times New Roman"/>
                <w:sz w:val="20"/>
                <w:szCs w:val="20"/>
                <w:lang w:eastAsia="ru-RU"/>
              </w:rPr>
              <w:t>I. Учреждения образования</w:t>
            </w:r>
          </w:p>
        </w:tc>
      </w:tr>
      <w:tr w:rsidR="004A3E2C" w:rsidRPr="00336FAC" w:rsidTr="006B44BE">
        <w:trPr>
          <w:cantSplit/>
          <w:jc w:val="center"/>
        </w:trPr>
        <w:tc>
          <w:tcPr>
            <w:tcW w:w="1854" w:type="dxa"/>
            <w:vMerge w:val="restart"/>
            <w:tcBorders>
              <w:top w:val="single" w:sz="2" w:space="0" w:color="auto"/>
              <w:left w:val="single" w:sz="2" w:space="0" w:color="auto"/>
              <w:right w:val="single" w:sz="2" w:space="0" w:color="auto"/>
            </w:tcBorders>
          </w:tcPr>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Дошкольная </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организация  </w:t>
            </w:r>
          </w:p>
        </w:tc>
        <w:tc>
          <w:tcPr>
            <w:tcW w:w="853" w:type="dxa"/>
            <w:vMerge w:val="restart"/>
            <w:tcBorders>
              <w:top w:val="single" w:sz="2" w:space="0" w:color="auto"/>
              <w:left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nil"/>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Расчет по демографии с учетом численности детей </w:t>
            </w:r>
          </w:p>
        </w:tc>
        <w:tc>
          <w:tcPr>
            <w:tcW w:w="2332" w:type="dxa"/>
            <w:vMerge w:val="restart"/>
            <w:tcBorders>
              <w:top w:val="single" w:sz="2" w:space="0" w:color="auto"/>
              <w:left w:val="single" w:sz="2" w:space="0" w:color="auto"/>
              <w:right w:val="single" w:sz="2" w:space="0" w:color="auto"/>
            </w:tcBorders>
          </w:tcPr>
          <w:p w:rsidR="004A3E2C" w:rsidRPr="004A3E2C"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При вместимости:</w:t>
            </w:r>
          </w:p>
          <w:p w:rsidR="004A3E2C" w:rsidRPr="004A3E2C"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 xml:space="preserve">до 100 мест – 40; </w:t>
            </w:r>
          </w:p>
          <w:p w:rsidR="004A3E2C" w:rsidRPr="004A3E2C"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 xml:space="preserve">свыше 100 мест – 35; </w:t>
            </w:r>
          </w:p>
          <w:p w:rsidR="004A3E2C" w:rsidRPr="004A3E2C"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в комплексе свыше 500 мест – 30.</w:t>
            </w:r>
          </w:p>
          <w:p w:rsidR="004A3E2C" w:rsidRPr="004A3E2C"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В условиях реконструкции размеры земельных участков могут быть уменьшены на 25 %, при размещении на рельефе с уклоном более 20 % – на 15 %; в поселениях-новостройках – на 10 %.</w:t>
            </w:r>
          </w:p>
        </w:tc>
        <w:tc>
          <w:tcPr>
            <w:tcW w:w="3109" w:type="dxa"/>
            <w:vMerge w:val="restart"/>
            <w:tcBorders>
              <w:top w:val="single" w:sz="2" w:space="0" w:color="auto"/>
              <w:left w:val="single" w:sz="2" w:space="0" w:color="auto"/>
              <w:right w:val="single" w:sz="2" w:space="0" w:color="auto"/>
            </w:tcBorders>
          </w:tcPr>
          <w:p w:rsidR="004A3E2C" w:rsidRPr="004A3E2C"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 xml:space="preserve">Уровень обеспеченности детей (0-7 лет) дошкольными организациями: </w:t>
            </w:r>
          </w:p>
          <w:p w:rsidR="004A3E2C" w:rsidRPr="004A3E2C"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городские округа и городские поселения – 85-100 %;</w:t>
            </w:r>
          </w:p>
          <w:p w:rsidR="004A3E2C" w:rsidRPr="004A3E2C"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сельские поселения – 70-85 %</w:t>
            </w:r>
          </w:p>
          <w:p w:rsidR="004A3E2C" w:rsidRPr="004A3E2C"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Нормативы удельных показателей общей площади основных видов дошкольных организаций:</w:t>
            </w:r>
          </w:p>
          <w:p w:rsidR="004A3E2C" w:rsidRPr="004A3E2C"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городские округа и городские поселения – 13,89-15,99 м</w:t>
            </w:r>
            <w:proofErr w:type="gramStart"/>
            <w:r w:rsidRPr="004A3E2C">
              <w:rPr>
                <w:rFonts w:ascii="Times New Roman" w:eastAsia="Times New Roman" w:hAnsi="Times New Roman" w:cs="Times New Roman"/>
                <w:bCs/>
                <w:sz w:val="20"/>
                <w:szCs w:val="20"/>
                <w:lang w:eastAsia="ru-RU"/>
              </w:rPr>
              <w:t>2</w:t>
            </w:r>
            <w:proofErr w:type="gramEnd"/>
            <w:r w:rsidRPr="004A3E2C">
              <w:rPr>
                <w:rFonts w:ascii="Times New Roman" w:eastAsia="Times New Roman" w:hAnsi="Times New Roman" w:cs="Times New Roman"/>
                <w:bCs/>
                <w:sz w:val="20"/>
                <w:szCs w:val="20"/>
                <w:lang w:eastAsia="ru-RU"/>
              </w:rPr>
              <w:t>,</w:t>
            </w:r>
          </w:p>
          <w:p w:rsidR="004A3E2C" w:rsidRPr="004A3E2C"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4A3E2C">
              <w:rPr>
                <w:rFonts w:ascii="Times New Roman" w:eastAsia="Times New Roman" w:hAnsi="Times New Roman" w:cs="Times New Roman"/>
                <w:bCs/>
                <w:sz w:val="20"/>
                <w:szCs w:val="20"/>
                <w:lang w:eastAsia="ru-RU"/>
              </w:rPr>
              <w:t>сельские поселения – 10,49-19,59 м</w:t>
            </w:r>
            <w:proofErr w:type="gramStart"/>
            <w:r w:rsidRPr="004A3E2C">
              <w:rPr>
                <w:rFonts w:ascii="Times New Roman" w:eastAsia="Times New Roman" w:hAnsi="Times New Roman" w:cs="Times New Roman"/>
                <w:bCs/>
                <w:sz w:val="20"/>
                <w:szCs w:val="20"/>
                <w:lang w:eastAsia="ru-RU"/>
              </w:rPr>
              <w:t>2</w:t>
            </w:r>
            <w:proofErr w:type="gramEnd"/>
            <w:r w:rsidRPr="004A3E2C">
              <w:rPr>
                <w:rFonts w:ascii="Times New Roman" w:eastAsia="Times New Roman" w:hAnsi="Times New Roman" w:cs="Times New Roman"/>
                <w:bCs/>
                <w:sz w:val="20"/>
                <w:szCs w:val="20"/>
                <w:lang w:eastAsia="ru-RU"/>
              </w:rPr>
              <w:t xml:space="preserve"> (в зависимости от вместимости, в соответствии с Распоряжением Правительства РФ от 03.07.1996 № 1063-р).</w:t>
            </w:r>
          </w:p>
        </w:tc>
      </w:tr>
      <w:tr w:rsidR="004A3E2C" w:rsidRPr="00336FAC" w:rsidTr="006B44BE">
        <w:trPr>
          <w:cantSplit/>
          <w:trHeight w:val="260"/>
          <w:jc w:val="center"/>
        </w:trPr>
        <w:tc>
          <w:tcPr>
            <w:tcW w:w="1854" w:type="dxa"/>
            <w:vMerge/>
            <w:tcBorders>
              <w:left w:val="single" w:sz="2" w:space="0" w:color="auto"/>
              <w:right w:val="single" w:sz="2" w:space="0" w:color="auto"/>
            </w:tcBorders>
          </w:tcPr>
          <w:p w:rsidR="004A3E2C" w:rsidRPr="00336FAC" w:rsidRDefault="004A3E2C" w:rsidP="004A3E2C">
            <w:pPr>
              <w:ind w:left="57"/>
              <w:rPr>
                <w:rFonts w:ascii="Times New Roman" w:hAnsi="Times New Roman" w:cs="Times New Roman"/>
                <w:b/>
                <w:sz w:val="20"/>
                <w:szCs w:val="20"/>
              </w:rPr>
            </w:pPr>
          </w:p>
        </w:tc>
        <w:tc>
          <w:tcPr>
            <w:tcW w:w="853" w:type="dxa"/>
            <w:vMerge/>
            <w:tcBorders>
              <w:left w:val="single" w:sz="2" w:space="0" w:color="auto"/>
              <w:right w:val="single" w:sz="2" w:space="0" w:color="auto"/>
            </w:tcBorders>
          </w:tcPr>
          <w:p w:rsidR="004A3E2C" w:rsidRPr="00336FAC" w:rsidRDefault="004A3E2C" w:rsidP="004A3E2C">
            <w:pPr>
              <w:rPr>
                <w:rFonts w:ascii="Times New Roman" w:hAnsi="Times New Roman" w:cs="Times New Roman"/>
                <w:b/>
                <w:sz w:val="20"/>
                <w:szCs w:val="20"/>
              </w:rPr>
            </w:pPr>
          </w:p>
        </w:tc>
        <w:tc>
          <w:tcPr>
            <w:tcW w:w="1146" w:type="dxa"/>
            <w:gridSpan w:val="2"/>
            <w:tcBorders>
              <w:top w:val="nil"/>
              <w:left w:val="single" w:sz="2" w:space="0" w:color="auto"/>
              <w:right w:val="single" w:sz="2" w:space="0" w:color="auto"/>
            </w:tcBorders>
          </w:tcPr>
          <w:p w:rsidR="004A3E2C" w:rsidRPr="00336FAC" w:rsidRDefault="004A3E2C" w:rsidP="004A3E2C">
            <w:pPr>
              <w:jc w:val="center"/>
              <w:rPr>
                <w:rFonts w:ascii="Times New Roman" w:hAnsi="Times New Roman" w:cs="Times New Roman"/>
                <w:b/>
                <w:sz w:val="20"/>
                <w:szCs w:val="20"/>
              </w:rPr>
            </w:pPr>
            <w:r w:rsidRPr="00336FAC">
              <w:rPr>
                <w:rFonts w:ascii="Times New Roman" w:hAnsi="Times New Roman" w:cs="Times New Roman"/>
                <w:sz w:val="20"/>
                <w:szCs w:val="20"/>
              </w:rPr>
              <w:t>45-53</w:t>
            </w:r>
          </w:p>
        </w:tc>
        <w:tc>
          <w:tcPr>
            <w:tcW w:w="1134" w:type="dxa"/>
            <w:tcBorders>
              <w:top w:val="nil"/>
              <w:left w:val="single" w:sz="2" w:space="0" w:color="auto"/>
              <w:right w:val="single" w:sz="2" w:space="0" w:color="auto"/>
            </w:tcBorders>
          </w:tcPr>
          <w:p w:rsidR="004A3E2C" w:rsidRPr="00336FAC" w:rsidRDefault="004A3E2C" w:rsidP="004A3E2C">
            <w:pPr>
              <w:jc w:val="center"/>
              <w:rPr>
                <w:rFonts w:ascii="Times New Roman" w:hAnsi="Times New Roman" w:cs="Times New Roman"/>
                <w:b/>
                <w:sz w:val="20"/>
                <w:szCs w:val="20"/>
              </w:rPr>
            </w:pPr>
            <w:r w:rsidRPr="00336FAC">
              <w:rPr>
                <w:rFonts w:ascii="Times New Roman" w:hAnsi="Times New Roman" w:cs="Times New Roman"/>
                <w:sz w:val="20"/>
                <w:szCs w:val="20"/>
              </w:rPr>
              <w:t>40-49</w:t>
            </w:r>
          </w:p>
        </w:tc>
        <w:tc>
          <w:tcPr>
            <w:tcW w:w="2332" w:type="dxa"/>
            <w:vMerge/>
            <w:tcBorders>
              <w:left w:val="single" w:sz="2" w:space="0" w:color="auto"/>
              <w:right w:val="single" w:sz="2" w:space="0" w:color="auto"/>
            </w:tcBorders>
          </w:tcPr>
          <w:p w:rsidR="004A3E2C" w:rsidRPr="00336FAC" w:rsidRDefault="004A3E2C" w:rsidP="004A3E2C">
            <w:pPr>
              <w:ind w:right="97"/>
              <w:rPr>
                <w:rFonts w:ascii="Times New Roman" w:hAnsi="Times New Roman" w:cs="Times New Roman"/>
                <w:b/>
                <w:sz w:val="20"/>
                <w:szCs w:val="20"/>
              </w:rPr>
            </w:pPr>
          </w:p>
        </w:tc>
        <w:tc>
          <w:tcPr>
            <w:tcW w:w="3109" w:type="dxa"/>
            <w:vMerge/>
            <w:tcBorders>
              <w:left w:val="single" w:sz="2" w:space="0" w:color="auto"/>
              <w:right w:val="single" w:sz="2" w:space="0" w:color="auto"/>
            </w:tcBorders>
          </w:tcPr>
          <w:p w:rsidR="004A3E2C" w:rsidRPr="00336FAC" w:rsidRDefault="004A3E2C" w:rsidP="004A3E2C">
            <w:pPr>
              <w:rPr>
                <w:rFonts w:ascii="Times New Roman" w:hAnsi="Times New Roman" w:cs="Times New Roman"/>
                <w:b/>
                <w:sz w:val="20"/>
                <w:szCs w:val="20"/>
              </w:rPr>
            </w:pPr>
          </w:p>
        </w:tc>
      </w:tr>
      <w:tr w:rsidR="004A3E2C" w:rsidRPr="00336FAC" w:rsidTr="006B44BE">
        <w:trPr>
          <w:cantSplit/>
          <w:jc w:val="center"/>
        </w:trPr>
        <w:tc>
          <w:tcPr>
            <w:tcW w:w="1854" w:type="dxa"/>
            <w:vMerge w:val="restart"/>
            <w:tcBorders>
              <w:top w:val="single" w:sz="2" w:space="0" w:color="auto"/>
              <w:left w:val="single" w:sz="2" w:space="0" w:color="auto"/>
              <w:right w:val="single" w:sz="2" w:space="0" w:color="auto"/>
            </w:tcBorders>
          </w:tcPr>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proofErr w:type="spellStart"/>
            <w:proofErr w:type="gramStart"/>
            <w:r w:rsidRPr="00A9519E">
              <w:rPr>
                <w:rFonts w:ascii="Times New Roman" w:eastAsia="Times New Roman" w:hAnsi="Times New Roman" w:cs="Times New Roman"/>
                <w:bCs/>
                <w:sz w:val="20"/>
                <w:szCs w:val="20"/>
                <w:lang w:eastAsia="ru-RU"/>
              </w:rPr>
              <w:t>Общеобразова-тельная</w:t>
            </w:r>
            <w:proofErr w:type="spellEnd"/>
            <w:proofErr w:type="gramEnd"/>
            <w:r w:rsidRPr="00A9519E">
              <w:rPr>
                <w:rFonts w:ascii="Times New Roman" w:eastAsia="Times New Roman" w:hAnsi="Times New Roman" w:cs="Times New Roman"/>
                <w:bCs/>
                <w:sz w:val="20"/>
                <w:szCs w:val="20"/>
                <w:lang w:eastAsia="ru-RU"/>
              </w:rPr>
              <w:t xml:space="preserve"> школа, лицей, гимназия </w:t>
            </w:r>
          </w:p>
        </w:tc>
        <w:tc>
          <w:tcPr>
            <w:tcW w:w="853" w:type="dxa"/>
            <w:vMerge w:val="restart"/>
            <w:tcBorders>
              <w:top w:val="single" w:sz="2" w:space="0" w:color="auto"/>
              <w:left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 место</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   </w:t>
            </w:r>
          </w:p>
        </w:tc>
        <w:tc>
          <w:tcPr>
            <w:tcW w:w="2280" w:type="dxa"/>
            <w:gridSpan w:val="3"/>
            <w:tcBorders>
              <w:top w:val="single" w:sz="2" w:space="0" w:color="auto"/>
              <w:left w:val="single" w:sz="2" w:space="0" w:color="auto"/>
              <w:bottom w:val="nil"/>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Расчет по демографии с учетом уровня охвата школьников </w:t>
            </w:r>
            <w:proofErr w:type="gramStart"/>
            <w:r w:rsidRPr="00A9519E">
              <w:rPr>
                <w:rFonts w:ascii="Times New Roman" w:eastAsia="Times New Roman" w:hAnsi="Times New Roman" w:cs="Times New Roman"/>
                <w:bCs/>
                <w:sz w:val="20"/>
                <w:szCs w:val="20"/>
                <w:lang w:eastAsia="ru-RU"/>
              </w:rPr>
              <w:t>для</w:t>
            </w:r>
            <w:proofErr w:type="gramEnd"/>
            <w:r w:rsidRPr="00A9519E">
              <w:rPr>
                <w:rFonts w:ascii="Times New Roman" w:eastAsia="Times New Roman" w:hAnsi="Times New Roman" w:cs="Times New Roman"/>
                <w:bCs/>
                <w:sz w:val="20"/>
                <w:szCs w:val="20"/>
                <w:lang w:eastAsia="ru-RU"/>
              </w:rPr>
              <w:t xml:space="preserve"> ориентировочных </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расчетов </w:t>
            </w:r>
          </w:p>
        </w:tc>
        <w:tc>
          <w:tcPr>
            <w:tcW w:w="2332" w:type="dxa"/>
            <w:vMerge w:val="restart"/>
            <w:tcBorders>
              <w:top w:val="single" w:sz="2" w:space="0" w:color="auto"/>
              <w:left w:val="single" w:sz="2" w:space="0" w:color="auto"/>
              <w:right w:val="single" w:sz="2" w:space="0" w:color="auto"/>
            </w:tcBorders>
          </w:tcPr>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При вместимости:</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до 400 мест - 50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400-500 мест - 60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500-600 мест - 50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600-800 мест - 40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800-1100 мест - 33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1100-1500 мест – 21</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1500-2000 мест - 17</w:t>
            </w:r>
          </w:p>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Возможно уменьшение в условиях реконструкции – на 20 %.</w:t>
            </w:r>
          </w:p>
        </w:tc>
        <w:tc>
          <w:tcPr>
            <w:tcW w:w="3109" w:type="dxa"/>
            <w:vMerge w:val="restart"/>
            <w:tcBorders>
              <w:top w:val="single" w:sz="2" w:space="0" w:color="auto"/>
              <w:left w:val="single" w:sz="2" w:space="0" w:color="auto"/>
              <w:right w:val="single" w:sz="2" w:space="0" w:color="auto"/>
            </w:tcBorders>
          </w:tcPr>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Уровень охвата школьников </w:t>
            </w:r>
          </w:p>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I-ХI классов – 100 %</w:t>
            </w:r>
          </w:p>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Нормативы удельных показателей общей площади зданий общеобразовательных учреждений: городские округа и городские поселения – 16,96-31,73 м</w:t>
            </w:r>
            <w:proofErr w:type="gramStart"/>
            <w:r w:rsidRPr="00A9519E">
              <w:rPr>
                <w:rFonts w:ascii="Times New Roman" w:eastAsia="Times New Roman" w:hAnsi="Times New Roman" w:cs="Times New Roman"/>
                <w:bCs/>
                <w:sz w:val="20"/>
                <w:szCs w:val="20"/>
                <w:lang w:eastAsia="ru-RU"/>
              </w:rPr>
              <w:t>2</w:t>
            </w:r>
            <w:proofErr w:type="gramEnd"/>
            <w:r w:rsidRPr="00A9519E">
              <w:rPr>
                <w:rFonts w:ascii="Times New Roman" w:eastAsia="Times New Roman" w:hAnsi="Times New Roman" w:cs="Times New Roman"/>
                <w:bCs/>
                <w:sz w:val="20"/>
                <w:szCs w:val="20"/>
                <w:lang w:eastAsia="ru-RU"/>
              </w:rPr>
              <w:t>, сельские поселения – 10,07-22,25 м2 (в зависимости от вместимости, в соответствии с Распоряжением Правительства РФ от 03.07.1996 № 1063-р).</w:t>
            </w:r>
          </w:p>
        </w:tc>
      </w:tr>
      <w:tr w:rsidR="004A3E2C" w:rsidRPr="00336FAC" w:rsidTr="006B44BE">
        <w:trPr>
          <w:cantSplit/>
          <w:trHeight w:val="369"/>
          <w:jc w:val="center"/>
        </w:trPr>
        <w:tc>
          <w:tcPr>
            <w:tcW w:w="1854" w:type="dxa"/>
            <w:vMerge/>
            <w:tcBorders>
              <w:left w:val="single" w:sz="2" w:space="0" w:color="auto"/>
              <w:right w:val="single" w:sz="2" w:space="0" w:color="auto"/>
            </w:tcBorders>
          </w:tcPr>
          <w:p w:rsidR="004A3E2C" w:rsidRPr="00336FAC" w:rsidRDefault="004A3E2C" w:rsidP="004A3E2C">
            <w:pPr>
              <w:ind w:left="57"/>
              <w:rPr>
                <w:rFonts w:ascii="Times New Roman" w:hAnsi="Times New Roman" w:cs="Times New Roman"/>
                <w:b/>
                <w:sz w:val="20"/>
                <w:szCs w:val="20"/>
              </w:rPr>
            </w:pPr>
          </w:p>
        </w:tc>
        <w:tc>
          <w:tcPr>
            <w:tcW w:w="853" w:type="dxa"/>
            <w:vMerge/>
            <w:tcBorders>
              <w:left w:val="single" w:sz="2" w:space="0" w:color="auto"/>
              <w:right w:val="single" w:sz="2" w:space="0" w:color="auto"/>
            </w:tcBorders>
          </w:tcPr>
          <w:p w:rsidR="004A3E2C" w:rsidRPr="00336FAC" w:rsidRDefault="004A3E2C" w:rsidP="004A3E2C">
            <w:pPr>
              <w:rPr>
                <w:rFonts w:ascii="Times New Roman" w:hAnsi="Times New Roman" w:cs="Times New Roman"/>
                <w:b/>
                <w:sz w:val="20"/>
                <w:szCs w:val="20"/>
              </w:rPr>
            </w:pPr>
          </w:p>
        </w:tc>
        <w:tc>
          <w:tcPr>
            <w:tcW w:w="1146" w:type="dxa"/>
            <w:gridSpan w:val="2"/>
            <w:tcBorders>
              <w:top w:val="nil"/>
              <w:left w:val="single" w:sz="2" w:space="0" w:color="auto"/>
              <w:right w:val="single" w:sz="2" w:space="0" w:color="auto"/>
            </w:tcBorders>
            <w:vAlign w:val="center"/>
          </w:tcPr>
          <w:p w:rsidR="004A3E2C" w:rsidRPr="00336FAC" w:rsidRDefault="004A3E2C" w:rsidP="004A3E2C">
            <w:pPr>
              <w:jc w:val="center"/>
              <w:rPr>
                <w:rFonts w:ascii="Times New Roman" w:hAnsi="Times New Roman" w:cs="Times New Roman"/>
                <w:b/>
                <w:sz w:val="20"/>
                <w:szCs w:val="20"/>
              </w:rPr>
            </w:pPr>
            <w:r w:rsidRPr="00336FAC">
              <w:rPr>
                <w:rFonts w:ascii="Times New Roman" w:hAnsi="Times New Roman" w:cs="Times New Roman"/>
                <w:sz w:val="20"/>
                <w:szCs w:val="20"/>
              </w:rPr>
              <w:t>90</w:t>
            </w:r>
          </w:p>
        </w:tc>
        <w:tc>
          <w:tcPr>
            <w:tcW w:w="1134" w:type="dxa"/>
            <w:tcBorders>
              <w:top w:val="nil"/>
              <w:left w:val="single" w:sz="2" w:space="0" w:color="auto"/>
              <w:right w:val="single" w:sz="2" w:space="0" w:color="auto"/>
            </w:tcBorders>
            <w:vAlign w:val="center"/>
          </w:tcPr>
          <w:p w:rsidR="004A3E2C" w:rsidRPr="00336FAC" w:rsidRDefault="004A3E2C" w:rsidP="004A3E2C">
            <w:pPr>
              <w:jc w:val="center"/>
              <w:rPr>
                <w:rFonts w:ascii="Times New Roman" w:hAnsi="Times New Roman" w:cs="Times New Roman"/>
                <w:b/>
                <w:sz w:val="20"/>
                <w:szCs w:val="20"/>
              </w:rPr>
            </w:pPr>
            <w:r w:rsidRPr="00336FAC">
              <w:rPr>
                <w:rFonts w:ascii="Times New Roman" w:hAnsi="Times New Roman" w:cs="Times New Roman"/>
                <w:sz w:val="20"/>
                <w:szCs w:val="20"/>
              </w:rPr>
              <w:t>71</w:t>
            </w:r>
          </w:p>
        </w:tc>
        <w:tc>
          <w:tcPr>
            <w:tcW w:w="2332" w:type="dxa"/>
            <w:vMerge/>
            <w:tcBorders>
              <w:left w:val="single" w:sz="2" w:space="0" w:color="auto"/>
              <w:right w:val="single" w:sz="2" w:space="0" w:color="auto"/>
            </w:tcBorders>
          </w:tcPr>
          <w:p w:rsidR="004A3E2C" w:rsidRPr="00336FAC" w:rsidRDefault="004A3E2C" w:rsidP="004A3E2C">
            <w:pPr>
              <w:ind w:right="97"/>
              <w:rPr>
                <w:rFonts w:ascii="Times New Roman" w:hAnsi="Times New Roman" w:cs="Times New Roman"/>
                <w:b/>
                <w:sz w:val="20"/>
                <w:szCs w:val="20"/>
              </w:rPr>
            </w:pPr>
          </w:p>
        </w:tc>
        <w:tc>
          <w:tcPr>
            <w:tcW w:w="3109" w:type="dxa"/>
            <w:vMerge/>
            <w:tcBorders>
              <w:left w:val="single" w:sz="2" w:space="0" w:color="auto"/>
              <w:right w:val="single" w:sz="2" w:space="0" w:color="auto"/>
            </w:tcBorders>
          </w:tcPr>
          <w:p w:rsidR="004A3E2C" w:rsidRPr="00336FAC" w:rsidRDefault="004A3E2C" w:rsidP="004A3E2C">
            <w:pPr>
              <w:ind w:right="98"/>
              <w:rPr>
                <w:rFonts w:ascii="Times New Roman" w:hAnsi="Times New Roman" w:cs="Times New Roman"/>
                <w:b/>
                <w:sz w:val="20"/>
                <w:szCs w:val="20"/>
              </w:rPr>
            </w:pPr>
          </w:p>
        </w:tc>
      </w:tr>
      <w:tr w:rsidR="004A3E2C" w:rsidRPr="00336FAC" w:rsidTr="006B44BE">
        <w:trPr>
          <w:cantSplit/>
          <w:trHeight w:val="510"/>
          <w:jc w:val="center"/>
        </w:trPr>
        <w:tc>
          <w:tcPr>
            <w:tcW w:w="1854" w:type="dxa"/>
            <w:vMerge/>
            <w:tcBorders>
              <w:left w:val="single" w:sz="2" w:space="0" w:color="auto"/>
              <w:right w:val="single" w:sz="2" w:space="0" w:color="auto"/>
            </w:tcBorders>
          </w:tcPr>
          <w:p w:rsidR="004A3E2C" w:rsidRPr="00336FAC" w:rsidRDefault="004A3E2C" w:rsidP="004A3E2C">
            <w:pPr>
              <w:ind w:left="57"/>
              <w:rPr>
                <w:rFonts w:ascii="Times New Roman" w:hAnsi="Times New Roman" w:cs="Times New Roman"/>
                <w:b/>
                <w:sz w:val="20"/>
                <w:szCs w:val="20"/>
              </w:rPr>
            </w:pPr>
          </w:p>
        </w:tc>
        <w:tc>
          <w:tcPr>
            <w:tcW w:w="853" w:type="dxa"/>
            <w:vMerge/>
            <w:tcBorders>
              <w:left w:val="single" w:sz="2" w:space="0" w:color="auto"/>
              <w:right w:val="single" w:sz="2" w:space="0" w:color="auto"/>
            </w:tcBorders>
          </w:tcPr>
          <w:p w:rsidR="004A3E2C" w:rsidRPr="00336FAC" w:rsidRDefault="004A3E2C" w:rsidP="004A3E2C">
            <w:pPr>
              <w:rPr>
                <w:rFonts w:ascii="Times New Roman" w:hAnsi="Times New Roman" w:cs="Times New Roman"/>
                <w:b/>
                <w:sz w:val="20"/>
                <w:szCs w:val="20"/>
              </w:rPr>
            </w:pPr>
          </w:p>
        </w:tc>
        <w:tc>
          <w:tcPr>
            <w:tcW w:w="1140" w:type="dxa"/>
            <w:tcBorders>
              <w:top w:val="nil"/>
              <w:left w:val="single" w:sz="2" w:space="0" w:color="auto"/>
              <w:right w:val="single" w:sz="2" w:space="0" w:color="auto"/>
            </w:tcBorders>
          </w:tcPr>
          <w:p w:rsidR="004A3E2C" w:rsidRPr="00336FAC" w:rsidRDefault="004A3E2C" w:rsidP="004A3E2C">
            <w:pPr>
              <w:jc w:val="center"/>
              <w:rPr>
                <w:rFonts w:ascii="Times New Roman" w:hAnsi="Times New Roman" w:cs="Times New Roman"/>
                <w:b/>
                <w:sz w:val="20"/>
                <w:szCs w:val="20"/>
              </w:rPr>
            </w:pPr>
          </w:p>
        </w:tc>
        <w:tc>
          <w:tcPr>
            <w:tcW w:w="1140" w:type="dxa"/>
            <w:gridSpan w:val="2"/>
            <w:tcBorders>
              <w:top w:val="nil"/>
              <w:left w:val="single" w:sz="2" w:space="0" w:color="auto"/>
              <w:right w:val="single" w:sz="2" w:space="0" w:color="auto"/>
            </w:tcBorders>
          </w:tcPr>
          <w:p w:rsidR="004A3E2C" w:rsidRPr="00336FAC" w:rsidRDefault="004A3E2C" w:rsidP="004A3E2C">
            <w:pPr>
              <w:jc w:val="center"/>
              <w:rPr>
                <w:rFonts w:ascii="Times New Roman" w:hAnsi="Times New Roman" w:cs="Times New Roman"/>
                <w:b/>
                <w:sz w:val="20"/>
                <w:szCs w:val="20"/>
              </w:rPr>
            </w:pPr>
          </w:p>
        </w:tc>
        <w:tc>
          <w:tcPr>
            <w:tcW w:w="2332" w:type="dxa"/>
            <w:vMerge/>
            <w:tcBorders>
              <w:left w:val="single" w:sz="2" w:space="0" w:color="auto"/>
              <w:right w:val="single" w:sz="2" w:space="0" w:color="auto"/>
            </w:tcBorders>
          </w:tcPr>
          <w:p w:rsidR="004A3E2C" w:rsidRPr="00336FAC" w:rsidRDefault="004A3E2C" w:rsidP="004A3E2C">
            <w:pPr>
              <w:ind w:right="97"/>
              <w:rPr>
                <w:rFonts w:ascii="Times New Roman" w:hAnsi="Times New Roman" w:cs="Times New Roman"/>
                <w:b/>
                <w:sz w:val="20"/>
                <w:szCs w:val="20"/>
              </w:rPr>
            </w:pPr>
          </w:p>
        </w:tc>
        <w:tc>
          <w:tcPr>
            <w:tcW w:w="3109" w:type="dxa"/>
            <w:vMerge/>
            <w:tcBorders>
              <w:left w:val="single" w:sz="2" w:space="0" w:color="auto"/>
              <w:right w:val="single" w:sz="2" w:space="0" w:color="auto"/>
            </w:tcBorders>
          </w:tcPr>
          <w:p w:rsidR="004A3E2C" w:rsidRPr="00336FAC" w:rsidRDefault="004A3E2C" w:rsidP="004A3E2C">
            <w:pPr>
              <w:ind w:right="98"/>
              <w:rPr>
                <w:rFonts w:ascii="Times New Roman" w:hAnsi="Times New Roman" w:cs="Times New Roman"/>
                <w:b/>
                <w:sz w:val="20"/>
                <w:szCs w:val="20"/>
              </w:rPr>
            </w:pPr>
          </w:p>
        </w:tc>
      </w:tr>
      <w:tr w:rsidR="004A3E2C" w:rsidRPr="00336FAC" w:rsidTr="006B44BE">
        <w:trPr>
          <w:cantSplit/>
          <w:jc w:val="center"/>
        </w:trPr>
        <w:tc>
          <w:tcPr>
            <w:tcW w:w="1854" w:type="dxa"/>
            <w:vMerge/>
            <w:tcBorders>
              <w:left w:val="single" w:sz="2" w:space="0" w:color="auto"/>
              <w:bottom w:val="single" w:sz="4" w:space="0" w:color="auto"/>
              <w:right w:val="single" w:sz="2" w:space="0" w:color="auto"/>
            </w:tcBorders>
          </w:tcPr>
          <w:p w:rsidR="004A3E2C" w:rsidRPr="00336FAC" w:rsidRDefault="004A3E2C" w:rsidP="004A3E2C">
            <w:pPr>
              <w:ind w:left="57"/>
              <w:rPr>
                <w:rFonts w:ascii="Times New Roman" w:hAnsi="Times New Roman" w:cs="Times New Roman"/>
                <w:b/>
                <w:sz w:val="20"/>
                <w:szCs w:val="20"/>
              </w:rPr>
            </w:pPr>
          </w:p>
        </w:tc>
        <w:tc>
          <w:tcPr>
            <w:tcW w:w="853" w:type="dxa"/>
            <w:vMerge/>
            <w:tcBorders>
              <w:left w:val="single" w:sz="2" w:space="0" w:color="auto"/>
              <w:bottom w:val="single" w:sz="4" w:space="0" w:color="auto"/>
              <w:right w:val="single" w:sz="2" w:space="0" w:color="auto"/>
            </w:tcBorders>
          </w:tcPr>
          <w:p w:rsidR="004A3E2C" w:rsidRPr="00336FAC" w:rsidRDefault="004A3E2C" w:rsidP="004A3E2C">
            <w:pPr>
              <w:rPr>
                <w:rFonts w:ascii="Times New Roman" w:hAnsi="Times New Roman" w:cs="Times New Roman"/>
                <w:b/>
                <w:sz w:val="20"/>
                <w:szCs w:val="20"/>
              </w:rPr>
            </w:pPr>
          </w:p>
        </w:tc>
        <w:tc>
          <w:tcPr>
            <w:tcW w:w="1146" w:type="dxa"/>
            <w:gridSpan w:val="2"/>
            <w:tcBorders>
              <w:top w:val="nil"/>
              <w:left w:val="single" w:sz="2" w:space="0" w:color="auto"/>
              <w:bottom w:val="single" w:sz="4" w:space="0" w:color="auto"/>
              <w:right w:val="single" w:sz="2" w:space="0" w:color="auto"/>
            </w:tcBorders>
          </w:tcPr>
          <w:p w:rsidR="004A3E2C" w:rsidRPr="00336FAC" w:rsidRDefault="004A3E2C" w:rsidP="004A3E2C">
            <w:pPr>
              <w:jc w:val="center"/>
              <w:rPr>
                <w:rFonts w:ascii="Times New Roman" w:hAnsi="Times New Roman" w:cs="Times New Roman"/>
                <w:b/>
                <w:sz w:val="20"/>
                <w:szCs w:val="20"/>
              </w:rPr>
            </w:pPr>
          </w:p>
        </w:tc>
        <w:tc>
          <w:tcPr>
            <w:tcW w:w="1134" w:type="dxa"/>
            <w:tcBorders>
              <w:top w:val="nil"/>
              <w:left w:val="single" w:sz="2" w:space="0" w:color="auto"/>
              <w:bottom w:val="single" w:sz="4" w:space="0" w:color="auto"/>
              <w:right w:val="single" w:sz="2" w:space="0" w:color="auto"/>
            </w:tcBorders>
          </w:tcPr>
          <w:p w:rsidR="004A3E2C" w:rsidRPr="00336FAC" w:rsidRDefault="004A3E2C" w:rsidP="004A3E2C">
            <w:pPr>
              <w:jc w:val="center"/>
              <w:rPr>
                <w:rFonts w:ascii="Times New Roman" w:hAnsi="Times New Roman" w:cs="Times New Roman"/>
                <w:b/>
                <w:sz w:val="20"/>
                <w:szCs w:val="20"/>
              </w:rPr>
            </w:pPr>
          </w:p>
        </w:tc>
        <w:tc>
          <w:tcPr>
            <w:tcW w:w="2332" w:type="dxa"/>
            <w:vMerge/>
            <w:tcBorders>
              <w:left w:val="single" w:sz="2" w:space="0" w:color="auto"/>
              <w:bottom w:val="single" w:sz="4" w:space="0" w:color="auto"/>
              <w:right w:val="single" w:sz="2" w:space="0" w:color="auto"/>
            </w:tcBorders>
          </w:tcPr>
          <w:p w:rsidR="004A3E2C" w:rsidRPr="00336FAC" w:rsidRDefault="004A3E2C" w:rsidP="004A3E2C">
            <w:pPr>
              <w:ind w:right="97"/>
              <w:rPr>
                <w:rFonts w:ascii="Times New Roman" w:hAnsi="Times New Roman" w:cs="Times New Roman"/>
                <w:b/>
                <w:sz w:val="20"/>
                <w:szCs w:val="20"/>
              </w:rPr>
            </w:pPr>
          </w:p>
        </w:tc>
        <w:tc>
          <w:tcPr>
            <w:tcW w:w="3109" w:type="dxa"/>
            <w:vMerge/>
            <w:tcBorders>
              <w:left w:val="single" w:sz="2" w:space="0" w:color="auto"/>
              <w:bottom w:val="single" w:sz="4" w:space="0" w:color="auto"/>
              <w:right w:val="single" w:sz="2" w:space="0" w:color="auto"/>
            </w:tcBorders>
          </w:tcPr>
          <w:p w:rsidR="004A3E2C" w:rsidRPr="00336FAC" w:rsidRDefault="004A3E2C" w:rsidP="004A3E2C">
            <w:pPr>
              <w:ind w:right="98"/>
              <w:rPr>
                <w:rFonts w:ascii="Times New Roman" w:hAnsi="Times New Roman" w:cs="Times New Roman"/>
                <w:b/>
                <w:sz w:val="20"/>
                <w:szCs w:val="20"/>
              </w:rPr>
            </w:pPr>
          </w:p>
        </w:tc>
      </w:tr>
      <w:tr w:rsidR="004A3E2C" w:rsidRPr="00336FAC" w:rsidTr="006B44BE">
        <w:trPr>
          <w:cantSplit/>
          <w:jc w:val="center"/>
        </w:trPr>
        <w:tc>
          <w:tcPr>
            <w:tcW w:w="1854" w:type="dxa"/>
            <w:tcBorders>
              <w:top w:val="single" w:sz="4"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Школы-интернаты</w:t>
            </w:r>
          </w:p>
        </w:tc>
        <w:tc>
          <w:tcPr>
            <w:tcW w:w="853" w:type="dxa"/>
            <w:tcBorders>
              <w:top w:val="single" w:sz="4"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По заданию </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на проектирование, </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фактическая </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обеспеченность 2,8</w:t>
            </w:r>
          </w:p>
        </w:tc>
        <w:tc>
          <w:tcPr>
            <w:tcW w:w="2332" w:type="dxa"/>
            <w:tcBorders>
              <w:top w:val="single" w:sz="4"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При вместимости:</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200-300 мест – 70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300-500 мест – 65 </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500 и более мест – 45 </w:t>
            </w:r>
          </w:p>
        </w:tc>
        <w:tc>
          <w:tcPr>
            <w:tcW w:w="3109" w:type="dxa"/>
            <w:tcBorders>
              <w:top w:val="single" w:sz="4"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При размещении на земельном участке школы здания интерната (спального корпуса) площадь земельного участка следует увеличить на 0,2 га.</w:t>
            </w:r>
          </w:p>
        </w:tc>
      </w:tr>
      <w:tr w:rsidR="00A9519E" w:rsidRPr="00336FAC" w:rsidTr="006B44BE">
        <w:trPr>
          <w:cantSplit/>
          <w:jc w:val="center"/>
        </w:trPr>
        <w:tc>
          <w:tcPr>
            <w:tcW w:w="1854" w:type="dxa"/>
            <w:tcBorders>
              <w:top w:val="single" w:sz="4" w:space="0" w:color="auto"/>
              <w:left w:val="single" w:sz="2" w:space="0" w:color="auto"/>
              <w:bottom w:val="single" w:sz="2" w:space="0" w:color="auto"/>
              <w:right w:val="single" w:sz="2" w:space="0" w:color="auto"/>
            </w:tcBorders>
          </w:tcPr>
          <w:p w:rsidR="00A9519E" w:rsidRPr="00A9519E" w:rsidRDefault="00A9519E"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Учреждения </w:t>
            </w:r>
          </w:p>
          <w:p w:rsidR="00A9519E" w:rsidRPr="00A9519E" w:rsidRDefault="00A9519E" w:rsidP="00A9519E">
            <w:pPr>
              <w:widowControl w:val="0"/>
              <w:spacing w:after="0" w:line="260" w:lineRule="auto"/>
              <w:ind w:left="57"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начального </w:t>
            </w:r>
          </w:p>
          <w:p w:rsidR="00A9519E" w:rsidRPr="00A9519E" w:rsidRDefault="00A9519E"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профессионального образования</w:t>
            </w:r>
          </w:p>
        </w:tc>
        <w:tc>
          <w:tcPr>
            <w:tcW w:w="853" w:type="dxa"/>
            <w:tcBorders>
              <w:top w:val="single" w:sz="4" w:space="0" w:color="auto"/>
              <w:left w:val="single" w:sz="2" w:space="0" w:color="auto"/>
              <w:bottom w:val="single" w:sz="2" w:space="0" w:color="auto"/>
              <w:right w:val="single" w:sz="2" w:space="0" w:color="auto"/>
            </w:tcBorders>
          </w:tcPr>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По заданию </w:t>
            </w:r>
          </w:p>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на проектирование</w:t>
            </w:r>
          </w:p>
        </w:tc>
        <w:tc>
          <w:tcPr>
            <w:tcW w:w="2332" w:type="dxa"/>
            <w:tcBorders>
              <w:top w:val="single" w:sz="4" w:space="0" w:color="auto"/>
              <w:left w:val="single" w:sz="2" w:space="0" w:color="auto"/>
              <w:bottom w:val="single" w:sz="2" w:space="0" w:color="auto"/>
              <w:right w:val="single" w:sz="2" w:space="0" w:color="auto"/>
            </w:tcBorders>
          </w:tcPr>
          <w:p w:rsidR="00A9519E" w:rsidRPr="00A9519E" w:rsidRDefault="00A9519E" w:rsidP="00A9519E">
            <w:pPr>
              <w:widowControl w:val="0"/>
              <w:spacing w:after="0" w:line="260" w:lineRule="auto"/>
              <w:ind w:right="97"/>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По таблице </w:t>
            </w:r>
            <w:r w:rsidRPr="00A9519E">
              <w:rPr>
                <w:rFonts w:ascii="Times New Roman" w:eastAsia="Times New Roman" w:hAnsi="Times New Roman" w:cs="Times New Roman"/>
                <w:bCs/>
                <w:sz w:val="20"/>
                <w:szCs w:val="20"/>
                <w:lang w:eastAsia="ru-RU"/>
              </w:rPr>
              <w:t xml:space="preserve">2 </w:t>
            </w:r>
          </w:p>
          <w:p w:rsidR="00A9519E" w:rsidRPr="00A9519E" w:rsidRDefault="00A9519E"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Возможно уменьшение в условиях реконструкции на 20 %.</w:t>
            </w:r>
          </w:p>
        </w:tc>
        <w:tc>
          <w:tcPr>
            <w:tcW w:w="3109" w:type="dxa"/>
            <w:vMerge w:val="restart"/>
            <w:tcBorders>
              <w:top w:val="single" w:sz="4" w:space="0" w:color="auto"/>
              <w:left w:val="single" w:sz="2" w:space="0" w:color="auto"/>
              <w:right w:val="single" w:sz="2" w:space="0" w:color="auto"/>
            </w:tcBorders>
          </w:tcPr>
          <w:p w:rsidR="00A9519E" w:rsidRPr="00A9519E" w:rsidRDefault="00A9519E"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Размеры жилой зоны, учебных и вспомогательных хозяйств, полигонов и автодромов в указанные размеры не входят.</w:t>
            </w:r>
          </w:p>
          <w:p w:rsidR="00A9519E" w:rsidRPr="00A9519E" w:rsidRDefault="00A9519E"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lastRenderedPageBreak/>
              <w:t xml:space="preserve">Нормативы </w:t>
            </w:r>
            <w:proofErr w:type="gramStart"/>
            <w:r w:rsidRPr="00A9519E">
              <w:rPr>
                <w:rFonts w:ascii="Times New Roman" w:eastAsia="Times New Roman" w:hAnsi="Times New Roman" w:cs="Times New Roman"/>
                <w:bCs/>
                <w:sz w:val="20"/>
                <w:szCs w:val="20"/>
                <w:lang w:eastAsia="ru-RU"/>
              </w:rPr>
              <w:t>удельных</w:t>
            </w:r>
            <w:proofErr w:type="gramEnd"/>
            <w:r w:rsidRPr="00A9519E">
              <w:rPr>
                <w:rFonts w:ascii="Times New Roman" w:eastAsia="Times New Roman" w:hAnsi="Times New Roman" w:cs="Times New Roman"/>
                <w:bCs/>
                <w:sz w:val="20"/>
                <w:szCs w:val="20"/>
                <w:lang w:eastAsia="ru-RU"/>
              </w:rPr>
              <w:t xml:space="preserve"> </w:t>
            </w:r>
            <w:proofErr w:type="spellStart"/>
            <w:r w:rsidRPr="00A9519E">
              <w:rPr>
                <w:rFonts w:ascii="Times New Roman" w:eastAsia="Times New Roman" w:hAnsi="Times New Roman" w:cs="Times New Roman"/>
                <w:bCs/>
                <w:sz w:val="20"/>
                <w:szCs w:val="20"/>
                <w:lang w:eastAsia="ru-RU"/>
              </w:rPr>
              <w:t>показате</w:t>
            </w:r>
            <w:proofErr w:type="spellEnd"/>
            <w:r w:rsidRPr="00A9519E">
              <w:rPr>
                <w:rFonts w:ascii="Times New Roman" w:eastAsia="Times New Roman" w:hAnsi="Times New Roman" w:cs="Times New Roman"/>
                <w:bCs/>
                <w:sz w:val="20"/>
                <w:szCs w:val="20"/>
                <w:lang w:eastAsia="ru-RU"/>
              </w:rPr>
              <w:t>-</w:t>
            </w:r>
          </w:p>
          <w:p w:rsidR="00A9519E" w:rsidRPr="00A9519E" w:rsidRDefault="00A9519E" w:rsidP="004A3E2C">
            <w:pPr>
              <w:ind w:right="57"/>
              <w:rPr>
                <w:rFonts w:ascii="Times New Roman" w:eastAsia="Times New Roman" w:hAnsi="Times New Roman" w:cs="Times New Roman"/>
                <w:bCs/>
                <w:sz w:val="20"/>
                <w:szCs w:val="20"/>
                <w:lang w:eastAsia="ru-RU"/>
              </w:rPr>
            </w:pPr>
            <w:r w:rsidRPr="00336FAC">
              <w:rPr>
                <w:rFonts w:ascii="Times New Roman" w:hAnsi="Times New Roman" w:cs="Times New Roman"/>
                <w:sz w:val="20"/>
                <w:szCs w:val="20"/>
              </w:rPr>
              <w:t>лей общей площади учреждений начального профессионального образования: городские округа, городские и сельские поселения – 13,56-26,26 м</w:t>
            </w:r>
            <w:proofErr w:type="gramStart"/>
            <w:r w:rsidRPr="00336FAC">
              <w:rPr>
                <w:rFonts w:ascii="Times New Roman" w:hAnsi="Times New Roman" w:cs="Times New Roman"/>
                <w:sz w:val="20"/>
                <w:szCs w:val="20"/>
                <w:vertAlign w:val="superscript"/>
              </w:rPr>
              <w:t>2</w:t>
            </w:r>
            <w:proofErr w:type="gramEnd"/>
            <w:r w:rsidRPr="00336FAC">
              <w:rPr>
                <w:rFonts w:ascii="Times New Roman" w:hAnsi="Times New Roman" w:cs="Times New Roman"/>
                <w:sz w:val="20"/>
                <w:szCs w:val="20"/>
              </w:rPr>
              <w:t>, (в зависимости от вместимости, в соответствии с Распоряжением Правительства РФ от 03.07.1996 № 1063-р).</w:t>
            </w:r>
          </w:p>
        </w:tc>
      </w:tr>
      <w:tr w:rsidR="00A9519E" w:rsidRPr="00336FAC" w:rsidTr="006B44BE">
        <w:trPr>
          <w:cantSplit/>
          <w:trHeight w:val="1585"/>
          <w:jc w:val="center"/>
        </w:trPr>
        <w:tc>
          <w:tcPr>
            <w:tcW w:w="1854" w:type="dxa"/>
            <w:tcBorders>
              <w:top w:val="single" w:sz="2" w:space="0" w:color="auto"/>
              <w:left w:val="single" w:sz="2" w:space="0" w:color="auto"/>
              <w:bottom w:val="single" w:sz="2" w:space="0" w:color="auto"/>
              <w:right w:val="single" w:sz="2" w:space="0" w:color="auto"/>
            </w:tcBorders>
          </w:tcPr>
          <w:p w:rsidR="00A9519E" w:rsidRPr="00336FAC" w:rsidRDefault="00A9519E" w:rsidP="004A3E2C">
            <w:pPr>
              <w:ind w:left="57"/>
              <w:rPr>
                <w:rFonts w:ascii="Times New Roman" w:hAnsi="Times New Roman" w:cs="Times New Roman"/>
                <w:b/>
                <w:sz w:val="20"/>
                <w:szCs w:val="20"/>
              </w:rPr>
            </w:pPr>
          </w:p>
        </w:tc>
        <w:tc>
          <w:tcPr>
            <w:tcW w:w="853" w:type="dxa"/>
            <w:tcBorders>
              <w:top w:val="single" w:sz="2" w:space="0" w:color="auto"/>
              <w:left w:val="single" w:sz="2" w:space="0" w:color="auto"/>
              <w:bottom w:val="single" w:sz="2" w:space="0" w:color="auto"/>
              <w:right w:val="single" w:sz="2" w:space="0" w:color="auto"/>
            </w:tcBorders>
          </w:tcPr>
          <w:p w:rsidR="00A9519E" w:rsidRPr="00336FAC" w:rsidRDefault="00A9519E" w:rsidP="004A3E2C">
            <w:pPr>
              <w:jc w:val="center"/>
              <w:rPr>
                <w:rFonts w:ascii="Times New Roman" w:hAnsi="Times New Roman" w:cs="Times New Roman"/>
                <w:b/>
                <w:sz w:val="20"/>
                <w:szCs w:val="20"/>
              </w:rPr>
            </w:pPr>
          </w:p>
        </w:tc>
        <w:tc>
          <w:tcPr>
            <w:tcW w:w="2280" w:type="dxa"/>
            <w:gridSpan w:val="3"/>
            <w:tcBorders>
              <w:top w:val="single" w:sz="2" w:space="0" w:color="auto"/>
              <w:left w:val="single" w:sz="2" w:space="0" w:color="auto"/>
              <w:bottom w:val="single" w:sz="2" w:space="0" w:color="auto"/>
              <w:right w:val="single" w:sz="2" w:space="0" w:color="auto"/>
            </w:tcBorders>
          </w:tcPr>
          <w:p w:rsidR="00A9519E" w:rsidRPr="00336FAC" w:rsidRDefault="00A9519E" w:rsidP="004A3E2C">
            <w:pPr>
              <w:jc w:val="center"/>
              <w:rPr>
                <w:rFonts w:ascii="Times New Roman" w:hAnsi="Times New Roman" w:cs="Times New Roman"/>
                <w:b/>
                <w:sz w:val="20"/>
                <w:szCs w:val="20"/>
              </w:rPr>
            </w:pPr>
          </w:p>
        </w:tc>
        <w:tc>
          <w:tcPr>
            <w:tcW w:w="2332" w:type="dxa"/>
            <w:tcBorders>
              <w:top w:val="single" w:sz="2" w:space="0" w:color="auto"/>
              <w:left w:val="single" w:sz="2" w:space="0" w:color="auto"/>
              <w:bottom w:val="single" w:sz="2" w:space="0" w:color="auto"/>
              <w:right w:val="single" w:sz="2" w:space="0" w:color="auto"/>
            </w:tcBorders>
          </w:tcPr>
          <w:p w:rsidR="00A9519E" w:rsidRPr="00336FAC" w:rsidRDefault="00A9519E" w:rsidP="004A3E2C">
            <w:pPr>
              <w:ind w:right="97"/>
              <w:jc w:val="center"/>
              <w:rPr>
                <w:rFonts w:ascii="Times New Roman" w:hAnsi="Times New Roman" w:cs="Times New Roman"/>
                <w:b/>
                <w:sz w:val="20"/>
                <w:szCs w:val="20"/>
              </w:rPr>
            </w:pPr>
          </w:p>
        </w:tc>
        <w:tc>
          <w:tcPr>
            <w:tcW w:w="3109" w:type="dxa"/>
            <w:vMerge/>
            <w:tcBorders>
              <w:left w:val="single" w:sz="2" w:space="0" w:color="auto"/>
              <w:bottom w:val="single" w:sz="2" w:space="0" w:color="auto"/>
              <w:right w:val="single" w:sz="2" w:space="0" w:color="auto"/>
            </w:tcBorders>
          </w:tcPr>
          <w:p w:rsidR="00A9519E" w:rsidRPr="00336FAC" w:rsidRDefault="00A9519E" w:rsidP="004A3E2C">
            <w:pPr>
              <w:ind w:right="57"/>
              <w:rPr>
                <w:rFonts w:ascii="Times New Roman" w:hAnsi="Times New Roman" w:cs="Times New Roman"/>
                <w:b/>
                <w:sz w:val="20"/>
                <w:szCs w:val="20"/>
              </w:rPr>
            </w:pPr>
          </w:p>
        </w:tc>
      </w:tr>
      <w:tr w:rsidR="004A3E2C" w:rsidRPr="00336FAC" w:rsidTr="006B44BE">
        <w:trPr>
          <w:cantSplit/>
          <w:trHeight w:val="2211"/>
          <w:jc w:val="center"/>
        </w:trPr>
        <w:tc>
          <w:tcPr>
            <w:tcW w:w="1854"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lastRenderedPageBreak/>
              <w:t xml:space="preserve">Учреждения </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среднего</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профессионального образования </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  </w:t>
            </w:r>
          </w:p>
        </w:tc>
        <w:tc>
          <w:tcPr>
            <w:tcW w:w="853"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 место</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 </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По заданию </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на проектирование</w:t>
            </w: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p>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По таблице</w:t>
            </w:r>
            <w:r w:rsidR="00A9519E" w:rsidRPr="00A9519E">
              <w:rPr>
                <w:rFonts w:ascii="Times New Roman" w:eastAsia="Times New Roman" w:hAnsi="Times New Roman" w:cs="Times New Roman"/>
                <w:bCs/>
                <w:sz w:val="20"/>
                <w:szCs w:val="20"/>
                <w:lang w:eastAsia="ru-RU"/>
              </w:rPr>
              <w:t xml:space="preserve"> </w:t>
            </w:r>
            <w:r w:rsidRPr="00A9519E">
              <w:rPr>
                <w:rFonts w:ascii="Times New Roman" w:eastAsia="Times New Roman" w:hAnsi="Times New Roman" w:cs="Times New Roman"/>
                <w:bCs/>
                <w:sz w:val="20"/>
                <w:szCs w:val="20"/>
                <w:lang w:eastAsia="ru-RU"/>
              </w:rPr>
              <w:t>2.</w:t>
            </w:r>
          </w:p>
          <w:p w:rsidR="004A3E2C" w:rsidRPr="00A9519E" w:rsidRDefault="004A3E2C"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Возможно уменьшение в условиях реконструкции на 20 %.</w:t>
            </w:r>
          </w:p>
        </w:tc>
        <w:tc>
          <w:tcPr>
            <w:tcW w:w="3109"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Размеры земельных участков могут быть увеличены на 50 % для учебных заведений сельскохозяйственного профиля, размещаемых в сельских поселениях. </w:t>
            </w:r>
          </w:p>
          <w:p w:rsidR="004A3E2C" w:rsidRPr="00A9519E" w:rsidRDefault="004A3E2C" w:rsidP="00A9519E">
            <w:pPr>
              <w:widowControl w:val="0"/>
              <w:spacing w:after="0" w:line="260" w:lineRule="auto"/>
              <w:ind w:right="98"/>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В условиях реконструкции для учебных заведений гуманитарного профиля возможно уменьшение на 30 %</w:t>
            </w:r>
          </w:p>
          <w:p w:rsidR="004A3E2C" w:rsidRPr="00A9519E" w:rsidRDefault="004A3E2C" w:rsidP="00A9519E">
            <w:pPr>
              <w:widowControl w:val="0"/>
              <w:spacing w:after="0" w:line="260" w:lineRule="auto"/>
              <w:ind w:right="98"/>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Нормативы удельных показателей общей площади учреждений среднего профессионального образования – 14,39-22,51 м</w:t>
            </w:r>
            <w:proofErr w:type="gramStart"/>
            <w:r w:rsidRPr="00A9519E">
              <w:rPr>
                <w:rFonts w:ascii="Times New Roman" w:eastAsia="Times New Roman" w:hAnsi="Times New Roman" w:cs="Times New Roman"/>
                <w:bCs/>
                <w:sz w:val="20"/>
                <w:szCs w:val="20"/>
                <w:lang w:eastAsia="ru-RU"/>
              </w:rPr>
              <w:t>2</w:t>
            </w:r>
            <w:proofErr w:type="gramEnd"/>
            <w:r w:rsidRPr="00A9519E">
              <w:rPr>
                <w:rFonts w:ascii="Times New Roman" w:eastAsia="Times New Roman" w:hAnsi="Times New Roman" w:cs="Times New Roman"/>
                <w:bCs/>
                <w:sz w:val="20"/>
                <w:szCs w:val="20"/>
                <w:lang w:eastAsia="ru-RU"/>
              </w:rPr>
              <w:t>, (в зависимости от вместимости, в соответствии с Распоряжением Правительства РФ от 03.07.1996 № 1063-р).</w:t>
            </w:r>
          </w:p>
        </w:tc>
      </w:tr>
      <w:tr w:rsidR="004A3E2C" w:rsidRPr="00336FAC" w:rsidTr="006B44BE">
        <w:trPr>
          <w:cantSplit/>
          <w:trHeight w:val="987"/>
          <w:jc w:val="center"/>
        </w:trPr>
        <w:tc>
          <w:tcPr>
            <w:tcW w:w="1854"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lastRenderedPageBreak/>
              <w:t xml:space="preserve">Учреждения </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высшего</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профессионального образования </w:t>
            </w:r>
          </w:p>
          <w:p w:rsidR="004A3E2C" w:rsidRPr="00A9519E" w:rsidRDefault="004A3E2C" w:rsidP="00A9519E">
            <w:pPr>
              <w:widowControl w:val="0"/>
              <w:spacing w:after="0" w:line="260" w:lineRule="auto"/>
              <w:ind w:left="57"/>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A9519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По заданию</w:t>
            </w:r>
          </w:p>
          <w:p w:rsidR="004A3E2C" w:rsidRPr="00A9519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на проектирование</w:t>
            </w:r>
          </w:p>
          <w:p w:rsidR="004A3E2C" w:rsidRPr="00A9519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right="28"/>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w:t>
            </w:r>
            <w:proofErr w:type="spellStart"/>
            <w:r w:rsidRPr="00A9519E">
              <w:rPr>
                <w:rFonts w:ascii="Times New Roman" w:eastAsia="Times New Roman" w:hAnsi="Times New Roman" w:cs="Times New Roman"/>
                <w:bCs/>
                <w:sz w:val="20"/>
                <w:szCs w:val="20"/>
                <w:lang w:eastAsia="ru-RU"/>
              </w:rPr>
              <w:t>ис-кусства</w:t>
            </w:r>
            <w:proofErr w:type="spellEnd"/>
            <w:r w:rsidRPr="00A9519E">
              <w:rPr>
                <w:rFonts w:ascii="Times New Roman" w:eastAsia="Times New Roman" w:hAnsi="Times New Roman" w:cs="Times New Roman"/>
                <w:bCs/>
                <w:sz w:val="20"/>
                <w:szCs w:val="20"/>
                <w:lang w:eastAsia="ru-RU"/>
              </w:rPr>
              <w:t xml:space="preserve">, архитектуры – 2-4; институты повышения квалификации и </w:t>
            </w:r>
            <w:proofErr w:type="spellStart"/>
            <w:r w:rsidRPr="00A9519E">
              <w:rPr>
                <w:rFonts w:ascii="Times New Roman" w:eastAsia="Times New Roman" w:hAnsi="Times New Roman" w:cs="Times New Roman"/>
                <w:bCs/>
                <w:sz w:val="20"/>
                <w:szCs w:val="20"/>
                <w:lang w:eastAsia="ru-RU"/>
              </w:rPr>
              <w:t>зао-чные</w:t>
            </w:r>
            <w:proofErr w:type="spellEnd"/>
            <w:r w:rsidRPr="00A9519E">
              <w:rPr>
                <w:rFonts w:ascii="Times New Roman" w:eastAsia="Times New Roman" w:hAnsi="Times New Roman" w:cs="Times New Roman"/>
                <w:bCs/>
                <w:sz w:val="20"/>
                <w:szCs w:val="20"/>
                <w:lang w:eastAsia="ru-RU"/>
              </w:rPr>
              <w:t xml:space="preserve"> вузы – соответственно профилю с коэффициентом 0,5; специализированная зона – по заданию на проектирование; спортивная зона – 1-2; зона </w:t>
            </w:r>
            <w:proofErr w:type="gramStart"/>
            <w:r w:rsidRPr="00A9519E">
              <w:rPr>
                <w:rFonts w:ascii="Times New Roman" w:eastAsia="Times New Roman" w:hAnsi="Times New Roman" w:cs="Times New Roman"/>
                <w:bCs/>
                <w:sz w:val="20"/>
                <w:szCs w:val="20"/>
                <w:lang w:eastAsia="ru-RU"/>
              </w:rPr>
              <w:t xml:space="preserve">студен </w:t>
            </w:r>
            <w:proofErr w:type="spellStart"/>
            <w:r w:rsidRPr="00A9519E">
              <w:rPr>
                <w:rFonts w:ascii="Times New Roman" w:eastAsia="Times New Roman" w:hAnsi="Times New Roman" w:cs="Times New Roman"/>
                <w:bCs/>
                <w:sz w:val="20"/>
                <w:szCs w:val="20"/>
                <w:lang w:eastAsia="ru-RU"/>
              </w:rPr>
              <w:t>ческих</w:t>
            </w:r>
            <w:proofErr w:type="spellEnd"/>
            <w:proofErr w:type="gramEnd"/>
            <w:r w:rsidRPr="00A9519E">
              <w:rPr>
                <w:rFonts w:ascii="Times New Roman" w:eastAsia="Times New Roman" w:hAnsi="Times New Roman" w:cs="Times New Roman"/>
                <w:bCs/>
                <w:sz w:val="20"/>
                <w:szCs w:val="20"/>
                <w:lang w:eastAsia="ru-RU"/>
              </w:rPr>
              <w:t xml:space="preserve"> общежитий – 1,5-3. Вузы физической культуры – по заданию 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Размер земельного участка вуза может быть уменьшен в условиях реконструкции. </w:t>
            </w:r>
          </w:p>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20 %.</w:t>
            </w:r>
          </w:p>
          <w:p w:rsidR="004A3E2C" w:rsidRPr="00A9519E" w:rsidRDefault="004A3E2C" w:rsidP="00A9519E">
            <w:pPr>
              <w:widowControl w:val="0"/>
              <w:spacing w:after="0" w:line="260" w:lineRule="auto"/>
              <w:ind w:righ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Нормативы удельных показателей общей площади учреждений высшего образования – 3,1-15,3 м</w:t>
            </w:r>
            <w:proofErr w:type="gramStart"/>
            <w:r w:rsidRPr="00A9519E">
              <w:rPr>
                <w:rFonts w:ascii="Times New Roman" w:eastAsia="Times New Roman" w:hAnsi="Times New Roman" w:cs="Times New Roman"/>
                <w:bCs/>
                <w:sz w:val="20"/>
                <w:szCs w:val="20"/>
                <w:lang w:eastAsia="ru-RU"/>
              </w:rPr>
              <w:t>2</w:t>
            </w:r>
            <w:proofErr w:type="gramEnd"/>
            <w:r w:rsidRPr="00A9519E">
              <w:rPr>
                <w:rFonts w:ascii="Times New Roman" w:eastAsia="Times New Roman" w:hAnsi="Times New Roman" w:cs="Times New Roman"/>
                <w:bCs/>
                <w:sz w:val="20"/>
                <w:szCs w:val="20"/>
                <w:lang w:eastAsia="ru-RU"/>
              </w:rPr>
              <w:t>, (в зависимости от вместимости, в соответствии с Распоряжением Правительства РФ от 03.07.1996 № 1063-р).</w:t>
            </w:r>
          </w:p>
        </w:tc>
      </w:tr>
      <w:tr w:rsidR="00A9519E" w:rsidRPr="00336FAC" w:rsidTr="006B44BE">
        <w:trPr>
          <w:cantSplit/>
          <w:trHeight w:val="4091"/>
          <w:jc w:val="center"/>
        </w:trPr>
        <w:tc>
          <w:tcPr>
            <w:tcW w:w="1854" w:type="dxa"/>
            <w:tcBorders>
              <w:top w:val="single" w:sz="2" w:space="0" w:color="auto"/>
              <w:left w:val="single" w:sz="2" w:space="0" w:color="auto"/>
              <w:right w:val="single" w:sz="2" w:space="0" w:color="auto"/>
            </w:tcBorders>
          </w:tcPr>
          <w:p w:rsidR="00A9519E" w:rsidRPr="00A9519E" w:rsidRDefault="00A9519E"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Внешкольные </w:t>
            </w:r>
          </w:p>
          <w:p w:rsidR="00A9519E" w:rsidRPr="00A9519E" w:rsidRDefault="00A9519E" w:rsidP="00A9519E">
            <w:pPr>
              <w:widowControl w:val="0"/>
              <w:spacing w:after="0" w:line="260" w:lineRule="auto"/>
              <w:ind w:left="5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учреждения</w:t>
            </w:r>
          </w:p>
        </w:tc>
        <w:tc>
          <w:tcPr>
            <w:tcW w:w="853" w:type="dxa"/>
            <w:tcBorders>
              <w:top w:val="single" w:sz="2" w:space="0" w:color="auto"/>
              <w:left w:val="single" w:sz="2" w:space="0" w:color="auto"/>
              <w:right w:val="single" w:sz="2" w:space="0" w:color="auto"/>
            </w:tcBorders>
          </w:tcPr>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1 место </w:t>
            </w:r>
          </w:p>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2" w:space="0" w:color="auto"/>
              <w:left w:val="single" w:sz="2" w:space="0" w:color="auto"/>
              <w:right w:val="single" w:sz="2" w:space="0" w:color="auto"/>
            </w:tcBorders>
          </w:tcPr>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10 % от общего числа школьников, в том </w:t>
            </w:r>
            <w:proofErr w:type="spellStart"/>
            <w:proofErr w:type="gramStart"/>
            <w:r w:rsidRPr="00A9519E">
              <w:rPr>
                <w:rFonts w:ascii="Times New Roman" w:eastAsia="Times New Roman" w:hAnsi="Times New Roman" w:cs="Times New Roman"/>
                <w:bCs/>
                <w:sz w:val="20"/>
                <w:szCs w:val="20"/>
                <w:lang w:eastAsia="ru-RU"/>
              </w:rPr>
              <w:t>чис-ле</w:t>
            </w:r>
            <w:proofErr w:type="spellEnd"/>
            <w:proofErr w:type="gramEnd"/>
            <w:r w:rsidRPr="00A9519E">
              <w:rPr>
                <w:rFonts w:ascii="Times New Roman" w:eastAsia="Times New Roman" w:hAnsi="Times New Roman" w:cs="Times New Roman"/>
                <w:bCs/>
                <w:sz w:val="20"/>
                <w:szCs w:val="20"/>
                <w:lang w:eastAsia="ru-RU"/>
              </w:rPr>
              <w:t xml:space="preserve"> по видам зданий, %:</w:t>
            </w:r>
          </w:p>
          <w:p w:rsidR="00A9519E" w:rsidRPr="00A9519E" w:rsidRDefault="00A9519E" w:rsidP="00A9519E">
            <w:pPr>
              <w:widowControl w:val="0"/>
              <w:spacing w:after="0" w:line="260" w:lineRule="auto"/>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дом детского </w:t>
            </w:r>
            <w:proofErr w:type="spellStart"/>
            <w:r w:rsidRPr="00A9519E">
              <w:rPr>
                <w:rFonts w:ascii="Times New Roman" w:eastAsia="Times New Roman" w:hAnsi="Times New Roman" w:cs="Times New Roman"/>
                <w:bCs/>
                <w:sz w:val="20"/>
                <w:szCs w:val="20"/>
                <w:lang w:eastAsia="ru-RU"/>
              </w:rPr>
              <w:t>творчес</w:t>
            </w:r>
            <w:proofErr w:type="gramStart"/>
            <w:r w:rsidRPr="00A9519E">
              <w:rPr>
                <w:rFonts w:ascii="Times New Roman" w:eastAsia="Times New Roman" w:hAnsi="Times New Roman" w:cs="Times New Roman"/>
                <w:bCs/>
                <w:sz w:val="20"/>
                <w:szCs w:val="20"/>
                <w:lang w:eastAsia="ru-RU"/>
              </w:rPr>
              <w:t>т</w:t>
            </w:r>
            <w:proofErr w:type="spellEnd"/>
            <w:r w:rsidRPr="00A9519E">
              <w:rPr>
                <w:rFonts w:ascii="Times New Roman" w:eastAsia="Times New Roman" w:hAnsi="Times New Roman" w:cs="Times New Roman"/>
                <w:bCs/>
                <w:sz w:val="20"/>
                <w:szCs w:val="20"/>
                <w:lang w:eastAsia="ru-RU"/>
              </w:rPr>
              <w:t>-</w:t>
            </w:r>
            <w:proofErr w:type="gramEnd"/>
            <w:r w:rsidRPr="00A9519E">
              <w:rPr>
                <w:rFonts w:ascii="Times New Roman" w:eastAsia="Times New Roman" w:hAnsi="Times New Roman" w:cs="Times New Roman"/>
                <w:bCs/>
                <w:sz w:val="20"/>
                <w:szCs w:val="20"/>
                <w:lang w:eastAsia="ru-RU"/>
              </w:rPr>
              <w:t xml:space="preserve"> </w:t>
            </w:r>
            <w:proofErr w:type="spellStart"/>
            <w:r w:rsidRPr="00A9519E">
              <w:rPr>
                <w:rFonts w:ascii="Times New Roman" w:eastAsia="Times New Roman" w:hAnsi="Times New Roman" w:cs="Times New Roman"/>
                <w:bCs/>
                <w:sz w:val="20"/>
                <w:szCs w:val="20"/>
                <w:lang w:eastAsia="ru-RU"/>
              </w:rPr>
              <w:t>ва</w:t>
            </w:r>
            <w:proofErr w:type="spellEnd"/>
            <w:r w:rsidRPr="00A9519E">
              <w:rPr>
                <w:rFonts w:ascii="Times New Roman" w:eastAsia="Times New Roman" w:hAnsi="Times New Roman" w:cs="Times New Roman"/>
                <w:bCs/>
                <w:sz w:val="20"/>
                <w:szCs w:val="20"/>
                <w:lang w:eastAsia="ru-RU"/>
              </w:rPr>
              <w:t xml:space="preserve"> – 3,3; станция юных</w:t>
            </w:r>
          </w:p>
          <w:p w:rsidR="00A9519E" w:rsidRDefault="00A9519E" w:rsidP="004A3E2C">
            <w:pPr>
              <w:rPr>
                <w:rFonts w:ascii="Times New Roman" w:hAnsi="Times New Roman" w:cs="Times New Roman"/>
                <w:spacing w:val="-2"/>
                <w:sz w:val="20"/>
                <w:szCs w:val="20"/>
              </w:rPr>
            </w:pPr>
            <w:r w:rsidRPr="00336FAC">
              <w:rPr>
                <w:rFonts w:ascii="Times New Roman" w:hAnsi="Times New Roman" w:cs="Times New Roman"/>
                <w:spacing w:val="-2"/>
                <w:sz w:val="20"/>
                <w:szCs w:val="20"/>
              </w:rPr>
              <w:t>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p w:rsidR="006B44BE" w:rsidRDefault="006B44BE" w:rsidP="004A3E2C">
            <w:pPr>
              <w:rPr>
                <w:rFonts w:ascii="Times New Roman" w:hAnsi="Times New Roman" w:cs="Times New Roman"/>
                <w:spacing w:val="-2"/>
                <w:sz w:val="20"/>
                <w:szCs w:val="20"/>
              </w:rPr>
            </w:pPr>
          </w:p>
          <w:p w:rsidR="006B44BE" w:rsidRPr="00A9519E" w:rsidRDefault="006B44BE" w:rsidP="004A3E2C">
            <w:pP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right w:val="single" w:sz="2" w:space="0" w:color="auto"/>
            </w:tcBorders>
          </w:tcPr>
          <w:p w:rsidR="00A9519E" w:rsidRPr="00A9519E" w:rsidRDefault="00A9519E"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По заданию </w:t>
            </w:r>
          </w:p>
          <w:p w:rsidR="00A9519E" w:rsidRPr="00A9519E" w:rsidRDefault="00A9519E" w:rsidP="00A9519E">
            <w:pPr>
              <w:widowControl w:val="0"/>
              <w:spacing w:after="0" w:line="260" w:lineRule="auto"/>
              <w:ind w:right="97"/>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на проектирование</w:t>
            </w:r>
          </w:p>
        </w:tc>
        <w:tc>
          <w:tcPr>
            <w:tcW w:w="3109" w:type="dxa"/>
            <w:tcBorders>
              <w:top w:val="single" w:sz="2" w:space="0" w:color="auto"/>
              <w:left w:val="single" w:sz="2" w:space="0" w:color="auto"/>
              <w:right w:val="single" w:sz="2" w:space="0" w:color="auto"/>
            </w:tcBorders>
          </w:tcPr>
          <w:p w:rsidR="00A9519E" w:rsidRPr="00A9519E" w:rsidRDefault="00A9519E" w:rsidP="00A9519E">
            <w:pPr>
              <w:widowControl w:val="0"/>
              <w:spacing w:after="0" w:line="260" w:lineRule="auto"/>
              <w:ind w:right="23"/>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Предусматривается определенный охват детей дошкольного возраста. </w:t>
            </w:r>
          </w:p>
          <w:p w:rsidR="00A9519E" w:rsidRPr="00A9519E" w:rsidRDefault="00A9519E" w:rsidP="00A9519E">
            <w:pPr>
              <w:widowControl w:val="0"/>
              <w:spacing w:after="0" w:line="260" w:lineRule="auto"/>
              <w:ind w:right="23"/>
              <w:jc w:val="both"/>
              <w:rPr>
                <w:rFonts w:ascii="Times New Roman" w:eastAsia="Times New Roman" w:hAnsi="Times New Roman" w:cs="Times New Roman"/>
                <w:bCs/>
                <w:sz w:val="20"/>
                <w:szCs w:val="20"/>
                <w:lang w:eastAsia="ru-RU"/>
              </w:rPr>
            </w:pPr>
            <w:r w:rsidRPr="00A9519E">
              <w:rPr>
                <w:rFonts w:ascii="Times New Roman" w:eastAsia="Times New Roman" w:hAnsi="Times New Roman" w:cs="Times New Roman"/>
                <w:bCs/>
                <w:sz w:val="20"/>
                <w:szCs w:val="20"/>
                <w:lang w:eastAsia="ru-RU"/>
              </w:rPr>
              <w:t xml:space="preserve">В сельских поселениях места для внешкольных учреждений </w:t>
            </w:r>
          </w:p>
          <w:p w:rsidR="00A9519E" w:rsidRPr="00A9519E" w:rsidRDefault="00A9519E" w:rsidP="004A3E2C">
            <w:pPr>
              <w:ind w:right="23"/>
              <w:rPr>
                <w:rFonts w:ascii="Times New Roman" w:eastAsia="Times New Roman" w:hAnsi="Times New Roman" w:cs="Times New Roman"/>
                <w:bCs/>
                <w:sz w:val="20"/>
                <w:szCs w:val="20"/>
                <w:lang w:eastAsia="ru-RU"/>
              </w:rPr>
            </w:pPr>
            <w:r w:rsidRPr="00336FAC">
              <w:rPr>
                <w:rFonts w:ascii="Times New Roman" w:hAnsi="Times New Roman" w:cs="Times New Roman"/>
                <w:sz w:val="20"/>
                <w:szCs w:val="20"/>
              </w:rPr>
              <w:t xml:space="preserve">рекомендуется </w:t>
            </w:r>
            <w:r w:rsidRPr="00336FAC">
              <w:rPr>
                <w:rFonts w:ascii="Times New Roman" w:hAnsi="Times New Roman" w:cs="Times New Roman"/>
                <w:spacing w:val="-4"/>
                <w:sz w:val="20"/>
                <w:szCs w:val="20"/>
              </w:rPr>
              <w:t>предусматривать в зда</w:t>
            </w:r>
            <w:r w:rsidRPr="00336FAC">
              <w:rPr>
                <w:rFonts w:ascii="Times New Roman" w:hAnsi="Times New Roman" w:cs="Times New Roman"/>
                <w:sz w:val="20"/>
                <w:szCs w:val="20"/>
              </w:rPr>
              <w:t>ниях общеобразовательных школ.</w:t>
            </w:r>
          </w:p>
        </w:tc>
      </w:tr>
      <w:tr w:rsidR="004A3E2C" w:rsidRPr="00336FAC" w:rsidTr="006B44BE">
        <w:trPr>
          <w:cantSplit/>
          <w:trHeight w:val="312"/>
          <w:jc w:val="center"/>
        </w:trPr>
        <w:tc>
          <w:tcPr>
            <w:tcW w:w="10428" w:type="dxa"/>
            <w:gridSpan w:val="7"/>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sz w:val="20"/>
                <w:szCs w:val="20"/>
                <w:lang w:eastAsia="ru-RU"/>
              </w:rPr>
            </w:pPr>
            <w:r w:rsidRPr="006B44BE">
              <w:rPr>
                <w:rFonts w:ascii="Times New Roman" w:eastAsia="Times New Roman" w:hAnsi="Times New Roman" w:cs="Times New Roman"/>
                <w:sz w:val="20"/>
                <w:szCs w:val="20"/>
                <w:lang w:eastAsia="ru-RU"/>
              </w:rPr>
              <w:lastRenderedPageBreak/>
              <w:t>II. Учреждения здравоохранения и социального обеспечения</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со вспомогательными зданиями и сооружениями, в том числе перинатальный центр</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койка</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 на проектирование, определяемому</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органами здравоохранения, но не менее 13,47</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Участковая больница, расположенная в городском или сельском поселении, обслуживает комплекс сельских поселений </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При вместимости:</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до 50 коек - 150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50-100 коек – 150-100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100-200 коек – 100-80</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200-400 коек - 80-75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400-800 коек - 75-70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800-1000 коек - 70-60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свыше 1000 коек - 60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 условиях реконструк</w:t>
            </w:r>
            <w:r w:rsidR="006B44BE">
              <w:rPr>
                <w:rFonts w:ascii="Times New Roman" w:eastAsia="Times New Roman" w:hAnsi="Times New Roman" w:cs="Times New Roman"/>
                <w:bCs/>
                <w:sz w:val="20"/>
                <w:szCs w:val="20"/>
                <w:lang w:eastAsia="ru-RU"/>
              </w:rPr>
              <w:t>ции возможно уме</w:t>
            </w:r>
            <w:r w:rsidRPr="006B44BE">
              <w:rPr>
                <w:rFonts w:ascii="Times New Roman" w:eastAsia="Times New Roman" w:hAnsi="Times New Roman" w:cs="Times New Roman"/>
                <w:bCs/>
                <w:sz w:val="20"/>
                <w:szCs w:val="20"/>
                <w:lang w:eastAsia="ru-RU"/>
              </w:rPr>
              <w:t>ньшение на 25 %).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 пригородной зоне следует увеличивать по заданию 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15-49 лет)</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Норму для детей на 1 койку следует принимать с коэффициентом 1,5.</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w:t>
            </w:r>
            <w:proofErr w:type="spellStart"/>
            <w:r w:rsidRPr="006B44BE">
              <w:rPr>
                <w:rFonts w:ascii="Times New Roman" w:eastAsia="Times New Roman" w:hAnsi="Times New Roman" w:cs="Times New Roman"/>
                <w:bCs/>
                <w:sz w:val="20"/>
                <w:szCs w:val="20"/>
                <w:lang w:eastAsia="ru-RU"/>
              </w:rPr>
              <w:t>СПИДом</w:t>
            </w:r>
            <w:proofErr w:type="spellEnd"/>
            <w:r w:rsidRPr="006B44BE">
              <w:rPr>
                <w:rFonts w:ascii="Times New Roman" w:eastAsia="Times New Roman" w:hAnsi="Times New Roman" w:cs="Times New Roman"/>
                <w:bCs/>
                <w:sz w:val="20"/>
                <w:szCs w:val="20"/>
                <w:lang w:eastAsia="ru-RU"/>
              </w:rPr>
              <w:t xml:space="preserve"> и др.) со вспомогательными зданиями и сооружениями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койка</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 на проектирование, определяемому</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органами здравоохранения, но не менее 13,47 </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Участковая больница, </w:t>
            </w:r>
            <w:proofErr w:type="spellStart"/>
            <w:proofErr w:type="gramStart"/>
            <w:r w:rsidRPr="006B44BE">
              <w:rPr>
                <w:rFonts w:ascii="Times New Roman" w:eastAsia="Times New Roman" w:hAnsi="Times New Roman" w:cs="Times New Roman"/>
                <w:bCs/>
                <w:sz w:val="20"/>
                <w:szCs w:val="20"/>
                <w:lang w:eastAsia="ru-RU"/>
              </w:rPr>
              <w:t>расположен-</w:t>
            </w:r>
            <w:r w:rsidR="006B44BE">
              <w:rPr>
                <w:rFonts w:ascii="Times New Roman" w:eastAsia="Times New Roman" w:hAnsi="Times New Roman" w:cs="Times New Roman"/>
                <w:bCs/>
                <w:sz w:val="20"/>
                <w:szCs w:val="20"/>
                <w:lang w:eastAsia="ru-RU"/>
              </w:rPr>
              <w:t>ная</w:t>
            </w:r>
            <w:proofErr w:type="spellEnd"/>
            <w:proofErr w:type="gramEnd"/>
            <w:r w:rsidR="006B44BE">
              <w:rPr>
                <w:rFonts w:ascii="Times New Roman" w:eastAsia="Times New Roman" w:hAnsi="Times New Roman" w:cs="Times New Roman"/>
                <w:bCs/>
                <w:sz w:val="20"/>
                <w:szCs w:val="20"/>
                <w:lang w:eastAsia="ru-RU"/>
              </w:rPr>
              <w:t xml:space="preserve"> в город</w:t>
            </w:r>
            <w:r w:rsidRPr="006B44BE">
              <w:rPr>
                <w:rFonts w:ascii="Times New Roman" w:eastAsia="Times New Roman" w:hAnsi="Times New Roman" w:cs="Times New Roman"/>
                <w:bCs/>
                <w:sz w:val="20"/>
                <w:szCs w:val="20"/>
                <w:lang w:eastAsia="ru-RU"/>
              </w:rPr>
              <w:t xml:space="preserve">ском или сельском поселении, </w:t>
            </w:r>
            <w:proofErr w:type="spellStart"/>
            <w:r w:rsidRPr="006B44BE">
              <w:rPr>
                <w:rFonts w:ascii="Times New Roman" w:eastAsia="Times New Roman" w:hAnsi="Times New Roman" w:cs="Times New Roman"/>
                <w:bCs/>
                <w:sz w:val="20"/>
                <w:szCs w:val="20"/>
                <w:lang w:eastAsia="ru-RU"/>
              </w:rPr>
              <w:t>обслужива-ет</w:t>
            </w:r>
            <w:proofErr w:type="spellEnd"/>
            <w:r w:rsidRPr="006B44BE">
              <w:rPr>
                <w:rFonts w:ascii="Times New Roman" w:eastAsia="Times New Roman" w:hAnsi="Times New Roman" w:cs="Times New Roman"/>
                <w:bCs/>
                <w:sz w:val="20"/>
                <w:szCs w:val="20"/>
                <w:lang w:eastAsia="ru-RU"/>
              </w:rPr>
              <w:t xml:space="preserve"> комплекс сельских поселений</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При вместимости:</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до 50 коек - 300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50-100 коек – 300-200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100-200 коек – 200-140</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200-400 коек - 140-100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400-800 коек - 100-80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800-1000 коек - 80-60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свыше 1000 коек - 60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Норму для детей на 1 койку следует принимать с коэффициентом 1,5.</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 условиях реконструкции размер земельного участка может быть уменьшен на 25 %, в пригородной зоне – увеличен по заданию на проектирование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Амбулаторно-поликлиническая сеть, диспансеры без стационара</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посещение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в смену </w:t>
            </w: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 на проектирование, определяемому органами здравоохранения, но не менее 18,15</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 учетом системы расселения возможна сельская амбулатория (на 20% менее общего норматива)</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0,1 га на 100 посещений в смену, но не менее:</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0,3 га на объект;</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встроенные - 0,2 га на объект</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r>
      <w:tr w:rsidR="004A3E2C" w:rsidRPr="00336FAC" w:rsidTr="006B44BE">
        <w:trPr>
          <w:cantSplit/>
          <w:trHeight w:val="136"/>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lastRenderedPageBreak/>
              <w:t>Консультативно-диагностический центр</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м</w:t>
            </w:r>
            <w:proofErr w:type="gramStart"/>
            <w:r w:rsidRPr="006B44BE">
              <w:rPr>
                <w:rFonts w:ascii="Times New Roman" w:eastAsia="Times New Roman" w:hAnsi="Times New Roman" w:cs="Times New Roman"/>
                <w:bCs/>
                <w:sz w:val="20"/>
                <w:szCs w:val="20"/>
                <w:lang w:eastAsia="ru-RU"/>
              </w:rPr>
              <w:t>2</w:t>
            </w:r>
            <w:proofErr w:type="gramEnd"/>
            <w:r w:rsidRPr="006B44BE">
              <w:rPr>
                <w:rFonts w:ascii="Times New Roman" w:eastAsia="Times New Roman" w:hAnsi="Times New Roman" w:cs="Times New Roman"/>
                <w:bCs/>
                <w:sz w:val="20"/>
                <w:szCs w:val="20"/>
                <w:lang w:eastAsia="ru-RU"/>
              </w:rPr>
              <w:t xml:space="preserve">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общей площади</w:t>
            </w:r>
          </w:p>
        </w:tc>
        <w:tc>
          <w:tcPr>
            <w:tcW w:w="1140"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0,3-0,5 га на объект</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Размещение возможно при лечебном учреждении, предпочтительно в областном центре </w:t>
            </w:r>
          </w:p>
        </w:tc>
      </w:tr>
      <w:tr w:rsidR="004A3E2C" w:rsidRPr="00336FAC" w:rsidTr="006B44BE">
        <w:trPr>
          <w:cantSplit/>
          <w:trHeight w:val="136"/>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Кабинеты общей (семейной) практики </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м</w:t>
            </w:r>
            <w:proofErr w:type="gramStart"/>
            <w:r w:rsidRPr="006B44BE">
              <w:rPr>
                <w:rFonts w:ascii="Times New Roman" w:eastAsia="Times New Roman" w:hAnsi="Times New Roman" w:cs="Times New Roman"/>
                <w:bCs/>
                <w:sz w:val="20"/>
                <w:szCs w:val="20"/>
                <w:lang w:eastAsia="ru-RU"/>
              </w:rPr>
              <w:t>2</w:t>
            </w:r>
            <w:proofErr w:type="gramEnd"/>
            <w:r w:rsidRPr="006B44BE">
              <w:rPr>
                <w:rFonts w:ascii="Times New Roman" w:eastAsia="Times New Roman" w:hAnsi="Times New Roman" w:cs="Times New Roman"/>
                <w:bCs/>
                <w:sz w:val="20"/>
                <w:szCs w:val="20"/>
                <w:lang w:eastAsia="ru-RU"/>
              </w:rPr>
              <w:t xml:space="preserve">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общей площади</w:t>
            </w:r>
          </w:p>
        </w:tc>
        <w:tc>
          <w:tcPr>
            <w:tcW w:w="2280" w:type="dxa"/>
            <w:gridSpan w:val="3"/>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Размещение возможно при лечебном учреждении, предпочтительно в областном центре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Фельдшерский или фельдшерско-акушерский пункт</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0,2 га</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  </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Станция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(подстанция)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скорой помощи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0,1</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1140" w:type="dxa"/>
            <w:gridSpan w:val="2"/>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0,05 га</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1 автомобиль,</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 не менее 0,1 га</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 пределах зоны 15-минутной доступности на специальном автомобиле</w:t>
            </w:r>
          </w:p>
        </w:tc>
      </w:tr>
      <w:tr w:rsidR="004A3E2C" w:rsidRPr="00336FAC" w:rsidTr="006B44BE">
        <w:trPr>
          <w:cantSplit/>
          <w:trHeight w:val="137"/>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Выдвижной пункт </w:t>
            </w:r>
            <w:proofErr w:type="gramStart"/>
            <w:r w:rsidRPr="006B44BE">
              <w:rPr>
                <w:rFonts w:ascii="Times New Roman" w:eastAsia="Times New Roman" w:hAnsi="Times New Roman" w:cs="Times New Roman"/>
                <w:bCs/>
                <w:sz w:val="20"/>
                <w:szCs w:val="20"/>
                <w:lang w:eastAsia="ru-RU"/>
              </w:rPr>
              <w:t>медицинской</w:t>
            </w:r>
            <w:proofErr w:type="gramEnd"/>
            <w:r w:rsidRPr="006B44BE">
              <w:rPr>
                <w:rFonts w:ascii="Times New Roman" w:eastAsia="Times New Roman" w:hAnsi="Times New Roman" w:cs="Times New Roman"/>
                <w:bCs/>
                <w:sz w:val="20"/>
                <w:szCs w:val="20"/>
                <w:lang w:eastAsia="ru-RU"/>
              </w:rPr>
              <w:t xml:space="preserve">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помощи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1140" w:type="dxa"/>
            <w:gridSpan w:val="2"/>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0,2</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0,05 га</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1 автомобиль,</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 не менее 0,1 га</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 пределах зоны 30-минутной доступности на специальном автомобиле</w:t>
            </w:r>
          </w:p>
        </w:tc>
      </w:tr>
      <w:tr w:rsidR="004A3E2C" w:rsidRPr="00336FAC" w:rsidTr="006B44BE">
        <w:trPr>
          <w:cantSplit/>
          <w:trHeight w:val="158"/>
          <w:jc w:val="center"/>
        </w:trPr>
        <w:tc>
          <w:tcPr>
            <w:tcW w:w="1854" w:type="dxa"/>
            <w:vMerge w:val="restart"/>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Аптека</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2" w:space="0" w:color="auto"/>
              <w:left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ориентировочно</w:t>
            </w:r>
          </w:p>
        </w:tc>
        <w:tc>
          <w:tcPr>
            <w:tcW w:w="2332" w:type="dxa"/>
            <w:vMerge w:val="restart"/>
            <w:tcBorders>
              <w:top w:val="single" w:sz="2" w:space="0" w:color="auto"/>
              <w:left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0,2-0,3 га на объект</w:t>
            </w:r>
          </w:p>
        </w:tc>
        <w:tc>
          <w:tcPr>
            <w:tcW w:w="3109" w:type="dxa"/>
            <w:vMerge w:val="restart"/>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Возможно </w:t>
            </w:r>
            <w:proofErr w:type="spellStart"/>
            <w:proofErr w:type="gramStart"/>
            <w:r w:rsidRPr="006B44BE">
              <w:rPr>
                <w:rFonts w:ascii="Times New Roman" w:eastAsia="Times New Roman" w:hAnsi="Times New Roman" w:cs="Times New Roman"/>
                <w:bCs/>
                <w:sz w:val="20"/>
                <w:szCs w:val="20"/>
                <w:lang w:eastAsia="ru-RU"/>
              </w:rPr>
              <w:t>встроенно-пристро-енное</w:t>
            </w:r>
            <w:proofErr w:type="spellEnd"/>
            <w:proofErr w:type="gramEnd"/>
            <w:r w:rsidRPr="006B44BE">
              <w:rPr>
                <w:rFonts w:ascii="Times New Roman" w:eastAsia="Times New Roman" w:hAnsi="Times New Roman" w:cs="Times New Roman"/>
                <w:bCs/>
                <w:sz w:val="20"/>
                <w:szCs w:val="20"/>
                <w:lang w:eastAsia="ru-RU"/>
              </w:rPr>
              <w:t>. В сельских поселениях, как правило, при амбулатории и ФАП.</w:t>
            </w:r>
          </w:p>
        </w:tc>
      </w:tr>
      <w:tr w:rsidR="004A3E2C" w:rsidRPr="00336FAC" w:rsidTr="006B44BE">
        <w:trPr>
          <w:cantSplit/>
          <w:trHeight w:val="361"/>
          <w:jc w:val="center"/>
        </w:trPr>
        <w:tc>
          <w:tcPr>
            <w:tcW w:w="1854" w:type="dxa"/>
            <w:vMerge/>
            <w:tcBorders>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c>
          <w:tcPr>
            <w:tcW w:w="853" w:type="dxa"/>
            <w:tcBorders>
              <w:left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roofErr w:type="spellStart"/>
            <w:proofErr w:type="gramStart"/>
            <w:r w:rsidRPr="006B44BE">
              <w:rPr>
                <w:rFonts w:ascii="Times New Roman" w:eastAsia="Times New Roman" w:hAnsi="Times New Roman" w:cs="Times New Roman"/>
                <w:bCs/>
                <w:sz w:val="20"/>
                <w:szCs w:val="20"/>
                <w:lang w:eastAsia="ru-RU"/>
              </w:rPr>
              <w:t>учреж-дение</w:t>
            </w:r>
            <w:proofErr w:type="spellEnd"/>
            <w:proofErr w:type="gramEnd"/>
          </w:p>
        </w:tc>
        <w:tc>
          <w:tcPr>
            <w:tcW w:w="1140" w:type="dxa"/>
            <w:tcBorders>
              <w:left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10 тыс. жителей</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1140" w:type="dxa"/>
            <w:gridSpan w:val="2"/>
            <w:tcBorders>
              <w:left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6,2 тыс. жителей</w:t>
            </w:r>
          </w:p>
        </w:tc>
        <w:tc>
          <w:tcPr>
            <w:tcW w:w="2332" w:type="dxa"/>
            <w:vMerge/>
            <w:tcBorders>
              <w:left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p>
        </w:tc>
      </w:tr>
      <w:tr w:rsidR="004A3E2C" w:rsidRPr="00336FAC" w:rsidTr="006B44BE">
        <w:trPr>
          <w:cantSplit/>
          <w:trHeight w:val="407"/>
          <w:jc w:val="center"/>
        </w:trPr>
        <w:tc>
          <w:tcPr>
            <w:tcW w:w="1854" w:type="dxa"/>
            <w:vMerge/>
            <w:tcBorders>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c>
          <w:tcPr>
            <w:tcW w:w="853" w:type="dxa"/>
            <w:tcBorders>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м</w:t>
            </w:r>
            <w:proofErr w:type="gramStart"/>
            <w:r w:rsidRPr="006B44BE">
              <w:rPr>
                <w:rFonts w:ascii="Times New Roman" w:eastAsia="Times New Roman" w:hAnsi="Times New Roman" w:cs="Times New Roman"/>
                <w:bCs/>
                <w:sz w:val="20"/>
                <w:szCs w:val="20"/>
                <w:lang w:eastAsia="ru-RU"/>
              </w:rPr>
              <w:t>2</w:t>
            </w:r>
            <w:proofErr w:type="gramEnd"/>
            <w:r w:rsidRPr="006B44BE">
              <w:rPr>
                <w:rFonts w:ascii="Times New Roman" w:eastAsia="Times New Roman" w:hAnsi="Times New Roman" w:cs="Times New Roman"/>
                <w:bCs/>
                <w:sz w:val="20"/>
                <w:szCs w:val="20"/>
                <w:lang w:eastAsia="ru-RU"/>
              </w:rPr>
              <w:t xml:space="preserve">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общей площади</w:t>
            </w:r>
          </w:p>
        </w:tc>
        <w:tc>
          <w:tcPr>
            <w:tcW w:w="1140" w:type="dxa"/>
            <w:tcBorders>
              <w:left w:val="single" w:sz="2" w:space="0" w:color="auto"/>
              <w:bottom w:val="single" w:sz="2" w:space="0" w:color="auto"/>
              <w:right w:val="single" w:sz="2" w:space="0" w:color="auto"/>
            </w:tcBorders>
            <w:vAlign w:val="center"/>
          </w:tcPr>
          <w:p w:rsidR="004A3E2C" w:rsidRPr="006B44BE" w:rsidRDefault="004A3E2C" w:rsidP="006B44BE">
            <w:pPr>
              <w:widowControl w:val="0"/>
              <w:spacing w:before="40"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50,0</w:t>
            </w:r>
          </w:p>
        </w:tc>
        <w:tc>
          <w:tcPr>
            <w:tcW w:w="1140" w:type="dxa"/>
            <w:gridSpan w:val="2"/>
            <w:tcBorders>
              <w:left w:val="single" w:sz="2" w:space="0" w:color="auto"/>
              <w:bottom w:val="single" w:sz="2" w:space="0" w:color="auto"/>
              <w:right w:val="single" w:sz="2" w:space="0" w:color="auto"/>
            </w:tcBorders>
            <w:vAlign w:val="center"/>
          </w:tcPr>
          <w:p w:rsidR="004A3E2C" w:rsidRPr="006B44BE" w:rsidRDefault="004A3E2C" w:rsidP="006B44BE">
            <w:pPr>
              <w:widowControl w:val="0"/>
              <w:spacing w:before="40"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14,0</w:t>
            </w:r>
          </w:p>
        </w:tc>
        <w:tc>
          <w:tcPr>
            <w:tcW w:w="2332" w:type="dxa"/>
            <w:vMerge/>
            <w:tcBorders>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3109" w:type="dxa"/>
            <w:vMerge/>
            <w:tcBorders>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roofErr w:type="gramStart"/>
            <w:r w:rsidRPr="006B44BE">
              <w:rPr>
                <w:rFonts w:ascii="Times New Roman" w:eastAsia="Times New Roman" w:hAnsi="Times New Roman" w:cs="Times New Roman"/>
                <w:bCs/>
                <w:sz w:val="20"/>
                <w:szCs w:val="20"/>
                <w:lang w:eastAsia="ru-RU"/>
              </w:rPr>
              <w:t xml:space="preserve">Молочные кухни (для детей до 1 </w:t>
            </w:r>
            <w:proofErr w:type="gramEnd"/>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года)</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порций в сутки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1 ребенка</w:t>
            </w:r>
          </w:p>
        </w:tc>
        <w:tc>
          <w:tcPr>
            <w:tcW w:w="2280" w:type="dxa"/>
            <w:gridSpan w:val="3"/>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4</w:t>
            </w:r>
          </w:p>
        </w:tc>
        <w:tc>
          <w:tcPr>
            <w:tcW w:w="2332"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0,015 га на 1 тыс.</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порций в сутки, но не менее 0,15 га</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Раздаточные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пункты молочных кухонь</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м2 общ</w:t>
            </w:r>
            <w:proofErr w:type="gramStart"/>
            <w:r w:rsidRPr="006B44BE">
              <w:rPr>
                <w:rFonts w:ascii="Times New Roman" w:eastAsia="Times New Roman" w:hAnsi="Times New Roman" w:cs="Times New Roman"/>
                <w:bCs/>
                <w:sz w:val="20"/>
                <w:szCs w:val="20"/>
                <w:lang w:eastAsia="ru-RU"/>
              </w:rPr>
              <w:t>.</w:t>
            </w:r>
            <w:proofErr w:type="gramEnd"/>
            <w:r w:rsidRPr="006B44BE">
              <w:rPr>
                <w:rFonts w:ascii="Times New Roman" w:eastAsia="Times New Roman" w:hAnsi="Times New Roman" w:cs="Times New Roman"/>
                <w:bCs/>
                <w:sz w:val="20"/>
                <w:szCs w:val="20"/>
                <w:lang w:eastAsia="ru-RU"/>
              </w:rPr>
              <w:t xml:space="preserve"> </w:t>
            </w:r>
            <w:proofErr w:type="gramStart"/>
            <w:r w:rsidRPr="006B44BE">
              <w:rPr>
                <w:rFonts w:ascii="Times New Roman" w:eastAsia="Times New Roman" w:hAnsi="Times New Roman" w:cs="Times New Roman"/>
                <w:bCs/>
                <w:sz w:val="20"/>
                <w:szCs w:val="20"/>
                <w:lang w:eastAsia="ru-RU"/>
              </w:rPr>
              <w:t>п</w:t>
            </w:r>
            <w:proofErr w:type="gramEnd"/>
            <w:r w:rsidRPr="006B44BE">
              <w:rPr>
                <w:rFonts w:ascii="Times New Roman" w:eastAsia="Times New Roman" w:hAnsi="Times New Roman" w:cs="Times New Roman"/>
                <w:bCs/>
                <w:sz w:val="20"/>
                <w:szCs w:val="20"/>
                <w:lang w:eastAsia="ru-RU"/>
              </w:rPr>
              <w:t>лощади на 1 ребенка</w:t>
            </w:r>
          </w:p>
        </w:tc>
        <w:tc>
          <w:tcPr>
            <w:tcW w:w="2280" w:type="dxa"/>
            <w:gridSpan w:val="3"/>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0,3</w:t>
            </w:r>
          </w:p>
        </w:tc>
        <w:tc>
          <w:tcPr>
            <w:tcW w:w="2332"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Встроенные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Центр </w:t>
            </w:r>
            <w:proofErr w:type="spellStart"/>
            <w:proofErr w:type="gramStart"/>
            <w:r w:rsidRPr="006B44BE">
              <w:rPr>
                <w:rFonts w:ascii="Times New Roman" w:eastAsia="Times New Roman" w:hAnsi="Times New Roman" w:cs="Times New Roman"/>
                <w:bCs/>
                <w:sz w:val="20"/>
                <w:szCs w:val="20"/>
                <w:lang w:eastAsia="ru-RU"/>
              </w:rPr>
              <w:t>социально-го</w:t>
            </w:r>
            <w:proofErr w:type="spellEnd"/>
            <w:proofErr w:type="gramEnd"/>
            <w:r w:rsidRPr="006B44BE">
              <w:rPr>
                <w:rFonts w:ascii="Times New Roman" w:eastAsia="Times New Roman" w:hAnsi="Times New Roman" w:cs="Times New Roman"/>
                <w:bCs/>
                <w:sz w:val="20"/>
                <w:szCs w:val="20"/>
                <w:lang w:eastAsia="ru-RU"/>
              </w:rPr>
              <w:t xml:space="preserve"> обслуживания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пенсионеров и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инвалидов</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центр</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1140"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на городской округ, городское поселение или </w:t>
            </w:r>
            <w:proofErr w:type="gramStart"/>
            <w:r w:rsidRPr="006B44BE">
              <w:rPr>
                <w:rFonts w:ascii="Times New Roman" w:eastAsia="Times New Roman" w:hAnsi="Times New Roman" w:cs="Times New Roman"/>
                <w:bCs/>
                <w:sz w:val="20"/>
                <w:szCs w:val="20"/>
                <w:lang w:eastAsia="ru-RU"/>
              </w:rPr>
              <w:t>по</w:t>
            </w:r>
            <w:proofErr w:type="gramEnd"/>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Возможно встроенно-пристроенное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lastRenderedPageBreak/>
              <w:t>Центр социальной помощи семье и детям</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центр</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городской округ, городское поселение или, из расчета 1 учреждение на 50 тыс. жит.</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136"/>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Специализированные учреждения для несовершеннолетних, нуждающихся в социальной реабилитации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5,0-10,0 тыс. детей или по 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E47387">
        <w:trPr>
          <w:cantSplit/>
          <w:trHeight w:val="1660"/>
          <w:jc w:val="center"/>
        </w:trPr>
        <w:tc>
          <w:tcPr>
            <w:tcW w:w="1854"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Реабилитационные центры для детей и подростков с ограниченными возможностями</w:t>
            </w:r>
          </w:p>
        </w:tc>
        <w:tc>
          <w:tcPr>
            <w:tcW w:w="853"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1140"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 на проектирование,</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 не менее 1 на 10 тыс. детей</w:t>
            </w:r>
          </w:p>
        </w:tc>
        <w:tc>
          <w:tcPr>
            <w:tcW w:w="1140" w:type="dxa"/>
            <w:gridSpan w:val="2"/>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Возможно встроенно-пристроенное</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При наличии в городском округе или поселении менее 1,0 тыс.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детей с ограниченными возможностями создается 1 центр</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Отделения социальной помощи на дому для граждан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120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Возможно встроено-пристроенные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Специализированные отделения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социально-медицинского обслуживания на дому для граждан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30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Отделения срочного социального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обслуживания</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400 тыс. населения</w:t>
            </w: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lastRenderedPageBreak/>
              <w:t>Дом-интернат (пансионат) для престарелых инвалидов</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1140"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3,0</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28"/>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Размещение возможно в пригородной зоне. Нормы расчета следует уточнять в зависимости от социально-демографических особенностей.</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roofErr w:type="spellStart"/>
            <w:proofErr w:type="gramStart"/>
            <w:r w:rsidRPr="006B44BE">
              <w:rPr>
                <w:rFonts w:ascii="Times New Roman" w:eastAsia="Times New Roman" w:hAnsi="Times New Roman" w:cs="Times New Roman"/>
                <w:bCs/>
                <w:sz w:val="20"/>
                <w:szCs w:val="20"/>
                <w:lang w:eastAsia="ru-RU"/>
              </w:rPr>
              <w:t>Специализирован-ный</w:t>
            </w:r>
            <w:proofErr w:type="spellEnd"/>
            <w:proofErr w:type="gramEnd"/>
            <w:r w:rsidRPr="006B44BE">
              <w:rPr>
                <w:rFonts w:ascii="Times New Roman" w:eastAsia="Times New Roman" w:hAnsi="Times New Roman" w:cs="Times New Roman"/>
                <w:bCs/>
                <w:sz w:val="20"/>
                <w:szCs w:val="20"/>
                <w:lang w:eastAsia="ru-RU"/>
              </w:rPr>
              <w:t xml:space="preserve"> дом-интернат для взрослых (</w:t>
            </w:r>
            <w:proofErr w:type="spellStart"/>
            <w:r w:rsidRPr="006B44BE">
              <w:rPr>
                <w:rFonts w:ascii="Times New Roman" w:eastAsia="Times New Roman" w:hAnsi="Times New Roman" w:cs="Times New Roman"/>
                <w:bCs/>
                <w:sz w:val="20"/>
                <w:szCs w:val="20"/>
                <w:lang w:eastAsia="ru-RU"/>
              </w:rPr>
              <w:t>психоневрологи-ческий</w:t>
            </w:r>
            <w:proofErr w:type="spellEnd"/>
            <w:r w:rsidRPr="006B44BE">
              <w:rPr>
                <w:rFonts w:ascii="Times New Roman" w:eastAsia="Times New Roman" w:hAnsi="Times New Roman" w:cs="Times New Roman"/>
                <w:bCs/>
                <w:sz w:val="20"/>
                <w:szCs w:val="20"/>
                <w:lang w:eastAsia="ru-RU"/>
              </w:rPr>
              <w:t>)</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3,0</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При вместимости:</w:t>
            </w:r>
          </w:p>
          <w:p w:rsidR="004A3E2C" w:rsidRPr="006B44BE" w:rsidRDefault="004A3E2C" w:rsidP="006B44BE">
            <w:pPr>
              <w:widowControl w:val="0"/>
              <w:spacing w:after="0" w:line="260" w:lineRule="auto"/>
              <w:ind w:righ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до 200 мест – 125</w:t>
            </w:r>
          </w:p>
          <w:p w:rsidR="004A3E2C" w:rsidRPr="006B44BE" w:rsidRDefault="004A3E2C" w:rsidP="006B44BE">
            <w:pPr>
              <w:widowControl w:val="0"/>
              <w:spacing w:after="0" w:line="260" w:lineRule="auto"/>
              <w:ind w:righ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200-400 мест – 100</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400-600 мест – 80</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Специальный дом для одиноких престарелых</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60</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Специальные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жилые дома и группы квартир для инвалидов на креслах-колясках и их семей</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0,5</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Детские дома-интернаты</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3,0</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Дом-интернат для детей инвалидов</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2,0</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Социальный приют для детей и подростков, оставшихся без попечения родителей</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 не менее</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5,0-10,0 тыс. детей</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308"/>
          <w:jc w:val="center"/>
        </w:trPr>
        <w:tc>
          <w:tcPr>
            <w:tcW w:w="1854"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Дома ночного пребывания, социальные приюты, центры </w:t>
            </w:r>
            <w:proofErr w:type="spellStart"/>
            <w:r w:rsidRPr="006B44BE">
              <w:rPr>
                <w:rFonts w:ascii="Times New Roman" w:eastAsia="Times New Roman" w:hAnsi="Times New Roman" w:cs="Times New Roman"/>
                <w:bCs/>
                <w:sz w:val="20"/>
                <w:szCs w:val="20"/>
                <w:lang w:eastAsia="ru-RU"/>
              </w:rPr>
              <w:t>социал</w:t>
            </w:r>
            <w:proofErr w:type="gramStart"/>
            <w:r w:rsidRPr="006B44BE">
              <w:rPr>
                <w:rFonts w:ascii="Times New Roman" w:eastAsia="Times New Roman" w:hAnsi="Times New Roman" w:cs="Times New Roman"/>
                <w:bCs/>
                <w:sz w:val="20"/>
                <w:szCs w:val="20"/>
                <w:lang w:eastAsia="ru-RU"/>
              </w:rPr>
              <w:t>ь</w:t>
            </w:r>
            <w:proofErr w:type="spellEnd"/>
            <w:r w:rsidRPr="006B44BE">
              <w:rPr>
                <w:rFonts w:ascii="Times New Roman" w:eastAsia="Times New Roman" w:hAnsi="Times New Roman" w:cs="Times New Roman"/>
                <w:bCs/>
                <w:sz w:val="20"/>
                <w:szCs w:val="20"/>
                <w:lang w:eastAsia="ru-RU"/>
              </w:rPr>
              <w:t>-</w:t>
            </w:r>
            <w:proofErr w:type="gramEnd"/>
            <w:r w:rsidRPr="006B44BE">
              <w:rPr>
                <w:rFonts w:ascii="Times New Roman" w:eastAsia="Times New Roman" w:hAnsi="Times New Roman" w:cs="Times New Roman"/>
                <w:bCs/>
                <w:sz w:val="20"/>
                <w:szCs w:val="20"/>
                <w:lang w:eastAsia="ru-RU"/>
              </w:rPr>
              <w:t xml:space="preserve"> ной адаптации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1 </w:t>
            </w:r>
          </w:p>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на городской округ, городское поселение или по заданию 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Нормы расчета следует принимать в зависимости от необходимого уровня социальной помощи, уточнять в зависимости от социально-демографических особенностей</w:t>
            </w:r>
          </w:p>
        </w:tc>
      </w:tr>
      <w:tr w:rsidR="004A3E2C" w:rsidRPr="00336FAC" w:rsidTr="006B44BE">
        <w:trPr>
          <w:cantSplit/>
          <w:trHeight w:val="811"/>
          <w:jc w:val="center"/>
        </w:trPr>
        <w:tc>
          <w:tcPr>
            <w:tcW w:w="1854"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Санатории (без туберкулезных)</w:t>
            </w:r>
          </w:p>
        </w:tc>
        <w:tc>
          <w:tcPr>
            <w:tcW w:w="853"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5,87</w:t>
            </w:r>
          </w:p>
        </w:tc>
        <w:tc>
          <w:tcPr>
            <w:tcW w:w="2332"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125-150</w:t>
            </w:r>
          </w:p>
        </w:tc>
        <w:tc>
          <w:tcPr>
            <w:tcW w:w="3109" w:type="dxa"/>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В условиях реконструкции размеры участков допускается </w:t>
            </w:r>
          </w:p>
          <w:p w:rsidR="004A3E2C" w:rsidRPr="006B44BE" w:rsidRDefault="004A3E2C" w:rsidP="006B44BE">
            <w:pPr>
              <w:widowControl w:val="0"/>
              <w:spacing w:after="0" w:line="260" w:lineRule="auto"/>
              <w:ind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уменьшать, но не более чем на 25 %</w:t>
            </w:r>
          </w:p>
        </w:tc>
      </w:tr>
      <w:tr w:rsidR="004A3E2C" w:rsidRPr="00336FAC" w:rsidTr="006B44BE">
        <w:trPr>
          <w:cantSplit/>
          <w:trHeight w:val="451"/>
          <w:jc w:val="center"/>
        </w:trPr>
        <w:tc>
          <w:tcPr>
            <w:tcW w:w="1854" w:type="dxa"/>
            <w:vMerge w:val="restart"/>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Санатории для родителей с детьми и детские санатории (без туберкулезных)</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0,7</w:t>
            </w:r>
          </w:p>
        </w:tc>
        <w:tc>
          <w:tcPr>
            <w:tcW w:w="2332" w:type="dxa"/>
            <w:vMerge w:val="restart"/>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145-170</w:t>
            </w:r>
          </w:p>
        </w:tc>
        <w:tc>
          <w:tcPr>
            <w:tcW w:w="3109" w:type="dxa"/>
            <w:vMerge w:val="restart"/>
            <w:tcBorders>
              <w:top w:val="single" w:sz="2" w:space="0" w:color="auto"/>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r>
      <w:tr w:rsidR="004A3E2C" w:rsidRPr="00336FAC" w:rsidTr="006B44BE">
        <w:trPr>
          <w:cantSplit/>
          <w:trHeight w:val="630"/>
          <w:jc w:val="center"/>
        </w:trPr>
        <w:tc>
          <w:tcPr>
            <w:tcW w:w="1854" w:type="dxa"/>
            <w:vMerge/>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  тыс. детей</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3,1</w:t>
            </w:r>
          </w:p>
        </w:tc>
        <w:tc>
          <w:tcPr>
            <w:tcW w:w="2332" w:type="dxa"/>
            <w:vMerge/>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p>
        </w:tc>
        <w:tc>
          <w:tcPr>
            <w:tcW w:w="3109" w:type="dxa"/>
            <w:vMerge/>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lastRenderedPageBreak/>
              <w:t>Санатории-профилактории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0,3</w:t>
            </w:r>
          </w:p>
        </w:tc>
        <w:tc>
          <w:tcPr>
            <w:tcW w:w="2332"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70-100</w:t>
            </w:r>
          </w:p>
        </w:tc>
        <w:tc>
          <w:tcPr>
            <w:tcW w:w="3109"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При размещении в границах города, допускается уменьшать размеры земельных участков, но не более чем на 10 %</w:t>
            </w: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Санаторные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детские лагеря</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0,7</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200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Дома отдыха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(пансионаты)</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0,8</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120-130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Дома отдыха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(пансионаты) для семей с детьми</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0,01</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140-150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Базы отдыха предприятий и организаций, молодежные лагеря</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140-160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Курортные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65-75</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Детские лагеря</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0,05</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150-200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Оздоровительные лагеря старшеклассников</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0,05</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175-200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Дачи дошкольных организаций</w:t>
            </w:r>
          </w:p>
        </w:tc>
        <w:tc>
          <w:tcPr>
            <w:tcW w:w="853" w:type="dxa"/>
            <w:tcBorders>
              <w:top w:val="single" w:sz="2" w:space="0" w:color="auto"/>
              <w:left w:val="single" w:sz="2" w:space="0" w:color="auto"/>
              <w:bottom w:val="single" w:sz="2" w:space="0" w:color="auto"/>
              <w:right w:val="single" w:sz="4"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4" w:space="0" w:color="auto"/>
              <w:bottom w:val="single" w:sz="4" w:space="0" w:color="auto"/>
              <w:right w:val="single" w:sz="4"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2332" w:type="dxa"/>
            <w:tcBorders>
              <w:top w:val="single" w:sz="4" w:space="0" w:color="auto"/>
              <w:left w:val="single" w:sz="4"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120-140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Туристские </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ориентировочно 5-9</w:t>
            </w:r>
          </w:p>
        </w:tc>
        <w:tc>
          <w:tcPr>
            <w:tcW w:w="2332"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50-75</w:t>
            </w:r>
          </w:p>
        </w:tc>
        <w:tc>
          <w:tcPr>
            <w:tcW w:w="3109"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При размещении в общественных центрах, размеры земельных участков допускается принимать по </w:t>
            </w:r>
            <w:proofErr w:type="gramStart"/>
            <w:r w:rsidRPr="006B44BE">
              <w:rPr>
                <w:rFonts w:ascii="Times New Roman" w:eastAsia="Times New Roman" w:hAnsi="Times New Roman" w:cs="Times New Roman"/>
                <w:bCs/>
                <w:sz w:val="20"/>
                <w:szCs w:val="20"/>
                <w:lang w:eastAsia="ru-RU"/>
              </w:rPr>
              <w:t>нормам</w:t>
            </w:r>
            <w:proofErr w:type="gramEnd"/>
            <w:r w:rsidRPr="006B44BE">
              <w:rPr>
                <w:rFonts w:ascii="Times New Roman" w:eastAsia="Times New Roman" w:hAnsi="Times New Roman" w:cs="Times New Roman"/>
                <w:bCs/>
                <w:sz w:val="20"/>
                <w:szCs w:val="20"/>
                <w:lang w:eastAsia="ru-RU"/>
              </w:rPr>
              <w:t xml:space="preserve"> установленным для коммунальных гостиниц</w:t>
            </w:r>
          </w:p>
        </w:tc>
      </w:tr>
      <w:tr w:rsidR="004A3E2C" w:rsidRPr="00336FAC" w:rsidTr="006B44BE">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Туристские базы</w:t>
            </w:r>
          </w:p>
        </w:tc>
        <w:tc>
          <w:tcPr>
            <w:tcW w:w="853" w:type="dxa"/>
            <w:tcBorders>
              <w:top w:val="single" w:sz="2"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65-80</w:t>
            </w:r>
          </w:p>
        </w:tc>
        <w:tc>
          <w:tcPr>
            <w:tcW w:w="3109"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4"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Туристские базы для семей с детьми</w:t>
            </w:r>
          </w:p>
        </w:tc>
        <w:tc>
          <w:tcPr>
            <w:tcW w:w="853"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95-120</w:t>
            </w:r>
          </w:p>
        </w:tc>
        <w:tc>
          <w:tcPr>
            <w:tcW w:w="3109" w:type="dxa"/>
            <w:tcBorders>
              <w:top w:val="single" w:sz="4" w:space="0" w:color="auto"/>
              <w:left w:val="single" w:sz="2" w:space="0" w:color="auto"/>
              <w:bottom w:val="single" w:sz="4" w:space="0" w:color="auto"/>
              <w:right w:val="single" w:sz="4"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1267"/>
          <w:jc w:val="center"/>
        </w:trPr>
        <w:tc>
          <w:tcPr>
            <w:tcW w:w="1854" w:type="dxa"/>
            <w:tcBorders>
              <w:top w:val="single" w:sz="4" w:space="0" w:color="auto"/>
              <w:left w:val="single" w:sz="4" w:space="0" w:color="auto"/>
              <w:right w:val="single" w:sz="4"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Загородные базы отдыха, турбазы</w:t>
            </w:r>
          </w:p>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выходного дня, </w:t>
            </w:r>
            <w:proofErr w:type="spellStart"/>
            <w:r w:rsidRPr="006B44BE">
              <w:rPr>
                <w:rFonts w:ascii="Times New Roman" w:eastAsia="Times New Roman" w:hAnsi="Times New Roman" w:cs="Times New Roman"/>
                <w:bCs/>
                <w:sz w:val="20"/>
                <w:szCs w:val="20"/>
                <w:lang w:eastAsia="ru-RU"/>
              </w:rPr>
              <w:t>рыболовно-охот-ничьи</w:t>
            </w:r>
            <w:proofErr w:type="spellEnd"/>
            <w:r w:rsidRPr="006B44BE">
              <w:rPr>
                <w:rFonts w:ascii="Times New Roman" w:eastAsia="Times New Roman" w:hAnsi="Times New Roman" w:cs="Times New Roman"/>
                <w:bCs/>
                <w:sz w:val="20"/>
                <w:szCs w:val="20"/>
                <w:lang w:eastAsia="ru-RU"/>
              </w:rPr>
              <w:t xml:space="preserve"> базы:</w:t>
            </w:r>
          </w:p>
        </w:tc>
        <w:tc>
          <w:tcPr>
            <w:tcW w:w="853" w:type="dxa"/>
            <w:tcBorders>
              <w:top w:val="single" w:sz="4" w:space="0" w:color="auto"/>
              <w:left w:val="single" w:sz="4" w:space="0" w:color="auto"/>
              <w:right w:val="single" w:sz="4"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4" w:space="0" w:color="auto"/>
              <w:right w:val="single" w:sz="4"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p>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p>
        </w:tc>
        <w:tc>
          <w:tcPr>
            <w:tcW w:w="2332" w:type="dxa"/>
            <w:tcBorders>
              <w:top w:val="single" w:sz="4" w:space="0" w:color="auto"/>
              <w:left w:val="single" w:sz="4" w:space="0" w:color="auto"/>
              <w:right w:val="single" w:sz="4"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По заданию</w:t>
            </w:r>
          </w:p>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на проектирование</w:t>
            </w:r>
          </w:p>
        </w:tc>
        <w:tc>
          <w:tcPr>
            <w:tcW w:w="3109" w:type="dxa"/>
            <w:tcBorders>
              <w:top w:val="single" w:sz="4" w:space="0" w:color="auto"/>
              <w:left w:val="single" w:sz="4" w:space="0" w:color="auto"/>
              <w:right w:val="single" w:sz="4"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с ночлегом</w:t>
            </w:r>
          </w:p>
        </w:tc>
        <w:tc>
          <w:tcPr>
            <w:tcW w:w="853" w:type="dxa"/>
            <w:tcBorders>
              <w:left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10-15</w:t>
            </w:r>
          </w:p>
        </w:tc>
        <w:tc>
          <w:tcPr>
            <w:tcW w:w="2332" w:type="dxa"/>
            <w:tcBorders>
              <w:left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p>
        </w:tc>
        <w:tc>
          <w:tcPr>
            <w:tcW w:w="3109" w:type="dxa"/>
            <w:tcBorders>
              <w:left w:val="single" w:sz="2"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без ночлега</w:t>
            </w:r>
          </w:p>
        </w:tc>
        <w:tc>
          <w:tcPr>
            <w:tcW w:w="853" w:type="dxa"/>
            <w:tcBorders>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72-112</w:t>
            </w:r>
          </w:p>
        </w:tc>
        <w:tc>
          <w:tcPr>
            <w:tcW w:w="2332" w:type="dxa"/>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p>
        </w:tc>
        <w:tc>
          <w:tcPr>
            <w:tcW w:w="3109" w:type="dxa"/>
            <w:tcBorders>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Мотели </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2-3</w:t>
            </w:r>
          </w:p>
        </w:tc>
        <w:tc>
          <w:tcPr>
            <w:tcW w:w="2332"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75-100</w:t>
            </w:r>
          </w:p>
        </w:tc>
        <w:tc>
          <w:tcPr>
            <w:tcW w:w="3109" w:type="dxa"/>
            <w:tcBorders>
              <w:top w:val="single" w:sz="4" w:space="0" w:color="auto"/>
              <w:left w:val="single" w:sz="2" w:space="0" w:color="auto"/>
              <w:bottom w:val="single" w:sz="4"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Кемпинги </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5-9</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135-150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 xml:space="preserve">Приюты </w:t>
            </w:r>
          </w:p>
        </w:tc>
        <w:tc>
          <w:tcPr>
            <w:tcW w:w="853" w:type="dxa"/>
            <w:tcBorders>
              <w:top w:val="single" w:sz="2"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both"/>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То же</w:t>
            </w:r>
          </w:p>
        </w:tc>
        <w:tc>
          <w:tcPr>
            <w:tcW w:w="2332"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t>35-50</w:t>
            </w:r>
          </w:p>
        </w:tc>
        <w:tc>
          <w:tcPr>
            <w:tcW w:w="3109" w:type="dxa"/>
            <w:tcBorders>
              <w:top w:val="single" w:sz="4" w:space="0" w:color="auto"/>
              <w:left w:val="single" w:sz="2" w:space="0" w:color="auto"/>
              <w:bottom w:val="single" w:sz="2" w:space="0" w:color="auto"/>
              <w:right w:val="single" w:sz="2" w:space="0" w:color="auto"/>
            </w:tcBorders>
          </w:tcPr>
          <w:p w:rsidR="004A3E2C" w:rsidRPr="006B44BE" w:rsidRDefault="004A3E2C" w:rsidP="006B44BE">
            <w:pPr>
              <w:widowControl w:val="0"/>
              <w:spacing w:after="0" w:line="260" w:lineRule="auto"/>
              <w:ind w:left="57" w:right="57"/>
              <w:jc w:val="both"/>
              <w:rPr>
                <w:rFonts w:ascii="Times New Roman" w:eastAsia="Times New Roman" w:hAnsi="Times New Roman" w:cs="Times New Roman"/>
                <w:bCs/>
                <w:sz w:val="20"/>
                <w:szCs w:val="20"/>
                <w:lang w:eastAsia="ru-RU"/>
              </w:rPr>
            </w:pPr>
          </w:p>
        </w:tc>
      </w:tr>
      <w:tr w:rsidR="004A3E2C" w:rsidRPr="00336FAC" w:rsidTr="006B44BE">
        <w:trPr>
          <w:cantSplit/>
          <w:trHeight w:val="312"/>
          <w:jc w:val="center"/>
        </w:trPr>
        <w:tc>
          <w:tcPr>
            <w:tcW w:w="10428" w:type="dxa"/>
            <w:gridSpan w:val="7"/>
            <w:tcBorders>
              <w:top w:val="single" w:sz="4" w:space="0" w:color="auto"/>
              <w:left w:val="single" w:sz="2" w:space="0" w:color="auto"/>
              <w:bottom w:val="single" w:sz="2" w:space="0" w:color="auto"/>
              <w:right w:val="single" w:sz="2" w:space="0" w:color="auto"/>
            </w:tcBorders>
            <w:vAlign w:val="center"/>
          </w:tcPr>
          <w:p w:rsidR="004A3E2C" w:rsidRPr="006B44BE" w:rsidRDefault="004A3E2C" w:rsidP="006B44BE">
            <w:pPr>
              <w:widowControl w:val="0"/>
              <w:spacing w:after="0" w:line="260" w:lineRule="auto"/>
              <w:jc w:val="center"/>
              <w:rPr>
                <w:rFonts w:ascii="Times New Roman" w:eastAsia="Times New Roman" w:hAnsi="Times New Roman" w:cs="Times New Roman"/>
                <w:bCs/>
                <w:sz w:val="20"/>
                <w:szCs w:val="20"/>
                <w:lang w:eastAsia="ru-RU"/>
              </w:rPr>
            </w:pPr>
            <w:r w:rsidRPr="006B44BE">
              <w:rPr>
                <w:rFonts w:ascii="Times New Roman" w:eastAsia="Times New Roman" w:hAnsi="Times New Roman" w:cs="Times New Roman"/>
                <w:bCs/>
                <w:sz w:val="20"/>
                <w:szCs w:val="20"/>
                <w:lang w:eastAsia="ru-RU"/>
              </w:rPr>
              <w:br w:type="page"/>
              <w:t>III. Учреждения культуры и искусства</w:t>
            </w:r>
          </w:p>
        </w:tc>
      </w:tr>
      <w:tr w:rsidR="00E47387" w:rsidRPr="00336FAC" w:rsidTr="00E47387">
        <w:trPr>
          <w:cantSplit/>
          <w:trHeight w:val="273"/>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lastRenderedPageBreak/>
              <w:t>Помещения для культурно-массовой работы, досуга и любительской деятельности</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right="-57"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
          <w:p w:rsidR="00E47387" w:rsidRPr="00E47387" w:rsidRDefault="00E47387" w:rsidP="00E47387">
            <w:pPr>
              <w:widowControl w:val="0"/>
              <w:spacing w:after="0" w:line="260" w:lineRule="auto"/>
              <w:ind w:right="-57"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общей </w:t>
            </w:r>
            <w:proofErr w:type="spellStart"/>
            <w:proofErr w:type="gramStart"/>
            <w:r w:rsidRPr="00E47387">
              <w:rPr>
                <w:rFonts w:ascii="Times New Roman" w:eastAsia="Times New Roman" w:hAnsi="Times New Roman" w:cs="Times New Roman"/>
                <w:bCs/>
                <w:sz w:val="20"/>
                <w:szCs w:val="20"/>
                <w:lang w:eastAsia="ru-RU"/>
              </w:rPr>
              <w:t>площа-ди</w:t>
            </w:r>
            <w:proofErr w:type="spellEnd"/>
            <w:proofErr w:type="gramEnd"/>
          </w:p>
        </w:tc>
        <w:tc>
          <w:tcPr>
            <w:tcW w:w="2280" w:type="dxa"/>
            <w:gridSpan w:val="3"/>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50-60</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По заданию </w:t>
            </w:r>
            <w:proofErr w:type="gramStart"/>
            <w:r w:rsidRPr="00E47387">
              <w:rPr>
                <w:rFonts w:ascii="Times New Roman" w:eastAsia="Times New Roman" w:hAnsi="Times New Roman" w:cs="Times New Roman"/>
                <w:bCs/>
                <w:sz w:val="20"/>
                <w:szCs w:val="20"/>
                <w:lang w:eastAsia="ru-RU"/>
              </w:rPr>
              <w:t>на</w:t>
            </w:r>
            <w:proofErr w:type="gramEnd"/>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проектирование</w:t>
            </w:r>
          </w:p>
        </w:tc>
        <w:tc>
          <w:tcPr>
            <w:tcW w:w="3109" w:type="dxa"/>
            <w:vMerge w:val="restart"/>
            <w:tcBorders>
              <w:top w:val="single" w:sz="4" w:space="0" w:color="auto"/>
              <w:left w:val="single" w:sz="2" w:space="0" w:color="auto"/>
              <w:right w:val="single" w:sz="2" w:space="0" w:color="auto"/>
            </w:tcBorders>
            <w:shd w:val="clear" w:color="auto" w:fill="auto"/>
          </w:tcPr>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336FAC">
              <w:rPr>
                <w:rFonts w:ascii="Times New Roman" w:hAnsi="Times New Roman" w:cs="Times New Roman"/>
                <w:sz w:val="20"/>
                <w:szCs w:val="20"/>
              </w:rPr>
              <w:t xml:space="preserve">В </w:t>
            </w:r>
            <w:r w:rsidRPr="00E47387">
              <w:rPr>
                <w:rFonts w:ascii="Times New Roman" w:eastAsia="Times New Roman" w:hAnsi="Times New Roman" w:cs="Times New Roman"/>
                <w:bCs/>
                <w:sz w:val="20"/>
                <w:szCs w:val="20"/>
                <w:lang w:eastAsia="ru-RU"/>
              </w:rPr>
              <w:t xml:space="preserve">административном центре муниципального района создается </w:t>
            </w:r>
            <w:proofErr w:type="spellStart"/>
            <w:r w:rsidRPr="00E47387">
              <w:rPr>
                <w:rFonts w:ascii="Times New Roman" w:eastAsia="Times New Roman" w:hAnsi="Times New Roman" w:cs="Times New Roman"/>
                <w:bCs/>
                <w:sz w:val="20"/>
                <w:szCs w:val="20"/>
                <w:lang w:eastAsia="ru-RU"/>
              </w:rPr>
              <w:t>межпоселенческие</w:t>
            </w:r>
            <w:proofErr w:type="spellEnd"/>
            <w:r w:rsidRPr="00E47387">
              <w:rPr>
                <w:rFonts w:ascii="Times New Roman" w:eastAsia="Times New Roman" w:hAnsi="Times New Roman" w:cs="Times New Roman"/>
                <w:bCs/>
                <w:sz w:val="20"/>
                <w:szCs w:val="20"/>
                <w:lang w:eastAsia="ru-RU"/>
              </w:rPr>
              <w:t xml:space="preserve"> учреждения клубного типа с целью создания условий для обеспечения поселений услугами организации досуга и создания условий для развития местного традиционного народного художественного творчества, информационно-методические центры с целью методического обеспечения учреждений клубного типа.</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Рекомендуется формировать единые комплексы для организации культурно-массовой и физкультурно-оздоровительной работы для использования учащимися и населением (с суммированием нормативов) в пределах пешеходной доступности не более 500 м. </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Удельный вес танцевальных залов, кинотеатров и клубов районного значения рекомендуется в размере 40-50%. </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Минимальное число мест учреждений культуры и искусства принимать для крупных городов. </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Размещение, вместимость и размеры земельных участков планетариев, выставочных залов и музеев определяются заданием на проектирование. </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Цирки, концертные залы, театры и планетарии предусматривать в городах с населением 250 тыс. чел. и более, а кинотеатры – в поселениях с числом жителей не менее 10 тыс. чел.</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Универсальные </w:t>
            </w:r>
            <w:proofErr w:type="spellStart"/>
            <w:r w:rsidRPr="00E47387">
              <w:rPr>
                <w:rFonts w:ascii="Times New Roman" w:eastAsia="Times New Roman" w:hAnsi="Times New Roman" w:cs="Times New Roman"/>
                <w:bCs/>
                <w:sz w:val="20"/>
                <w:szCs w:val="20"/>
                <w:lang w:eastAsia="ru-RU"/>
              </w:rPr>
              <w:t>спортивно-зре-лищные</w:t>
            </w:r>
            <w:proofErr w:type="spellEnd"/>
            <w:r w:rsidRPr="00E47387">
              <w:rPr>
                <w:rFonts w:ascii="Times New Roman" w:eastAsia="Times New Roman" w:hAnsi="Times New Roman" w:cs="Times New Roman"/>
                <w:bCs/>
                <w:sz w:val="20"/>
                <w:szCs w:val="20"/>
                <w:lang w:eastAsia="ru-RU"/>
              </w:rPr>
              <w:t xml:space="preserve"> залы с искусственным льдом предусматривать, как правило, в городах – центрах систем расселения с числом </w:t>
            </w:r>
            <w:r w:rsidRPr="00E47387">
              <w:rPr>
                <w:rFonts w:ascii="Times New Roman" w:eastAsia="Times New Roman" w:hAnsi="Times New Roman" w:cs="Times New Roman"/>
                <w:bCs/>
                <w:sz w:val="20"/>
                <w:szCs w:val="20"/>
                <w:lang w:eastAsia="ru-RU"/>
              </w:rPr>
              <w:lastRenderedPageBreak/>
              <w:t>жителей свыше 100 тыс. чел.</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Детские и юношеские библиотеки предусматриваются для городских населенных пунктов с числом жителей свыше 20 тыс. чел. </w:t>
            </w:r>
          </w:p>
          <w:p w:rsidR="00E47387" w:rsidRPr="00E47387" w:rsidRDefault="00E47387"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В сельских поселениях детские библиотеки размещаются в административных центрах поселений с числом жителей свыше 1 тыс. чел.</w:t>
            </w:r>
          </w:p>
          <w:p w:rsidR="00E47387" w:rsidRPr="00336FAC" w:rsidRDefault="00E47387" w:rsidP="00E47387">
            <w:pPr>
              <w:widowControl w:val="0"/>
              <w:spacing w:after="0" w:line="260" w:lineRule="auto"/>
              <w:ind w:right="57"/>
              <w:jc w:val="both"/>
              <w:rPr>
                <w:rFonts w:ascii="Times New Roman" w:hAnsi="Times New Roman" w:cs="Times New Roman"/>
                <w:b/>
                <w:sz w:val="20"/>
                <w:szCs w:val="20"/>
              </w:rPr>
            </w:pPr>
            <w:r w:rsidRPr="00E47387">
              <w:rPr>
                <w:rFonts w:ascii="Times New Roman" w:eastAsia="Times New Roman" w:hAnsi="Times New Roman" w:cs="Times New Roman"/>
                <w:bCs/>
                <w:sz w:val="20"/>
                <w:szCs w:val="20"/>
                <w:lang w:eastAsia="ru-RU"/>
              </w:rPr>
              <w:t>Меньшую вместимость клубов следует принимать для больших и крупных поселений</w:t>
            </w:r>
          </w:p>
        </w:tc>
      </w:tr>
      <w:tr w:rsidR="00E47387" w:rsidRPr="00336FAC" w:rsidTr="00E47387">
        <w:trPr>
          <w:cantSplit/>
          <w:trHeight w:val="227"/>
          <w:jc w:val="center"/>
        </w:trPr>
        <w:tc>
          <w:tcPr>
            <w:tcW w:w="1854"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Танцевальные залы</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6</w:t>
            </w:r>
          </w:p>
        </w:tc>
        <w:tc>
          <w:tcPr>
            <w:tcW w:w="2332"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27"/>
          <w:jc w:val="center"/>
        </w:trPr>
        <w:tc>
          <w:tcPr>
            <w:tcW w:w="1854"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Учреждения </w:t>
            </w:r>
            <w:proofErr w:type="spellStart"/>
            <w:r w:rsidRPr="00E47387">
              <w:rPr>
                <w:rFonts w:ascii="Times New Roman" w:eastAsia="Times New Roman" w:hAnsi="Times New Roman" w:cs="Times New Roman"/>
                <w:bCs/>
                <w:sz w:val="20"/>
                <w:szCs w:val="20"/>
                <w:lang w:eastAsia="ru-RU"/>
              </w:rPr>
              <w:t>культурно-досугового</w:t>
            </w:r>
            <w:proofErr w:type="spellEnd"/>
            <w:r w:rsidRPr="00E47387">
              <w:rPr>
                <w:rFonts w:ascii="Times New Roman" w:eastAsia="Times New Roman" w:hAnsi="Times New Roman" w:cs="Times New Roman"/>
                <w:bCs/>
                <w:sz w:val="20"/>
                <w:szCs w:val="20"/>
                <w:lang w:eastAsia="ru-RU"/>
              </w:rPr>
              <w:t xml:space="preserve"> типа</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20</w:t>
            </w:r>
          </w:p>
        </w:tc>
        <w:tc>
          <w:tcPr>
            <w:tcW w:w="2332"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149"/>
          <w:jc w:val="center"/>
        </w:trPr>
        <w:tc>
          <w:tcPr>
            <w:tcW w:w="1854"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Клубы</w:t>
            </w:r>
          </w:p>
        </w:tc>
        <w:tc>
          <w:tcPr>
            <w:tcW w:w="853" w:type="dxa"/>
            <w:tcBorders>
              <w:top w:val="single" w:sz="2" w:space="0" w:color="auto"/>
              <w:left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место </w:t>
            </w:r>
          </w:p>
        </w:tc>
        <w:tc>
          <w:tcPr>
            <w:tcW w:w="2280" w:type="dxa"/>
            <w:gridSpan w:val="3"/>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80</w:t>
            </w:r>
          </w:p>
        </w:tc>
        <w:tc>
          <w:tcPr>
            <w:tcW w:w="2332"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380"/>
          <w:jc w:val="center"/>
        </w:trPr>
        <w:tc>
          <w:tcPr>
            <w:tcW w:w="1854"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Кинотеатры</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2280" w:type="dxa"/>
            <w:gridSpan w:val="3"/>
            <w:tcBorders>
              <w:top w:val="single" w:sz="4" w:space="0" w:color="auto"/>
              <w:left w:val="single" w:sz="2" w:space="0" w:color="auto"/>
              <w:right w:val="single" w:sz="2" w:space="0" w:color="auto"/>
            </w:tcBorders>
            <w:shd w:val="clear" w:color="auto" w:fill="auto"/>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0,01</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100 тыс. чел.)</w:t>
            </w:r>
          </w:p>
        </w:tc>
        <w:tc>
          <w:tcPr>
            <w:tcW w:w="2332"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83"/>
          <w:jc w:val="center"/>
        </w:trPr>
        <w:tc>
          <w:tcPr>
            <w:tcW w:w="1854" w:type="dxa"/>
            <w:vMerge/>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left w:val="single" w:sz="2" w:space="0" w:color="auto"/>
              <w:bottom w:val="single" w:sz="2" w:space="0" w:color="auto"/>
              <w:right w:val="single" w:sz="2" w:space="0" w:color="auto"/>
            </w:tcBorders>
            <w:shd w:val="clear" w:color="auto" w:fill="auto"/>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25-35</w:t>
            </w:r>
          </w:p>
        </w:tc>
        <w:tc>
          <w:tcPr>
            <w:tcW w:w="2332" w:type="dxa"/>
            <w:vMerge/>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Театры </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5-8</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Детские театры</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2-3 (на 1 000 детей)</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Концертные залы</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Музеи </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2280" w:type="dxa"/>
            <w:gridSpan w:val="3"/>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pacing w:val="-2"/>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Выставочные </w:t>
            </w:r>
          </w:p>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залы</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2280" w:type="dxa"/>
            <w:gridSpan w:val="3"/>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380"/>
          <w:jc w:val="center"/>
        </w:trPr>
        <w:tc>
          <w:tcPr>
            <w:tcW w:w="1854"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Цирки </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2280" w:type="dxa"/>
            <w:gridSpan w:val="3"/>
            <w:tcBorders>
              <w:top w:val="single" w:sz="4" w:space="0" w:color="auto"/>
              <w:left w:val="single" w:sz="2" w:space="0" w:color="auto"/>
              <w:bottom w:val="single" w:sz="2" w:space="0" w:color="auto"/>
              <w:right w:val="single" w:sz="2" w:space="0" w:color="auto"/>
            </w:tcBorders>
            <w:shd w:val="clear" w:color="auto" w:fill="auto"/>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w:t>
            </w:r>
          </w:p>
        </w:tc>
        <w:tc>
          <w:tcPr>
            <w:tcW w:w="2332"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67"/>
          <w:jc w:val="center"/>
        </w:trPr>
        <w:tc>
          <w:tcPr>
            <w:tcW w:w="1854" w:type="dxa"/>
            <w:vMerge/>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2" w:space="0" w:color="auto"/>
              <w:left w:val="single" w:sz="2" w:space="0" w:color="auto"/>
              <w:bottom w:val="single" w:sz="4" w:space="0" w:color="auto"/>
              <w:right w:val="single" w:sz="2" w:space="0" w:color="auto"/>
            </w:tcBorders>
            <w:shd w:val="clear" w:color="auto" w:fill="auto"/>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3,5-5</w:t>
            </w:r>
          </w:p>
        </w:tc>
        <w:tc>
          <w:tcPr>
            <w:tcW w:w="2332" w:type="dxa"/>
            <w:vMerge/>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Лектории </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2</w:t>
            </w:r>
          </w:p>
        </w:tc>
        <w:tc>
          <w:tcPr>
            <w:tcW w:w="2332" w:type="dxa"/>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roofErr w:type="spellStart"/>
            <w:r w:rsidRPr="00E47387">
              <w:rPr>
                <w:rFonts w:ascii="Times New Roman" w:eastAsia="Times New Roman" w:hAnsi="Times New Roman" w:cs="Times New Roman"/>
                <w:bCs/>
                <w:sz w:val="20"/>
                <w:szCs w:val="20"/>
                <w:lang w:eastAsia="ru-RU"/>
              </w:rPr>
              <w:t>Видеозалы</w:t>
            </w:r>
            <w:proofErr w:type="spellEnd"/>
            <w:r w:rsidRPr="00E47387">
              <w:rPr>
                <w:rFonts w:ascii="Times New Roman" w:eastAsia="Times New Roman" w:hAnsi="Times New Roman" w:cs="Times New Roman"/>
                <w:bCs/>
                <w:sz w:val="20"/>
                <w:szCs w:val="20"/>
                <w:lang w:eastAsia="ru-RU"/>
              </w:rPr>
              <w:t xml:space="preserve">, залы аттракционов </w:t>
            </w:r>
          </w:p>
        </w:tc>
        <w:tc>
          <w:tcPr>
            <w:tcW w:w="853" w:type="dxa"/>
            <w:tcBorders>
              <w:top w:val="single" w:sz="2"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
          <w:p w:rsidR="00E47387" w:rsidRPr="00E47387" w:rsidRDefault="00E47387" w:rsidP="00E47387">
            <w:pPr>
              <w:widowControl w:val="0"/>
              <w:spacing w:after="0" w:line="260" w:lineRule="auto"/>
              <w:ind w:right="-57"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общей площади</w:t>
            </w:r>
          </w:p>
        </w:tc>
        <w:tc>
          <w:tcPr>
            <w:tcW w:w="2280" w:type="dxa"/>
            <w:gridSpan w:val="3"/>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w:t>
            </w:r>
          </w:p>
        </w:tc>
        <w:tc>
          <w:tcPr>
            <w:tcW w:w="2332" w:type="dxa"/>
            <w:tcBorders>
              <w:top w:val="single" w:sz="4" w:space="0" w:color="auto"/>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Универсальные спортивно-зрелищные залы, в том числе </w:t>
            </w:r>
            <w:proofErr w:type="gramStart"/>
            <w:r w:rsidRPr="00E47387">
              <w:rPr>
                <w:rFonts w:ascii="Times New Roman" w:eastAsia="Times New Roman" w:hAnsi="Times New Roman" w:cs="Times New Roman"/>
                <w:bCs/>
                <w:sz w:val="20"/>
                <w:szCs w:val="20"/>
                <w:lang w:eastAsia="ru-RU"/>
              </w:rPr>
              <w:t>с</w:t>
            </w:r>
            <w:proofErr w:type="gramEnd"/>
            <w:r w:rsidRPr="00E47387">
              <w:rPr>
                <w:rFonts w:ascii="Times New Roman" w:eastAsia="Times New Roman" w:hAnsi="Times New Roman" w:cs="Times New Roman"/>
                <w:bCs/>
                <w:sz w:val="20"/>
                <w:szCs w:val="20"/>
                <w:lang w:eastAsia="ru-RU"/>
              </w:rPr>
              <w:t xml:space="preserve"> </w:t>
            </w:r>
          </w:p>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искусственным льдом</w:t>
            </w:r>
          </w:p>
        </w:tc>
        <w:tc>
          <w:tcPr>
            <w:tcW w:w="853" w:type="dxa"/>
            <w:tcBorders>
              <w:top w:val="single" w:sz="2"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6-9</w:t>
            </w:r>
          </w:p>
        </w:tc>
        <w:tc>
          <w:tcPr>
            <w:tcW w:w="2332" w:type="dxa"/>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481"/>
          <w:jc w:val="center"/>
        </w:trPr>
        <w:tc>
          <w:tcPr>
            <w:tcW w:w="1854" w:type="dxa"/>
            <w:tcBorders>
              <w:top w:val="single" w:sz="4" w:space="0" w:color="auto"/>
              <w:left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roofErr w:type="spellStart"/>
            <w:r w:rsidRPr="00E47387">
              <w:rPr>
                <w:rFonts w:ascii="Times New Roman" w:eastAsia="Times New Roman" w:hAnsi="Times New Roman" w:cs="Times New Roman"/>
                <w:bCs/>
                <w:sz w:val="20"/>
                <w:szCs w:val="20"/>
                <w:lang w:eastAsia="ru-RU"/>
              </w:rPr>
              <w:t>Межпоселенческая</w:t>
            </w:r>
            <w:proofErr w:type="spellEnd"/>
            <w:r w:rsidRPr="00E47387">
              <w:rPr>
                <w:rFonts w:ascii="Times New Roman" w:eastAsia="Times New Roman" w:hAnsi="Times New Roman" w:cs="Times New Roman"/>
                <w:bCs/>
                <w:sz w:val="20"/>
                <w:szCs w:val="20"/>
                <w:lang w:eastAsia="ru-RU"/>
              </w:rPr>
              <w:t xml:space="preserve"> библиотека</w:t>
            </w:r>
          </w:p>
        </w:tc>
        <w:tc>
          <w:tcPr>
            <w:tcW w:w="853" w:type="dxa"/>
            <w:tcBorders>
              <w:top w:val="single" w:sz="4" w:space="0" w:color="auto"/>
              <w:left w:val="single" w:sz="2" w:space="0" w:color="auto"/>
              <w:bottom w:val="single" w:sz="2" w:space="0" w:color="auto"/>
              <w:right w:val="single" w:sz="2" w:space="0" w:color="auto"/>
            </w:tcBorders>
            <w:shd w:val="clear" w:color="auto" w:fill="auto"/>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2280" w:type="dxa"/>
            <w:gridSpan w:val="3"/>
            <w:tcBorders>
              <w:top w:val="single" w:sz="4"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муниципальный район</w:t>
            </w:r>
          </w:p>
        </w:tc>
        <w:tc>
          <w:tcPr>
            <w:tcW w:w="2332"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106"/>
          <w:jc w:val="center"/>
        </w:trPr>
        <w:tc>
          <w:tcPr>
            <w:tcW w:w="1854" w:type="dxa"/>
            <w:vMerge w:val="restart"/>
            <w:tcBorders>
              <w:top w:val="single" w:sz="4" w:space="0" w:color="auto"/>
              <w:left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Общедоступная универсальная библиотека, </w:t>
            </w:r>
          </w:p>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филиал </w:t>
            </w:r>
          </w:p>
        </w:tc>
        <w:tc>
          <w:tcPr>
            <w:tcW w:w="853" w:type="dxa"/>
            <w:vMerge w:val="restart"/>
            <w:tcBorders>
              <w:top w:val="single" w:sz="4" w:space="0" w:color="auto"/>
              <w:left w:val="single" w:sz="2" w:space="0" w:color="auto"/>
              <w:right w:val="single" w:sz="2" w:space="0" w:color="auto"/>
            </w:tcBorders>
            <w:shd w:val="clear" w:color="auto" w:fill="auto"/>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1140"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0,1 (1 на 10 тыс. чел.)</w:t>
            </w:r>
          </w:p>
        </w:tc>
        <w:tc>
          <w:tcPr>
            <w:tcW w:w="1140" w:type="dxa"/>
            <w:gridSpan w:val="2"/>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w:t>
            </w:r>
          </w:p>
        </w:tc>
        <w:tc>
          <w:tcPr>
            <w:tcW w:w="2332"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134"/>
          <w:jc w:val="center"/>
        </w:trPr>
        <w:tc>
          <w:tcPr>
            <w:tcW w:w="1854" w:type="dxa"/>
            <w:vMerge/>
            <w:tcBorders>
              <w:left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vMerge/>
            <w:tcBorders>
              <w:left w:val="single" w:sz="2" w:space="0" w:color="auto"/>
              <w:bottom w:val="single" w:sz="2" w:space="0" w:color="auto"/>
              <w:right w:val="single" w:sz="2" w:space="0" w:color="auto"/>
            </w:tcBorders>
            <w:shd w:val="clear" w:color="auto" w:fill="auto"/>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но не менее 1 на</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населенный пункт</w:t>
            </w:r>
          </w:p>
        </w:tc>
        <w:tc>
          <w:tcPr>
            <w:tcW w:w="2332" w:type="dxa"/>
            <w:vMerge/>
            <w:tcBorders>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635"/>
          <w:jc w:val="center"/>
        </w:trPr>
        <w:tc>
          <w:tcPr>
            <w:tcW w:w="1854" w:type="dxa"/>
            <w:vMerge/>
            <w:tcBorders>
              <w:left w:val="single" w:sz="4" w:space="0" w:color="auto"/>
              <w:bottom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4" w:space="0" w:color="auto"/>
              <w:right w:val="single" w:sz="2" w:space="0" w:color="auto"/>
            </w:tcBorders>
            <w:shd w:val="clear" w:color="auto" w:fill="auto"/>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тыс. экземпляров</w:t>
            </w:r>
          </w:p>
        </w:tc>
        <w:tc>
          <w:tcPr>
            <w:tcW w:w="1140" w:type="dxa"/>
            <w:tcBorders>
              <w:top w:val="single" w:sz="2"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5-7</w:t>
            </w:r>
          </w:p>
        </w:tc>
        <w:tc>
          <w:tcPr>
            <w:tcW w:w="1140" w:type="dxa"/>
            <w:gridSpan w:val="2"/>
            <w:tcBorders>
              <w:top w:val="single" w:sz="2" w:space="0" w:color="auto"/>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7-9</w:t>
            </w:r>
          </w:p>
        </w:tc>
        <w:tc>
          <w:tcPr>
            <w:tcW w:w="2332" w:type="dxa"/>
            <w:vMerge/>
            <w:tcBorders>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411"/>
          <w:jc w:val="center"/>
        </w:trPr>
        <w:tc>
          <w:tcPr>
            <w:tcW w:w="1854"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lastRenderedPageBreak/>
              <w:t xml:space="preserve">Детская библиотека </w:t>
            </w:r>
          </w:p>
        </w:tc>
        <w:tc>
          <w:tcPr>
            <w:tcW w:w="853"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p>
        </w:tc>
        <w:tc>
          <w:tcPr>
            <w:tcW w:w="1140"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5,5 тыс. детей</w:t>
            </w:r>
          </w:p>
        </w:tc>
        <w:tc>
          <w:tcPr>
            <w:tcW w:w="1140" w:type="dxa"/>
            <w:gridSpan w:val="2"/>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1     тыс. детей</w:t>
            </w:r>
          </w:p>
        </w:tc>
        <w:tc>
          <w:tcPr>
            <w:tcW w:w="2332"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447"/>
          <w:jc w:val="center"/>
        </w:trPr>
        <w:tc>
          <w:tcPr>
            <w:tcW w:w="1854" w:type="dxa"/>
            <w:vMerge/>
            <w:tcBorders>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vMerge/>
            <w:tcBorders>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дошкольного и школьного возраста,</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но не менее 1 на</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населенный пункт</w:t>
            </w:r>
          </w:p>
        </w:tc>
        <w:tc>
          <w:tcPr>
            <w:tcW w:w="2332" w:type="dxa"/>
            <w:vMerge/>
            <w:tcBorders>
              <w:left w:val="single" w:sz="2"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4" w:space="0" w:color="auto"/>
              <w:bottom w:val="single" w:sz="4" w:space="0" w:color="auto"/>
              <w:right w:val="single" w:sz="4"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Юношеская библиотека</w:t>
            </w:r>
          </w:p>
        </w:tc>
        <w:tc>
          <w:tcPr>
            <w:tcW w:w="853" w:type="dxa"/>
            <w:tcBorders>
              <w:top w:val="single" w:sz="4" w:space="0" w:color="auto"/>
              <w:left w:val="single" w:sz="4" w:space="0" w:color="auto"/>
              <w:bottom w:val="single" w:sz="4" w:space="0" w:color="auto"/>
              <w:right w:val="single" w:sz="4"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учреждение</w:t>
            </w:r>
          </w:p>
        </w:tc>
        <w:tc>
          <w:tcPr>
            <w:tcW w:w="2280" w:type="dxa"/>
            <w:gridSpan w:val="3"/>
            <w:tcBorders>
              <w:top w:val="single" w:sz="4" w:space="0" w:color="auto"/>
              <w:left w:val="single" w:sz="4" w:space="0" w:color="auto"/>
              <w:bottom w:val="single" w:sz="4" w:space="0" w:color="auto"/>
              <w:right w:val="single" w:sz="4"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17 тыс. чел.</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в возрасте</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от 15 до 24 лет</w:t>
            </w:r>
          </w:p>
        </w:tc>
        <w:tc>
          <w:tcPr>
            <w:tcW w:w="2332" w:type="dxa"/>
            <w:tcBorders>
              <w:top w:val="single" w:sz="4" w:space="0" w:color="auto"/>
              <w:left w:val="single" w:sz="4" w:space="0" w:color="auto"/>
              <w:bottom w:val="single" w:sz="4"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shd w:val="clear" w:color="auto" w:fill="auto"/>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Клубы сельских поселений или их групп, тыс. чел.:</w:t>
            </w:r>
          </w:p>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свыше 0,2 до 1</w:t>
            </w:r>
          </w:p>
        </w:tc>
        <w:tc>
          <w:tcPr>
            <w:tcW w:w="853" w:type="dxa"/>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место</w:t>
            </w:r>
          </w:p>
        </w:tc>
        <w:tc>
          <w:tcPr>
            <w:tcW w:w="2280" w:type="dxa"/>
            <w:gridSpan w:val="3"/>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p>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p>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p>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до 300</w:t>
            </w:r>
          </w:p>
        </w:tc>
        <w:tc>
          <w:tcPr>
            <w:tcW w:w="2332" w:type="dxa"/>
            <w:vMerge w:val="restart"/>
            <w:tcBorders>
              <w:top w:val="single" w:sz="4" w:space="0" w:color="auto"/>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left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свыше 1 до 3</w:t>
            </w:r>
          </w:p>
        </w:tc>
        <w:tc>
          <w:tcPr>
            <w:tcW w:w="853" w:type="dxa"/>
            <w:tcBorders>
              <w:left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right w:val="single" w:sz="2" w:space="0" w:color="auto"/>
            </w:tcBorders>
          </w:tcPr>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300-230</w:t>
            </w:r>
          </w:p>
        </w:tc>
        <w:tc>
          <w:tcPr>
            <w:tcW w:w="2332" w:type="dxa"/>
            <w:vMerge/>
            <w:tcBorders>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217"/>
          <w:jc w:val="center"/>
        </w:trPr>
        <w:tc>
          <w:tcPr>
            <w:tcW w:w="1854" w:type="dxa"/>
            <w:tcBorders>
              <w:left w:val="single" w:sz="4" w:space="0" w:color="auto"/>
              <w:right w:val="single" w:sz="4"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свыше 3 до 5</w:t>
            </w:r>
          </w:p>
        </w:tc>
        <w:tc>
          <w:tcPr>
            <w:tcW w:w="853" w:type="dxa"/>
            <w:tcBorders>
              <w:left w:val="single" w:sz="4" w:space="0" w:color="auto"/>
              <w:right w:val="single" w:sz="4"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p>
        </w:tc>
        <w:tc>
          <w:tcPr>
            <w:tcW w:w="2280" w:type="dxa"/>
            <w:gridSpan w:val="3"/>
            <w:tcBorders>
              <w:left w:val="single" w:sz="4" w:space="0" w:color="auto"/>
              <w:right w:val="single" w:sz="2" w:space="0" w:color="auto"/>
            </w:tcBorders>
          </w:tcPr>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230-190</w:t>
            </w:r>
          </w:p>
        </w:tc>
        <w:tc>
          <w:tcPr>
            <w:tcW w:w="2332" w:type="dxa"/>
            <w:vMerge/>
            <w:tcBorders>
              <w:left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72"/>
          <w:jc w:val="center"/>
        </w:trPr>
        <w:tc>
          <w:tcPr>
            <w:tcW w:w="1854" w:type="dxa"/>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свыше 5 до 10</w:t>
            </w:r>
          </w:p>
        </w:tc>
        <w:tc>
          <w:tcPr>
            <w:tcW w:w="853" w:type="dxa"/>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6"/>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190-140</w:t>
            </w:r>
          </w:p>
        </w:tc>
        <w:tc>
          <w:tcPr>
            <w:tcW w:w="2332" w:type="dxa"/>
            <w:vMerge/>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E47387" w:rsidRPr="00336FAC" w:rsidRDefault="00E47387" w:rsidP="004A3E2C">
            <w:pPr>
              <w:ind w:right="57"/>
              <w:rPr>
                <w:rFonts w:ascii="Times New Roman" w:hAnsi="Times New Roman" w:cs="Times New Roman"/>
                <w:b/>
                <w:sz w:val="20"/>
                <w:szCs w:val="20"/>
              </w:rPr>
            </w:pPr>
          </w:p>
        </w:tc>
      </w:tr>
      <w:tr w:rsidR="00E47387" w:rsidRPr="00336FAC" w:rsidTr="00E47387">
        <w:trPr>
          <w:cantSplit/>
          <w:trHeight w:val="72"/>
          <w:jc w:val="center"/>
        </w:trPr>
        <w:tc>
          <w:tcPr>
            <w:tcW w:w="1854" w:type="dxa"/>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Парк культуры</w:t>
            </w:r>
          </w:p>
        </w:tc>
        <w:tc>
          <w:tcPr>
            <w:tcW w:w="853" w:type="dxa"/>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right="-57" w:firstLine="5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объект</w:t>
            </w:r>
          </w:p>
        </w:tc>
        <w:tc>
          <w:tcPr>
            <w:tcW w:w="2280" w:type="dxa"/>
            <w:gridSpan w:val="3"/>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0,01 (1 на 100 тыс</w:t>
            </w:r>
            <w:proofErr w:type="gramStart"/>
            <w:r w:rsidRPr="00E47387">
              <w:rPr>
                <w:rFonts w:ascii="Times New Roman" w:eastAsia="Times New Roman" w:hAnsi="Times New Roman" w:cs="Times New Roman"/>
                <w:bCs/>
                <w:sz w:val="20"/>
                <w:szCs w:val="20"/>
                <w:lang w:eastAsia="ru-RU"/>
              </w:rPr>
              <w:t>.ч</w:t>
            </w:r>
            <w:proofErr w:type="gramEnd"/>
            <w:r w:rsidRPr="00E47387">
              <w:rPr>
                <w:rFonts w:ascii="Times New Roman" w:eastAsia="Times New Roman" w:hAnsi="Times New Roman" w:cs="Times New Roman"/>
                <w:bCs/>
                <w:sz w:val="20"/>
                <w:szCs w:val="20"/>
                <w:lang w:eastAsia="ru-RU"/>
              </w:rPr>
              <w:t>ел.)</w:t>
            </w:r>
          </w:p>
        </w:tc>
        <w:tc>
          <w:tcPr>
            <w:tcW w:w="2332" w:type="dxa"/>
            <w:tcBorders>
              <w:left w:val="single" w:sz="2" w:space="0" w:color="auto"/>
              <w:bottom w:val="single" w:sz="2" w:space="0" w:color="auto"/>
              <w:right w:val="single" w:sz="2" w:space="0" w:color="auto"/>
            </w:tcBorders>
          </w:tcPr>
          <w:p w:rsidR="00E47387" w:rsidRPr="00E47387" w:rsidRDefault="00E47387"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bottom w:val="single" w:sz="2" w:space="0" w:color="auto"/>
              <w:right w:val="single" w:sz="2" w:space="0" w:color="auto"/>
            </w:tcBorders>
          </w:tcPr>
          <w:p w:rsidR="00E47387" w:rsidRPr="00336FAC" w:rsidRDefault="00E47387" w:rsidP="004A3E2C">
            <w:pPr>
              <w:ind w:right="57"/>
              <w:rPr>
                <w:rFonts w:ascii="Times New Roman" w:hAnsi="Times New Roman" w:cs="Times New Roman"/>
                <w:b/>
                <w:sz w:val="20"/>
                <w:szCs w:val="20"/>
              </w:rPr>
            </w:pPr>
          </w:p>
        </w:tc>
      </w:tr>
      <w:tr w:rsidR="004A3E2C" w:rsidRPr="00336FAC" w:rsidTr="006B44BE">
        <w:trPr>
          <w:cantSplit/>
          <w:trHeight w:val="312"/>
          <w:jc w:val="center"/>
        </w:trPr>
        <w:tc>
          <w:tcPr>
            <w:tcW w:w="10428" w:type="dxa"/>
            <w:gridSpan w:val="7"/>
            <w:tcBorders>
              <w:top w:val="single" w:sz="4" w:space="0" w:color="auto"/>
              <w:left w:val="single" w:sz="2" w:space="0" w:color="auto"/>
              <w:bottom w:val="single" w:sz="2" w:space="0" w:color="auto"/>
              <w:right w:val="single" w:sz="2" w:space="0" w:color="auto"/>
            </w:tcBorders>
            <w:vAlign w:val="center"/>
          </w:tcPr>
          <w:p w:rsidR="004A3E2C" w:rsidRPr="00E47387" w:rsidRDefault="004A3E2C" w:rsidP="00E47387">
            <w:pPr>
              <w:widowControl w:val="0"/>
              <w:spacing w:after="0" w:line="260" w:lineRule="auto"/>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IV. Физкультурно-спортивные сооружения</w:t>
            </w:r>
          </w:p>
        </w:tc>
      </w:tr>
      <w:tr w:rsidR="004A3E2C" w:rsidRPr="00336FAC" w:rsidTr="00E47387">
        <w:trPr>
          <w:cantSplit/>
          <w:trHeight w:val="273"/>
          <w:jc w:val="center"/>
        </w:trPr>
        <w:tc>
          <w:tcPr>
            <w:tcW w:w="1854"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Территория </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плоскостных </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спортивных </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сооружений</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га</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0,7-0,9</w:t>
            </w: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0,7-0,9</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val="restart"/>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right="57"/>
              <w:jc w:val="both"/>
              <w:rPr>
                <w:rFonts w:ascii="Times New Roman" w:hAnsi="Times New Roman" w:cs="Times New Roman"/>
                <w:sz w:val="20"/>
                <w:szCs w:val="20"/>
              </w:rPr>
            </w:pPr>
            <w:r w:rsidRPr="00E47387">
              <w:rPr>
                <w:rFonts w:ascii="Times New Roman" w:hAnsi="Times New Roman" w:cs="Times New Roman"/>
                <w:sz w:val="20"/>
                <w:szCs w:val="20"/>
              </w:rPr>
              <w:t xml:space="preserve">Физкультурно-спортивные </w:t>
            </w:r>
            <w:proofErr w:type="spellStart"/>
            <w:proofErr w:type="gramStart"/>
            <w:r w:rsidRPr="00E47387">
              <w:rPr>
                <w:rFonts w:ascii="Times New Roman" w:hAnsi="Times New Roman" w:cs="Times New Roman"/>
                <w:sz w:val="20"/>
                <w:szCs w:val="20"/>
              </w:rPr>
              <w:t>соо-ружения</w:t>
            </w:r>
            <w:proofErr w:type="spellEnd"/>
            <w:proofErr w:type="gramEnd"/>
            <w:r w:rsidRPr="00E47387">
              <w:rPr>
                <w:rFonts w:ascii="Times New Roman" w:hAnsi="Times New Roman" w:cs="Times New Roman"/>
                <w:sz w:val="20"/>
                <w:szCs w:val="20"/>
              </w:rPr>
              <w:t xml:space="preserve">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4A3E2C" w:rsidRPr="00E47387" w:rsidRDefault="004A3E2C" w:rsidP="00E47387">
            <w:pPr>
              <w:widowControl w:val="0"/>
              <w:spacing w:after="0" w:line="260" w:lineRule="auto"/>
              <w:ind w:right="57"/>
              <w:jc w:val="both"/>
              <w:rPr>
                <w:rFonts w:ascii="Times New Roman" w:hAnsi="Times New Roman" w:cs="Times New Roman"/>
                <w:sz w:val="20"/>
                <w:szCs w:val="20"/>
              </w:rPr>
            </w:pPr>
            <w:r w:rsidRPr="00E47387">
              <w:rPr>
                <w:rFonts w:ascii="Times New Roman" w:hAnsi="Times New Roman" w:cs="Times New Roman"/>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A3E2C" w:rsidRPr="00E47387" w:rsidRDefault="004A3E2C" w:rsidP="00E47387">
            <w:pPr>
              <w:widowControl w:val="0"/>
              <w:spacing w:after="0" w:line="260" w:lineRule="auto"/>
              <w:ind w:right="57"/>
              <w:jc w:val="both"/>
              <w:rPr>
                <w:rFonts w:ascii="Times New Roman" w:hAnsi="Times New Roman" w:cs="Times New Roman"/>
                <w:sz w:val="20"/>
                <w:szCs w:val="20"/>
              </w:rPr>
            </w:pPr>
            <w:r w:rsidRPr="00E47387">
              <w:rPr>
                <w:rFonts w:ascii="Times New Roman" w:hAnsi="Times New Roman" w:cs="Times New Roman"/>
                <w:sz w:val="20"/>
                <w:szCs w:val="20"/>
              </w:rPr>
              <w:t xml:space="preserve">Комплексы </w:t>
            </w:r>
            <w:proofErr w:type="spellStart"/>
            <w:r w:rsidRPr="00E47387">
              <w:rPr>
                <w:rFonts w:ascii="Times New Roman" w:hAnsi="Times New Roman" w:cs="Times New Roman"/>
                <w:sz w:val="20"/>
                <w:szCs w:val="20"/>
              </w:rPr>
              <w:t>физкультурно-оздо-ровительных</w:t>
            </w:r>
            <w:proofErr w:type="spellEnd"/>
            <w:r w:rsidRPr="00E47387">
              <w:rPr>
                <w:rFonts w:ascii="Times New Roman" w:hAnsi="Times New Roman" w:cs="Times New Roman"/>
                <w:sz w:val="20"/>
                <w:szCs w:val="20"/>
              </w:rPr>
              <w:t xml:space="preserve"> площадок предусматриваются в каждом поселении. В поселениях с числом жителей от 2 до 5 тыс. следует предусматривать один </w:t>
            </w:r>
            <w:proofErr w:type="spellStart"/>
            <w:r w:rsidRPr="00E47387">
              <w:rPr>
                <w:rFonts w:ascii="Times New Roman" w:hAnsi="Times New Roman" w:cs="Times New Roman"/>
                <w:sz w:val="20"/>
                <w:szCs w:val="20"/>
              </w:rPr>
              <w:t>спортив-ный</w:t>
            </w:r>
            <w:proofErr w:type="spellEnd"/>
            <w:r w:rsidRPr="00E47387">
              <w:rPr>
                <w:rFonts w:ascii="Times New Roman" w:hAnsi="Times New Roman" w:cs="Times New Roman"/>
                <w:sz w:val="20"/>
                <w:szCs w:val="20"/>
              </w:rPr>
              <w:t xml:space="preserve"> зал площадью 540 м</w:t>
            </w:r>
            <w:proofErr w:type="gramStart"/>
            <w:r w:rsidRPr="00E47387">
              <w:rPr>
                <w:rFonts w:ascii="Times New Roman" w:hAnsi="Times New Roman" w:cs="Times New Roman"/>
                <w:sz w:val="20"/>
                <w:szCs w:val="20"/>
              </w:rPr>
              <w:t>2</w:t>
            </w:r>
            <w:proofErr w:type="gramEnd"/>
            <w:r w:rsidRPr="00E47387">
              <w:rPr>
                <w:rFonts w:ascii="Times New Roman" w:hAnsi="Times New Roman" w:cs="Times New Roman"/>
                <w:sz w:val="20"/>
                <w:szCs w:val="20"/>
              </w:rPr>
              <w:t>.</w:t>
            </w:r>
          </w:p>
          <w:p w:rsidR="004A3E2C" w:rsidRPr="00E47387" w:rsidRDefault="004A3E2C" w:rsidP="00E47387">
            <w:pPr>
              <w:widowControl w:val="0"/>
              <w:spacing w:after="0" w:line="260" w:lineRule="auto"/>
              <w:ind w:right="57"/>
              <w:jc w:val="both"/>
              <w:rPr>
                <w:rFonts w:ascii="Times New Roman" w:hAnsi="Times New Roman" w:cs="Times New Roman"/>
                <w:sz w:val="20"/>
                <w:szCs w:val="20"/>
              </w:rPr>
            </w:pPr>
            <w:r w:rsidRPr="00E47387">
              <w:rPr>
                <w:rFonts w:ascii="Times New Roman" w:hAnsi="Times New Roman" w:cs="Times New Roman"/>
                <w:sz w:val="20"/>
                <w:szCs w:val="20"/>
              </w:rPr>
              <w:lastRenderedPageBreak/>
              <w:t>Доступность физкультурно-спортивных сооружений городского значения не должна превышать 30 мин.</w:t>
            </w:r>
          </w:p>
          <w:p w:rsidR="004A3E2C" w:rsidRPr="00E47387" w:rsidRDefault="004A3E2C" w:rsidP="00E47387">
            <w:pPr>
              <w:widowControl w:val="0"/>
              <w:spacing w:after="0" w:line="260" w:lineRule="auto"/>
              <w:ind w:right="57"/>
              <w:jc w:val="both"/>
              <w:rPr>
                <w:rFonts w:ascii="Times New Roman" w:hAnsi="Times New Roman" w:cs="Times New Roman"/>
                <w:sz w:val="20"/>
                <w:szCs w:val="20"/>
              </w:rPr>
            </w:pPr>
            <w:r w:rsidRPr="00E47387">
              <w:rPr>
                <w:rFonts w:ascii="Times New Roman" w:hAnsi="Times New Roman" w:cs="Times New Roman"/>
                <w:sz w:val="20"/>
                <w:szCs w:val="20"/>
              </w:rPr>
              <w:t xml:space="preserve">Долю </w:t>
            </w:r>
            <w:proofErr w:type="spellStart"/>
            <w:r w:rsidRPr="00E47387">
              <w:rPr>
                <w:rFonts w:ascii="Times New Roman" w:hAnsi="Times New Roman" w:cs="Times New Roman"/>
                <w:sz w:val="20"/>
                <w:szCs w:val="20"/>
              </w:rPr>
              <w:t>физкультурно-спортив-ных</w:t>
            </w:r>
            <w:proofErr w:type="spellEnd"/>
            <w:r w:rsidRPr="00E47387">
              <w:rPr>
                <w:rFonts w:ascii="Times New Roman" w:hAnsi="Times New Roman" w:cs="Times New Roman"/>
                <w:sz w:val="20"/>
                <w:szCs w:val="20"/>
              </w:rPr>
              <w:t xml:space="preserve"> сооружений, размещаемых в жилом районе, следует принимать от общей нормы</w:t>
            </w:r>
            <w:proofErr w:type="gramStart"/>
            <w:r w:rsidRPr="00E47387">
              <w:rPr>
                <w:rFonts w:ascii="Times New Roman" w:hAnsi="Times New Roman" w:cs="Times New Roman"/>
                <w:sz w:val="20"/>
                <w:szCs w:val="20"/>
              </w:rPr>
              <w:t xml:space="preserve">, %: </w:t>
            </w:r>
            <w:proofErr w:type="gramEnd"/>
            <w:r w:rsidRPr="00E47387">
              <w:rPr>
                <w:rFonts w:ascii="Times New Roman" w:hAnsi="Times New Roman" w:cs="Times New Roman"/>
                <w:sz w:val="20"/>
                <w:szCs w:val="20"/>
              </w:rPr>
              <w:t>территории – 35, спортивные залы – 50, бассейны - 45</w:t>
            </w:r>
          </w:p>
        </w:tc>
      </w:tr>
      <w:tr w:rsidR="004A3E2C" w:rsidRPr="00336FAC" w:rsidTr="00E47387">
        <w:trPr>
          <w:cantSplit/>
          <w:trHeight w:val="217"/>
          <w:jc w:val="center"/>
        </w:trPr>
        <w:tc>
          <w:tcPr>
            <w:tcW w:w="1854"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Спортивные залы, в том числе:</w:t>
            </w:r>
          </w:p>
        </w:tc>
        <w:tc>
          <w:tcPr>
            <w:tcW w:w="853" w:type="dxa"/>
            <w:vMerge w:val="restart"/>
            <w:tcBorders>
              <w:top w:val="single" w:sz="2" w:space="0" w:color="auto"/>
              <w:left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roofErr w:type="spellStart"/>
            <w:r w:rsidRPr="00E47387">
              <w:rPr>
                <w:rFonts w:ascii="Times New Roman" w:eastAsia="Times New Roman" w:hAnsi="Times New Roman" w:cs="Times New Roman"/>
                <w:bCs/>
                <w:sz w:val="20"/>
                <w:szCs w:val="20"/>
                <w:lang w:eastAsia="ru-RU"/>
              </w:rPr>
              <w:t>площа-ди</w:t>
            </w:r>
            <w:proofErr w:type="spellEnd"/>
            <w:r w:rsidRPr="00E47387">
              <w:rPr>
                <w:rFonts w:ascii="Times New Roman" w:eastAsia="Times New Roman" w:hAnsi="Times New Roman" w:cs="Times New Roman"/>
                <w:bCs/>
                <w:sz w:val="20"/>
                <w:szCs w:val="20"/>
                <w:lang w:eastAsia="ru-RU"/>
              </w:rPr>
              <w:t xml:space="preserve"> пола зала</w:t>
            </w:r>
          </w:p>
        </w:tc>
        <w:tc>
          <w:tcPr>
            <w:tcW w:w="2280" w:type="dxa"/>
            <w:gridSpan w:val="3"/>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350</w:t>
            </w:r>
          </w:p>
        </w:tc>
        <w:tc>
          <w:tcPr>
            <w:tcW w:w="2332" w:type="dxa"/>
            <w:vMerge w:val="restart"/>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По заданию </w:t>
            </w:r>
            <w:proofErr w:type="gramStart"/>
            <w:r w:rsidRPr="00E47387">
              <w:rPr>
                <w:rFonts w:ascii="Times New Roman" w:eastAsia="Times New Roman" w:hAnsi="Times New Roman" w:cs="Times New Roman"/>
                <w:bCs/>
                <w:sz w:val="20"/>
                <w:szCs w:val="20"/>
                <w:lang w:eastAsia="ru-RU"/>
              </w:rPr>
              <w:t>на</w:t>
            </w:r>
            <w:proofErr w:type="gramEnd"/>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проектирование,</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но не менее </w:t>
            </w:r>
            <w:proofErr w:type="gramStart"/>
            <w:r w:rsidRPr="00E47387">
              <w:rPr>
                <w:rFonts w:ascii="Times New Roman" w:eastAsia="Times New Roman" w:hAnsi="Times New Roman" w:cs="Times New Roman"/>
                <w:bCs/>
                <w:sz w:val="20"/>
                <w:szCs w:val="20"/>
                <w:lang w:eastAsia="ru-RU"/>
              </w:rPr>
              <w:t>указанного</w:t>
            </w:r>
            <w:proofErr w:type="gramEnd"/>
            <w:r w:rsidRPr="00E47387">
              <w:rPr>
                <w:rFonts w:ascii="Times New Roman" w:eastAsia="Times New Roman" w:hAnsi="Times New Roman" w:cs="Times New Roman"/>
                <w:bCs/>
                <w:sz w:val="20"/>
                <w:szCs w:val="20"/>
                <w:lang w:eastAsia="ru-RU"/>
              </w:rPr>
              <w:t xml:space="preserve"> в примечании</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E47387">
        <w:trPr>
          <w:cantSplit/>
          <w:trHeight w:val="217"/>
          <w:jc w:val="center"/>
        </w:trPr>
        <w:tc>
          <w:tcPr>
            <w:tcW w:w="1854" w:type="dxa"/>
            <w:tcBorders>
              <w:left w:val="single" w:sz="2"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общего пользования</w:t>
            </w:r>
          </w:p>
        </w:tc>
        <w:tc>
          <w:tcPr>
            <w:tcW w:w="853" w:type="dxa"/>
            <w:vMerge/>
            <w:tcBorders>
              <w:left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60-80</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2332" w:type="dxa"/>
            <w:vMerge/>
            <w:tcBorders>
              <w:left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E47387">
        <w:trPr>
          <w:cantSplit/>
          <w:trHeight w:val="217"/>
          <w:jc w:val="center"/>
        </w:trPr>
        <w:tc>
          <w:tcPr>
            <w:tcW w:w="1854" w:type="dxa"/>
            <w:tcBorders>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proofErr w:type="spellStart"/>
            <w:proofErr w:type="gramStart"/>
            <w:r w:rsidRPr="00E47387">
              <w:rPr>
                <w:rFonts w:ascii="Times New Roman" w:eastAsia="Times New Roman" w:hAnsi="Times New Roman" w:cs="Times New Roman"/>
                <w:bCs/>
                <w:sz w:val="20"/>
                <w:szCs w:val="20"/>
                <w:lang w:eastAsia="ru-RU"/>
              </w:rPr>
              <w:t>специализиро-ванные</w:t>
            </w:r>
            <w:proofErr w:type="spellEnd"/>
            <w:proofErr w:type="gram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p>
        </w:tc>
        <w:tc>
          <w:tcPr>
            <w:tcW w:w="853" w:type="dxa"/>
            <w:tcBorders>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190-220</w:t>
            </w:r>
          </w:p>
        </w:tc>
        <w:tc>
          <w:tcPr>
            <w:tcW w:w="2332" w:type="dxa"/>
            <w:vMerge/>
            <w:tcBorders>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Спортивно-тренажерный зал повседневного обслуживания </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общей </w:t>
            </w:r>
            <w:proofErr w:type="spellStart"/>
            <w:proofErr w:type="gramStart"/>
            <w:r w:rsidRPr="00E47387">
              <w:rPr>
                <w:rFonts w:ascii="Times New Roman" w:eastAsia="Times New Roman" w:hAnsi="Times New Roman" w:cs="Times New Roman"/>
                <w:bCs/>
                <w:sz w:val="20"/>
                <w:szCs w:val="20"/>
                <w:lang w:eastAsia="ru-RU"/>
              </w:rPr>
              <w:t>площа-ди</w:t>
            </w:r>
            <w:proofErr w:type="spellEnd"/>
            <w:proofErr w:type="gramEnd"/>
            <w:r w:rsidRPr="00E47387">
              <w:rPr>
                <w:rFonts w:ascii="Times New Roman" w:eastAsia="Times New Roman" w:hAnsi="Times New Roman" w:cs="Times New Roman"/>
                <w:bCs/>
                <w:sz w:val="20"/>
                <w:szCs w:val="20"/>
                <w:lang w:eastAsia="ru-RU"/>
              </w:rPr>
              <w:t xml:space="preserve"> </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70-80</w:t>
            </w: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E47387">
        <w:trPr>
          <w:cantSplit/>
          <w:trHeight w:val="217"/>
          <w:jc w:val="center"/>
        </w:trPr>
        <w:tc>
          <w:tcPr>
            <w:tcW w:w="1854"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Детско-юношеская спортивная школа </w:t>
            </w: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площади пола зала</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10</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2332"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1,5-1,0 га на объект</w:t>
            </w:r>
          </w:p>
        </w:tc>
        <w:tc>
          <w:tcPr>
            <w:tcW w:w="3109" w:type="dxa"/>
            <w:vMerge/>
            <w:tcBorders>
              <w:left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E47387">
        <w:trPr>
          <w:cantSplit/>
          <w:trHeight w:val="273"/>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lastRenderedPageBreak/>
              <w:t xml:space="preserve">Бассейн (открытый и </w:t>
            </w:r>
            <w:proofErr w:type="spellStart"/>
            <w:r w:rsidRPr="00E47387">
              <w:rPr>
                <w:rFonts w:ascii="Times New Roman" w:eastAsia="Times New Roman" w:hAnsi="Times New Roman" w:cs="Times New Roman"/>
                <w:bCs/>
                <w:sz w:val="20"/>
                <w:szCs w:val="20"/>
                <w:lang w:eastAsia="ru-RU"/>
              </w:rPr>
              <w:t>закрытыйобщего</w:t>
            </w:r>
            <w:proofErr w:type="spellEnd"/>
            <w:r w:rsidRPr="00E47387">
              <w:rPr>
                <w:rFonts w:ascii="Times New Roman" w:eastAsia="Times New Roman" w:hAnsi="Times New Roman" w:cs="Times New Roman"/>
                <w:bCs/>
                <w:sz w:val="20"/>
                <w:szCs w:val="20"/>
                <w:lang w:eastAsia="ru-RU"/>
              </w:rPr>
              <w:t xml:space="preserve"> </w:t>
            </w:r>
            <w:proofErr w:type="spellStart"/>
            <w:proofErr w:type="gramStart"/>
            <w:r w:rsidRPr="00E47387">
              <w:rPr>
                <w:rFonts w:ascii="Times New Roman" w:eastAsia="Times New Roman" w:hAnsi="Times New Roman" w:cs="Times New Roman"/>
                <w:bCs/>
                <w:sz w:val="20"/>
                <w:szCs w:val="20"/>
                <w:lang w:eastAsia="ru-RU"/>
              </w:rPr>
              <w:t>пользова</w:t>
            </w:r>
            <w:proofErr w:type="spellEnd"/>
            <w:r w:rsidRPr="00E47387">
              <w:rPr>
                <w:rFonts w:ascii="Times New Roman" w:eastAsia="Times New Roman" w:hAnsi="Times New Roman" w:cs="Times New Roman"/>
                <w:bCs/>
                <w:sz w:val="20"/>
                <w:szCs w:val="20"/>
                <w:lang w:eastAsia="ru-RU"/>
              </w:rPr>
              <w:t xml:space="preserve"> </w:t>
            </w:r>
            <w:proofErr w:type="spellStart"/>
            <w:r w:rsidRPr="00E47387">
              <w:rPr>
                <w:rFonts w:ascii="Times New Roman" w:eastAsia="Times New Roman" w:hAnsi="Times New Roman" w:cs="Times New Roman"/>
                <w:bCs/>
                <w:sz w:val="20"/>
                <w:szCs w:val="20"/>
                <w:lang w:eastAsia="ru-RU"/>
              </w:rPr>
              <w:t>ния</w:t>
            </w:r>
            <w:proofErr w:type="spellEnd"/>
            <w:proofErr w:type="gramEnd"/>
            <w:r w:rsidRPr="00E47387">
              <w:rPr>
                <w:rFonts w:ascii="Times New Roman" w:eastAsia="Times New Roman" w:hAnsi="Times New Roman" w:cs="Times New Roman"/>
                <w:bCs/>
                <w:sz w:val="20"/>
                <w:szCs w:val="20"/>
                <w:lang w:eastAsia="ru-RU"/>
              </w:rPr>
              <w:t>)</w:t>
            </w:r>
          </w:p>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зеркала воды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20-25</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То же</w:t>
            </w:r>
          </w:p>
        </w:tc>
        <w:tc>
          <w:tcPr>
            <w:tcW w:w="3109" w:type="dxa"/>
            <w:vMerge/>
            <w:tcBorders>
              <w:left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E47387">
        <w:trPr>
          <w:cantSplit/>
          <w:trHeight w:val="217"/>
          <w:jc w:val="center"/>
        </w:trPr>
        <w:tc>
          <w:tcPr>
            <w:tcW w:w="1854" w:type="dxa"/>
            <w:tcBorders>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66"/>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lastRenderedPageBreak/>
              <w:t>Многофункциональные спортивные комплексы</w:t>
            </w:r>
          </w:p>
        </w:tc>
        <w:tc>
          <w:tcPr>
            <w:tcW w:w="853" w:type="dxa"/>
            <w:tcBorders>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ind w:right="-57"/>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общей площади</w:t>
            </w:r>
          </w:p>
        </w:tc>
        <w:tc>
          <w:tcPr>
            <w:tcW w:w="2280" w:type="dxa"/>
            <w:gridSpan w:val="3"/>
            <w:tcBorders>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 заданию</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на проектирование</w:t>
            </w:r>
          </w:p>
        </w:tc>
        <w:tc>
          <w:tcPr>
            <w:tcW w:w="2332" w:type="dxa"/>
            <w:tcBorders>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p>
        </w:tc>
        <w:tc>
          <w:tcPr>
            <w:tcW w:w="3109" w:type="dxa"/>
            <w:vMerge/>
            <w:tcBorders>
              <w:left w:val="single" w:sz="2" w:space="0" w:color="auto"/>
              <w:bottom w:val="single" w:sz="2" w:space="0" w:color="auto"/>
              <w:right w:val="single" w:sz="2" w:space="0" w:color="auto"/>
            </w:tcBorders>
          </w:tcPr>
          <w:p w:rsidR="004A3E2C" w:rsidRPr="00336FAC" w:rsidRDefault="004A3E2C" w:rsidP="004A3E2C">
            <w:pPr>
              <w:ind w:right="57"/>
              <w:rPr>
                <w:rFonts w:ascii="Times New Roman" w:hAnsi="Times New Roman" w:cs="Times New Roman"/>
                <w:b/>
                <w:sz w:val="20"/>
                <w:szCs w:val="20"/>
              </w:rPr>
            </w:pPr>
          </w:p>
        </w:tc>
      </w:tr>
      <w:tr w:rsidR="004A3E2C" w:rsidRPr="00336FAC" w:rsidTr="006B44BE">
        <w:trPr>
          <w:cantSplit/>
          <w:trHeight w:val="312"/>
          <w:jc w:val="center"/>
        </w:trPr>
        <w:tc>
          <w:tcPr>
            <w:tcW w:w="10428" w:type="dxa"/>
            <w:gridSpan w:val="7"/>
            <w:tcBorders>
              <w:top w:val="single" w:sz="4" w:space="0" w:color="auto"/>
              <w:left w:val="single" w:sz="2" w:space="0" w:color="auto"/>
              <w:bottom w:val="single" w:sz="2" w:space="0" w:color="auto"/>
              <w:right w:val="single" w:sz="2" w:space="0" w:color="auto"/>
            </w:tcBorders>
            <w:vAlign w:val="center"/>
          </w:tcPr>
          <w:p w:rsidR="004A3E2C" w:rsidRPr="00E47387" w:rsidRDefault="004A3E2C" w:rsidP="00E47387">
            <w:pPr>
              <w:widowControl w:val="0"/>
              <w:spacing w:after="0" w:line="260" w:lineRule="auto"/>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V. Административно-деловые и хозяйственные учреждения</w:t>
            </w:r>
          </w:p>
        </w:tc>
      </w:tr>
      <w:tr w:rsidR="004A3E2C"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Административно-управленческое учреждение</w:t>
            </w: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 заданию</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на проектирование</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При этажности здания:</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3-5 этажей – 44-18,5;</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9-12 этажей – 13,5-11;</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16 и более этажей – 10,5</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областных, городских, районных органов власти при этажности:</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3-5 этажей – 54-30;</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9-12 этажей – 13-12;</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16 и более этажей – 11</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Сельских органов власти при этажности 2-3 этажа – 60-40</w:t>
            </w:r>
          </w:p>
        </w:tc>
        <w:tc>
          <w:tcPr>
            <w:tcW w:w="3109"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p>
        </w:tc>
      </w:tr>
      <w:tr w:rsidR="004A3E2C"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Отделение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полиции</w:t>
            </w: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 заданию</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на проектирование</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0,3-0,5 га</w:t>
            </w:r>
          </w:p>
        </w:tc>
        <w:tc>
          <w:tcPr>
            <w:tcW w:w="3109"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right="57"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В городских населенных пунктах. В сельской местности может обслуживать комплекс сельских населенных пунктов </w:t>
            </w:r>
          </w:p>
        </w:tc>
      </w:tr>
      <w:tr w:rsidR="004A3E2C" w:rsidRPr="00336FAC" w:rsidTr="00E47387">
        <w:trPr>
          <w:cantSplit/>
          <w:trHeight w:val="1435"/>
          <w:jc w:val="center"/>
        </w:trPr>
        <w:tc>
          <w:tcPr>
            <w:tcW w:w="1854"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Опорный пункт охраны порядка</w:t>
            </w:r>
          </w:p>
        </w:tc>
        <w:tc>
          <w:tcPr>
            <w:tcW w:w="853" w:type="dxa"/>
            <w:tcBorders>
              <w:top w:val="single" w:sz="2"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общей площади</w:t>
            </w:r>
          </w:p>
        </w:tc>
        <w:tc>
          <w:tcPr>
            <w:tcW w:w="1140"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 заданию на проектирование или в     составе отделения</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полиции</w:t>
            </w:r>
          </w:p>
        </w:tc>
        <w:tc>
          <w:tcPr>
            <w:tcW w:w="1140" w:type="dxa"/>
            <w:gridSpan w:val="2"/>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В составе отделения полиции</w:t>
            </w:r>
          </w:p>
        </w:tc>
        <w:tc>
          <w:tcPr>
            <w:tcW w:w="2332"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8</w:t>
            </w:r>
          </w:p>
        </w:tc>
        <w:tc>
          <w:tcPr>
            <w:tcW w:w="3109" w:type="dxa"/>
            <w:tcBorders>
              <w:top w:val="single" w:sz="4" w:space="0" w:color="auto"/>
              <w:left w:val="single" w:sz="2" w:space="0" w:color="auto"/>
              <w:bottom w:val="single" w:sz="4"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Возможно встроенно-пристроенное</w:t>
            </w:r>
          </w:p>
        </w:tc>
      </w:tr>
      <w:tr w:rsidR="004A3E2C" w:rsidRPr="00336FAC" w:rsidTr="00E47387">
        <w:trPr>
          <w:cantSplit/>
          <w:trHeight w:val="1238"/>
          <w:jc w:val="center"/>
        </w:trPr>
        <w:tc>
          <w:tcPr>
            <w:tcW w:w="1854"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Пожарное депо</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tcBorders>
              <w:top w:val="single" w:sz="2" w:space="0" w:color="auto"/>
              <w:left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w:t>
            </w:r>
            <w:proofErr w:type="spellStart"/>
            <w:r w:rsidRPr="00E47387">
              <w:rPr>
                <w:rFonts w:ascii="Times New Roman" w:eastAsia="Times New Roman" w:hAnsi="Times New Roman" w:cs="Times New Roman"/>
                <w:bCs/>
                <w:sz w:val="20"/>
                <w:szCs w:val="20"/>
                <w:lang w:eastAsia="ru-RU"/>
              </w:rPr>
              <w:t>пож</w:t>
            </w:r>
            <w:proofErr w:type="spellEnd"/>
            <w:r w:rsidRPr="00E47387">
              <w:rPr>
                <w:rFonts w:ascii="Times New Roman" w:eastAsia="Times New Roman" w:hAnsi="Times New Roman" w:cs="Times New Roman"/>
                <w:bCs/>
                <w:sz w:val="20"/>
                <w:szCs w:val="20"/>
                <w:lang w:eastAsia="ru-RU"/>
              </w:rPr>
              <w:t xml:space="preserve">. депо,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2 </w:t>
            </w:r>
            <w:proofErr w:type="spellStart"/>
            <w:r w:rsidRPr="00E47387">
              <w:rPr>
                <w:rFonts w:ascii="Times New Roman" w:eastAsia="Times New Roman" w:hAnsi="Times New Roman" w:cs="Times New Roman"/>
                <w:bCs/>
                <w:sz w:val="20"/>
                <w:szCs w:val="20"/>
                <w:lang w:eastAsia="ru-RU"/>
              </w:rPr>
              <w:t>пож</w:t>
            </w:r>
            <w:proofErr w:type="spell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автомобиля</w:t>
            </w:r>
          </w:p>
        </w:tc>
        <w:tc>
          <w:tcPr>
            <w:tcW w:w="2280" w:type="dxa"/>
            <w:gridSpan w:val="3"/>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Рассчитывается</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в соответствии </w:t>
            </w:r>
            <w:proofErr w:type="gramStart"/>
            <w:r w:rsidRPr="00E47387">
              <w:rPr>
                <w:rFonts w:ascii="Times New Roman" w:eastAsia="Times New Roman" w:hAnsi="Times New Roman" w:cs="Times New Roman"/>
                <w:bCs/>
                <w:sz w:val="20"/>
                <w:szCs w:val="20"/>
                <w:lang w:eastAsia="ru-RU"/>
              </w:rPr>
              <w:t>с</w:t>
            </w:r>
            <w:proofErr w:type="gramEnd"/>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НПБ 101-95, Федеральным законом от 22.07.2008 № 123-ФЗ</w:t>
            </w:r>
          </w:p>
        </w:tc>
        <w:tc>
          <w:tcPr>
            <w:tcW w:w="2332"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0,55-2,2 га на депо</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в зависимости </w:t>
            </w:r>
            <w:proofErr w:type="gramStart"/>
            <w:r w:rsidRPr="00E47387">
              <w:rPr>
                <w:rFonts w:ascii="Times New Roman" w:eastAsia="Times New Roman" w:hAnsi="Times New Roman" w:cs="Times New Roman"/>
                <w:bCs/>
                <w:sz w:val="20"/>
                <w:szCs w:val="20"/>
                <w:lang w:eastAsia="ru-RU"/>
              </w:rPr>
              <w:t>от</w:t>
            </w:r>
            <w:proofErr w:type="gramEnd"/>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количества пожарных автомобилей</w:t>
            </w:r>
          </w:p>
        </w:tc>
        <w:tc>
          <w:tcPr>
            <w:tcW w:w="3109"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right="57" w:firstLine="220"/>
              <w:jc w:val="both"/>
              <w:rPr>
                <w:rFonts w:ascii="Times New Roman" w:eastAsia="Times New Roman" w:hAnsi="Times New Roman" w:cs="Times New Roman"/>
                <w:bCs/>
                <w:sz w:val="20"/>
                <w:szCs w:val="20"/>
                <w:lang w:eastAsia="ru-RU"/>
              </w:rPr>
            </w:pPr>
          </w:p>
        </w:tc>
      </w:tr>
      <w:tr w:rsidR="004A3E2C" w:rsidRPr="00336FAC" w:rsidTr="00E47387">
        <w:trPr>
          <w:cantSplit/>
          <w:trHeight w:val="4539"/>
          <w:jc w:val="center"/>
        </w:trPr>
        <w:tc>
          <w:tcPr>
            <w:tcW w:w="1854"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lastRenderedPageBreak/>
              <w:t>Отделение связи</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853"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объект</w:t>
            </w:r>
          </w:p>
        </w:tc>
        <w:tc>
          <w:tcPr>
            <w:tcW w:w="1140"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9-25 тыс.</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жителей</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 категориям)</w:t>
            </w:r>
          </w:p>
        </w:tc>
        <w:tc>
          <w:tcPr>
            <w:tcW w:w="1140" w:type="dxa"/>
            <w:gridSpan w:val="2"/>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0,5-6,0 тыс.</w:t>
            </w:r>
          </w:p>
          <w:p w:rsidR="004A3E2C" w:rsidRPr="00E47387" w:rsidRDefault="004A3E2C" w:rsidP="00E47387">
            <w:pPr>
              <w:widowControl w:val="0"/>
              <w:spacing w:after="0" w:line="260" w:lineRule="auto"/>
              <w:ind w:firstLine="53"/>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жителей</w:t>
            </w:r>
          </w:p>
        </w:tc>
        <w:tc>
          <w:tcPr>
            <w:tcW w:w="2332"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Отделения связи микрорайона, жилого рай</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она, га, для </w:t>
            </w:r>
            <w:proofErr w:type="spellStart"/>
            <w:proofErr w:type="gramStart"/>
            <w:r w:rsidRPr="00E47387">
              <w:rPr>
                <w:rFonts w:ascii="Times New Roman" w:eastAsia="Times New Roman" w:hAnsi="Times New Roman" w:cs="Times New Roman"/>
                <w:bCs/>
                <w:sz w:val="20"/>
                <w:szCs w:val="20"/>
                <w:lang w:eastAsia="ru-RU"/>
              </w:rPr>
              <w:t>обслужива-емого</w:t>
            </w:r>
            <w:proofErr w:type="spellEnd"/>
            <w:proofErr w:type="gramEnd"/>
            <w:r w:rsidRPr="00E47387">
              <w:rPr>
                <w:rFonts w:ascii="Times New Roman" w:eastAsia="Times New Roman" w:hAnsi="Times New Roman" w:cs="Times New Roman"/>
                <w:bCs/>
                <w:sz w:val="20"/>
                <w:szCs w:val="20"/>
                <w:lang w:eastAsia="ru-RU"/>
              </w:rPr>
              <w:t xml:space="preserve"> населения, групп:</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IV-V (до 9 тыс. чел.) – 0,07-0,08;</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III-IV (9-18 тыс. чел.) – 0,09-0,1;</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II-III (20-25 тыс. чел.) – 0,11-0,12</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Отделения связи </w:t>
            </w:r>
            <w:proofErr w:type="spellStart"/>
            <w:r w:rsidRPr="00E47387">
              <w:rPr>
                <w:rFonts w:ascii="Times New Roman" w:eastAsia="Times New Roman" w:hAnsi="Times New Roman" w:cs="Times New Roman"/>
                <w:bCs/>
                <w:sz w:val="20"/>
                <w:szCs w:val="20"/>
                <w:lang w:eastAsia="ru-RU"/>
              </w:rPr>
              <w:t>сельс-кого</w:t>
            </w:r>
            <w:proofErr w:type="spellEnd"/>
            <w:r w:rsidRPr="00E47387">
              <w:rPr>
                <w:rFonts w:ascii="Times New Roman" w:eastAsia="Times New Roman" w:hAnsi="Times New Roman" w:cs="Times New Roman"/>
                <w:bCs/>
                <w:sz w:val="20"/>
                <w:szCs w:val="20"/>
                <w:lang w:eastAsia="ru-RU"/>
              </w:rPr>
              <w:t xml:space="preserve"> поселения, га, для обслуживаемого </w:t>
            </w:r>
            <w:proofErr w:type="spellStart"/>
            <w:r w:rsidRPr="00E47387">
              <w:rPr>
                <w:rFonts w:ascii="Times New Roman" w:eastAsia="Times New Roman" w:hAnsi="Times New Roman" w:cs="Times New Roman"/>
                <w:bCs/>
                <w:sz w:val="20"/>
                <w:szCs w:val="20"/>
                <w:lang w:eastAsia="ru-RU"/>
              </w:rPr>
              <w:t>нас</w:t>
            </w:r>
            <w:proofErr w:type="gramStart"/>
            <w:r w:rsidRPr="00E47387">
              <w:rPr>
                <w:rFonts w:ascii="Times New Roman" w:eastAsia="Times New Roman" w:hAnsi="Times New Roman" w:cs="Times New Roman"/>
                <w:bCs/>
                <w:sz w:val="20"/>
                <w:szCs w:val="20"/>
                <w:lang w:eastAsia="ru-RU"/>
              </w:rPr>
              <w:t>е</w:t>
            </w:r>
            <w:proofErr w:type="spellEnd"/>
            <w:r w:rsidRPr="00E47387">
              <w:rPr>
                <w:rFonts w:ascii="Times New Roman" w:eastAsia="Times New Roman" w:hAnsi="Times New Roman" w:cs="Times New Roman"/>
                <w:bCs/>
                <w:sz w:val="20"/>
                <w:szCs w:val="20"/>
                <w:lang w:eastAsia="ru-RU"/>
              </w:rPr>
              <w:t>-</w:t>
            </w:r>
            <w:proofErr w:type="gramEnd"/>
            <w:r w:rsidRPr="00E47387">
              <w:rPr>
                <w:rFonts w:ascii="Times New Roman" w:eastAsia="Times New Roman" w:hAnsi="Times New Roman" w:cs="Times New Roman"/>
                <w:bCs/>
                <w:sz w:val="20"/>
                <w:szCs w:val="20"/>
                <w:lang w:eastAsia="ru-RU"/>
              </w:rPr>
              <w:t xml:space="preserve"> </w:t>
            </w:r>
            <w:proofErr w:type="spellStart"/>
            <w:r w:rsidRPr="00E47387">
              <w:rPr>
                <w:rFonts w:ascii="Times New Roman" w:eastAsia="Times New Roman" w:hAnsi="Times New Roman" w:cs="Times New Roman"/>
                <w:bCs/>
                <w:sz w:val="20"/>
                <w:szCs w:val="20"/>
                <w:lang w:eastAsia="ru-RU"/>
              </w:rPr>
              <w:t>ления</w:t>
            </w:r>
            <w:proofErr w:type="spellEnd"/>
            <w:r w:rsidRPr="00E47387">
              <w:rPr>
                <w:rFonts w:ascii="Times New Roman" w:eastAsia="Times New Roman" w:hAnsi="Times New Roman" w:cs="Times New Roman"/>
                <w:bCs/>
                <w:sz w:val="20"/>
                <w:szCs w:val="20"/>
                <w:lang w:eastAsia="ru-RU"/>
              </w:rPr>
              <w:t>, групп:</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V-VI (0,5-2 тыс. чел.) – 0,3-0,35;</w:t>
            </w:r>
          </w:p>
          <w:p w:rsidR="004A3E2C" w:rsidRPr="00E47387" w:rsidRDefault="004A3E2C" w:rsidP="00E47387">
            <w:pPr>
              <w:widowControl w:val="0"/>
              <w:spacing w:after="0" w:line="260" w:lineRule="auto"/>
              <w:ind w:firstLine="220"/>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III-IV (2-6 тыс. чел.) – 0,4-0,45</w:t>
            </w:r>
          </w:p>
        </w:tc>
        <w:tc>
          <w:tcPr>
            <w:tcW w:w="3109" w:type="dxa"/>
            <w:tcBorders>
              <w:top w:val="single" w:sz="4" w:space="0" w:color="auto"/>
              <w:left w:val="single" w:sz="2"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Размещение отделений, узлов связи, почтамтов, агентств</w:t>
            </w:r>
            <w:proofErr w:type="gramStart"/>
            <w:r w:rsidRPr="00E47387">
              <w:rPr>
                <w:rFonts w:ascii="Times New Roman" w:eastAsia="Times New Roman" w:hAnsi="Times New Roman" w:cs="Times New Roman"/>
                <w:bCs/>
                <w:sz w:val="20"/>
                <w:szCs w:val="20"/>
                <w:lang w:eastAsia="ru-RU"/>
              </w:rPr>
              <w:t xml:space="preserve"> Р</w:t>
            </w:r>
            <w:proofErr w:type="gramEnd"/>
            <w:r w:rsidRPr="00E47387">
              <w:rPr>
                <w:rFonts w:ascii="Times New Roman" w:eastAsia="Times New Roman" w:hAnsi="Times New Roman" w:cs="Times New Roman"/>
                <w:bCs/>
                <w:sz w:val="20"/>
                <w:szCs w:val="20"/>
                <w:lang w:eastAsia="ru-RU"/>
              </w:rPr>
              <w:t>ос</w:t>
            </w:r>
          </w:p>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печати, 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Областной суд</w:t>
            </w: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53"/>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1 член суда </w:t>
            </w:r>
            <w:proofErr w:type="gramStart"/>
            <w:r w:rsidRPr="00E47387">
              <w:rPr>
                <w:rFonts w:ascii="Times New Roman" w:eastAsia="Times New Roman" w:hAnsi="Times New Roman" w:cs="Times New Roman"/>
                <w:bCs/>
                <w:sz w:val="20"/>
                <w:szCs w:val="20"/>
                <w:lang w:eastAsia="ru-RU"/>
              </w:rPr>
              <w:t>на</w:t>
            </w:r>
            <w:proofErr w:type="gramEnd"/>
            <w:r w:rsidRPr="00E47387">
              <w:rPr>
                <w:rFonts w:ascii="Times New Roman" w:eastAsia="Times New Roman" w:hAnsi="Times New Roman" w:cs="Times New Roman"/>
                <w:bCs/>
                <w:sz w:val="20"/>
                <w:szCs w:val="20"/>
                <w:lang w:eastAsia="ru-RU"/>
              </w:rPr>
              <w:t xml:space="preserve"> </w:t>
            </w:r>
          </w:p>
          <w:p w:rsidR="004A3E2C" w:rsidRPr="00E47387" w:rsidRDefault="004A3E2C" w:rsidP="00E47387">
            <w:pPr>
              <w:widowControl w:val="0"/>
              <w:spacing w:after="0" w:line="260" w:lineRule="auto"/>
              <w:ind w:firstLine="53"/>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60 тыс. чел. </w:t>
            </w: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По заданию </w:t>
            </w:r>
          </w:p>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на проектирование</w:t>
            </w:r>
          </w:p>
        </w:tc>
        <w:tc>
          <w:tcPr>
            <w:tcW w:w="3109"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p>
        </w:tc>
      </w:tr>
      <w:tr w:rsidR="004A3E2C" w:rsidRPr="00336FAC" w:rsidTr="006B44BE">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Районный </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(городской) суд</w:t>
            </w: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судья</w:t>
            </w:r>
          </w:p>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53"/>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0,2-0,5 га на объект </w:t>
            </w:r>
          </w:p>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(по количеству судей)</w:t>
            </w:r>
          </w:p>
        </w:tc>
        <w:tc>
          <w:tcPr>
            <w:tcW w:w="3109"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ind w:firstLine="220"/>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Расположение предпочтительно в межрайонном центре</w:t>
            </w:r>
          </w:p>
        </w:tc>
      </w:tr>
      <w:tr w:rsidR="004A3E2C" w:rsidRPr="00336FAC" w:rsidTr="006B44BE">
        <w:trPr>
          <w:cantSplit/>
          <w:trHeight w:val="312"/>
          <w:jc w:val="center"/>
        </w:trPr>
        <w:tc>
          <w:tcPr>
            <w:tcW w:w="10428" w:type="dxa"/>
            <w:gridSpan w:val="7"/>
            <w:tcBorders>
              <w:top w:val="single" w:sz="4" w:space="0" w:color="auto"/>
              <w:left w:val="single" w:sz="2" w:space="0" w:color="auto"/>
              <w:bottom w:val="single" w:sz="2" w:space="0" w:color="auto"/>
              <w:right w:val="single" w:sz="2" w:space="0" w:color="auto"/>
            </w:tcBorders>
            <w:vAlign w:val="center"/>
          </w:tcPr>
          <w:p w:rsidR="004A3E2C" w:rsidRPr="00E47387" w:rsidRDefault="004A3E2C" w:rsidP="00E47387">
            <w:pPr>
              <w:widowControl w:val="0"/>
              <w:spacing w:after="0" w:line="260" w:lineRule="auto"/>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VI. Культовые объекты</w:t>
            </w:r>
          </w:p>
        </w:tc>
      </w:tr>
      <w:tr w:rsidR="004A3E2C" w:rsidRPr="00336FAC" w:rsidTr="00E47387">
        <w:trPr>
          <w:cantSplit/>
          <w:trHeight w:val="217"/>
          <w:jc w:val="center"/>
        </w:trPr>
        <w:tc>
          <w:tcPr>
            <w:tcW w:w="1854"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Культовые здания и сооружения </w:t>
            </w:r>
          </w:p>
        </w:tc>
        <w:tc>
          <w:tcPr>
            <w:tcW w:w="853" w:type="dxa"/>
            <w:tcBorders>
              <w:top w:val="single" w:sz="2"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объект, 1 место</w:t>
            </w:r>
          </w:p>
        </w:tc>
        <w:tc>
          <w:tcPr>
            <w:tcW w:w="2280" w:type="dxa"/>
            <w:gridSpan w:val="3"/>
            <w:tcBorders>
              <w:top w:val="single" w:sz="4" w:space="0" w:color="auto"/>
              <w:left w:val="single" w:sz="2" w:space="0" w:color="auto"/>
              <w:bottom w:val="single" w:sz="2" w:space="0" w:color="auto"/>
              <w:right w:val="single" w:sz="2" w:space="0" w:color="auto"/>
            </w:tcBorders>
            <w:vAlign w:val="center"/>
          </w:tcPr>
          <w:p w:rsidR="004A3E2C" w:rsidRPr="00E47387" w:rsidRDefault="004A3E2C" w:rsidP="00E47387">
            <w:pPr>
              <w:widowControl w:val="0"/>
              <w:spacing w:after="0" w:line="260" w:lineRule="auto"/>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 xml:space="preserve">7,5 объектов </w:t>
            </w:r>
            <w:proofErr w:type="gramStart"/>
            <w:r w:rsidRPr="00E47387">
              <w:rPr>
                <w:rFonts w:ascii="Times New Roman" w:eastAsia="Times New Roman" w:hAnsi="Times New Roman" w:cs="Times New Roman"/>
                <w:bCs/>
                <w:sz w:val="20"/>
                <w:szCs w:val="20"/>
                <w:lang w:eastAsia="ru-RU"/>
              </w:rPr>
              <w:t>на</w:t>
            </w:r>
            <w:proofErr w:type="gramEnd"/>
          </w:p>
          <w:p w:rsidR="004A3E2C" w:rsidRPr="00E47387" w:rsidRDefault="004A3E2C" w:rsidP="00E47387">
            <w:pPr>
              <w:widowControl w:val="0"/>
              <w:spacing w:after="0" w:line="260" w:lineRule="auto"/>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1000 верующих</w:t>
            </w:r>
          </w:p>
        </w:tc>
        <w:tc>
          <w:tcPr>
            <w:tcW w:w="2332" w:type="dxa"/>
            <w:tcBorders>
              <w:top w:val="single" w:sz="4" w:space="0" w:color="auto"/>
              <w:left w:val="single" w:sz="2" w:space="0" w:color="auto"/>
              <w:bottom w:val="single" w:sz="2" w:space="0" w:color="auto"/>
              <w:right w:val="single" w:sz="2" w:space="0" w:color="auto"/>
            </w:tcBorders>
            <w:vAlign w:val="center"/>
          </w:tcPr>
          <w:p w:rsidR="004A3E2C" w:rsidRPr="00E47387" w:rsidRDefault="004A3E2C" w:rsidP="00E47387">
            <w:pPr>
              <w:widowControl w:val="0"/>
              <w:spacing w:after="0" w:line="260" w:lineRule="auto"/>
              <w:jc w:val="center"/>
              <w:rPr>
                <w:rFonts w:ascii="Times New Roman" w:eastAsia="Times New Roman" w:hAnsi="Times New Roman" w:cs="Times New Roman"/>
                <w:bCs/>
                <w:sz w:val="20"/>
                <w:szCs w:val="20"/>
                <w:lang w:eastAsia="ru-RU"/>
              </w:rPr>
            </w:pPr>
            <w:r w:rsidRPr="00E47387">
              <w:rPr>
                <w:rFonts w:ascii="Times New Roman" w:eastAsia="Times New Roman" w:hAnsi="Times New Roman" w:cs="Times New Roman"/>
                <w:bCs/>
                <w:sz w:val="20"/>
                <w:szCs w:val="20"/>
                <w:lang w:eastAsia="ru-RU"/>
              </w:rPr>
              <w:t>7 м</w:t>
            </w:r>
            <w:proofErr w:type="gramStart"/>
            <w:r w:rsidRPr="00E47387">
              <w:rPr>
                <w:rFonts w:ascii="Times New Roman" w:eastAsia="Times New Roman" w:hAnsi="Times New Roman" w:cs="Times New Roman"/>
                <w:bCs/>
                <w:sz w:val="20"/>
                <w:szCs w:val="20"/>
                <w:lang w:eastAsia="ru-RU"/>
              </w:rPr>
              <w:t>2</w:t>
            </w:r>
            <w:proofErr w:type="gramEnd"/>
            <w:r w:rsidRPr="00E47387">
              <w:rPr>
                <w:rFonts w:ascii="Times New Roman" w:eastAsia="Times New Roman" w:hAnsi="Times New Roman" w:cs="Times New Roman"/>
                <w:bCs/>
                <w:sz w:val="20"/>
                <w:szCs w:val="20"/>
                <w:lang w:eastAsia="ru-RU"/>
              </w:rPr>
              <w:t xml:space="preserve"> на место</w:t>
            </w:r>
          </w:p>
        </w:tc>
        <w:tc>
          <w:tcPr>
            <w:tcW w:w="3109" w:type="dxa"/>
            <w:tcBorders>
              <w:top w:val="single" w:sz="4" w:space="0" w:color="auto"/>
              <w:left w:val="single" w:sz="2" w:space="0" w:color="auto"/>
              <w:bottom w:val="single" w:sz="2" w:space="0" w:color="auto"/>
              <w:right w:val="single" w:sz="2" w:space="0" w:color="auto"/>
            </w:tcBorders>
          </w:tcPr>
          <w:p w:rsidR="004A3E2C" w:rsidRPr="00E47387" w:rsidRDefault="004A3E2C" w:rsidP="00E47387">
            <w:pPr>
              <w:widowControl w:val="0"/>
              <w:spacing w:after="0" w:line="260" w:lineRule="auto"/>
              <w:jc w:val="both"/>
              <w:rPr>
                <w:rFonts w:ascii="Times New Roman" w:eastAsia="Times New Roman" w:hAnsi="Times New Roman" w:cs="Times New Roman"/>
                <w:bCs/>
                <w:sz w:val="20"/>
                <w:szCs w:val="20"/>
                <w:lang w:eastAsia="ru-RU"/>
              </w:rPr>
            </w:pPr>
          </w:p>
        </w:tc>
      </w:tr>
    </w:tbl>
    <w:p w:rsidR="006805B6" w:rsidRPr="00336FAC" w:rsidRDefault="006805B6" w:rsidP="006805B6">
      <w:pPr>
        <w:pStyle w:val="Heading"/>
        <w:jc w:val="center"/>
        <w:rPr>
          <w:rFonts w:ascii="Times New Roman" w:hAnsi="Times New Roman" w:cs="Times New Roman"/>
          <w:b w:val="0"/>
          <w:sz w:val="20"/>
          <w:szCs w:val="20"/>
        </w:rPr>
      </w:pPr>
    </w:p>
    <w:p w:rsidR="006805B6" w:rsidRPr="0020491E" w:rsidRDefault="006805B6" w:rsidP="006805B6">
      <w:pPr>
        <w:pStyle w:val="Heading"/>
        <w:jc w:val="right"/>
        <w:rPr>
          <w:rFonts w:ascii="Times New Roman" w:hAnsi="Times New Roman" w:cs="Times New Roman"/>
          <w:b w:val="0"/>
          <w:sz w:val="28"/>
          <w:szCs w:val="28"/>
        </w:rPr>
      </w:pPr>
      <w:r w:rsidRPr="008002AC">
        <w:rPr>
          <w:rFonts w:ascii="Times New Roman" w:hAnsi="Times New Roman" w:cs="Times New Roman"/>
          <w:b w:val="0"/>
          <w:sz w:val="28"/>
          <w:szCs w:val="28"/>
        </w:rPr>
        <w:t>Таблица 2</w:t>
      </w:r>
    </w:p>
    <w:p w:rsidR="006805B6" w:rsidRPr="0020491E" w:rsidRDefault="006805B6" w:rsidP="006805B6">
      <w:pPr>
        <w:pStyle w:val="Heading"/>
        <w:jc w:val="center"/>
        <w:rPr>
          <w:rFonts w:ascii="Times New Roman" w:hAnsi="Times New Roman" w:cs="Times New Roman"/>
          <w:b w:val="0"/>
          <w:sz w:val="28"/>
          <w:szCs w:val="28"/>
        </w:rPr>
      </w:pPr>
      <w:r w:rsidRPr="0020491E">
        <w:rPr>
          <w:rFonts w:ascii="Times New Roman" w:hAnsi="Times New Roman" w:cs="Times New Roman"/>
          <w:b w:val="0"/>
          <w:sz w:val="28"/>
          <w:szCs w:val="28"/>
        </w:rPr>
        <w:t xml:space="preserve">Размеры земельных участков учреждений </w:t>
      </w:r>
    </w:p>
    <w:p w:rsidR="006805B6" w:rsidRPr="0020491E" w:rsidRDefault="006805B6" w:rsidP="006805B6">
      <w:pPr>
        <w:pStyle w:val="Heading"/>
        <w:spacing w:after="180"/>
        <w:jc w:val="center"/>
        <w:rPr>
          <w:rFonts w:ascii="Times New Roman" w:hAnsi="Times New Roman" w:cs="Times New Roman"/>
          <w:b w:val="0"/>
          <w:sz w:val="28"/>
          <w:szCs w:val="28"/>
        </w:rPr>
      </w:pPr>
      <w:r w:rsidRPr="0020491E">
        <w:rPr>
          <w:rFonts w:ascii="Times New Roman" w:hAnsi="Times New Roman" w:cs="Times New Roman"/>
          <w:b w:val="0"/>
          <w:sz w:val="28"/>
          <w:szCs w:val="28"/>
        </w:rPr>
        <w:t>начального профессионального образования</w:t>
      </w:r>
    </w:p>
    <w:tbl>
      <w:tblPr>
        <w:tblW w:w="10422" w:type="dxa"/>
        <w:jc w:val="center"/>
        <w:tblLayout w:type="fixed"/>
        <w:tblCellMar>
          <w:left w:w="70" w:type="dxa"/>
          <w:right w:w="70" w:type="dxa"/>
        </w:tblCellMar>
        <w:tblLook w:val="0000"/>
      </w:tblPr>
      <w:tblGrid>
        <w:gridCol w:w="4124"/>
        <w:gridCol w:w="1209"/>
        <w:gridCol w:w="1569"/>
        <w:gridCol w:w="1569"/>
        <w:gridCol w:w="1951"/>
      </w:tblGrid>
      <w:tr w:rsidR="006805B6" w:rsidRPr="00336FAC" w:rsidTr="006805B6">
        <w:trPr>
          <w:cantSplit/>
          <w:trHeight w:val="360"/>
          <w:tblHeader/>
          <w:jc w:val="center"/>
        </w:trPr>
        <w:tc>
          <w:tcPr>
            <w:tcW w:w="4124" w:type="dxa"/>
            <w:vMerge w:val="restart"/>
            <w:tcBorders>
              <w:top w:val="single" w:sz="6" w:space="0" w:color="auto"/>
              <w:left w:val="single" w:sz="6" w:space="0" w:color="auto"/>
              <w:right w:val="single" w:sz="6" w:space="0" w:color="auto"/>
            </w:tcBorders>
            <w:shd w:val="clear" w:color="auto" w:fill="CCFFCC"/>
            <w:vAlign w:val="center"/>
          </w:tcPr>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Учреждения начального профессионального образования</w:t>
            </w:r>
          </w:p>
        </w:tc>
        <w:tc>
          <w:tcPr>
            <w:tcW w:w="6298" w:type="dxa"/>
            <w:gridSpan w:val="4"/>
            <w:tcBorders>
              <w:top w:val="single" w:sz="6" w:space="0" w:color="auto"/>
              <w:left w:val="single" w:sz="6" w:space="0" w:color="auto"/>
              <w:bottom w:val="single" w:sz="6" w:space="0" w:color="auto"/>
              <w:right w:val="single" w:sz="6" w:space="0" w:color="auto"/>
            </w:tcBorders>
            <w:shd w:val="clear" w:color="auto" w:fill="CCFFCC"/>
            <w:vAlign w:val="center"/>
          </w:tcPr>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 xml:space="preserve">Размеры земельных участков*, </w:t>
            </w:r>
            <w:proofErr w:type="gramStart"/>
            <w:r w:rsidRPr="0020491E">
              <w:rPr>
                <w:rFonts w:ascii="Times New Roman" w:eastAsia="Times New Roman" w:hAnsi="Times New Roman" w:cs="Times New Roman"/>
                <w:b/>
                <w:bCs/>
                <w:sz w:val="20"/>
                <w:szCs w:val="20"/>
                <w:lang w:eastAsia="ru-RU"/>
              </w:rPr>
              <w:t>га</w:t>
            </w:r>
            <w:proofErr w:type="gramEnd"/>
            <w:r w:rsidRPr="0020491E">
              <w:rPr>
                <w:rFonts w:ascii="Times New Roman" w:eastAsia="Times New Roman" w:hAnsi="Times New Roman" w:cs="Times New Roman"/>
                <w:b/>
                <w:bCs/>
                <w:sz w:val="20"/>
                <w:szCs w:val="20"/>
                <w:lang w:eastAsia="ru-RU"/>
              </w:rPr>
              <w:t xml:space="preserve">, </w:t>
            </w:r>
          </w:p>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при вместимости учреждений</w:t>
            </w:r>
          </w:p>
        </w:tc>
      </w:tr>
      <w:tr w:rsidR="006805B6" w:rsidRPr="00336FAC" w:rsidTr="006805B6">
        <w:trPr>
          <w:cantSplit/>
          <w:trHeight w:val="312"/>
          <w:tblHeader/>
          <w:jc w:val="center"/>
        </w:trPr>
        <w:tc>
          <w:tcPr>
            <w:tcW w:w="4124" w:type="dxa"/>
            <w:vMerge/>
            <w:tcBorders>
              <w:left w:val="single" w:sz="6" w:space="0" w:color="auto"/>
              <w:bottom w:val="single" w:sz="6" w:space="0" w:color="auto"/>
              <w:right w:val="single" w:sz="6" w:space="0" w:color="auto"/>
            </w:tcBorders>
            <w:shd w:val="clear" w:color="auto" w:fill="CCFFCC"/>
          </w:tcPr>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shd w:val="clear" w:color="auto" w:fill="CCFFCC"/>
            <w:vAlign w:val="center"/>
          </w:tcPr>
          <w:p w:rsidR="006805B6" w:rsidRPr="0020491E" w:rsidRDefault="006805B6" w:rsidP="0020491E">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до 300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6805B6" w:rsidRPr="0020491E" w:rsidRDefault="006805B6" w:rsidP="0020491E">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300 до 400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6805B6" w:rsidRPr="0020491E" w:rsidRDefault="006805B6" w:rsidP="0020491E">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400 до 600 чел.</w:t>
            </w:r>
          </w:p>
        </w:tc>
        <w:tc>
          <w:tcPr>
            <w:tcW w:w="1951" w:type="dxa"/>
            <w:tcBorders>
              <w:top w:val="single" w:sz="6" w:space="0" w:color="auto"/>
              <w:left w:val="single" w:sz="6" w:space="0" w:color="auto"/>
              <w:bottom w:val="single" w:sz="6" w:space="0" w:color="auto"/>
              <w:right w:val="single" w:sz="6" w:space="0" w:color="auto"/>
            </w:tcBorders>
            <w:shd w:val="clear" w:color="auto" w:fill="CCFFCC"/>
            <w:vAlign w:val="center"/>
          </w:tcPr>
          <w:p w:rsidR="006805B6" w:rsidRPr="0020491E" w:rsidRDefault="006805B6" w:rsidP="0020491E">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600 – 1000 чел.</w:t>
            </w:r>
          </w:p>
        </w:tc>
      </w:tr>
      <w:tr w:rsidR="006805B6" w:rsidRPr="00336FAC" w:rsidTr="006805B6">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rPr>
                <w:rFonts w:ascii="Times New Roman" w:hAnsi="Times New Roman" w:cs="Times New Roman"/>
                <w:b/>
                <w:sz w:val="20"/>
                <w:szCs w:val="20"/>
              </w:rPr>
            </w:pPr>
            <w:r w:rsidRPr="00336FAC">
              <w:rPr>
                <w:rFonts w:ascii="Times New Roman" w:hAnsi="Times New Roman" w:cs="Times New Roman"/>
                <w:sz w:val="20"/>
                <w:szCs w:val="20"/>
              </w:rPr>
              <w:t>Для всех образовательных учреждений</w:t>
            </w:r>
          </w:p>
        </w:tc>
        <w:tc>
          <w:tcPr>
            <w:tcW w:w="120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2</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2,4</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3,1</w:t>
            </w:r>
          </w:p>
        </w:tc>
        <w:tc>
          <w:tcPr>
            <w:tcW w:w="1951"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3,7</w:t>
            </w:r>
          </w:p>
        </w:tc>
      </w:tr>
      <w:tr w:rsidR="006805B6" w:rsidRPr="00336FAC" w:rsidTr="006805B6">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rPr>
                <w:rFonts w:ascii="Times New Roman" w:hAnsi="Times New Roman" w:cs="Times New Roman"/>
                <w:b/>
                <w:sz w:val="20"/>
                <w:szCs w:val="20"/>
                <w:vertAlign w:val="superscript"/>
              </w:rPr>
            </w:pPr>
            <w:r w:rsidRPr="00336FAC">
              <w:rPr>
                <w:rFonts w:ascii="Times New Roman" w:hAnsi="Times New Roman" w:cs="Times New Roman"/>
                <w:sz w:val="20"/>
                <w:szCs w:val="20"/>
              </w:rPr>
              <w:t xml:space="preserve">Сельскохозяйственного профиля </w:t>
            </w:r>
            <w:r w:rsidRPr="00336FAC">
              <w:rPr>
                <w:rFonts w:ascii="Times New Roman" w:hAnsi="Times New Roman" w:cs="Times New Roman"/>
                <w:sz w:val="20"/>
                <w:szCs w:val="20"/>
                <w:vertAlign w:val="superscript"/>
              </w:rPr>
              <w:t>1</w:t>
            </w:r>
          </w:p>
        </w:tc>
        <w:tc>
          <w:tcPr>
            <w:tcW w:w="120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2 - 3</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2,4 - 3,6</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3,1 - 4,2</w:t>
            </w:r>
          </w:p>
        </w:tc>
        <w:tc>
          <w:tcPr>
            <w:tcW w:w="1951"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3,7 - 4,6</w:t>
            </w:r>
          </w:p>
        </w:tc>
      </w:tr>
      <w:tr w:rsidR="006805B6" w:rsidRPr="00336FAC" w:rsidTr="006805B6">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rPr>
                <w:rFonts w:ascii="Times New Roman" w:hAnsi="Times New Roman" w:cs="Times New Roman"/>
                <w:b/>
                <w:sz w:val="20"/>
                <w:szCs w:val="20"/>
                <w:vertAlign w:val="superscript"/>
              </w:rPr>
            </w:pPr>
            <w:proofErr w:type="gramStart"/>
            <w:r w:rsidRPr="00336FAC">
              <w:rPr>
                <w:rFonts w:ascii="Times New Roman" w:hAnsi="Times New Roman" w:cs="Times New Roman"/>
                <w:sz w:val="20"/>
                <w:szCs w:val="20"/>
              </w:rPr>
              <w:t xml:space="preserve">Размещаемых в районах реконструкции </w:t>
            </w:r>
            <w:r w:rsidRPr="00336FAC">
              <w:rPr>
                <w:rFonts w:ascii="Times New Roman" w:hAnsi="Times New Roman" w:cs="Times New Roman"/>
                <w:sz w:val="20"/>
                <w:szCs w:val="20"/>
                <w:vertAlign w:val="superscript"/>
              </w:rPr>
              <w:t>2</w:t>
            </w:r>
            <w:proofErr w:type="gramEnd"/>
          </w:p>
        </w:tc>
        <w:tc>
          <w:tcPr>
            <w:tcW w:w="120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1,2</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1,2 - 2,4</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1,5 - 3,1</w:t>
            </w:r>
          </w:p>
        </w:tc>
        <w:tc>
          <w:tcPr>
            <w:tcW w:w="1951"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1,9 - 3,7</w:t>
            </w:r>
          </w:p>
        </w:tc>
      </w:tr>
      <w:tr w:rsidR="006805B6" w:rsidRPr="00336FAC" w:rsidTr="006805B6">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rPr>
                <w:rFonts w:ascii="Times New Roman" w:hAnsi="Times New Roman" w:cs="Times New Roman"/>
                <w:b/>
                <w:sz w:val="20"/>
                <w:szCs w:val="20"/>
                <w:vertAlign w:val="superscript"/>
              </w:rPr>
            </w:pPr>
            <w:r w:rsidRPr="00336FAC">
              <w:rPr>
                <w:rFonts w:ascii="Times New Roman" w:hAnsi="Times New Roman" w:cs="Times New Roman"/>
                <w:sz w:val="20"/>
                <w:szCs w:val="20"/>
              </w:rPr>
              <w:t xml:space="preserve">Гуманитарного профиля </w:t>
            </w:r>
            <w:r w:rsidRPr="00336FAC">
              <w:rPr>
                <w:rFonts w:ascii="Times New Roman" w:hAnsi="Times New Roman" w:cs="Times New Roman"/>
                <w:sz w:val="20"/>
                <w:szCs w:val="20"/>
                <w:vertAlign w:val="superscript"/>
              </w:rPr>
              <w:t>3</w:t>
            </w:r>
          </w:p>
        </w:tc>
        <w:tc>
          <w:tcPr>
            <w:tcW w:w="120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1,4 - 2</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1,7 - 2,4</w:t>
            </w:r>
          </w:p>
        </w:tc>
        <w:tc>
          <w:tcPr>
            <w:tcW w:w="1569"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2,2 - 3,1</w:t>
            </w:r>
          </w:p>
        </w:tc>
        <w:tc>
          <w:tcPr>
            <w:tcW w:w="1951" w:type="dxa"/>
            <w:tcBorders>
              <w:top w:val="single" w:sz="6" w:space="0" w:color="auto"/>
              <w:left w:val="single" w:sz="6" w:space="0" w:color="auto"/>
              <w:bottom w:val="single" w:sz="6" w:space="0" w:color="auto"/>
              <w:right w:val="single" w:sz="6" w:space="0" w:color="auto"/>
            </w:tcBorders>
            <w:vAlign w:val="center"/>
          </w:tcPr>
          <w:p w:rsidR="006805B6" w:rsidRPr="00336FAC" w:rsidRDefault="006805B6" w:rsidP="006805B6">
            <w:pPr>
              <w:jc w:val="center"/>
              <w:rPr>
                <w:rFonts w:ascii="Times New Roman" w:hAnsi="Times New Roman" w:cs="Times New Roman"/>
                <w:b/>
                <w:sz w:val="20"/>
                <w:szCs w:val="20"/>
              </w:rPr>
            </w:pPr>
            <w:r w:rsidRPr="00336FAC">
              <w:rPr>
                <w:rFonts w:ascii="Times New Roman" w:hAnsi="Times New Roman" w:cs="Times New Roman"/>
                <w:sz w:val="20"/>
                <w:szCs w:val="20"/>
              </w:rPr>
              <w:t>2,6 - 3,7</w:t>
            </w:r>
          </w:p>
        </w:tc>
      </w:tr>
    </w:tbl>
    <w:p w:rsidR="006805B6" w:rsidRPr="00336FAC" w:rsidRDefault="006805B6" w:rsidP="006805B6">
      <w:pPr>
        <w:spacing w:before="120"/>
        <w:ind w:firstLine="284"/>
        <w:rPr>
          <w:rFonts w:ascii="Times New Roman" w:hAnsi="Times New Roman" w:cs="Times New Roman"/>
          <w:b/>
          <w:sz w:val="20"/>
          <w:szCs w:val="20"/>
        </w:rPr>
      </w:pPr>
      <w:r w:rsidRPr="00336FAC">
        <w:rPr>
          <w:rFonts w:ascii="Times New Roman" w:hAnsi="Times New Roman" w:cs="Times New Roman"/>
          <w:sz w:val="20"/>
          <w:szCs w:val="20"/>
        </w:rPr>
        <w:t>* В указанные размеры участков не входят участки общежитий, опытных полей и учебных полигонов.</w:t>
      </w:r>
    </w:p>
    <w:p w:rsidR="006805B6" w:rsidRPr="00336FAC" w:rsidRDefault="006805B6" w:rsidP="006805B6">
      <w:pPr>
        <w:pStyle w:val="afa"/>
        <w:widowControl w:val="0"/>
        <w:ind w:firstLine="284"/>
        <w:jc w:val="both"/>
        <w:rPr>
          <w:rFonts w:ascii="Times New Roman" w:hAnsi="Times New Roman" w:cs="Times New Roman"/>
        </w:rPr>
      </w:pPr>
      <w:r w:rsidRPr="00336FAC">
        <w:rPr>
          <w:rFonts w:ascii="Times New Roman" w:hAnsi="Times New Roman" w:cs="Times New Roman"/>
          <w:vertAlign w:val="superscript"/>
        </w:rPr>
        <w:t>1</w:t>
      </w:r>
      <w:proofErr w:type="gramStart"/>
      <w:r w:rsidRPr="00336FAC">
        <w:rPr>
          <w:rFonts w:ascii="Times New Roman" w:hAnsi="Times New Roman" w:cs="Times New Roman"/>
        </w:rPr>
        <w:t xml:space="preserve"> Д</w:t>
      </w:r>
      <w:proofErr w:type="gramEnd"/>
      <w:r w:rsidRPr="00336FAC">
        <w:rPr>
          <w:rFonts w:ascii="Times New Roman" w:hAnsi="Times New Roman" w:cs="Times New Roman"/>
        </w:rPr>
        <w:t>опускается увеличение, но не более чем на 50 %.</w:t>
      </w:r>
    </w:p>
    <w:p w:rsidR="006805B6" w:rsidRPr="00336FAC" w:rsidRDefault="006805B6" w:rsidP="006805B6">
      <w:pPr>
        <w:pStyle w:val="afa"/>
        <w:widowControl w:val="0"/>
        <w:ind w:firstLine="284"/>
        <w:jc w:val="both"/>
        <w:rPr>
          <w:rFonts w:ascii="Times New Roman" w:hAnsi="Times New Roman" w:cs="Times New Roman"/>
        </w:rPr>
      </w:pPr>
      <w:r w:rsidRPr="00336FAC">
        <w:rPr>
          <w:rFonts w:ascii="Times New Roman" w:hAnsi="Times New Roman" w:cs="Times New Roman"/>
          <w:vertAlign w:val="superscript"/>
        </w:rPr>
        <w:lastRenderedPageBreak/>
        <w:t>2</w:t>
      </w:r>
      <w:proofErr w:type="gramStart"/>
      <w:r w:rsidRPr="00336FAC">
        <w:rPr>
          <w:rFonts w:ascii="Times New Roman" w:hAnsi="Times New Roman" w:cs="Times New Roman"/>
        </w:rPr>
        <w:t xml:space="preserve"> Д</w:t>
      </w:r>
      <w:proofErr w:type="gramEnd"/>
      <w:r w:rsidRPr="00336FAC">
        <w:rPr>
          <w:rFonts w:ascii="Times New Roman" w:hAnsi="Times New Roman" w:cs="Times New Roman"/>
        </w:rPr>
        <w:t>опускается сокращать, но не более чем на 50 %.</w:t>
      </w:r>
    </w:p>
    <w:p w:rsidR="006805B6" w:rsidRPr="00336FAC" w:rsidRDefault="006805B6" w:rsidP="006805B6">
      <w:pPr>
        <w:ind w:firstLine="284"/>
        <w:rPr>
          <w:rFonts w:ascii="Times New Roman" w:hAnsi="Times New Roman" w:cs="Times New Roman"/>
          <w:b/>
          <w:sz w:val="20"/>
          <w:szCs w:val="20"/>
        </w:rPr>
      </w:pPr>
      <w:r w:rsidRPr="00336FAC">
        <w:rPr>
          <w:rFonts w:ascii="Times New Roman" w:hAnsi="Times New Roman" w:cs="Times New Roman"/>
          <w:sz w:val="20"/>
          <w:szCs w:val="20"/>
          <w:vertAlign w:val="superscript"/>
        </w:rPr>
        <w:t>3</w:t>
      </w:r>
      <w:proofErr w:type="gramStart"/>
      <w:r w:rsidRPr="00336FAC">
        <w:rPr>
          <w:rFonts w:ascii="Times New Roman" w:hAnsi="Times New Roman" w:cs="Times New Roman"/>
          <w:sz w:val="20"/>
          <w:szCs w:val="20"/>
        </w:rPr>
        <w:t xml:space="preserve"> Д</w:t>
      </w:r>
      <w:proofErr w:type="gramEnd"/>
      <w:r w:rsidRPr="00336FAC">
        <w:rPr>
          <w:rFonts w:ascii="Times New Roman" w:hAnsi="Times New Roman" w:cs="Times New Roman"/>
          <w:sz w:val="20"/>
          <w:szCs w:val="20"/>
        </w:rPr>
        <w:t>опускается сокращать, но не более чем на 30 %.</w:t>
      </w:r>
    </w:p>
    <w:p w:rsidR="006805B6" w:rsidRPr="0020491E" w:rsidRDefault="006805B6" w:rsidP="0020491E">
      <w:pPr>
        <w:pStyle w:val="Heading"/>
        <w:jc w:val="center"/>
        <w:rPr>
          <w:rFonts w:ascii="Times New Roman" w:hAnsi="Times New Roman" w:cs="Times New Roman"/>
          <w:b w:val="0"/>
          <w:sz w:val="28"/>
          <w:szCs w:val="28"/>
        </w:rPr>
      </w:pPr>
      <w:r w:rsidRPr="0020491E">
        <w:rPr>
          <w:rFonts w:ascii="Times New Roman" w:hAnsi="Times New Roman" w:cs="Times New Roman"/>
          <w:b w:val="0"/>
          <w:sz w:val="28"/>
          <w:szCs w:val="28"/>
        </w:rPr>
        <w:t xml:space="preserve">Нормы расчета учреждений и предприятий обслуживания </w:t>
      </w:r>
    </w:p>
    <w:p w:rsidR="006805B6" w:rsidRPr="0020491E" w:rsidRDefault="006805B6" w:rsidP="0020491E">
      <w:pPr>
        <w:pStyle w:val="Heading"/>
        <w:jc w:val="center"/>
        <w:rPr>
          <w:rFonts w:ascii="Times New Roman" w:hAnsi="Times New Roman" w:cs="Times New Roman"/>
          <w:b w:val="0"/>
          <w:sz w:val="28"/>
          <w:szCs w:val="28"/>
        </w:rPr>
      </w:pPr>
      <w:r w:rsidRPr="0020491E">
        <w:rPr>
          <w:rFonts w:ascii="Times New Roman" w:hAnsi="Times New Roman" w:cs="Times New Roman"/>
          <w:b w:val="0"/>
          <w:sz w:val="28"/>
          <w:szCs w:val="28"/>
        </w:rPr>
        <w:t>их размещение, размеры земельных участков</w:t>
      </w:r>
    </w:p>
    <w:p w:rsidR="006805B6" w:rsidRPr="0020491E" w:rsidRDefault="0020491E" w:rsidP="006805B6">
      <w:pPr>
        <w:jc w:val="right"/>
        <w:rPr>
          <w:rFonts w:ascii="Times New Roman" w:hAnsi="Times New Roman" w:cs="Times New Roman"/>
          <w:b/>
          <w:sz w:val="28"/>
          <w:szCs w:val="28"/>
        </w:rPr>
      </w:pPr>
      <w:r w:rsidRPr="0020491E">
        <w:rPr>
          <w:rFonts w:ascii="Times New Roman" w:hAnsi="Times New Roman" w:cs="Times New Roman"/>
          <w:sz w:val="28"/>
          <w:szCs w:val="28"/>
        </w:rPr>
        <w:t xml:space="preserve">Таблица </w:t>
      </w:r>
      <w:r w:rsidR="006805B6" w:rsidRPr="0020491E">
        <w:rPr>
          <w:rFonts w:ascii="Times New Roman" w:hAnsi="Times New Roman" w:cs="Times New Roman"/>
          <w:sz w:val="28"/>
          <w:szCs w:val="28"/>
        </w:rPr>
        <w:t>3</w:t>
      </w:r>
    </w:p>
    <w:tbl>
      <w:tblPr>
        <w:tblW w:w="9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7"/>
        <w:gridCol w:w="1644"/>
        <w:gridCol w:w="2488"/>
        <w:gridCol w:w="2446"/>
        <w:gridCol w:w="1595"/>
      </w:tblGrid>
      <w:tr w:rsidR="006805B6" w:rsidRPr="00336FAC" w:rsidTr="006805B6">
        <w:trPr>
          <w:cantSplit/>
          <w:tblHeader/>
          <w:jc w:val="center"/>
        </w:trPr>
        <w:tc>
          <w:tcPr>
            <w:tcW w:w="1767" w:type="dxa"/>
            <w:tcBorders>
              <w:top w:val="single" w:sz="4" w:space="0" w:color="auto"/>
              <w:left w:val="single" w:sz="4" w:space="0" w:color="auto"/>
              <w:bottom w:val="single" w:sz="4" w:space="0" w:color="auto"/>
              <w:right w:val="single" w:sz="4" w:space="0" w:color="auto"/>
            </w:tcBorders>
            <w:shd w:val="clear" w:color="auto" w:fill="CCFFCC"/>
            <w:vAlign w:val="center"/>
          </w:tcPr>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 xml:space="preserve">Учреждения, </w:t>
            </w:r>
          </w:p>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предприятия,</w:t>
            </w:r>
          </w:p>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 xml:space="preserve">сооружения, </w:t>
            </w:r>
          </w:p>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 xml:space="preserve">единицы </w:t>
            </w:r>
          </w:p>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измерения</w:t>
            </w:r>
          </w:p>
        </w:tc>
        <w:tc>
          <w:tcPr>
            <w:tcW w:w="1644" w:type="dxa"/>
            <w:tcBorders>
              <w:top w:val="single" w:sz="4" w:space="0" w:color="auto"/>
              <w:left w:val="single" w:sz="4" w:space="0" w:color="auto"/>
              <w:bottom w:val="single" w:sz="4" w:space="0" w:color="auto"/>
              <w:right w:val="single" w:sz="4" w:space="0" w:color="auto"/>
            </w:tcBorders>
            <w:shd w:val="clear" w:color="auto" w:fill="CCFFCC"/>
            <w:vAlign w:val="center"/>
          </w:tcPr>
          <w:p w:rsidR="006805B6" w:rsidRPr="0020491E" w:rsidRDefault="006805B6" w:rsidP="0020491E">
            <w:pPr>
              <w:widowControl w:val="0"/>
              <w:spacing w:after="0" w:line="260" w:lineRule="auto"/>
              <w:ind w:right="-57"/>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Рекомендуемая обеспеченность на 1000 жителей</w:t>
            </w:r>
          </w:p>
        </w:tc>
        <w:tc>
          <w:tcPr>
            <w:tcW w:w="2488" w:type="dxa"/>
            <w:tcBorders>
              <w:top w:val="single" w:sz="4" w:space="0" w:color="auto"/>
              <w:left w:val="single" w:sz="4" w:space="0" w:color="auto"/>
              <w:bottom w:val="single" w:sz="4" w:space="0" w:color="auto"/>
              <w:right w:val="single" w:sz="4" w:space="0" w:color="auto"/>
            </w:tcBorders>
            <w:shd w:val="clear" w:color="auto" w:fill="CCFFCC"/>
            <w:vAlign w:val="center"/>
          </w:tcPr>
          <w:p w:rsidR="006805B6" w:rsidRPr="0020491E" w:rsidRDefault="006805B6" w:rsidP="0020491E">
            <w:pPr>
              <w:widowControl w:val="0"/>
              <w:spacing w:after="0" w:line="260" w:lineRule="auto"/>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Размеры земельных участков, м</w:t>
            </w:r>
            <w:proofErr w:type="gramStart"/>
            <w:r w:rsidRPr="00860057">
              <w:rPr>
                <w:rFonts w:ascii="Times New Roman" w:eastAsia="Times New Roman" w:hAnsi="Times New Roman" w:cs="Times New Roman"/>
                <w:b/>
                <w:bCs/>
                <w:sz w:val="20"/>
                <w:szCs w:val="20"/>
                <w:vertAlign w:val="superscript"/>
                <w:lang w:eastAsia="ru-RU"/>
              </w:rPr>
              <w:t>2</w:t>
            </w:r>
            <w:proofErr w:type="gramEnd"/>
            <w:r w:rsidRPr="0020491E">
              <w:rPr>
                <w:rFonts w:ascii="Times New Roman" w:eastAsia="Times New Roman" w:hAnsi="Times New Roman" w:cs="Times New Roman"/>
                <w:b/>
                <w:bCs/>
                <w:sz w:val="20"/>
                <w:szCs w:val="20"/>
                <w:lang w:eastAsia="ru-RU"/>
              </w:rPr>
              <w:t>/единица измерения</w:t>
            </w:r>
          </w:p>
        </w:tc>
        <w:tc>
          <w:tcPr>
            <w:tcW w:w="2446" w:type="dxa"/>
            <w:tcBorders>
              <w:top w:val="single" w:sz="4" w:space="0" w:color="auto"/>
              <w:left w:val="single" w:sz="4" w:space="0" w:color="auto"/>
              <w:bottom w:val="single" w:sz="4" w:space="0" w:color="auto"/>
              <w:right w:val="single" w:sz="4" w:space="0" w:color="auto"/>
            </w:tcBorders>
            <w:shd w:val="clear" w:color="auto" w:fill="CCFFCC"/>
            <w:vAlign w:val="center"/>
          </w:tcPr>
          <w:p w:rsidR="006805B6" w:rsidRPr="0020491E" w:rsidRDefault="006805B6" w:rsidP="0020491E">
            <w:pPr>
              <w:widowControl w:val="0"/>
              <w:spacing w:after="0" w:line="260" w:lineRule="auto"/>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Размещение</w:t>
            </w:r>
          </w:p>
        </w:tc>
        <w:tc>
          <w:tcPr>
            <w:tcW w:w="1595" w:type="dxa"/>
            <w:tcBorders>
              <w:top w:val="single" w:sz="4" w:space="0" w:color="auto"/>
              <w:left w:val="single" w:sz="4" w:space="0" w:color="auto"/>
              <w:bottom w:val="single" w:sz="4" w:space="0" w:color="auto"/>
              <w:right w:val="single" w:sz="4" w:space="0" w:color="auto"/>
            </w:tcBorders>
            <w:shd w:val="clear" w:color="auto" w:fill="CCFFCC"/>
            <w:vAlign w:val="center"/>
          </w:tcPr>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 xml:space="preserve">Радиус </w:t>
            </w:r>
          </w:p>
          <w:p w:rsidR="006805B6" w:rsidRPr="0020491E" w:rsidRDefault="006805B6" w:rsidP="0020491E">
            <w:pPr>
              <w:widowControl w:val="0"/>
              <w:spacing w:after="0" w:line="260" w:lineRule="auto"/>
              <w:ind w:right="-108"/>
              <w:jc w:val="center"/>
              <w:rPr>
                <w:rFonts w:ascii="Times New Roman" w:eastAsia="Times New Roman" w:hAnsi="Times New Roman" w:cs="Times New Roman"/>
                <w:b/>
                <w:bCs/>
                <w:sz w:val="20"/>
                <w:szCs w:val="20"/>
                <w:lang w:eastAsia="ru-RU"/>
              </w:rPr>
            </w:pPr>
            <w:r w:rsidRPr="0020491E">
              <w:rPr>
                <w:rFonts w:ascii="Times New Roman" w:eastAsia="Times New Roman" w:hAnsi="Times New Roman" w:cs="Times New Roman"/>
                <w:b/>
                <w:bCs/>
                <w:sz w:val="20"/>
                <w:szCs w:val="20"/>
                <w:lang w:eastAsia="ru-RU"/>
              </w:rPr>
              <w:t xml:space="preserve">обслуживания, </w:t>
            </w:r>
            <w:proofErr w:type="gramStart"/>
            <w:r w:rsidRPr="0020491E">
              <w:rPr>
                <w:rFonts w:ascii="Times New Roman" w:eastAsia="Times New Roman" w:hAnsi="Times New Roman" w:cs="Times New Roman"/>
                <w:b/>
                <w:bCs/>
                <w:sz w:val="20"/>
                <w:szCs w:val="20"/>
                <w:lang w:eastAsia="ru-RU"/>
              </w:rPr>
              <w:t>м</w:t>
            </w:r>
            <w:proofErr w:type="gramEnd"/>
          </w:p>
        </w:tc>
      </w:tr>
      <w:tr w:rsidR="006805B6" w:rsidRPr="00336FAC" w:rsidTr="006805B6">
        <w:trPr>
          <w:trHeight w:val="312"/>
          <w:jc w:val="center"/>
        </w:trPr>
        <w:tc>
          <w:tcPr>
            <w:tcW w:w="9940" w:type="dxa"/>
            <w:gridSpan w:val="5"/>
            <w:tcBorders>
              <w:top w:val="single" w:sz="4" w:space="0" w:color="auto"/>
              <w:left w:val="single" w:sz="4" w:space="0" w:color="auto"/>
              <w:bottom w:val="single" w:sz="4" w:space="0" w:color="auto"/>
              <w:right w:val="single" w:sz="4" w:space="0" w:color="auto"/>
            </w:tcBorders>
            <w:vAlign w:val="center"/>
          </w:tcPr>
          <w:p w:rsidR="006805B6" w:rsidRPr="0020491E" w:rsidRDefault="006805B6" w:rsidP="0020491E">
            <w:pPr>
              <w:widowControl w:val="0"/>
              <w:spacing w:after="0" w:line="260" w:lineRule="auto"/>
              <w:jc w:val="center"/>
              <w:rPr>
                <w:rFonts w:ascii="Times New Roman" w:eastAsia="Times New Roman" w:hAnsi="Times New Roman" w:cs="Times New Roman"/>
                <w:bCs/>
                <w:spacing w:val="-2"/>
                <w:sz w:val="20"/>
                <w:szCs w:val="20"/>
                <w:lang w:eastAsia="ru-RU"/>
              </w:rPr>
            </w:pPr>
            <w:r w:rsidRPr="0020491E">
              <w:rPr>
                <w:rFonts w:ascii="Times New Roman" w:eastAsia="Times New Roman" w:hAnsi="Times New Roman" w:cs="Times New Roman"/>
                <w:bCs/>
                <w:spacing w:val="-2"/>
                <w:sz w:val="20"/>
                <w:szCs w:val="20"/>
                <w:lang w:eastAsia="ru-RU"/>
              </w:rPr>
              <w:t>Учреждения и предприятия, обслуживающие территорию микрорайона</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Дошкольные организации,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место</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45-53</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При вместимости до 100 мест – 40, свыше 100 мест – 35, в комплексе свыше 500 мест – 30.</w:t>
            </w:r>
          </w:p>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 условиях реконструкции размеры земельных участков могут быть уменьшены на 25 %, при размещении на рельефе с уклоном более 20 % – на 15 %; в поселениях-новостройках – на 10 %.</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28"/>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300</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Общеобразовательные учреждения, место</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90</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При вместимости свыше 300 мест - 50 (с учетом площади застройки).</w:t>
            </w:r>
          </w:p>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Специализированные образовательные учреждения (гимназии, лицеи и др.) и школы вместимостью менее 300 мест – по заданию на проектирование</w:t>
            </w:r>
          </w:p>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Возможно уменьшение в условиях реконструкции на 20 %.</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Начальная школа, начальная школа – детский сад, начальная школа в составе полной школы в микрорайоне.</w:t>
            </w:r>
          </w:p>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Школы с углубленным изучением отдельных предметов, гимназии, лицеем (с 8 или 10 класса) – в жилом районе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500</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Отделения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связи, объект</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IV-V группы – до 9 тыс. жит</w:t>
            </w:r>
            <w:proofErr w:type="gramStart"/>
            <w:r w:rsidRPr="0020491E">
              <w:rPr>
                <w:rFonts w:ascii="Times New Roman" w:eastAsia="Times New Roman" w:hAnsi="Times New Roman" w:cs="Times New Roman"/>
                <w:bCs/>
                <w:sz w:val="20"/>
                <w:szCs w:val="20"/>
                <w:lang w:eastAsia="ru-RU"/>
              </w:rPr>
              <w:t>е-</w:t>
            </w:r>
            <w:proofErr w:type="gramEnd"/>
            <w:r w:rsidRPr="0020491E">
              <w:rPr>
                <w:rFonts w:ascii="Times New Roman" w:eastAsia="Times New Roman" w:hAnsi="Times New Roman" w:cs="Times New Roman"/>
                <w:bCs/>
                <w:sz w:val="20"/>
                <w:szCs w:val="20"/>
                <w:lang w:eastAsia="ru-RU"/>
              </w:rPr>
              <w:t xml:space="preserve"> лей,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III группы – до 18 - " -,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II группы – 20-25 - " -</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0,07 – 0,12 га</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(по категориям)</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 заданию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на проектирование</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500</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Помещения </w:t>
            </w:r>
            <w:proofErr w:type="gramStart"/>
            <w:r w:rsidRPr="0020491E">
              <w:rPr>
                <w:rFonts w:ascii="Times New Roman" w:eastAsia="Times New Roman" w:hAnsi="Times New Roman" w:cs="Times New Roman"/>
                <w:bCs/>
                <w:sz w:val="20"/>
                <w:szCs w:val="20"/>
                <w:lang w:eastAsia="ru-RU"/>
              </w:rPr>
              <w:t>для</w:t>
            </w:r>
            <w:proofErr w:type="gramEnd"/>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досуга и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любительской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деятельности,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 xml:space="preserve">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50</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 заданию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Встроенные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750</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Помещения для </w:t>
            </w:r>
            <w:r w:rsidRPr="0020491E">
              <w:rPr>
                <w:rFonts w:ascii="Times New Roman" w:eastAsia="Times New Roman" w:hAnsi="Times New Roman" w:cs="Times New Roman"/>
                <w:bCs/>
                <w:sz w:val="20"/>
                <w:szCs w:val="20"/>
                <w:lang w:eastAsia="ru-RU"/>
              </w:rPr>
              <w:lastRenderedPageBreak/>
              <w:t>физкультурно-оздоровительных занятий населения, 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 xml:space="preserve"> площади пола</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lastRenderedPageBreak/>
              <w:t xml:space="preserve">30 </w:t>
            </w:r>
          </w:p>
          <w:p w:rsidR="006805B6" w:rsidRPr="0020491E" w:rsidRDefault="006805B6" w:rsidP="0020491E">
            <w:pPr>
              <w:widowControl w:val="0"/>
              <w:spacing w:after="0" w:line="260" w:lineRule="auto"/>
              <w:ind w:right="-113"/>
              <w:jc w:val="center"/>
              <w:rPr>
                <w:rFonts w:ascii="Times New Roman" w:eastAsia="Times New Roman" w:hAnsi="Times New Roman" w:cs="Times New Roman"/>
                <w:bCs/>
                <w:sz w:val="20"/>
                <w:szCs w:val="20"/>
                <w:lang w:eastAsia="ru-RU"/>
              </w:rPr>
            </w:pPr>
            <w:proofErr w:type="gramStart"/>
            <w:r w:rsidRPr="0020491E">
              <w:rPr>
                <w:rFonts w:ascii="Times New Roman" w:eastAsia="Times New Roman" w:hAnsi="Times New Roman" w:cs="Times New Roman"/>
                <w:bCs/>
                <w:sz w:val="20"/>
                <w:szCs w:val="20"/>
                <w:lang w:eastAsia="ru-RU"/>
              </w:rPr>
              <w:lastRenderedPageBreak/>
              <w:t xml:space="preserve">(с восполнением до 70-80 за счет использования спортивных </w:t>
            </w:r>
            <w:proofErr w:type="gramEnd"/>
          </w:p>
          <w:p w:rsidR="006805B6" w:rsidRPr="0020491E" w:rsidRDefault="006805B6" w:rsidP="0020491E">
            <w:pPr>
              <w:widowControl w:val="0"/>
              <w:spacing w:after="0" w:line="260" w:lineRule="auto"/>
              <w:ind w:right="-113"/>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залов школ во </w:t>
            </w:r>
            <w:proofErr w:type="gramStart"/>
            <w:r w:rsidRPr="0020491E">
              <w:rPr>
                <w:rFonts w:ascii="Times New Roman" w:eastAsia="Times New Roman" w:hAnsi="Times New Roman" w:cs="Times New Roman"/>
                <w:bCs/>
                <w:sz w:val="20"/>
                <w:szCs w:val="20"/>
                <w:lang w:eastAsia="ru-RU"/>
              </w:rPr>
              <w:t>внеурочное</w:t>
            </w:r>
            <w:proofErr w:type="gramEnd"/>
            <w:r w:rsidRPr="0020491E">
              <w:rPr>
                <w:rFonts w:ascii="Times New Roman" w:eastAsia="Times New Roman" w:hAnsi="Times New Roman" w:cs="Times New Roman"/>
                <w:bCs/>
                <w:sz w:val="20"/>
                <w:szCs w:val="20"/>
                <w:lang w:eastAsia="ru-RU"/>
              </w:rPr>
              <w:t xml:space="preserve"> </w:t>
            </w:r>
          </w:p>
          <w:p w:rsidR="006805B6" w:rsidRPr="0020491E" w:rsidRDefault="006805B6" w:rsidP="0020491E">
            <w:pPr>
              <w:widowControl w:val="0"/>
              <w:spacing w:after="0" w:line="260" w:lineRule="auto"/>
              <w:ind w:right="-113"/>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время)</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lastRenderedPageBreak/>
              <w:t>То же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Отдельно стоящие, </w:t>
            </w:r>
            <w:r w:rsidRPr="0020491E">
              <w:rPr>
                <w:rFonts w:ascii="Times New Roman" w:eastAsia="Times New Roman" w:hAnsi="Times New Roman" w:cs="Times New Roman"/>
                <w:bCs/>
                <w:sz w:val="20"/>
                <w:szCs w:val="20"/>
                <w:lang w:eastAsia="ru-RU"/>
              </w:rPr>
              <w:lastRenderedPageBreak/>
              <w:t>встроенные (до 150 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lastRenderedPageBreak/>
              <w:t>500</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lastRenderedPageBreak/>
              <w:t>Опорный пункт охраны порядка, 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 xml:space="preserve">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10</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Встроенные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750</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Общественные туалеты, прибор</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 местах массового пребывания людей – центрах обслуживания</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700</w:t>
            </w:r>
          </w:p>
        </w:tc>
      </w:tr>
      <w:tr w:rsidR="006805B6" w:rsidRPr="00336FAC" w:rsidTr="006805B6">
        <w:trPr>
          <w:trHeight w:val="312"/>
          <w:jc w:val="center"/>
        </w:trPr>
        <w:tc>
          <w:tcPr>
            <w:tcW w:w="9940" w:type="dxa"/>
            <w:gridSpan w:val="5"/>
            <w:tcBorders>
              <w:top w:val="single" w:sz="4" w:space="0" w:color="auto"/>
              <w:left w:val="single" w:sz="4" w:space="0" w:color="auto"/>
              <w:bottom w:val="single" w:sz="4" w:space="0" w:color="auto"/>
              <w:right w:val="single" w:sz="4" w:space="0" w:color="auto"/>
            </w:tcBorders>
            <w:vAlign w:val="center"/>
          </w:tcPr>
          <w:p w:rsidR="006805B6" w:rsidRPr="0020491E" w:rsidRDefault="006805B6" w:rsidP="0020491E">
            <w:pPr>
              <w:widowControl w:val="0"/>
              <w:spacing w:after="0" w:line="260" w:lineRule="auto"/>
              <w:jc w:val="center"/>
              <w:rPr>
                <w:rFonts w:ascii="Times New Roman" w:eastAsia="Times New Roman" w:hAnsi="Times New Roman" w:cs="Times New Roman"/>
                <w:bCs/>
                <w:spacing w:val="-2"/>
                <w:sz w:val="20"/>
                <w:szCs w:val="20"/>
                <w:lang w:eastAsia="ru-RU"/>
              </w:rPr>
            </w:pPr>
            <w:r w:rsidRPr="0020491E">
              <w:rPr>
                <w:rFonts w:ascii="Times New Roman" w:eastAsia="Times New Roman" w:hAnsi="Times New Roman" w:cs="Times New Roman"/>
                <w:bCs/>
                <w:spacing w:val="-2"/>
                <w:sz w:val="20"/>
                <w:szCs w:val="20"/>
                <w:lang w:eastAsia="ru-RU"/>
              </w:rPr>
              <w:t>Учреждения и предприятия, обслуживающие территорию жилого района</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Школы искусств (эстетического образования), мест</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8</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 заданию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 встроено-пристроенные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trHeight w:val="1270"/>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Поликлиники, посещений в смену </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Определяется органами здравоохранения,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по заданию на проектирование</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Не менее 0,3 га на объект</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1000</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Станции скорой и неотложной медицинской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помощи,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автомобиль</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0,1</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0,05 га на 1 автомобиль, но не менее 0,1 га на объект</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 пределах 15-минутной доступности автомобиля до пациента</w:t>
            </w:r>
          </w:p>
        </w:tc>
      </w:tr>
      <w:tr w:rsidR="006805B6" w:rsidRPr="00336FAC" w:rsidTr="006805B6">
        <w:trPr>
          <w:trHeight w:val="2491"/>
          <w:jc w:val="center"/>
        </w:trPr>
        <w:tc>
          <w:tcPr>
            <w:tcW w:w="1767" w:type="dxa"/>
            <w:tcBorders>
              <w:top w:val="single" w:sz="4" w:space="0" w:color="auto"/>
              <w:left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roofErr w:type="gramStart"/>
            <w:r w:rsidRPr="0020491E">
              <w:rPr>
                <w:rFonts w:ascii="Times New Roman" w:eastAsia="Times New Roman" w:hAnsi="Times New Roman" w:cs="Times New Roman"/>
                <w:bCs/>
                <w:sz w:val="20"/>
                <w:szCs w:val="20"/>
                <w:lang w:eastAsia="ru-RU"/>
              </w:rPr>
              <w:t xml:space="preserve">Диспансеры (противотуберкулезные, онкологические, </w:t>
            </w:r>
            <w:proofErr w:type="gramEnd"/>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proofErr w:type="spellStart"/>
            <w:proofErr w:type="gramStart"/>
            <w:r w:rsidRPr="0020491E">
              <w:rPr>
                <w:rFonts w:ascii="Times New Roman" w:eastAsia="Times New Roman" w:hAnsi="Times New Roman" w:cs="Times New Roman"/>
                <w:bCs/>
                <w:sz w:val="20"/>
                <w:szCs w:val="20"/>
                <w:lang w:eastAsia="ru-RU"/>
              </w:rPr>
              <w:t>кожновенерологические</w:t>
            </w:r>
            <w:proofErr w:type="spellEnd"/>
            <w:r w:rsidRPr="0020491E">
              <w:rPr>
                <w:rFonts w:ascii="Times New Roman" w:eastAsia="Times New Roman" w:hAnsi="Times New Roman" w:cs="Times New Roman"/>
                <w:bCs/>
                <w:sz w:val="20"/>
                <w:szCs w:val="20"/>
                <w:lang w:eastAsia="ru-RU"/>
              </w:rPr>
              <w:t>, психоневрологические, наркологические), объект</w:t>
            </w:r>
            <w:proofErr w:type="gramEnd"/>
          </w:p>
        </w:tc>
        <w:tc>
          <w:tcPr>
            <w:tcW w:w="1644" w:type="dxa"/>
            <w:tcBorders>
              <w:top w:val="single" w:sz="4" w:space="0" w:color="auto"/>
              <w:left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1 на 200-250 тыс. жителей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или 3 койки на 1000 жителей</w:t>
            </w:r>
          </w:p>
        </w:tc>
        <w:tc>
          <w:tcPr>
            <w:tcW w:w="2488" w:type="dxa"/>
            <w:tcBorders>
              <w:top w:val="single" w:sz="4" w:space="0" w:color="auto"/>
              <w:left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По заданию на проектирование</w:t>
            </w:r>
          </w:p>
        </w:tc>
        <w:tc>
          <w:tcPr>
            <w:tcW w:w="2446" w:type="dxa"/>
            <w:tcBorders>
              <w:top w:val="single" w:sz="4" w:space="0" w:color="auto"/>
              <w:left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Больничные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учреждения, коек</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11,1</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Территориальные центры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социальной помощи семье и детям, объект</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По заданию на проектирование или ориентировочно 1 на 50 тыс. жителей</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 встроенные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lastRenderedPageBreak/>
              <w:t>Социально-реабилитационные центры и социальные приюты для несовершеннолетних детей, детей-сирот и детей, оставшихся без попечения родителей, место</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3</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По заданию на проектирование от 80 до 125 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 xml:space="preserve"> на место</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Радиус обслуживания 2,5 км, размещение на расстоянии не менее 300 м от промышленных предприятий, магистралей, железнодорожных путей, а также </w:t>
            </w:r>
            <w:proofErr w:type="spellStart"/>
            <w:proofErr w:type="gramStart"/>
            <w:r w:rsidRPr="0020491E">
              <w:rPr>
                <w:rFonts w:ascii="Times New Roman" w:eastAsia="Times New Roman" w:hAnsi="Times New Roman" w:cs="Times New Roman"/>
                <w:bCs/>
                <w:sz w:val="20"/>
                <w:szCs w:val="20"/>
                <w:lang w:eastAsia="ru-RU"/>
              </w:rPr>
              <w:t>дру-гих</w:t>
            </w:r>
            <w:proofErr w:type="spellEnd"/>
            <w:proofErr w:type="gramEnd"/>
            <w:r w:rsidRPr="0020491E">
              <w:rPr>
                <w:rFonts w:ascii="Times New Roman" w:eastAsia="Times New Roman" w:hAnsi="Times New Roman" w:cs="Times New Roman"/>
                <w:bCs/>
                <w:sz w:val="20"/>
                <w:szCs w:val="20"/>
                <w:lang w:eastAsia="ru-RU"/>
              </w:rPr>
              <w:t xml:space="preserve"> источников повышенного шума, загрязнения воздуха и почв</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Дома-интернаты для престарелых и инвалидов, место</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2,2</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 заданию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Отдельно </w:t>
            </w:r>
            <w:proofErr w:type="gramStart"/>
            <w:r w:rsidRPr="0020491E">
              <w:rPr>
                <w:rFonts w:ascii="Times New Roman" w:eastAsia="Times New Roman" w:hAnsi="Times New Roman" w:cs="Times New Roman"/>
                <w:bCs/>
                <w:sz w:val="20"/>
                <w:szCs w:val="20"/>
                <w:lang w:eastAsia="ru-RU"/>
              </w:rPr>
              <w:t>стоящие</w:t>
            </w:r>
            <w:proofErr w:type="gramEnd"/>
            <w:r w:rsidRPr="0020491E">
              <w:rPr>
                <w:rFonts w:ascii="Times New Roman" w:eastAsia="Times New Roman" w:hAnsi="Times New Roman" w:cs="Times New Roman"/>
                <w:bCs/>
                <w:sz w:val="20"/>
                <w:szCs w:val="20"/>
                <w:lang w:eastAsia="ru-RU"/>
              </w:rPr>
              <w:t xml:space="preserve"> на обособленных участках</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 пределах радиуса обслуживания пожарных депо</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Дома-интернаты для детей-инвалидов, место</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3</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Спортивные залы, 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 xml:space="preserve"> площади пола</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60</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 встроенные, встроено-пристроенные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Плавательные бассейны, м</w:t>
            </w:r>
            <w:proofErr w:type="gramStart"/>
            <w:r w:rsidRPr="0020491E">
              <w:rPr>
                <w:rFonts w:ascii="Times New Roman" w:eastAsia="Times New Roman" w:hAnsi="Times New Roman" w:cs="Times New Roman"/>
                <w:bCs/>
                <w:sz w:val="20"/>
                <w:szCs w:val="20"/>
                <w:lang w:eastAsia="ru-RU"/>
              </w:rPr>
              <w:t>2</w:t>
            </w:r>
            <w:proofErr w:type="gramEnd"/>
            <w:r w:rsidRPr="0020491E">
              <w:rPr>
                <w:rFonts w:ascii="Times New Roman" w:eastAsia="Times New Roman" w:hAnsi="Times New Roman" w:cs="Times New Roman"/>
                <w:bCs/>
                <w:sz w:val="20"/>
                <w:szCs w:val="20"/>
                <w:lang w:eastAsia="ru-RU"/>
              </w:rPr>
              <w:t xml:space="preserve"> зеркала воды</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20-25</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Отдельно стоящие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Детские и юношеские спортивные школы, учащиеся</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10</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По заданию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Библиотеки,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 на жилой район</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Встроенные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Детские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библиотеки, </w:t>
            </w:r>
          </w:p>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1 на 6-10 школ (4-7 тыс. учащихся и дошкольников)</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rPr>
                <w:rFonts w:ascii="Times New Roman" w:eastAsia="Times New Roman" w:hAnsi="Times New Roman" w:cs="Times New Roman"/>
                <w:bCs/>
                <w:sz w:val="20"/>
                <w:szCs w:val="20"/>
                <w:lang w:eastAsia="ru-RU"/>
              </w:rPr>
            </w:pP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p>
        </w:tc>
      </w:tr>
      <w:tr w:rsidR="006805B6" w:rsidRPr="00336FAC" w:rsidTr="006805B6">
        <w:trPr>
          <w:jc w:val="center"/>
        </w:trPr>
        <w:tc>
          <w:tcPr>
            <w:tcW w:w="1767"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ind w:right="-57"/>
              <w:jc w:val="both"/>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Пожарное депо</w:t>
            </w:r>
          </w:p>
        </w:tc>
        <w:tc>
          <w:tcPr>
            <w:tcW w:w="1644"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В соответствии с НПБ 101-95,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Федеральным законом </w:t>
            </w:r>
            <w:proofErr w:type="gramStart"/>
            <w:r w:rsidRPr="0020491E">
              <w:rPr>
                <w:rFonts w:ascii="Times New Roman" w:eastAsia="Times New Roman" w:hAnsi="Times New Roman" w:cs="Times New Roman"/>
                <w:bCs/>
                <w:sz w:val="20"/>
                <w:szCs w:val="20"/>
                <w:lang w:eastAsia="ru-RU"/>
              </w:rPr>
              <w:t>от</w:t>
            </w:r>
            <w:proofErr w:type="gramEnd"/>
            <w:r w:rsidRPr="0020491E">
              <w:rPr>
                <w:rFonts w:ascii="Times New Roman" w:eastAsia="Times New Roman" w:hAnsi="Times New Roman" w:cs="Times New Roman"/>
                <w:bCs/>
                <w:sz w:val="20"/>
                <w:szCs w:val="20"/>
                <w:lang w:eastAsia="ru-RU"/>
              </w:rPr>
              <w:t xml:space="preserve">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22.07.2008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123-ФЗ</w:t>
            </w:r>
          </w:p>
        </w:tc>
        <w:tc>
          <w:tcPr>
            <w:tcW w:w="2488"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0,55-2,2 га на депо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в зависимости </w:t>
            </w:r>
            <w:proofErr w:type="gramStart"/>
            <w:r w:rsidRPr="0020491E">
              <w:rPr>
                <w:rFonts w:ascii="Times New Roman" w:eastAsia="Times New Roman" w:hAnsi="Times New Roman" w:cs="Times New Roman"/>
                <w:bCs/>
                <w:sz w:val="20"/>
                <w:szCs w:val="20"/>
                <w:lang w:eastAsia="ru-RU"/>
              </w:rPr>
              <w:t>от</w:t>
            </w:r>
            <w:proofErr w:type="gramEnd"/>
            <w:r w:rsidRPr="0020491E">
              <w:rPr>
                <w:rFonts w:ascii="Times New Roman" w:eastAsia="Times New Roman" w:hAnsi="Times New Roman" w:cs="Times New Roman"/>
                <w:bCs/>
                <w:sz w:val="20"/>
                <w:szCs w:val="20"/>
                <w:lang w:eastAsia="ru-RU"/>
              </w:rPr>
              <w:t xml:space="preserve">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количества пожарных автомобилей</w:t>
            </w:r>
          </w:p>
        </w:tc>
        <w:tc>
          <w:tcPr>
            <w:tcW w:w="2446"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То же</w:t>
            </w:r>
          </w:p>
        </w:tc>
        <w:tc>
          <w:tcPr>
            <w:tcW w:w="1595" w:type="dxa"/>
            <w:tcBorders>
              <w:top w:val="single" w:sz="4" w:space="0" w:color="auto"/>
              <w:left w:val="single" w:sz="4" w:space="0" w:color="auto"/>
              <w:bottom w:val="single" w:sz="4" w:space="0" w:color="auto"/>
              <w:right w:val="single" w:sz="4" w:space="0" w:color="auto"/>
            </w:tcBorders>
          </w:tcPr>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Рассчитывается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в соответствии </w:t>
            </w:r>
            <w:proofErr w:type="gramStart"/>
            <w:r w:rsidRPr="0020491E">
              <w:rPr>
                <w:rFonts w:ascii="Times New Roman" w:eastAsia="Times New Roman" w:hAnsi="Times New Roman" w:cs="Times New Roman"/>
                <w:bCs/>
                <w:sz w:val="20"/>
                <w:szCs w:val="20"/>
                <w:lang w:eastAsia="ru-RU"/>
              </w:rPr>
              <w:t>с</w:t>
            </w:r>
            <w:proofErr w:type="gramEnd"/>
            <w:r w:rsidRPr="0020491E">
              <w:rPr>
                <w:rFonts w:ascii="Times New Roman" w:eastAsia="Times New Roman" w:hAnsi="Times New Roman" w:cs="Times New Roman"/>
                <w:bCs/>
                <w:sz w:val="20"/>
                <w:szCs w:val="20"/>
                <w:lang w:eastAsia="ru-RU"/>
              </w:rPr>
              <w:t xml:space="preserve">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Федеральным законом </w:t>
            </w:r>
            <w:proofErr w:type="gramStart"/>
            <w:r w:rsidRPr="0020491E">
              <w:rPr>
                <w:rFonts w:ascii="Times New Roman" w:eastAsia="Times New Roman" w:hAnsi="Times New Roman" w:cs="Times New Roman"/>
                <w:bCs/>
                <w:sz w:val="20"/>
                <w:szCs w:val="20"/>
                <w:lang w:eastAsia="ru-RU"/>
              </w:rPr>
              <w:t>от</w:t>
            </w:r>
            <w:proofErr w:type="gramEnd"/>
            <w:r w:rsidRPr="0020491E">
              <w:rPr>
                <w:rFonts w:ascii="Times New Roman" w:eastAsia="Times New Roman" w:hAnsi="Times New Roman" w:cs="Times New Roman"/>
                <w:bCs/>
                <w:sz w:val="20"/>
                <w:szCs w:val="20"/>
                <w:lang w:eastAsia="ru-RU"/>
              </w:rPr>
              <w:t xml:space="preserve">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xml:space="preserve">22.07.2008 </w:t>
            </w:r>
          </w:p>
          <w:p w:rsidR="006805B6" w:rsidRPr="0020491E" w:rsidRDefault="006805B6" w:rsidP="0020491E">
            <w:pPr>
              <w:widowControl w:val="0"/>
              <w:spacing w:after="0" w:line="260" w:lineRule="auto"/>
              <w:jc w:val="center"/>
              <w:rPr>
                <w:rFonts w:ascii="Times New Roman" w:eastAsia="Times New Roman" w:hAnsi="Times New Roman" w:cs="Times New Roman"/>
                <w:bCs/>
                <w:sz w:val="20"/>
                <w:szCs w:val="20"/>
                <w:lang w:eastAsia="ru-RU"/>
              </w:rPr>
            </w:pPr>
            <w:r w:rsidRPr="0020491E">
              <w:rPr>
                <w:rFonts w:ascii="Times New Roman" w:eastAsia="Times New Roman" w:hAnsi="Times New Roman" w:cs="Times New Roman"/>
                <w:bCs/>
                <w:sz w:val="20"/>
                <w:szCs w:val="20"/>
                <w:lang w:eastAsia="ru-RU"/>
              </w:rPr>
              <w:t>№ 123-ФЗ</w:t>
            </w:r>
          </w:p>
        </w:tc>
      </w:tr>
    </w:tbl>
    <w:p w:rsidR="0027251F" w:rsidRDefault="0027251F" w:rsidP="006805B6">
      <w:pPr>
        <w:spacing w:before="120"/>
        <w:ind w:firstLine="709"/>
        <w:rPr>
          <w:rFonts w:ascii="Times New Roman" w:hAnsi="Times New Roman" w:cs="Times New Roman"/>
          <w:i/>
          <w:iCs/>
          <w:spacing w:val="40"/>
          <w:sz w:val="20"/>
          <w:szCs w:val="20"/>
        </w:rPr>
      </w:pPr>
    </w:p>
    <w:p w:rsidR="006805B6" w:rsidRPr="00336FAC" w:rsidRDefault="006805B6" w:rsidP="006805B6">
      <w:pPr>
        <w:spacing w:before="120"/>
        <w:ind w:firstLine="709"/>
        <w:rPr>
          <w:rFonts w:ascii="Times New Roman" w:hAnsi="Times New Roman" w:cs="Times New Roman"/>
          <w:b/>
          <w:i/>
          <w:iCs/>
          <w:spacing w:val="40"/>
          <w:sz w:val="20"/>
          <w:szCs w:val="20"/>
        </w:rPr>
      </w:pPr>
      <w:r w:rsidRPr="00336FAC">
        <w:rPr>
          <w:rFonts w:ascii="Times New Roman" w:hAnsi="Times New Roman" w:cs="Times New Roman"/>
          <w:i/>
          <w:iCs/>
          <w:spacing w:val="40"/>
          <w:sz w:val="20"/>
          <w:szCs w:val="20"/>
        </w:rPr>
        <w:lastRenderedPageBreak/>
        <w:t>Примечания:</w:t>
      </w:r>
    </w:p>
    <w:p w:rsidR="006805B6" w:rsidRPr="00336FAC" w:rsidRDefault="006805B6" w:rsidP="006805B6">
      <w:pPr>
        <w:ind w:firstLine="709"/>
        <w:rPr>
          <w:rFonts w:ascii="Times New Roman" w:hAnsi="Times New Roman" w:cs="Times New Roman"/>
          <w:b/>
          <w:sz w:val="20"/>
          <w:szCs w:val="20"/>
        </w:rPr>
      </w:pPr>
      <w:r w:rsidRPr="00336FAC">
        <w:rPr>
          <w:rFonts w:ascii="Times New Roman" w:hAnsi="Times New Roman" w:cs="Times New Roman"/>
          <w:sz w:val="20"/>
          <w:szCs w:val="20"/>
        </w:rPr>
        <w:t>1. На территории малоэтажной жилой застройки допускается увеличение радиусов обслуживания учреждений культурно-бытового назначения, но не более чем в 1,5 раза.</w:t>
      </w:r>
    </w:p>
    <w:p w:rsidR="006805B6" w:rsidRPr="001A1018" w:rsidRDefault="006805B6" w:rsidP="006805B6">
      <w:pPr>
        <w:pStyle w:val="aff0"/>
        <w:widowControl w:val="0"/>
        <w:spacing w:before="0" w:beforeAutospacing="0" w:after="0" w:afterAutospacing="0" w:line="239" w:lineRule="auto"/>
        <w:ind w:firstLine="709"/>
        <w:jc w:val="both"/>
      </w:pPr>
    </w:p>
    <w:p w:rsidR="006805B6" w:rsidRPr="008002AC" w:rsidRDefault="006805B6" w:rsidP="006805B6">
      <w:pPr>
        <w:pStyle w:val="aff0"/>
        <w:widowControl w:val="0"/>
        <w:spacing w:before="0" w:beforeAutospacing="0" w:after="0" w:afterAutospacing="0" w:line="239" w:lineRule="auto"/>
        <w:ind w:firstLine="709"/>
        <w:jc w:val="both"/>
        <w:rPr>
          <w:sz w:val="28"/>
          <w:szCs w:val="28"/>
        </w:rPr>
      </w:pPr>
      <w:r w:rsidRPr="008002AC">
        <w:rPr>
          <w:sz w:val="28"/>
          <w:szCs w:val="28"/>
        </w:rPr>
        <w:t xml:space="preserve">Для объектов, не указанных в таблицах </w:t>
      </w:r>
      <w:r w:rsidR="008002AC" w:rsidRPr="008002AC">
        <w:rPr>
          <w:sz w:val="28"/>
          <w:szCs w:val="28"/>
        </w:rPr>
        <w:t xml:space="preserve">1, 2, </w:t>
      </w:r>
      <w:r w:rsidRPr="008002AC">
        <w:rPr>
          <w:sz w:val="28"/>
          <w:szCs w:val="28"/>
        </w:rPr>
        <w:t>3, расчетные данные следует устанавливать в задании на проектирование.</w:t>
      </w:r>
    </w:p>
    <w:p w:rsidR="006805B6" w:rsidRPr="008002AC" w:rsidRDefault="008002AC" w:rsidP="006805B6">
      <w:pPr>
        <w:pStyle w:val="aff0"/>
        <w:widowControl w:val="0"/>
        <w:spacing w:before="0" w:beforeAutospacing="0" w:after="0" w:afterAutospacing="0" w:line="239" w:lineRule="auto"/>
        <w:ind w:firstLine="709"/>
        <w:jc w:val="both"/>
        <w:rPr>
          <w:sz w:val="28"/>
          <w:szCs w:val="28"/>
        </w:rPr>
      </w:pPr>
      <w:r w:rsidRPr="008002AC">
        <w:rPr>
          <w:sz w:val="28"/>
          <w:szCs w:val="28"/>
        </w:rPr>
        <w:t>1.</w:t>
      </w:r>
      <w:r w:rsidR="006805B6" w:rsidRPr="008002AC">
        <w:rPr>
          <w:sz w:val="28"/>
          <w:szCs w:val="28"/>
        </w:rPr>
        <w:t xml:space="preserve"> При определении количества, состава и вместимости зданий, следует дополнительно учитывать приезжих из других населенных пунктов с учетом значения общественного центра и радиуса обслуживания, ограниченного затратами времени, в том числе </w:t>
      </w:r>
      <w:r w:rsidR="006805B6" w:rsidRPr="008002AC">
        <w:rPr>
          <w:spacing w:val="-2"/>
          <w:sz w:val="28"/>
          <w:szCs w:val="28"/>
        </w:rPr>
        <w:t>в сельских населенных пунктах –</w:t>
      </w:r>
      <w:r w:rsidR="006805B6" w:rsidRPr="008002AC">
        <w:rPr>
          <w:sz w:val="28"/>
          <w:szCs w:val="28"/>
        </w:rPr>
        <w:t xml:space="preserve"> сезонное население.</w:t>
      </w:r>
    </w:p>
    <w:p w:rsidR="006805B6" w:rsidRPr="008002AC" w:rsidRDefault="006805B6" w:rsidP="006805B6">
      <w:pPr>
        <w:pStyle w:val="aff0"/>
        <w:widowControl w:val="0"/>
        <w:spacing w:before="0" w:beforeAutospacing="0" w:after="0" w:afterAutospacing="0" w:line="239" w:lineRule="auto"/>
        <w:ind w:firstLine="709"/>
        <w:jc w:val="both"/>
        <w:rPr>
          <w:sz w:val="28"/>
          <w:szCs w:val="28"/>
        </w:rPr>
      </w:pPr>
      <w:r w:rsidRPr="008002AC">
        <w:rPr>
          <w:sz w:val="28"/>
          <w:szCs w:val="28"/>
        </w:rPr>
        <w:t>Для поселений – центров муниципальных районов следует предусматривать дополнительные мощности учреждений торговли, общественного питания от 1 до 3 % и бытового обслуживания – от 3 до 5 % в связи с использованием указанных объектов приезжающим населением.</w:t>
      </w:r>
    </w:p>
    <w:p w:rsidR="006805B6" w:rsidRPr="008002AC" w:rsidRDefault="008002AC" w:rsidP="006805B6">
      <w:pPr>
        <w:pStyle w:val="aff0"/>
        <w:widowControl w:val="0"/>
        <w:spacing w:before="0" w:beforeAutospacing="0" w:after="0" w:afterAutospacing="0"/>
        <w:ind w:firstLine="709"/>
        <w:jc w:val="both"/>
        <w:rPr>
          <w:sz w:val="28"/>
          <w:szCs w:val="28"/>
        </w:rPr>
      </w:pPr>
      <w:r w:rsidRPr="008002AC">
        <w:rPr>
          <w:sz w:val="28"/>
          <w:szCs w:val="28"/>
        </w:rPr>
        <w:t>2.</w:t>
      </w:r>
      <w:r w:rsidR="006805B6" w:rsidRPr="008002AC">
        <w:rPr>
          <w:sz w:val="28"/>
          <w:szCs w:val="28"/>
        </w:rPr>
        <w:t xml:space="preserve"> Интенсивность использования объектов социального обслуживания определяется видами объектов и регламентируется параметрами, приведенными в таблице 1 настоящих нормативов.</w:t>
      </w:r>
    </w:p>
    <w:p w:rsidR="006805B6" w:rsidRPr="008002AC" w:rsidRDefault="006805B6" w:rsidP="006805B6">
      <w:pPr>
        <w:pStyle w:val="aff0"/>
        <w:widowControl w:val="0"/>
        <w:spacing w:before="0" w:beforeAutospacing="0" w:after="0" w:afterAutospacing="0"/>
        <w:ind w:firstLine="709"/>
        <w:jc w:val="both"/>
        <w:rPr>
          <w:spacing w:val="-2"/>
          <w:sz w:val="28"/>
          <w:szCs w:val="28"/>
        </w:rPr>
      </w:pPr>
      <w:r w:rsidRPr="008002AC">
        <w:rPr>
          <w:spacing w:val="-2"/>
          <w:sz w:val="28"/>
          <w:szCs w:val="28"/>
        </w:rPr>
        <w:t xml:space="preserve">Интенсивность использования </w:t>
      </w:r>
      <w:r w:rsidRPr="008002AC">
        <w:rPr>
          <w:sz w:val="28"/>
          <w:szCs w:val="28"/>
        </w:rPr>
        <w:t xml:space="preserve">объектов социального обслуживания </w:t>
      </w:r>
      <w:r w:rsidRPr="008002AC">
        <w:rPr>
          <w:spacing w:val="-2"/>
          <w:sz w:val="28"/>
          <w:szCs w:val="28"/>
        </w:rPr>
        <w:t xml:space="preserve">характеризуется </w:t>
      </w:r>
      <w:r w:rsidRPr="008002AC">
        <w:rPr>
          <w:sz w:val="28"/>
          <w:szCs w:val="28"/>
        </w:rPr>
        <w:t xml:space="preserve">плотностью застройки и процентом </w:t>
      </w:r>
      <w:proofErr w:type="spellStart"/>
      <w:r w:rsidRPr="008002AC">
        <w:rPr>
          <w:sz w:val="28"/>
          <w:szCs w:val="28"/>
        </w:rPr>
        <w:t>застроенности</w:t>
      </w:r>
      <w:proofErr w:type="spellEnd"/>
      <w:r w:rsidRPr="008002AC">
        <w:rPr>
          <w:sz w:val="28"/>
          <w:szCs w:val="28"/>
        </w:rPr>
        <w:t xml:space="preserve"> территории</w:t>
      </w:r>
      <w:r w:rsidRPr="008002AC">
        <w:rPr>
          <w:spacing w:val="-2"/>
          <w:sz w:val="28"/>
          <w:szCs w:val="28"/>
        </w:rPr>
        <w:t>.</w:t>
      </w:r>
    </w:p>
    <w:p w:rsidR="006805B6" w:rsidRPr="008002AC" w:rsidRDefault="008002AC" w:rsidP="006805B6">
      <w:pPr>
        <w:pStyle w:val="aff0"/>
        <w:widowControl w:val="0"/>
        <w:spacing w:before="0" w:beforeAutospacing="0" w:after="0" w:afterAutospacing="0"/>
        <w:ind w:firstLine="709"/>
        <w:jc w:val="both"/>
        <w:rPr>
          <w:spacing w:val="-2"/>
          <w:sz w:val="28"/>
          <w:szCs w:val="28"/>
        </w:rPr>
      </w:pPr>
      <w:r w:rsidRPr="008002AC">
        <w:rPr>
          <w:spacing w:val="-2"/>
          <w:sz w:val="28"/>
          <w:szCs w:val="28"/>
        </w:rPr>
        <w:t>3.</w:t>
      </w:r>
      <w:r w:rsidR="006805B6" w:rsidRPr="008002AC">
        <w:rPr>
          <w:spacing w:val="-2"/>
          <w:sz w:val="28"/>
          <w:szCs w:val="28"/>
        </w:rPr>
        <w:t xml:space="preserve"> </w:t>
      </w:r>
      <w:r w:rsidR="006805B6" w:rsidRPr="008002AC">
        <w:rPr>
          <w:sz w:val="28"/>
          <w:szCs w:val="28"/>
        </w:rPr>
        <w:t xml:space="preserve">Плотность застройки территории, занимаемой зданиями различного </w:t>
      </w:r>
      <w:r w:rsidR="006805B6" w:rsidRPr="008002AC">
        <w:rPr>
          <w:spacing w:val="-2"/>
          <w:sz w:val="28"/>
          <w:szCs w:val="28"/>
        </w:rPr>
        <w:t>функционального назначения, рекомендуется принимать с учетом сложившейся планировки</w:t>
      </w:r>
      <w:r w:rsidR="006805B6" w:rsidRPr="008002AC">
        <w:rPr>
          <w:sz w:val="28"/>
          <w:szCs w:val="28"/>
        </w:rPr>
        <w:t xml:space="preserve"> и застройки, значения центра и в соответствии с рекомендуемыми расчетными показателями плотности застройки участков (кварталов) общественно-деловых зон, приведенными в таблице</w:t>
      </w:r>
      <w:r w:rsidR="006805B6" w:rsidRPr="008002AC">
        <w:rPr>
          <w:spacing w:val="-2"/>
          <w:sz w:val="28"/>
          <w:szCs w:val="28"/>
        </w:rPr>
        <w:t xml:space="preserve"> 4.</w:t>
      </w:r>
    </w:p>
    <w:p w:rsidR="006805B6" w:rsidRPr="00A45CE9" w:rsidRDefault="006805B6" w:rsidP="006805B6">
      <w:pPr>
        <w:pStyle w:val="aff0"/>
        <w:widowControl w:val="0"/>
        <w:spacing w:before="0" w:beforeAutospacing="0" w:after="0" w:afterAutospacing="0"/>
        <w:ind w:firstLine="709"/>
        <w:jc w:val="right"/>
        <w:rPr>
          <w:bCs/>
          <w:spacing w:val="-2"/>
        </w:rPr>
      </w:pPr>
    </w:p>
    <w:p w:rsidR="006805B6" w:rsidRPr="00156AA8" w:rsidRDefault="006805B6" w:rsidP="006805B6">
      <w:pPr>
        <w:pStyle w:val="aff0"/>
        <w:widowControl w:val="0"/>
        <w:spacing w:before="0" w:beforeAutospacing="0" w:after="0" w:afterAutospacing="0"/>
        <w:ind w:firstLine="709"/>
        <w:jc w:val="right"/>
        <w:rPr>
          <w:bCs/>
          <w:spacing w:val="-2"/>
          <w:sz w:val="28"/>
          <w:szCs w:val="28"/>
        </w:rPr>
      </w:pPr>
      <w:r w:rsidRPr="00156AA8">
        <w:rPr>
          <w:bCs/>
          <w:spacing w:val="-2"/>
          <w:sz w:val="28"/>
          <w:szCs w:val="28"/>
        </w:rPr>
        <w:t xml:space="preserve">Таблица </w:t>
      </w:r>
      <w:r w:rsidRPr="00156AA8">
        <w:rPr>
          <w:spacing w:val="-2"/>
          <w:sz w:val="28"/>
          <w:szCs w:val="28"/>
        </w:rPr>
        <w:t>4</w:t>
      </w:r>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6"/>
        <w:gridCol w:w="2899"/>
        <w:gridCol w:w="3368"/>
      </w:tblGrid>
      <w:tr w:rsidR="006805B6" w:rsidRPr="00156AA8" w:rsidTr="006805B6">
        <w:trPr>
          <w:cantSplit/>
          <w:trHeight w:val="69"/>
          <w:tblHeader/>
          <w:jc w:val="center"/>
        </w:trPr>
        <w:tc>
          <w:tcPr>
            <w:tcW w:w="3796" w:type="dxa"/>
            <w:shd w:val="clear" w:color="auto" w:fill="CCFFCC"/>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Тип общественно-деловой </w:t>
            </w:r>
          </w:p>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застройки</w:t>
            </w:r>
          </w:p>
        </w:tc>
        <w:tc>
          <w:tcPr>
            <w:tcW w:w="2899" w:type="dxa"/>
            <w:shd w:val="clear" w:color="auto" w:fill="CCFFCC"/>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Плотность застройки, м</w:t>
            </w:r>
            <w:proofErr w:type="gramStart"/>
            <w:r w:rsidRPr="001A713E">
              <w:rPr>
                <w:rFonts w:ascii="Times New Roman" w:eastAsia="Times New Roman" w:hAnsi="Times New Roman" w:cs="Times New Roman"/>
                <w:sz w:val="28"/>
                <w:szCs w:val="28"/>
                <w:vertAlign w:val="superscript"/>
                <w:lang w:eastAsia="ru-RU"/>
              </w:rPr>
              <w:t>2</w:t>
            </w:r>
            <w:proofErr w:type="gramEnd"/>
            <w:r w:rsidRPr="00156AA8">
              <w:rPr>
                <w:rFonts w:ascii="Times New Roman" w:eastAsia="Times New Roman" w:hAnsi="Times New Roman" w:cs="Times New Roman"/>
                <w:sz w:val="28"/>
                <w:szCs w:val="28"/>
                <w:lang w:eastAsia="ru-RU"/>
              </w:rPr>
              <w:t>/га</w:t>
            </w:r>
          </w:p>
        </w:tc>
        <w:tc>
          <w:tcPr>
            <w:tcW w:w="3368" w:type="dxa"/>
            <w:shd w:val="clear" w:color="auto" w:fill="CCFFCC"/>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Процент </w:t>
            </w:r>
            <w:proofErr w:type="spellStart"/>
            <w:r w:rsidRPr="00156AA8">
              <w:rPr>
                <w:rFonts w:ascii="Times New Roman" w:eastAsia="Times New Roman" w:hAnsi="Times New Roman" w:cs="Times New Roman"/>
                <w:sz w:val="28"/>
                <w:szCs w:val="28"/>
                <w:lang w:eastAsia="ru-RU"/>
              </w:rPr>
              <w:t>застроенности</w:t>
            </w:r>
            <w:proofErr w:type="spellEnd"/>
            <w:r w:rsidRPr="00156AA8">
              <w:rPr>
                <w:rFonts w:ascii="Times New Roman" w:eastAsia="Times New Roman" w:hAnsi="Times New Roman" w:cs="Times New Roman"/>
                <w:sz w:val="28"/>
                <w:szCs w:val="28"/>
                <w:lang w:eastAsia="ru-RU"/>
              </w:rPr>
              <w:t xml:space="preserve"> </w:t>
            </w:r>
          </w:p>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территории</w:t>
            </w:r>
          </w:p>
        </w:tc>
      </w:tr>
      <w:tr w:rsidR="006805B6" w:rsidRPr="00156AA8" w:rsidTr="006805B6">
        <w:trPr>
          <w:jc w:val="center"/>
        </w:trPr>
        <w:tc>
          <w:tcPr>
            <w:tcW w:w="3796" w:type="dxa"/>
          </w:tcPr>
          <w:p w:rsidR="006805B6" w:rsidRPr="00156AA8" w:rsidRDefault="006805B6" w:rsidP="008002AC">
            <w:pPr>
              <w:widowControl w:val="0"/>
              <w:suppressAutoHyphens/>
              <w:spacing w:after="0" w:line="240" w:lineRule="auto"/>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Многофункциональная </w:t>
            </w:r>
          </w:p>
        </w:tc>
        <w:tc>
          <w:tcPr>
            <w:tcW w:w="2899" w:type="dxa"/>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30 000 </w:t>
            </w:r>
          </w:p>
        </w:tc>
        <w:tc>
          <w:tcPr>
            <w:tcW w:w="3368" w:type="dxa"/>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100</w:t>
            </w:r>
          </w:p>
        </w:tc>
      </w:tr>
      <w:tr w:rsidR="006805B6" w:rsidRPr="00156AA8" w:rsidTr="006805B6">
        <w:trPr>
          <w:jc w:val="center"/>
        </w:trPr>
        <w:tc>
          <w:tcPr>
            <w:tcW w:w="3796" w:type="dxa"/>
          </w:tcPr>
          <w:p w:rsidR="006805B6" w:rsidRPr="00156AA8" w:rsidRDefault="006805B6" w:rsidP="008002AC">
            <w:pPr>
              <w:widowControl w:val="0"/>
              <w:suppressAutoHyphens/>
              <w:spacing w:after="0" w:line="240" w:lineRule="auto"/>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Специализированная </w:t>
            </w:r>
          </w:p>
        </w:tc>
        <w:tc>
          <w:tcPr>
            <w:tcW w:w="2899" w:type="dxa"/>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24 000 </w:t>
            </w:r>
          </w:p>
        </w:tc>
        <w:tc>
          <w:tcPr>
            <w:tcW w:w="3368" w:type="dxa"/>
            <w:vAlign w:val="center"/>
          </w:tcPr>
          <w:p w:rsidR="006805B6" w:rsidRPr="00156AA8" w:rsidRDefault="006805B6" w:rsidP="008002AC">
            <w:pPr>
              <w:widowControl w:val="0"/>
              <w:spacing w:after="0" w:line="240" w:lineRule="auto"/>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80</w:t>
            </w:r>
          </w:p>
        </w:tc>
      </w:tr>
    </w:tbl>
    <w:p w:rsidR="006805B6" w:rsidRPr="001A1018" w:rsidRDefault="006805B6" w:rsidP="006805B6">
      <w:pPr>
        <w:spacing w:before="120" w:line="240" w:lineRule="auto"/>
        <w:ind w:firstLine="709"/>
        <w:rPr>
          <w:rFonts w:ascii="Times New Roman" w:hAnsi="Times New Roman" w:cs="Times New Roman"/>
          <w:b/>
          <w:bCs/>
          <w:i/>
          <w:iCs/>
          <w:spacing w:val="40"/>
        </w:rPr>
      </w:pPr>
      <w:r w:rsidRPr="001A1018">
        <w:rPr>
          <w:rFonts w:ascii="Times New Roman" w:hAnsi="Times New Roman" w:cs="Times New Roman"/>
          <w:i/>
          <w:iCs/>
          <w:spacing w:val="40"/>
        </w:rPr>
        <w:t>Примечания:</w:t>
      </w:r>
    </w:p>
    <w:p w:rsidR="006805B6" w:rsidRPr="001A1018" w:rsidRDefault="006805B6" w:rsidP="006805B6">
      <w:pPr>
        <w:spacing w:line="240" w:lineRule="auto"/>
        <w:ind w:firstLine="709"/>
        <w:rPr>
          <w:rFonts w:ascii="Times New Roman" w:hAnsi="Times New Roman" w:cs="Times New Roman"/>
          <w:b/>
          <w:bCs/>
        </w:rPr>
      </w:pPr>
      <w:r w:rsidRPr="001A1018">
        <w:rPr>
          <w:rFonts w:ascii="Times New Roman" w:hAnsi="Times New Roman" w:cs="Times New Roman"/>
        </w:rPr>
        <w:t>1. Плотность застройки –</w:t>
      </w:r>
      <w:r w:rsidRPr="001A1018">
        <w:rPr>
          <w:rFonts w:ascii="Times New Roman" w:hAnsi="Times New Roman" w:cs="Times New Roman"/>
          <w:i/>
          <w:iCs/>
        </w:rPr>
        <w:t xml:space="preserve"> </w:t>
      </w:r>
      <w:r w:rsidRPr="001A1018">
        <w:rPr>
          <w:rFonts w:ascii="Times New Roman" w:hAnsi="Times New Roman" w:cs="Times New Roman"/>
        </w:rPr>
        <w:t xml:space="preserve">суммарная поэтажная площадь наземной части здания со встроенно-пристроенными помещениями в габаритах наружных стен, приходящаяся на единицу территории </w:t>
      </w:r>
      <w:r w:rsidRPr="003E2AD7">
        <w:rPr>
          <w:rFonts w:ascii="Times New Roman" w:hAnsi="Times New Roman" w:cs="Times New Roman"/>
        </w:rPr>
        <w:t>объектов социального обслуживания</w:t>
      </w:r>
      <w:r w:rsidRPr="001A1018">
        <w:rPr>
          <w:rFonts w:ascii="Times New Roman" w:hAnsi="Times New Roman" w:cs="Times New Roman"/>
        </w:rPr>
        <w:t xml:space="preserve"> (м</w:t>
      </w:r>
      <w:proofErr w:type="gramStart"/>
      <w:r w:rsidRPr="001A1018">
        <w:rPr>
          <w:rFonts w:ascii="Times New Roman" w:hAnsi="Times New Roman" w:cs="Times New Roman"/>
          <w:vertAlign w:val="superscript"/>
        </w:rPr>
        <w:t>2</w:t>
      </w:r>
      <w:proofErr w:type="gramEnd"/>
      <w:r w:rsidRPr="001A1018">
        <w:rPr>
          <w:rFonts w:ascii="Times New Roman" w:hAnsi="Times New Roman" w:cs="Times New Roman"/>
        </w:rPr>
        <w:t>/га).</w:t>
      </w:r>
    </w:p>
    <w:p w:rsidR="006805B6" w:rsidRPr="001A1018" w:rsidRDefault="006805B6" w:rsidP="006805B6">
      <w:pPr>
        <w:spacing w:line="240" w:lineRule="auto"/>
        <w:ind w:firstLine="709"/>
        <w:rPr>
          <w:rFonts w:ascii="Times New Roman" w:hAnsi="Times New Roman" w:cs="Times New Roman"/>
          <w:b/>
          <w:bCs/>
        </w:rPr>
      </w:pPr>
      <w:r w:rsidRPr="001A1018">
        <w:rPr>
          <w:rFonts w:ascii="Times New Roman" w:hAnsi="Times New Roman" w:cs="Times New Roman"/>
        </w:rPr>
        <w:t xml:space="preserve">2. Процент </w:t>
      </w:r>
      <w:proofErr w:type="spellStart"/>
      <w:r w:rsidRPr="001A1018">
        <w:rPr>
          <w:rFonts w:ascii="Times New Roman" w:hAnsi="Times New Roman" w:cs="Times New Roman"/>
        </w:rPr>
        <w:t>застроенности</w:t>
      </w:r>
      <w:proofErr w:type="spellEnd"/>
      <w:r w:rsidRPr="001A1018">
        <w:rPr>
          <w:rFonts w:ascii="Times New Roman" w:hAnsi="Times New Roman" w:cs="Times New Roman"/>
        </w:rPr>
        <w:t xml:space="preserve"> территории – отношение суммы площадей застройки всех зданий и сооружений к площади застройки в целом (%).</w:t>
      </w:r>
    </w:p>
    <w:p w:rsidR="006805B6" w:rsidRPr="008002AC" w:rsidRDefault="008002AC" w:rsidP="00EB05B3">
      <w:pPr>
        <w:pStyle w:val="aff0"/>
        <w:widowControl w:val="0"/>
        <w:spacing w:before="0" w:beforeAutospacing="0" w:after="0" w:afterAutospacing="0"/>
        <w:ind w:firstLine="709"/>
        <w:contextualSpacing/>
        <w:jc w:val="both"/>
        <w:rPr>
          <w:sz w:val="28"/>
          <w:szCs w:val="28"/>
        </w:rPr>
      </w:pPr>
      <w:r w:rsidRPr="008002AC">
        <w:rPr>
          <w:sz w:val="28"/>
          <w:szCs w:val="28"/>
        </w:rPr>
        <w:t>4.</w:t>
      </w:r>
      <w:r w:rsidR="006805B6" w:rsidRPr="008002AC">
        <w:rPr>
          <w:sz w:val="28"/>
          <w:szCs w:val="28"/>
        </w:rPr>
        <w:t xml:space="preserve"> Здания в общественно-деловой зоне следует размещать с отступом от красных линий с учетом линии регулирования застройки. Размещение зданий </w:t>
      </w:r>
      <w:r w:rsidR="006805B6" w:rsidRPr="008002AC">
        <w:rPr>
          <w:sz w:val="28"/>
          <w:szCs w:val="28"/>
        </w:rPr>
        <w:lastRenderedPageBreak/>
        <w:t>по красной линии допускается в условиях реконструкции сложившейся застройки при соответствующем обосновании.</w:t>
      </w:r>
    </w:p>
    <w:p w:rsidR="006805B6" w:rsidRPr="008002AC" w:rsidRDefault="008002AC" w:rsidP="00EB05B3">
      <w:pPr>
        <w:pStyle w:val="aff0"/>
        <w:widowControl w:val="0"/>
        <w:spacing w:before="0" w:beforeAutospacing="0" w:after="0" w:afterAutospacing="0"/>
        <w:ind w:firstLine="709"/>
        <w:contextualSpacing/>
        <w:jc w:val="both"/>
        <w:rPr>
          <w:sz w:val="28"/>
          <w:szCs w:val="28"/>
        </w:rPr>
      </w:pPr>
      <w:r w:rsidRPr="008002AC">
        <w:rPr>
          <w:sz w:val="28"/>
          <w:szCs w:val="28"/>
        </w:rPr>
        <w:t>5</w:t>
      </w:r>
      <w:r w:rsidR="006805B6" w:rsidRPr="008002AC">
        <w:rPr>
          <w:sz w:val="28"/>
          <w:szCs w:val="28"/>
        </w:rPr>
        <w:t xml:space="preserve">. Минимальную площадь озеленения территории объектов социального обслуживания следует принимать в соответствии с требованиями настоящих нормативов. </w:t>
      </w:r>
    </w:p>
    <w:p w:rsidR="006805B6" w:rsidRPr="008002AC" w:rsidRDefault="008002AC" w:rsidP="00EB05B3">
      <w:pPr>
        <w:pStyle w:val="aff0"/>
        <w:widowControl w:val="0"/>
        <w:spacing w:before="0" w:beforeAutospacing="0" w:after="0" w:afterAutospacing="0"/>
        <w:ind w:firstLine="709"/>
        <w:contextualSpacing/>
        <w:jc w:val="both"/>
        <w:rPr>
          <w:sz w:val="28"/>
          <w:szCs w:val="28"/>
        </w:rPr>
      </w:pPr>
      <w:r w:rsidRPr="008002AC">
        <w:rPr>
          <w:sz w:val="28"/>
          <w:szCs w:val="28"/>
        </w:rPr>
        <w:t>6</w:t>
      </w:r>
      <w:r w:rsidR="006805B6" w:rsidRPr="008002AC">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6805B6" w:rsidRPr="008002AC" w:rsidRDefault="008002AC" w:rsidP="00EB05B3">
      <w:pPr>
        <w:spacing w:line="240" w:lineRule="auto"/>
        <w:ind w:firstLine="709"/>
        <w:contextualSpacing/>
        <w:jc w:val="both"/>
        <w:rPr>
          <w:rFonts w:ascii="Times New Roman" w:hAnsi="Times New Roman" w:cs="Times New Roman"/>
          <w:b/>
          <w:sz w:val="28"/>
          <w:szCs w:val="28"/>
        </w:rPr>
      </w:pPr>
      <w:r w:rsidRPr="008002AC">
        <w:rPr>
          <w:rFonts w:ascii="Times New Roman" w:hAnsi="Times New Roman" w:cs="Times New Roman"/>
          <w:sz w:val="28"/>
          <w:szCs w:val="28"/>
        </w:rPr>
        <w:t>7</w:t>
      </w:r>
      <w:r w:rsidR="006805B6" w:rsidRPr="008002AC">
        <w:rPr>
          <w:rFonts w:ascii="Times New Roman" w:hAnsi="Times New Roman" w:cs="Times New Roman"/>
          <w:sz w:val="28"/>
          <w:szCs w:val="28"/>
        </w:rPr>
        <w:t>. Объекты социального обслуживания на территории малоэтажной жилой застройки следует уменьшать расчетные показатели площади участка для зданий: пристроенных на 25 %, встроенно-пристроенных – до 50 % (за исключением дошкольных организаций, предприятий общественного питания).</w:t>
      </w:r>
    </w:p>
    <w:p w:rsidR="006805B6" w:rsidRPr="008002AC" w:rsidRDefault="008002AC"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8</w:t>
      </w:r>
      <w:r w:rsidR="006805B6" w:rsidRPr="008002AC">
        <w:rPr>
          <w:rFonts w:ascii="Times New Roman" w:hAnsi="Times New Roman" w:cs="Times New Roman"/>
          <w:sz w:val="28"/>
          <w:szCs w:val="28"/>
        </w:rPr>
        <w:t>. Размещение объектов и сетей инженерной инфраструктуры объектов социального обслуживания следует осуществлять в соответствии с требованиями настоящих нормативов.</w:t>
      </w:r>
    </w:p>
    <w:p w:rsidR="006805B6" w:rsidRPr="008002AC" w:rsidRDefault="008002AC" w:rsidP="00EB05B3">
      <w:pPr>
        <w:pStyle w:val="aff0"/>
        <w:widowControl w:val="0"/>
        <w:spacing w:before="0" w:beforeAutospacing="0" w:after="0" w:afterAutospacing="0"/>
        <w:ind w:firstLine="709"/>
        <w:contextualSpacing/>
        <w:jc w:val="both"/>
        <w:rPr>
          <w:spacing w:val="-2"/>
          <w:sz w:val="28"/>
          <w:szCs w:val="28"/>
        </w:rPr>
      </w:pPr>
      <w:r w:rsidRPr="008002AC">
        <w:rPr>
          <w:bCs/>
          <w:sz w:val="28"/>
          <w:szCs w:val="28"/>
        </w:rPr>
        <w:t>9</w:t>
      </w:r>
      <w:r w:rsidR="006805B6" w:rsidRPr="008002AC">
        <w:rPr>
          <w:bCs/>
          <w:sz w:val="28"/>
          <w:szCs w:val="28"/>
        </w:rPr>
        <w:t xml:space="preserve">. </w:t>
      </w:r>
      <w:r w:rsidR="006805B6" w:rsidRPr="008002AC">
        <w:rPr>
          <w:spacing w:val="-2"/>
          <w:sz w:val="28"/>
          <w:szCs w:val="28"/>
        </w:rPr>
        <w:t xml:space="preserve">Размещение объектов транспортной инфраструктуры и расчет количества </w:t>
      </w:r>
      <w:proofErr w:type="spellStart"/>
      <w:r w:rsidR="006805B6" w:rsidRPr="008002AC">
        <w:rPr>
          <w:spacing w:val="-2"/>
          <w:sz w:val="28"/>
          <w:szCs w:val="28"/>
        </w:rPr>
        <w:t>машино-мест</w:t>
      </w:r>
      <w:proofErr w:type="spellEnd"/>
      <w:r w:rsidR="006805B6" w:rsidRPr="008002AC">
        <w:rPr>
          <w:spacing w:val="-2"/>
          <w:sz w:val="28"/>
          <w:szCs w:val="28"/>
        </w:rPr>
        <w:t xml:space="preserve"> для хранения легковых автомобилей следует осуществлять в соответствии с требованиями настоящих нормативов, а также настоящего раздела.</w:t>
      </w:r>
    </w:p>
    <w:p w:rsidR="006805B6" w:rsidRPr="008002AC" w:rsidRDefault="006805B6" w:rsidP="00EB05B3">
      <w:pPr>
        <w:spacing w:line="240" w:lineRule="auto"/>
        <w:ind w:firstLine="709"/>
        <w:contextualSpacing/>
        <w:jc w:val="both"/>
        <w:rPr>
          <w:rFonts w:ascii="Times New Roman" w:hAnsi="Times New Roman" w:cs="Times New Roman"/>
          <w:b/>
          <w:bCs/>
          <w:sz w:val="28"/>
          <w:szCs w:val="28"/>
        </w:rPr>
      </w:pPr>
      <w:proofErr w:type="spellStart"/>
      <w:r w:rsidRPr="008002AC">
        <w:rPr>
          <w:rFonts w:ascii="Times New Roman" w:hAnsi="Times New Roman" w:cs="Times New Roman"/>
          <w:sz w:val="28"/>
          <w:szCs w:val="28"/>
        </w:rPr>
        <w:t>Приобъектные</w:t>
      </w:r>
      <w:proofErr w:type="spellEnd"/>
      <w:r w:rsidRPr="008002AC">
        <w:rPr>
          <w:rFonts w:ascii="Times New Roman" w:hAnsi="Times New Roman" w:cs="Times New Roman"/>
          <w:sz w:val="28"/>
          <w:szCs w:val="28"/>
        </w:rPr>
        <w:t xml:space="preserve"> автостоянки следует размещать за пределами пешеходного движения и на расстоянии не более </w:t>
      </w:r>
      <w:smartTag w:uri="urn:schemas-microsoft-com:office:smarttags" w:element="metricconverter">
        <w:smartTagPr>
          <w:attr w:name="ProductID" w:val="100 м"/>
        </w:smartTagPr>
        <w:r w:rsidRPr="008002AC">
          <w:rPr>
            <w:rFonts w:ascii="Times New Roman" w:hAnsi="Times New Roman" w:cs="Times New Roman"/>
            <w:sz w:val="28"/>
            <w:szCs w:val="28"/>
          </w:rPr>
          <w:t>100 м</w:t>
        </w:r>
      </w:smartTag>
      <w:r w:rsidRPr="008002AC">
        <w:rPr>
          <w:rFonts w:ascii="Times New Roman" w:hAnsi="Times New Roman" w:cs="Times New Roman"/>
          <w:sz w:val="28"/>
          <w:szCs w:val="28"/>
        </w:rPr>
        <w:t xml:space="preserve"> от объектов социального обслуживания.</w:t>
      </w:r>
    </w:p>
    <w:p w:rsidR="006805B6" w:rsidRPr="008002AC" w:rsidRDefault="008002AC" w:rsidP="00EB05B3">
      <w:pPr>
        <w:pStyle w:val="aff0"/>
        <w:widowControl w:val="0"/>
        <w:spacing w:before="0" w:beforeAutospacing="0" w:after="0" w:afterAutospacing="0"/>
        <w:ind w:firstLine="709"/>
        <w:contextualSpacing/>
        <w:jc w:val="both"/>
        <w:rPr>
          <w:sz w:val="28"/>
          <w:szCs w:val="28"/>
        </w:rPr>
      </w:pPr>
      <w:r w:rsidRPr="008002AC">
        <w:rPr>
          <w:bCs/>
          <w:sz w:val="28"/>
          <w:szCs w:val="28"/>
        </w:rPr>
        <w:t>10</w:t>
      </w:r>
      <w:r w:rsidR="006805B6" w:rsidRPr="008002AC">
        <w:rPr>
          <w:bCs/>
          <w:sz w:val="28"/>
          <w:szCs w:val="28"/>
        </w:rPr>
        <w:t xml:space="preserve">. </w:t>
      </w:r>
      <w:r w:rsidR="006805B6" w:rsidRPr="008002AC">
        <w:rPr>
          <w:sz w:val="28"/>
          <w:szCs w:val="28"/>
        </w:rPr>
        <w:t>На территории объектов социального обслуживания в зависимости от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центра.</w:t>
      </w:r>
    </w:p>
    <w:p w:rsidR="006805B6" w:rsidRPr="008002AC" w:rsidRDefault="006805B6"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6805B6" w:rsidRPr="008002AC" w:rsidRDefault="008002AC" w:rsidP="00EB05B3">
      <w:pPr>
        <w:pStyle w:val="aff0"/>
        <w:widowControl w:val="0"/>
        <w:spacing w:before="0" w:beforeAutospacing="0" w:after="0" w:afterAutospacing="0"/>
        <w:ind w:firstLine="709"/>
        <w:contextualSpacing/>
        <w:jc w:val="both"/>
        <w:rPr>
          <w:sz w:val="28"/>
          <w:szCs w:val="28"/>
        </w:rPr>
      </w:pPr>
      <w:r w:rsidRPr="008002AC">
        <w:rPr>
          <w:sz w:val="28"/>
          <w:szCs w:val="28"/>
        </w:rPr>
        <w:t xml:space="preserve">11. </w:t>
      </w:r>
      <w:r w:rsidR="006805B6" w:rsidRPr="008002AC">
        <w:rPr>
          <w:sz w:val="28"/>
          <w:szCs w:val="28"/>
        </w:rPr>
        <w:t>Подъезд грузового автомобильного транспорта к объектам социального обслуживания, расположенным на магистральных улицах, должен быть организован с боковых или параллельных улиц, без пересечения пешеходного пути.</w:t>
      </w:r>
    </w:p>
    <w:p w:rsidR="006805B6" w:rsidRPr="008002AC" w:rsidRDefault="008002AC" w:rsidP="00EB05B3">
      <w:pPr>
        <w:pStyle w:val="aff0"/>
        <w:widowControl w:val="0"/>
        <w:spacing w:before="0" w:beforeAutospacing="0" w:after="0" w:afterAutospacing="0"/>
        <w:ind w:firstLine="709"/>
        <w:contextualSpacing/>
        <w:jc w:val="both"/>
        <w:rPr>
          <w:sz w:val="28"/>
          <w:szCs w:val="28"/>
        </w:rPr>
      </w:pPr>
      <w:r w:rsidRPr="008002AC">
        <w:rPr>
          <w:sz w:val="28"/>
          <w:szCs w:val="28"/>
        </w:rPr>
        <w:t>12</w:t>
      </w:r>
      <w:r w:rsidR="006805B6" w:rsidRPr="008002AC">
        <w:rPr>
          <w:sz w:val="28"/>
          <w:szCs w:val="28"/>
        </w:rPr>
        <w:t xml:space="preserve">. Дальность пешеходного перехода из любой точки центра социального обслуживания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006805B6" w:rsidRPr="008002AC">
          <w:rPr>
            <w:sz w:val="28"/>
            <w:szCs w:val="28"/>
          </w:rPr>
          <w:t>250 м</w:t>
        </w:r>
      </w:smartTag>
      <w:r w:rsidR="006805B6" w:rsidRPr="008002AC">
        <w:rPr>
          <w:sz w:val="28"/>
          <w:szCs w:val="28"/>
        </w:rPr>
        <w:t xml:space="preserve">; до ближайшей стоянки для временного хранения автомобилей – </w:t>
      </w:r>
      <w:smartTag w:uri="urn:schemas-microsoft-com:office:smarttags" w:element="metricconverter">
        <w:smartTagPr>
          <w:attr w:name="ProductID" w:val="100 м"/>
        </w:smartTagPr>
        <w:r w:rsidR="006805B6" w:rsidRPr="008002AC">
          <w:rPr>
            <w:sz w:val="28"/>
            <w:szCs w:val="28"/>
          </w:rPr>
          <w:t>100 м</w:t>
        </w:r>
      </w:smartTag>
      <w:r w:rsidR="006805B6" w:rsidRPr="008002AC">
        <w:rPr>
          <w:sz w:val="28"/>
          <w:szCs w:val="28"/>
        </w:rPr>
        <w:t xml:space="preserve">; до общественного туалета – </w:t>
      </w:r>
      <w:r w:rsidR="00BB0D4C">
        <w:rPr>
          <w:sz w:val="28"/>
          <w:szCs w:val="28"/>
        </w:rPr>
        <w:t xml:space="preserve">               </w:t>
      </w:r>
      <w:smartTag w:uri="urn:schemas-microsoft-com:office:smarttags" w:element="metricconverter">
        <w:smartTagPr>
          <w:attr w:name="ProductID" w:val="150 м"/>
        </w:smartTagPr>
        <w:r w:rsidR="006805B6" w:rsidRPr="008002AC">
          <w:rPr>
            <w:sz w:val="28"/>
            <w:szCs w:val="28"/>
          </w:rPr>
          <w:t>150 м</w:t>
        </w:r>
      </w:smartTag>
      <w:r w:rsidR="006805B6" w:rsidRPr="008002AC">
        <w:rPr>
          <w:sz w:val="28"/>
          <w:szCs w:val="28"/>
        </w:rPr>
        <w:t>.</w:t>
      </w:r>
    </w:p>
    <w:p w:rsidR="006805B6" w:rsidRPr="008002AC" w:rsidRDefault="008002AC"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lastRenderedPageBreak/>
        <w:t>13</w:t>
      </w:r>
      <w:r w:rsidR="006805B6" w:rsidRPr="008002AC">
        <w:rPr>
          <w:rFonts w:ascii="Times New Roman" w:hAnsi="Times New Roman" w:cs="Times New Roman"/>
          <w:sz w:val="28"/>
          <w:szCs w:val="28"/>
        </w:rPr>
        <w:t>. К учреждениям и предприятиям социальной инфраструктуры относятся учреждения образования, здравоохранения, социального обеспечения, учреждения органов по делам молодежи,</w:t>
      </w:r>
      <w:r w:rsidR="006805B6" w:rsidRPr="008002AC">
        <w:rPr>
          <w:sz w:val="28"/>
          <w:szCs w:val="28"/>
        </w:rPr>
        <w:t xml:space="preserve"> </w:t>
      </w:r>
      <w:r w:rsidR="006805B6" w:rsidRPr="008002AC">
        <w:rPr>
          <w:rFonts w:ascii="Times New Roman" w:hAnsi="Times New Roman" w:cs="Times New Roman"/>
          <w:sz w:val="28"/>
          <w:szCs w:val="28"/>
        </w:rPr>
        <w:t xml:space="preserve">спортивные и физкультурно-оздоровительные учреждения, учреждения культуры и искусства, организации и учреждения управления, предприятия связи, научные и административные организации и другие (далее учреждения и предприятия обслуживания). </w:t>
      </w:r>
    </w:p>
    <w:p w:rsidR="006805B6" w:rsidRPr="008002AC" w:rsidRDefault="008002AC"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14</w:t>
      </w:r>
      <w:r w:rsidR="006805B6" w:rsidRPr="008002AC">
        <w:rPr>
          <w:rFonts w:ascii="Times New Roman" w:hAnsi="Times New Roman" w:cs="Times New Roman"/>
          <w:sz w:val="28"/>
          <w:szCs w:val="28"/>
        </w:rPr>
        <w:t>. Учреждения и предприятия обслуживания необходимо размещать с учетом следующих факторов:</w:t>
      </w:r>
    </w:p>
    <w:p w:rsidR="006805B6" w:rsidRPr="008002AC" w:rsidRDefault="006805B6"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 приближения их к местам жительства и работы;</w:t>
      </w:r>
    </w:p>
    <w:p w:rsidR="006805B6" w:rsidRPr="008002AC" w:rsidRDefault="006805B6"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 увязки с сетью общественного пассажирского транспорта.</w:t>
      </w:r>
    </w:p>
    <w:p w:rsidR="006805B6" w:rsidRPr="008002AC" w:rsidRDefault="006805B6"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 xml:space="preserve">При этом для объектов, сооружений, являющихся источниками воздействия на среду обитания и здоровье человека (в том числе физкультурно-оздоровительные сооружения открытого типа со стационарными трибунами </w:t>
      </w:r>
      <w:r w:rsidRPr="008002AC">
        <w:rPr>
          <w:rFonts w:ascii="Times New Roman" w:hAnsi="Times New Roman" w:cs="Times New Roman"/>
          <w:spacing w:val="-2"/>
          <w:sz w:val="28"/>
          <w:szCs w:val="28"/>
        </w:rPr>
        <w:t>и др.), устанавливаются санитарно-защитные зоны в зависимости от мощности, условий эксплуата</w:t>
      </w:r>
      <w:r w:rsidRPr="008002AC">
        <w:rPr>
          <w:rFonts w:ascii="Times New Roman" w:hAnsi="Times New Roman" w:cs="Times New Roman"/>
          <w:sz w:val="28"/>
          <w:szCs w:val="28"/>
        </w:rPr>
        <w:t xml:space="preserve">ции, характера и </w:t>
      </w:r>
      <w:proofErr w:type="gramStart"/>
      <w:r w:rsidRPr="008002AC">
        <w:rPr>
          <w:rFonts w:ascii="Times New Roman" w:hAnsi="Times New Roman" w:cs="Times New Roman"/>
          <w:sz w:val="28"/>
          <w:szCs w:val="28"/>
        </w:rPr>
        <w:t>количества</w:t>
      </w:r>
      <w:proofErr w:type="gramEnd"/>
      <w:r w:rsidRPr="008002AC">
        <w:rPr>
          <w:rFonts w:ascii="Times New Roman" w:hAnsi="Times New Roman" w:cs="Times New Roman"/>
          <w:sz w:val="28"/>
          <w:szCs w:val="28"/>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Проектирование санитарно-защитных зон следует осуществлять в соответствии с требованиями </w:t>
      </w:r>
      <w:proofErr w:type="spellStart"/>
      <w:r w:rsidRPr="008002AC">
        <w:rPr>
          <w:rFonts w:ascii="Times New Roman" w:hAnsi="Times New Roman" w:cs="Times New Roman"/>
          <w:sz w:val="28"/>
          <w:szCs w:val="28"/>
        </w:rPr>
        <w:t>СанПиН</w:t>
      </w:r>
      <w:proofErr w:type="spellEnd"/>
      <w:r w:rsidRPr="008002AC">
        <w:rPr>
          <w:rFonts w:ascii="Times New Roman" w:hAnsi="Times New Roman" w:cs="Times New Roman"/>
          <w:sz w:val="28"/>
          <w:szCs w:val="28"/>
        </w:rPr>
        <w:t xml:space="preserve"> 2.2.1/2.1.1.1200-03.</w:t>
      </w:r>
    </w:p>
    <w:p w:rsidR="006805B6" w:rsidRPr="008002AC" w:rsidRDefault="008002AC"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15</w:t>
      </w:r>
      <w:r w:rsidR="006805B6" w:rsidRPr="008002AC">
        <w:rPr>
          <w:rFonts w:ascii="Times New Roman" w:hAnsi="Times New Roman" w:cs="Times New Roman"/>
          <w:sz w:val="28"/>
          <w:szCs w:val="28"/>
        </w:rPr>
        <w:t>. 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w:t>
      </w:r>
      <w:r w:rsidRPr="008002AC">
        <w:rPr>
          <w:rFonts w:ascii="Times New Roman" w:hAnsi="Times New Roman" w:cs="Times New Roman"/>
          <w:sz w:val="28"/>
          <w:szCs w:val="28"/>
        </w:rPr>
        <w:t xml:space="preserve">енности, приведенным в таблице </w:t>
      </w:r>
      <w:r w:rsidR="006805B6" w:rsidRPr="008002AC">
        <w:rPr>
          <w:rFonts w:ascii="Times New Roman" w:hAnsi="Times New Roman" w:cs="Times New Roman"/>
          <w:sz w:val="28"/>
          <w:szCs w:val="28"/>
        </w:rPr>
        <w:t>1 настоящих нормативов.</w:t>
      </w:r>
    </w:p>
    <w:p w:rsidR="006805B6" w:rsidRPr="008002AC" w:rsidRDefault="006805B6"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 xml:space="preserve">При расчете количества, вместимости, размеров земельных участков, размещении учреждений и предприятий обслуживания квартала (микрорайона) и жилого района следует исходить из необходимости удовлетворения потребностей различных социальных групп населения, в том числе населения с ограниченными физическими возможностями, принимая социальные нормативы обеспеченности </w:t>
      </w:r>
      <w:r w:rsidR="008002AC" w:rsidRPr="008002AC">
        <w:rPr>
          <w:rFonts w:ascii="Times New Roman" w:hAnsi="Times New Roman" w:cs="Times New Roman"/>
          <w:sz w:val="28"/>
          <w:szCs w:val="28"/>
        </w:rPr>
        <w:t xml:space="preserve">не менее приведенных в таблице </w:t>
      </w:r>
      <w:r w:rsidRPr="008002AC">
        <w:rPr>
          <w:rFonts w:ascii="Times New Roman" w:hAnsi="Times New Roman" w:cs="Times New Roman"/>
          <w:sz w:val="28"/>
          <w:szCs w:val="28"/>
        </w:rPr>
        <w:t>3 настоящих нормативов.</w:t>
      </w:r>
    </w:p>
    <w:p w:rsidR="006805B6" w:rsidRPr="008002AC" w:rsidRDefault="00B97DF2" w:rsidP="00EB05B3">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 xml:space="preserve">16. </w:t>
      </w:r>
      <w:r w:rsidR="006805B6" w:rsidRPr="008002AC">
        <w:rPr>
          <w:rFonts w:ascii="Times New Roman" w:hAnsi="Times New Roman" w:cs="Times New Roman"/>
          <w:sz w:val="28"/>
          <w:szCs w:val="28"/>
        </w:rPr>
        <w:t>Количество, вместимость учреждений и предприятий обслуживания, их размещение и размеры земельных уча</w:t>
      </w:r>
      <w:r w:rsidR="008002AC" w:rsidRPr="008002AC">
        <w:rPr>
          <w:rFonts w:ascii="Times New Roman" w:hAnsi="Times New Roman" w:cs="Times New Roman"/>
          <w:sz w:val="28"/>
          <w:szCs w:val="28"/>
        </w:rPr>
        <w:t xml:space="preserve">стков, не указанные в таблицах 1, 2 и </w:t>
      </w:r>
      <w:r w:rsidR="006805B6" w:rsidRPr="008002AC">
        <w:rPr>
          <w:rFonts w:ascii="Times New Roman" w:hAnsi="Times New Roman" w:cs="Times New Roman"/>
          <w:sz w:val="28"/>
          <w:szCs w:val="28"/>
        </w:rPr>
        <w:t>3, следует устанавливать по заданию на проектирование.</w:t>
      </w:r>
    </w:p>
    <w:p w:rsidR="006805B6" w:rsidRPr="0057257B" w:rsidRDefault="008002AC" w:rsidP="00EB05B3">
      <w:pPr>
        <w:spacing w:line="240" w:lineRule="auto"/>
        <w:ind w:firstLine="709"/>
        <w:contextualSpacing/>
        <w:jc w:val="both"/>
        <w:rPr>
          <w:rFonts w:ascii="Times New Roman" w:hAnsi="Times New Roman" w:cs="Times New Roman"/>
          <w:b/>
          <w:bCs/>
          <w:sz w:val="28"/>
          <w:szCs w:val="28"/>
        </w:rPr>
      </w:pPr>
      <w:r w:rsidRPr="008002AC">
        <w:rPr>
          <w:rFonts w:ascii="Times New Roman" w:hAnsi="Times New Roman" w:cs="Times New Roman"/>
          <w:sz w:val="28"/>
          <w:szCs w:val="28"/>
        </w:rPr>
        <w:t>17</w:t>
      </w:r>
      <w:r w:rsidR="006805B6" w:rsidRPr="008002AC">
        <w:rPr>
          <w:rFonts w:ascii="Times New Roman" w:hAnsi="Times New Roman" w:cs="Times New Roman"/>
          <w:sz w:val="28"/>
          <w:szCs w:val="28"/>
        </w:rPr>
        <w:t>. Перечень и расчетные показатели минимальной обеспеченности социально-</w:t>
      </w:r>
      <w:r w:rsidR="006805B6" w:rsidRPr="0057257B">
        <w:rPr>
          <w:rFonts w:ascii="Times New Roman" w:hAnsi="Times New Roman" w:cs="Times New Roman"/>
          <w:sz w:val="28"/>
          <w:szCs w:val="28"/>
        </w:rPr>
        <w:t xml:space="preserve">значимыми объектами повседневного (приближенного) обслуживания на </w:t>
      </w:r>
      <w:r w:rsidR="0057257B" w:rsidRPr="0057257B">
        <w:rPr>
          <w:rFonts w:ascii="Times New Roman" w:hAnsi="Times New Roman" w:cs="Times New Roman"/>
          <w:sz w:val="28"/>
          <w:szCs w:val="28"/>
        </w:rPr>
        <w:t xml:space="preserve"> </w:t>
      </w:r>
      <w:proofErr w:type="gramStart"/>
      <w:r w:rsidR="0057257B" w:rsidRPr="0057257B">
        <w:rPr>
          <w:rFonts w:ascii="Times New Roman" w:hAnsi="Times New Roman" w:cs="Times New Roman"/>
          <w:sz w:val="28"/>
          <w:szCs w:val="28"/>
        </w:rPr>
        <w:t>на</w:t>
      </w:r>
      <w:proofErr w:type="gramEnd"/>
      <w:r w:rsidR="0057257B" w:rsidRPr="0057257B">
        <w:rPr>
          <w:rFonts w:ascii="Times New Roman" w:hAnsi="Times New Roman" w:cs="Times New Roman"/>
          <w:sz w:val="28"/>
          <w:szCs w:val="28"/>
        </w:rPr>
        <w:t xml:space="preserve"> территориях малоэтажной жилой застройки</w:t>
      </w:r>
      <w:r w:rsidRPr="0057257B">
        <w:rPr>
          <w:rFonts w:ascii="Times New Roman" w:hAnsi="Times New Roman" w:cs="Times New Roman"/>
          <w:sz w:val="28"/>
          <w:szCs w:val="28"/>
        </w:rPr>
        <w:t xml:space="preserve"> приведены в таблице </w:t>
      </w:r>
      <w:r w:rsidR="006805B6" w:rsidRPr="0057257B">
        <w:rPr>
          <w:rFonts w:ascii="Times New Roman" w:hAnsi="Times New Roman" w:cs="Times New Roman"/>
          <w:sz w:val="28"/>
          <w:szCs w:val="28"/>
        </w:rPr>
        <w:t>5.</w:t>
      </w:r>
    </w:p>
    <w:p w:rsidR="006805B6" w:rsidRDefault="006805B6" w:rsidP="006805B6">
      <w:pPr>
        <w:spacing w:line="239" w:lineRule="auto"/>
        <w:ind w:firstLine="709"/>
        <w:rPr>
          <w:rFonts w:ascii="Times New Roman" w:hAnsi="Times New Roman" w:cs="Times New Roman"/>
          <w:b/>
          <w:bCs/>
          <w:sz w:val="24"/>
          <w:szCs w:val="24"/>
        </w:rPr>
        <w:sectPr w:rsidR="006805B6" w:rsidSect="00625320">
          <w:pgSz w:w="11906" w:h="16838"/>
          <w:pgMar w:top="1134" w:right="850" w:bottom="1134" w:left="1701" w:header="708" w:footer="708" w:gutter="0"/>
          <w:cols w:space="708"/>
          <w:docGrid w:linePitch="360"/>
        </w:sectPr>
      </w:pPr>
    </w:p>
    <w:p w:rsidR="006805B6" w:rsidRPr="008002AC" w:rsidRDefault="008002AC" w:rsidP="006805B6">
      <w:pPr>
        <w:spacing w:line="240" w:lineRule="auto"/>
        <w:ind w:firstLine="709"/>
        <w:jc w:val="right"/>
        <w:rPr>
          <w:rFonts w:ascii="Times New Roman" w:hAnsi="Times New Roman" w:cs="Times New Roman"/>
          <w:b/>
          <w:bCs/>
          <w:sz w:val="28"/>
          <w:szCs w:val="28"/>
        </w:rPr>
      </w:pPr>
      <w:r w:rsidRPr="008002AC">
        <w:rPr>
          <w:rFonts w:ascii="Times New Roman" w:hAnsi="Times New Roman" w:cs="Times New Roman"/>
          <w:sz w:val="28"/>
          <w:szCs w:val="28"/>
        </w:rPr>
        <w:lastRenderedPageBreak/>
        <w:t xml:space="preserve">Таблица </w:t>
      </w:r>
      <w:r w:rsidR="006805B6" w:rsidRPr="008002AC">
        <w:rPr>
          <w:rFonts w:ascii="Times New Roman" w:hAnsi="Times New Roman" w:cs="Times New Roman"/>
          <w:sz w:val="28"/>
          <w:szCs w:val="28"/>
        </w:rPr>
        <w:t>5</w:t>
      </w: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0"/>
        <w:gridCol w:w="2294"/>
        <w:gridCol w:w="2551"/>
        <w:gridCol w:w="2551"/>
        <w:gridCol w:w="2551"/>
        <w:gridCol w:w="2551"/>
      </w:tblGrid>
      <w:tr w:rsidR="006805B6" w:rsidRPr="001A1018" w:rsidTr="006805B6">
        <w:trPr>
          <w:trHeight w:val="227"/>
          <w:jc w:val="center"/>
        </w:trPr>
        <w:tc>
          <w:tcPr>
            <w:tcW w:w="2370" w:type="dxa"/>
            <w:vMerge w:val="restart"/>
            <w:shd w:val="clear" w:color="auto" w:fill="CCFFCC"/>
            <w:vAlign w:val="center"/>
          </w:tcPr>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Предприятия и учреждения</w:t>
            </w:r>
          </w:p>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повседневного обслуживания</w:t>
            </w:r>
          </w:p>
        </w:tc>
        <w:tc>
          <w:tcPr>
            <w:tcW w:w="2294" w:type="dxa"/>
            <w:vMerge w:val="restart"/>
            <w:shd w:val="clear" w:color="auto" w:fill="CCFFCC"/>
            <w:vAlign w:val="center"/>
          </w:tcPr>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Единицы измерения</w:t>
            </w:r>
          </w:p>
        </w:tc>
        <w:tc>
          <w:tcPr>
            <w:tcW w:w="7653" w:type="dxa"/>
            <w:gridSpan w:val="3"/>
            <w:shd w:val="clear" w:color="auto" w:fill="CCFFCC"/>
            <w:vAlign w:val="center"/>
          </w:tcPr>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Минимальная обеспеченность</w:t>
            </w:r>
          </w:p>
        </w:tc>
        <w:tc>
          <w:tcPr>
            <w:tcW w:w="2551" w:type="dxa"/>
            <w:vMerge w:val="restart"/>
            <w:shd w:val="clear" w:color="auto" w:fill="CCFFCC"/>
            <w:vAlign w:val="center"/>
          </w:tcPr>
          <w:p w:rsidR="006805B6" w:rsidRPr="00CF5322" w:rsidRDefault="006805B6" w:rsidP="00CF5322">
            <w:pPr>
              <w:widowControl w:val="0"/>
              <w:spacing w:after="0" w:line="238" w:lineRule="auto"/>
              <w:ind w:left="-57" w:right="-57"/>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 xml:space="preserve">Размеры </w:t>
            </w:r>
            <w:proofErr w:type="gramStart"/>
            <w:r w:rsidRPr="00CF5322">
              <w:rPr>
                <w:rFonts w:ascii="Times New Roman" w:eastAsia="Times New Roman" w:hAnsi="Times New Roman" w:cs="Times New Roman"/>
                <w:lang w:eastAsia="ru-RU"/>
              </w:rPr>
              <w:t>земельных</w:t>
            </w:r>
            <w:proofErr w:type="gramEnd"/>
          </w:p>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участков</w:t>
            </w:r>
          </w:p>
        </w:tc>
      </w:tr>
      <w:tr w:rsidR="006805B6" w:rsidRPr="001A1018" w:rsidTr="006805B6">
        <w:trPr>
          <w:trHeight w:val="227"/>
          <w:jc w:val="center"/>
        </w:trPr>
        <w:tc>
          <w:tcPr>
            <w:tcW w:w="2370" w:type="dxa"/>
            <w:vMerge/>
            <w:vAlign w:val="center"/>
          </w:tcPr>
          <w:p w:rsidR="006805B6" w:rsidRPr="001A1018" w:rsidRDefault="006805B6" w:rsidP="006805B6">
            <w:pPr>
              <w:spacing w:line="240" w:lineRule="auto"/>
              <w:jc w:val="center"/>
              <w:rPr>
                <w:rFonts w:ascii="Times New Roman" w:hAnsi="Times New Roman" w:cs="Times New Roman"/>
              </w:rPr>
            </w:pPr>
          </w:p>
        </w:tc>
        <w:tc>
          <w:tcPr>
            <w:tcW w:w="2294" w:type="dxa"/>
            <w:vMerge/>
            <w:vAlign w:val="center"/>
          </w:tcPr>
          <w:p w:rsidR="006805B6" w:rsidRPr="001A1018" w:rsidRDefault="006805B6" w:rsidP="006805B6">
            <w:pPr>
              <w:spacing w:line="240" w:lineRule="auto"/>
              <w:jc w:val="center"/>
              <w:rPr>
                <w:rFonts w:ascii="Times New Roman" w:hAnsi="Times New Roman" w:cs="Times New Roman"/>
              </w:rPr>
            </w:pPr>
          </w:p>
        </w:tc>
        <w:tc>
          <w:tcPr>
            <w:tcW w:w="2551" w:type="dxa"/>
            <w:shd w:val="clear" w:color="auto" w:fill="CCFFCC"/>
            <w:vAlign w:val="center"/>
          </w:tcPr>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Городских н.п.</w:t>
            </w:r>
          </w:p>
        </w:tc>
        <w:tc>
          <w:tcPr>
            <w:tcW w:w="2551" w:type="dxa"/>
            <w:shd w:val="clear" w:color="auto" w:fill="CCFFCC"/>
            <w:vAlign w:val="center"/>
          </w:tcPr>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Территории малоэтажной застройка</w:t>
            </w:r>
          </w:p>
        </w:tc>
        <w:tc>
          <w:tcPr>
            <w:tcW w:w="2551" w:type="dxa"/>
            <w:shd w:val="clear" w:color="auto" w:fill="CCFFCC"/>
            <w:vAlign w:val="center"/>
          </w:tcPr>
          <w:p w:rsidR="006805B6" w:rsidRPr="00CF5322" w:rsidRDefault="006805B6" w:rsidP="00CF5322">
            <w:pPr>
              <w:widowControl w:val="0"/>
              <w:spacing w:after="0" w:line="240" w:lineRule="auto"/>
              <w:jc w:val="center"/>
              <w:rPr>
                <w:rFonts w:ascii="Times New Roman" w:eastAsia="Times New Roman" w:hAnsi="Times New Roman" w:cs="Times New Roman"/>
                <w:lang w:eastAsia="ru-RU"/>
              </w:rPr>
            </w:pPr>
            <w:r w:rsidRPr="00CF5322">
              <w:rPr>
                <w:rFonts w:ascii="Times New Roman" w:eastAsia="Times New Roman" w:hAnsi="Times New Roman" w:cs="Times New Roman"/>
                <w:lang w:eastAsia="ru-RU"/>
              </w:rPr>
              <w:t>Территории с.п.</w:t>
            </w:r>
          </w:p>
        </w:tc>
        <w:tc>
          <w:tcPr>
            <w:tcW w:w="2551" w:type="dxa"/>
            <w:vMerge/>
          </w:tcPr>
          <w:p w:rsidR="006805B6" w:rsidRPr="005670ED" w:rsidRDefault="006805B6" w:rsidP="006805B6">
            <w:pPr>
              <w:spacing w:line="240" w:lineRule="auto"/>
              <w:jc w:val="center"/>
              <w:rPr>
                <w:rFonts w:ascii="Times New Roman" w:hAnsi="Times New Roman" w:cs="Times New Roman"/>
                <w:b/>
              </w:rPr>
            </w:pPr>
          </w:p>
        </w:tc>
      </w:tr>
      <w:tr w:rsidR="006805B6" w:rsidRPr="001A1018" w:rsidTr="006805B6">
        <w:trPr>
          <w:trHeight w:val="227"/>
          <w:jc w:val="center"/>
        </w:trPr>
        <w:tc>
          <w:tcPr>
            <w:tcW w:w="2370" w:type="dxa"/>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Дошкольные организации</w:t>
            </w:r>
          </w:p>
        </w:tc>
        <w:tc>
          <w:tcPr>
            <w:tcW w:w="2294"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мест на 1000 жителей</w:t>
            </w:r>
          </w:p>
        </w:tc>
        <w:tc>
          <w:tcPr>
            <w:tcW w:w="2551" w:type="dxa"/>
            <w:vAlign w:val="center"/>
          </w:tcPr>
          <w:p w:rsidR="006805B6" w:rsidRPr="001A1018" w:rsidRDefault="006805B6" w:rsidP="006805B6">
            <w:pPr>
              <w:spacing w:line="240" w:lineRule="auto"/>
              <w:ind w:left="-57" w:right="-57"/>
              <w:jc w:val="center"/>
              <w:rPr>
                <w:rFonts w:ascii="Times New Roman" w:hAnsi="Times New Roman" w:cs="Times New Roman"/>
                <w:b/>
                <w:bCs/>
              </w:rPr>
            </w:pPr>
            <w:r w:rsidRPr="001A1018">
              <w:rPr>
                <w:rFonts w:ascii="Times New Roman" w:hAnsi="Times New Roman" w:cs="Times New Roman"/>
              </w:rPr>
              <w:t>По демографической структуре охват в пределах 85 % от возрастной группы 0-7 лет – ориентировочно 45; охват в пределах 100 % – ориентировочно 53</w:t>
            </w:r>
          </w:p>
        </w:tc>
        <w:tc>
          <w:tcPr>
            <w:tcW w:w="2551" w:type="dxa"/>
          </w:tcPr>
          <w:p w:rsidR="006805B6" w:rsidRPr="001A1018" w:rsidRDefault="006805B6" w:rsidP="006805B6">
            <w:pPr>
              <w:spacing w:line="238" w:lineRule="auto"/>
              <w:ind w:left="-57" w:right="-57"/>
              <w:jc w:val="center"/>
              <w:rPr>
                <w:rFonts w:ascii="Times New Roman" w:hAnsi="Times New Roman" w:cs="Times New Roman"/>
                <w:b/>
                <w:bCs/>
              </w:rPr>
            </w:pPr>
            <w:r w:rsidRPr="001A1018">
              <w:rPr>
                <w:rFonts w:ascii="Times New Roman" w:hAnsi="Times New Roman" w:cs="Times New Roman"/>
              </w:rPr>
              <w:t xml:space="preserve">По демографической структуре охват 70 % от возрастной группы от 0-7 лет – ориентировочно 40; </w:t>
            </w:r>
          </w:p>
          <w:p w:rsidR="006805B6" w:rsidRPr="001A1018" w:rsidRDefault="006805B6" w:rsidP="006805B6">
            <w:pPr>
              <w:spacing w:line="240" w:lineRule="auto"/>
              <w:ind w:left="-57" w:right="-57"/>
              <w:jc w:val="center"/>
              <w:rPr>
                <w:rFonts w:ascii="Times New Roman" w:hAnsi="Times New Roman" w:cs="Times New Roman"/>
                <w:b/>
                <w:bCs/>
              </w:rPr>
            </w:pPr>
            <w:r w:rsidRPr="001A1018">
              <w:rPr>
                <w:rFonts w:ascii="Times New Roman" w:hAnsi="Times New Roman" w:cs="Times New Roman"/>
              </w:rPr>
              <w:t>охват 85 % – ориентировочно 49</w:t>
            </w:r>
          </w:p>
        </w:tc>
        <w:tc>
          <w:tcPr>
            <w:tcW w:w="2551" w:type="dxa"/>
          </w:tcPr>
          <w:p w:rsidR="006805B6" w:rsidRPr="001A1018" w:rsidRDefault="006805B6" w:rsidP="006805B6">
            <w:pPr>
              <w:spacing w:line="238" w:lineRule="auto"/>
              <w:ind w:left="-57" w:right="-57"/>
              <w:rPr>
                <w:rFonts w:ascii="Times New Roman" w:hAnsi="Times New Roman" w:cs="Times New Roman"/>
                <w:b/>
                <w:bCs/>
              </w:rPr>
            </w:pPr>
            <w:r w:rsidRPr="001A1018">
              <w:rPr>
                <w:rFonts w:ascii="Times New Roman" w:hAnsi="Times New Roman" w:cs="Times New Roman"/>
              </w:rPr>
              <w:t>По демографической структуре охват в пределах 85 % от возрастной группы 0-7 лет – ориентировочно 45;</w:t>
            </w:r>
          </w:p>
          <w:p w:rsidR="006805B6" w:rsidRPr="001A1018" w:rsidRDefault="006805B6" w:rsidP="006805B6">
            <w:pPr>
              <w:spacing w:line="238" w:lineRule="auto"/>
              <w:ind w:left="-57" w:right="-57"/>
              <w:jc w:val="center"/>
              <w:rPr>
                <w:rFonts w:ascii="Times New Roman" w:hAnsi="Times New Roman" w:cs="Times New Roman"/>
                <w:b/>
                <w:bCs/>
              </w:rPr>
            </w:pPr>
            <w:r w:rsidRPr="001A1018">
              <w:rPr>
                <w:rFonts w:ascii="Times New Roman" w:hAnsi="Times New Roman" w:cs="Times New Roman"/>
              </w:rPr>
              <w:t>охват в пределах 100 % – ориентировочно 53</w:t>
            </w:r>
          </w:p>
        </w:tc>
        <w:tc>
          <w:tcPr>
            <w:tcW w:w="2551" w:type="dxa"/>
          </w:tcPr>
          <w:p w:rsidR="006805B6" w:rsidRPr="001A1018" w:rsidRDefault="006805B6" w:rsidP="006805B6">
            <w:pPr>
              <w:spacing w:line="238" w:lineRule="auto"/>
              <w:ind w:left="-57" w:right="-57"/>
              <w:jc w:val="center"/>
              <w:rPr>
                <w:rFonts w:ascii="Times New Roman" w:hAnsi="Times New Roman"/>
                <w:b/>
              </w:rPr>
            </w:pPr>
            <w:r w:rsidRPr="001A1018">
              <w:rPr>
                <w:rFonts w:ascii="Times New Roman" w:hAnsi="Times New Roman"/>
              </w:rPr>
              <w:t xml:space="preserve">не менее </w:t>
            </w:r>
          </w:p>
          <w:p w:rsidR="006805B6" w:rsidRPr="001A1018" w:rsidRDefault="006805B6" w:rsidP="006805B6">
            <w:pPr>
              <w:spacing w:line="238" w:lineRule="auto"/>
              <w:ind w:left="-57" w:right="-57"/>
              <w:jc w:val="center"/>
              <w:rPr>
                <w:rFonts w:ascii="Times New Roman" w:hAnsi="Times New Roman" w:cs="Times New Roman"/>
                <w:b/>
                <w:bCs/>
              </w:rPr>
            </w:pPr>
            <w:smartTag w:uri="urn:schemas-microsoft-com:office:smarttags" w:element="metricconverter">
              <w:smartTagPr>
                <w:attr w:name="ProductID" w:val="35 м2"/>
              </w:smartTagPr>
              <w:r w:rsidRPr="001A1018">
                <w:rPr>
                  <w:rFonts w:ascii="Times New Roman" w:hAnsi="Times New Roman"/>
                </w:rPr>
                <w:t>35 м</w:t>
              </w:r>
              <w:proofErr w:type="gramStart"/>
              <w:r w:rsidRPr="001A1018">
                <w:rPr>
                  <w:rFonts w:ascii="Times New Roman" w:hAnsi="Times New Roman"/>
                  <w:vertAlign w:val="superscript"/>
                </w:rPr>
                <w:t>2</w:t>
              </w:r>
            </w:smartTag>
            <w:proofErr w:type="gramEnd"/>
            <w:r w:rsidRPr="001A1018">
              <w:rPr>
                <w:rFonts w:ascii="Times New Roman" w:hAnsi="Times New Roman"/>
              </w:rPr>
              <w:t xml:space="preserve"> на 1 место</w:t>
            </w:r>
          </w:p>
        </w:tc>
      </w:tr>
      <w:tr w:rsidR="006805B6" w:rsidRPr="001A1018" w:rsidTr="006805B6">
        <w:trPr>
          <w:trHeight w:val="227"/>
          <w:jc w:val="center"/>
        </w:trPr>
        <w:tc>
          <w:tcPr>
            <w:tcW w:w="2370" w:type="dxa"/>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Общеобразовательные учреждения</w:t>
            </w:r>
          </w:p>
        </w:tc>
        <w:tc>
          <w:tcPr>
            <w:tcW w:w="2294"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мест на 1000 жителей</w:t>
            </w:r>
          </w:p>
        </w:tc>
        <w:tc>
          <w:tcPr>
            <w:tcW w:w="2551" w:type="dxa"/>
            <w:vAlign w:val="center"/>
          </w:tcPr>
          <w:p w:rsidR="006805B6" w:rsidRPr="001A1018" w:rsidRDefault="006805B6" w:rsidP="006805B6">
            <w:pPr>
              <w:spacing w:line="240" w:lineRule="auto"/>
              <w:ind w:left="-57" w:right="-57"/>
              <w:jc w:val="center"/>
              <w:rPr>
                <w:rFonts w:ascii="Times New Roman" w:hAnsi="Times New Roman" w:cs="Times New Roman"/>
                <w:b/>
                <w:bCs/>
                <w:spacing w:val="-2"/>
              </w:rPr>
            </w:pPr>
            <w:r w:rsidRPr="001A1018">
              <w:rPr>
                <w:rFonts w:ascii="Times New Roman" w:hAnsi="Times New Roman" w:cs="Times New Roman"/>
                <w:spacing w:val="-4"/>
              </w:rPr>
              <w:t>По демографической струк</w:t>
            </w:r>
            <w:r w:rsidRPr="001A1018">
              <w:rPr>
                <w:rFonts w:ascii="Times New Roman" w:hAnsi="Times New Roman" w:cs="Times New Roman"/>
                <w:spacing w:val="-2"/>
              </w:rPr>
              <w:t xml:space="preserve">туре охват 100 % </w:t>
            </w:r>
            <w:r w:rsidRPr="001A1018">
              <w:rPr>
                <w:rFonts w:ascii="Times New Roman" w:hAnsi="Times New Roman" w:cs="Times New Roman"/>
              </w:rPr>
              <w:t xml:space="preserve">от возрастной группы 7-18 лет – </w:t>
            </w:r>
            <w:r w:rsidRPr="001A1018">
              <w:rPr>
                <w:rFonts w:ascii="Times New Roman" w:hAnsi="Times New Roman" w:cs="Times New Roman"/>
                <w:spacing w:val="-2"/>
              </w:rPr>
              <w:t>ориентировочно 90</w:t>
            </w:r>
          </w:p>
        </w:tc>
        <w:tc>
          <w:tcPr>
            <w:tcW w:w="2551" w:type="dxa"/>
          </w:tcPr>
          <w:p w:rsidR="006805B6" w:rsidRPr="001A1018" w:rsidRDefault="006805B6" w:rsidP="006805B6">
            <w:pPr>
              <w:spacing w:line="240" w:lineRule="auto"/>
              <w:ind w:left="-57" w:right="-57"/>
              <w:jc w:val="center"/>
              <w:rPr>
                <w:rFonts w:ascii="Times New Roman" w:hAnsi="Times New Roman" w:cs="Times New Roman"/>
                <w:b/>
                <w:bCs/>
                <w:spacing w:val="-4"/>
              </w:rPr>
            </w:pPr>
            <w:r w:rsidRPr="001A1018">
              <w:rPr>
                <w:rFonts w:ascii="Times New Roman" w:hAnsi="Times New Roman" w:cs="Times New Roman"/>
              </w:rPr>
              <w:t>По демографической структуре охват 100 % от возрастной группы от 7-18 лет – ориентировочно 71</w:t>
            </w:r>
          </w:p>
        </w:tc>
        <w:tc>
          <w:tcPr>
            <w:tcW w:w="2551" w:type="dxa"/>
          </w:tcPr>
          <w:p w:rsidR="006805B6" w:rsidRPr="001A1018" w:rsidRDefault="006805B6" w:rsidP="006805B6">
            <w:pPr>
              <w:spacing w:line="240" w:lineRule="auto"/>
              <w:ind w:left="-57" w:right="-57"/>
              <w:jc w:val="center"/>
              <w:rPr>
                <w:rFonts w:ascii="Times New Roman" w:hAnsi="Times New Roman" w:cs="Times New Roman"/>
                <w:b/>
                <w:bCs/>
              </w:rPr>
            </w:pPr>
            <w:r w:rsidRPr="001A1018">
              <w:rPr>
                <w:rFonts w:ascii="Times New Roman" w:hAnsi="Times New Roman" w:cs="Times New Roman"/>
              </w:rPr>
              <w:t>По демографической структуре охват 100 % от возрастной группы 7-18 лет – ориентировочно 90</w:t>
            </w:r>
          </w:p>
        </w:tc>
        <w:tc>
          <w:tcPr>
            <w:tcW w:w="2551" w:type="dxa"/>
          </w:tcPr>
          <w:p w:rsidR="006805B6" w:rsidRPr="001A1018" w:rsidRDefault="006805B6" w:rsidP="006805B6">
            <w:pPr>
              <w:spacing w:line="238" w:lineRule="auto"/>
              <w:jc w:val="center"/>
              <w:rPr>
                <w:rFonts w:ascii="Times New Roman" w:hAnsi="Times New Roman" w:cs="Times New Roman"/>
                <w:b/>
                <w:bCs/>
              </w:rPr>
            </w:pPr>
            <w:r w:rsidRPr="001A1018">
              <w:rPr>
                <w:rFonts w:ascii="Times New Roman" w:hAnsi="Times New Roman" w:cs="Times New Roman"/>
              </w:rPr>
              <w:t>не менее</w:t>
            </w:r>
          </w:p>
          <w:p w:rsidR="006805B6" w:rsidRPr="001A1018" w:rsidRDefault="006805B6" w:rsidP="006805B6">
            <w:pPr>
              <w:spacing w:line="240" w:lineRule="auto"/>
              <w:ind w:left="-57" w:right="-57"/>
              <w:jc w:val="center"/>
              <w:rPr>
                <w:rFonts w:ascii="Times New Roman" w:hAnsi="Times New Roman" w:cs="Times New Roman"/>
                <w:b/>
                <w:bCs/>
              </w:rPr>
            </w:pPr>
            <w:smartTag w:uri="urn:schemas-microsoft-com:office:smarttags" w:element="metricconverter">
              <w:smartTagPr>
                <w:attr w:name="ProductID" w:val="16 м2"/>
              </w:smartTagPr>
              <w:r w:rsidRPr="001A1018">
                <w:rPr>
                  <w:rFonts w:ascii="Times New Roman" w:hAnsi="Times New Roman" w:cs="Times New Roman"/>
                </w:rPr>
                <w:t>16 м</w:t>
              </w:r>
              <w:proofErr w:type="gramStart"/>
              <w:r w:rsidRPr="001A1018">
                <w:rPr>
                  <w:rFonts w:ascii="Times New Roman" w:hAnsi="Times New Roman" w:cs="Times New Roman"/>
                  <w:vertAlign w:val="superscript"/>
                </w:rPr>
                <w:t>2</w:t>
              </w:r>
            </w:smartTag>
            <w:proofErr w:type="gramEnd"/>
            <w:r w:rsidRPr="001A1018">
              <w:rPr>
                <w:rFonts w:ascii="Times New Roman" w:hAnsi="Times New Roman" w:cs="Times New Roman"/>
              </w:rPr>
              <w:t xml:space="preserve"> на 1 место</w:t>
            </w:r>
          </w:p>
        </w:tc>
      </w:tr>
      <w:tr w:rsidR="006805B6" w:rsidRPr="001A1018" w:rsidTr="006805B6">
        <w:trPr>
          <w:trHeight w:val="227"/>
          <w:jc w:val="center"/>
        </w:trPr>
        <w:tc>
          <w:tcPr>
            <w:tcW w:w="2370" w:type="dxa"/>
            <w:vAlign w:val="center"/>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Отделение связи</w:t>
            </w:r>
          </w:p>
        </w:tc>
        <w:tc>
          <w:tcPr>
            <w:tcW w:w="2294"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объект на жилую группу</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w:t>
            </w:r>
          </w:p>
        </w:tc>
        <w:tc>
          <w:tcPr>
            <w:tcW w:w="2551"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w:t>
            </w:r>
          </w:p>
        </w:tc>
        <w:tc>
          <w:tcPr>
            <w:tcW w:w="2551" w:type="dxa"/>
          </w:tcPr>
          <w:p w:rsidR="006805B6" w:rsidRPr="001A1018" w:rsidRDefault="006805B6" w:rsidP="006805B6">
            <w:pPr>
              <w:spacing w:line="238" w:lineRule="auto"/>
              <w:jc w:val="center"/>
              <w:rPr>
                <w:rFonts w:ascii="Times New Roman" w:hAnsi="Times New Roman" w:cs="Times New Roman"/>
                <w:b/>
                <w:bCs/>
              </w:rPr>
            </w:pPr>
            <w:r w:rsidRPr="001A1018">
              <w:rPr>
                <w:rFonts w:ascii="Times New Roman" w:hAnsi="Times New Roman" w:cs="Times New Roman"/>
              </w:rPr>
              <w:t>0,1-</w:t>
            </w:r>
            <w:smartTag w:uri="urn:schemas-microsoft-com:office:smarttags" w:element="metricconverter">
              <w:smartTagPr>
                <w:attr w:name="ProductID" w:val="0,15 га"/>
              </w:smartTagPr>
              <w:r w:rsidRPr="001A1018">
                <w:rPr>
                  <w:rFonts w:ascii="Times New Roman" w:hAnsi="Times New Roman" w:cs="Times New Roman"/>
                </w:rPr>
                <w:t>0,15 га</w:t>
              </w:r>
            </w:smartTag>
          </w:p>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на объект</w:t>
            </w:r>
          </w:p>
        </w:tc>
      </w:tr>
      <w:tr w:rsidR="006805B6" w:rsidRPr="001A1018" w:rsidTr="006805B6">
        <w:trPr>
          <w:jc w:val="center"/>
        </w:trPr>
        <w:tc>
          <w:tcPr>
            <w:tcW w:w="2370" w:type="dxa"/>
            <w:vAlign w:val="center"/>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 xml:space="preserve">Учреждения культуры  </w:t>
            </w:r>
          </w:p>
        </w:tc>
        <w:tc>
          <w:tcPr>
            <w:tcW w:w="2294" w:type="dxa"/>
            <w:vAlign w:val="center"/>
          </w:tcPr>
          <w:p w:rsidR="006805B6" w:rsidRPr="001A1018" w:rsidRDefault="006805B6" w:rsidP="006805B6">
            <w:pPr>
              <w:spacing w:line="240" w:lineRule="auto"/>
              <w:ind w:left="-57" w:right="-57"/>
              <w:jc w:val="center"/>
              <w:rPr>
                <w:rFonts w:ascii="Times New Roman" w:hAnsi="Times New Roman" w:cs="Times New Roman"/>
                <w:b/>
                <w:bCs/>
                <w:spacing w:val="-2"/>
              </w:rPr>
            </w:pPr>
            <w:r w:rsidRPr="001A1018">
              <w:rPr>
                <w:rFonts w:ascii="Times New Roman" w:hAnsi="Times New Roman" w:cs="Times New Roman"/>
                <w:spacing w:val="-2"/>
              </w:rPr>
              <w:t>м</w:t>
            </w:r>
            <w:proofErr w:type="gramStart"/>
            <w:r w:rsidRPr="001A1018">
              <w:rPr>
                <w:rFonts w:ascii="Times New Roman" w:hAnsi="Times New Roman" w:cs="Times New Roman"/>
                <w:spacing w:val="-2"/>
                <w:vertAlign w:val="superscript"/>
              </w:rPr>
              <w:t>2</w:t>
            </w:r>
            <w:proofErr w:type="gramEnd"/>
            <w:r w:rsidRPr="001A1018">
              <w:rPr>
                <w:rFonts w:ascii="Times New Roman" w:hAnsi="Times New Roman" w:cs="Times New Roman"/>
                <w:spacing w:val="-2"/>
              </w:rPr>
              <w:t xml:space="preserve"> общей площади на 1000 жителей</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50</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50</w:t>
            </w:r>
          </w:p>
        </w:tc>
        <w:tc>
          <w:tcPr>
            <w:tcW w:w="2551" w:type="dxa"/>
          </w:tcPr>
          <w:p w:rsidR="006805B6" w:rsidRPr="001A1018" w:rsidRDefault="006805B6" w:rsidP="006805B6">
            <w:pPr>
              <w:spacing w:line="240" w:lineRule="auto"/>
              <w:jc w:val="center"/>
              <w:rPr>
                <w:rFonts w:ascii="Times New Roman" w:hAnsi="Times New Roman" w:cs="Times New Roman"/>
                <w:b/>
                <w:bCs/>
              </w:rPr>
            </w:pPr>
          </w:p>
        </w:tc>
        <w:tc>
          <w:tcPr>
            <w:tcW w:w="2551" w:type="dxa"/>
          </w:tcPr>
          <w:p w:rsidR="006805B6" w:rsidRPr="001A1018" w:rsidRDefault="006805B6" w:rsidP="006805B6">
            <w:pPr>
              <w:spacing w:line="240" w:lineRule="auto"/>
              <w:jc w:val="center"/>
              <w:rPr>
                <w:rFonts w:ascii="Times New Roman" w:hAnsi="Times New Roman" w:cs="Times New Roman"/>
                <w:b/>
                <w:bCs/>
              </w:rPr>
            </w:pPr>
          </w:p>
        </w:tc>
      </w:tr>
      <w:tr w:rsidR="006805B6" w:rsidRPr="001A1018" w:rsidTr="006805B6">
        <w:trPr>
          <w:jc w:val="center"/>
        </w:trPr>
        <w:tc>
          <w:tcPr>
            <w:tcW w:w="2370" w:type="dxa"/>
            <w:vAlign w:val="center"/>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Закрытые спортивные сооружения</w:t>
            </w:r>
          </w:p>
        </w:tc>
        <w:tc>
          <w:tcPr>
            <w:tcW w:w="2294"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м</w:t>
            </w:r>
            <w:proofErr w:type="gramStart"/>
            <w:r w:rsidRPr="001A1018">
              <w:rPr>
                <w:rFonts w:ascii="Times New Roman" w:hAnsi="Times New Roman" w:cs="Times New Roman"/>
                <w:vertAlign w:val="superscript"/>
              </w:rPr>
              <w:t>2</w:t>
            </w:r>
            <w:proofErr w:type="gramEnd"/>
            <w:r w:rsidRPr="001A1018">
              <w:rPr>
                <w:rFonts w:ascii="Times New Roman" w:hAnsi="Times New Roman" w:cs="Times New Roman"/>
                <w:vertAlign w:val="superscript"/>
              </w:rPr>
              <w:t xml:space="preserve"> </w:t>
            </w:r>
            <w:r w:rsidRPr="001A1018">
              <w:rPr>
                <w:rFonts w:ascii="Times New Roman" w:hAnsi="Times New Roman" w:cs="Times New Roman"/>
              </w:rPr>
              <w:t>общей площади на 1000 жителей</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30</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30</w:t>
            </w:r>
          </w:p>
        </w:tc>
        <w:tc>
          <w:tcPr>
            <w:tcW w:w="2551"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300</w:t>
            </w:r>
          </w:p>
        </w:tc>
        <w:tc>
          <w:tcPr>
            <w:tcW w:w="2551"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0,2-</w:t>
            </w:r>
            <w:smartTag w:uri="urn:schemas-microsoft-com:office:smarttags" w:element="metricconverter">
              <w:smartTagPr>
                <w:attr w:name="ProductID" w:val="0,5 га"/>
              </w:smartTagPr>
              <w:r w:rsidRPr="001A1018">
                <w:rPr>
                  <w:rFonts w:ascii="Times New Roman" w:hAnsi="Times New Roman" w:cs="Times New Roman"/>
                </w:rPr>
                <w:t>0,5 га</w:t>
              </w:r>
            </w:smartTag>
            <w:r w:rsidRPr="001A1018">
              <w:rPr>
                <w:rFonts w:ascii="Times New Roman" w:hAnsi="Times New Roman" w:cs="Times New Roman"/>
              </w:rPr>
              <w:t xml:space="preserve"> на объект</w:t>
            </w:r>
          </w:p>
        </w:tc>
      </w:tr>
      <w:tr w:rsidR="006805B6" w:rsidRPr="001A1018" w:rsidTr="006805B6">
        <w:trPr>
          <w:jc w:val="center"/>
        </w:trPr>
        <w:tc>
          <w:tcPr>
            <w:tcW w:w="2370" w:type="dxa"/>
            <w:vAlign w:val="center"/>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 xml:space="preserve">Пункт охраны порядка </w:t>
            </w:r>
          </w:p>
        </w:tc>
        <w:tc>
          <w:tcPr>
            <w:tcW w:w="2294" w:type="dxa"/>
            <w:vAlign w:val="center"/>
          </w:tcPr>
          <w:p w:rsidR="006805B6" w:rsidRPr="001A1018" w:rsidRDefault="006805B6" w:rsidP="006805B6">
            <w:pPr>
              <w:spacing w:line="240" w:lineRule="auto"/>
              <w:ind w:left="-57" w:right="-57"/>
              <w:jc w:val="center"/>
              <w:rPr>
                <w:rFonts w:ascii="Times New Roman" w:hAnsi="Times New Roman" w:cs="Times New Roman"/>
                <w:b/>
                <w:bCs/>
              </w:rPr>
            </w:pPr>
            <w:r w:rsidRPr="001A1018">
              <w:rPr>
                <w:rFonts w:ascii="Times New Roman" w:hAnsi="Times New Roman" w:cs="Times New Roman"/>
              </w:rPr>
              <w:t>м</w:t>
            </w:r>
            <w:proofErr w:type="gramStart"/>
            <w:r w:rsidRPr="001A1018">
              <w:rPr>
                <w:rFonts w:ascii="Times New Roman" w:hAnsi="Times New Roman" w:cs="Times New Roman"/>
                <w:vertAlign w:val="superscript"/>
              </w:rPr>
              <w:t>2</w:t>
            </w:r>
            <w:proofErr w:type="gramEnd"/>
            <w:r w:rsidRPr="001A1018">
              <w:rPr>
                <w:rFonts w:ascii="Times New Roman" w:hAnsi="Times New Roman" w:cs="Times New Roman"/>
              </w:rPr>
              <w:t xml:space="preserve"> общей площади на жилую группу</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10</w:t>
            </w: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10</w:t>
            </w:r>
          </w:p>
        </w:tc>
        <w:tc>
          <w:tcPr>
            <w:tcW w:w="2551"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w:t>
            </w:r>
          </w:p>
        </w:tc>
        <w:tc>
          <w:tcPr>
            <w:tcW w:w="2551" w:type="dxa"/>
          </w:tcPr>
          <w:p w:rsidR="006805B6" w:rsidRPr="001A1018" w:rsidRDefault="006805B6" w:rsidP="006805B6">
            <w:pPr>
              <w:spacing w:line="238" w:lineRule="auto"/>
              <w:jc w:val="center"/>
              <w:rPr>
                <w:rFonts w:ascii="Times New Roman" w:hAnsi="Times New Roman" w:cs="Times New Roman"/>
                <w:b/>
                <w:bCs/>
              </w:rPr>
            </w:pPr>
            <w:r w:rsidRPr="001A1018">
              <w:rPr>
                <w:rFonts w:ascii="Times New Roman" w:hAnsi="Times New Roman" w:cs="Times New Roman"/>
              </w:rPr>
              <w:t>0,1-</w:t>
            </w:r>
            <w:smartTag w:uri="urn:schemas-microsoft-com:office:smarttags" w:element="metricconverter">
              <w:smartTagPr>
                <w:attr w:name="ProductID" w:val="0,15 га"/>
              </w:smartTagPr>
              <w:r w:rsidRPr="001A1018">
                <w:rPr>
                  <w:rFonts w:ascii="Times New Roman" w:hAnsi="Times New Roman" w:cs="Times New Roman"/>
                </w:rPr>
                <w:t>0,15 га</w:t>
              </w:r>
            </w:smartTag>
          </w:p>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на объект</w:t>
            </w:r>
          </w:p>
        </w:tc>
      </w:tr>
      <w:tr w:rsidR="006805B6" w:rsidRPr="001A1018" w:rsidTr="006805B6">
        <w:trPr>
          <w:trHeight w:val="227"/>
          <w:jc w:val="center"/>
        </w:trPr>
        <w:tc>
          <w:tcPr>
            <w:tcW w:w="2370" w:type="dxa"/>
            <w:vAlign w:val="center"/>
          </w:tcPr>
          <w:p w:rsidR="006805B6" w:rsidRPr="001A1018" w:rsidRDefault="006805B6" w:rsidP="006805B6">
            <w:pPr>
              <w:spacing w:line="240" w:lineRule="auto"/>
              <w:rPr>
                <w:rFonts w:ascii="Times New Roman" w:hAnsi="Times New Roman" w:cs="Times New Roman"/>
                <w:b/>
                <w:bCs/>
              </w:rPr>
            </w:pPr>
            <w:r w:rsidRPr="001A1018">
              <w:rPr>
                <w:rFonts w:ascii="Times New Roman" w:hAnsi="Times New Roman" w:cs="Times New Roman"/>
              </w:rPr>
              <w:t xml:space="preserve">Центр </w:t>
            </w:r>
            <w:r w:rsidRPr="001A1018">
              <w:rPr>
                <w:rFonts w:ascii="Times New Roman" w:hAnsi="Times New Roman" w:cs="Times New Roman"/>
              </w:rPr>
              <w:lastRenderedPageBreak/>
              <w:t>административного самоуправления, объект</w:t>
            </w:r>
          </w:p>
        </w:tc>
        <w:tc>
          <w:tcPr>
            <w:tcW w:w="2294" w:type="dxa"/>
            <w:vAlign w:val="center"/>
          </w:tcPr>
          <w:p w:rsidR="006805B6" w:rsidRPr="001A1018" w:rsidRDefault="006805B6" w:rsidP="006805B6">
            <w:pPr>
              <w:spacing w:line="240" w:lineRule="auto"/>
              <w:ind w:left="-57" w:right="-57"/>
              <w:jc w:val="center"/>
              <w:rPr>
                <w:rFonts w:ascii="Times New Roman" w:hAnsi="Times New Roman" w:cs="Times New Roman"/>
                <w:b/>
                <w:bCs/>
              </w:rPr>
            </w:pPr>
          </w:p>
        </w:tc>
        <w:tc>
          <w:tcPr>
            <w:tcW w:w="2551" w:type="dxa"/>
            <w:vAlign w:val="center"/>
          </w:tcPr>
          <w:p w:rsidR="006805B6" w:rsidRPr="001A1018" w:rsidRDefault="006805B6" w:rsidP="006805B6">
            <w:pPr>
              <w:spacing w:line="240" w:lineRule="auto"/>
              <w:jc w:val="center"/>
              <w:rPr>
                <w:rFonts w:ascii="Times New Roman" w:hAnsi="Times New Roman" w:cs="Times New Roman"/>
                <w:b/>
                <w:bCs/>
              </w:rPr>
            </w:pPr>
          </w:p>
        </w:tc>
        <w:tc>
          <w:tcPr>
            <w:tcW w:w="2551" w:type="dxa"/>
          </w:tcPr>
          <w:p w:rsidR="006805B6" w:rsidRPr="001A1018" w:rsidRDefault="006805B6" w:rsidP="006805B6">
            <w:pPr>
              <w:spacing w:line="240" w:lineRule="auto"/>
              <w:jc w:val="center"/>
              <w:rPr>
                <w:rFonts w:ascii="Times New Roman" w:hAnsi="Times New Roman" w:cs="Times New Roman"/>
                <w:b/>
                <w:bCs/>
              </w:rPr>
            </w:pPr>
          </w:p>
        </w:tc>
        <w:tc>
          <w:tcPr>
            <w:tcW w:w="2551" w:type="dxa"/>
          </w:tcPr>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t>1</w:t>
            </w:r>
          </w:p>
        </w:tc>
        <w:tc>
          <w:tcPr>
            <w:tcW w:w="2551" w:type="dxa"/>
          </w:tcPr>
          <w:p w:rsidR="006805B6" w:rsidRPr="001A1018" w:rsidRDefault="006805B6" w:rsidP="006805B6">
            <w:pPr>
              <w:spacing w:line="238" w:lineRule="auto"/>
              <w:jc w:val="center"/>
              <w:rPr>
                <w:rFonts w:ascii="Times New Roman" w:hAnsi="Times New Roman" w:cs="Times New Roman"/>
                <w:b/>
                <w:bCs/>
              </w:rPr>
            </w:pPr>
            <w:r w:rsidRPr="001A1018">
              <w:rPr>
                <w:rFonts w:ascii="Times New Roman" w:hAnsi="Times New Roman" w:cs="Times New Roman"/>
              </w:rPr>
              <w:t>0,1-</w:t>
            </w:r>
            <w:smartTag w:uri="urn:schemas-microsoft-com:office:smarttags" w:element="metricconverter">
              <w:smartTagPr>
                <w:attr w:name="ProductID" w:val="0,15 га"/>
              </w:smartTagPr>
              <w:r w:rsidRPr="001A1018">
                <w:rPr>
                  <w:rFonts w:ascii="Times New Roman" w:hAnsi="Times New Roman" w:cs="Times New Roman"/>
                </w:rPr>
                <w:t>0,15 га</w:t>
              </w:r>
            </w:smartTag>
          </w:p>
          <w:p w:rsidR="006805B6" w:rsidRPr="001A1018" w:rsidRDefault="006805B6" w:rsidP="006805B6">
            <w:pPr>
              <w:spacing w:line="240" w:lineRule="auto"/>
              <w:jc w:val="center"/>
              <w:rPr>
                <w:rFonts w:ascii="Times New Roman" w:hAnsi="Times New Roman" w:cs="Times New Roman"/>
                <w:b/>
                <w:bCs/>
              </w:rPr>
            </w:pPr>
            <w:r w:rsidRPr="001A1018">
              <w:rPr>
                <w:rFonts w:ascii="Times New Roman" w:hAnsi="Times New Roman" w:cs="Times New Roman"/>
              </w:rPr>
              <w:lastRenderedPageBreak/>
              <w:t>на объект</w:t>
            </w:r>
          </w:p>
        </w:tc>
      </w:tr>
    </w:tbl>
    <w:p w:rsidR="006805B6" w:rsidRPr="001A1018" w:rsidRDefault="006805B6" w:rsidP="00EB05B3">
      <w:pPr>
        <w:spacing w:before="120" w:line="240" w:lineRule="auto"/>
        <w:ind w:firstLine="709"/>
        <w:rPr>
          <w:rFonts w:ascii="Times New Roman" w:hAnsi="Times New Roman" w:cs="Times New Roman"/>
          <w:b/>
          <w:bCs/>
          <w:i/>
          <w:iCs/>
          <w:spacing w:val="40"/>
        </w:rPr>
      </w:pPr>
      <w:r w:rsidRPr="001A1018">
        <w:rPr>
          <w:rFonts w:ascii="Times New Roman" w:hAnsi="Times New Roman" w:cs="Times New Roman"/>
          <w:i/>
          <w:iCs/>
          <w:spacing w:val="40"/>
        </w:rPr>
        <w:lastRenderedPageBreak/>
        <w:t>Примечания:</w:t>
      </w:r>
    </w:p>
    <w:p w:rsidR="006805B6" w:rsidRPr="001A1018" w:rsidRDefault="006805B6" w:rsidP="00EB05B3">
      <w:pPr>
        <w:spacing w:line="240" w:lineRule="auto"/>
        <w:ind w:firstLine="709"/>
        <w:rPr>
          <w:rFonts w:ascii="Times New Roman" w:hAnsi="Times New Roman" w:cs="Times New Roman"/>
          <w:b/>
          <w:bCs/>
        </w:rPr>
      </w:pPr>
      <w:r w:rsidRPr="001A1018">
        <w:rPr>
          <w:rFonts w:ascii="Times New Roman" w:hAnsi="Times New Roman" w:cs="Times New Roman"/>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6805B6" w:rsidRPr="001A1018" w:rsidRDefault="006805B6" w:rsidP="00EB05B3">
      <w:pPr>
        <w:spacing w:line="240" w:lineRule="auto"/>
        <w:ind w:firstLine="709"/>
        <w:rPr>
          <w:rFonts w:ascii="Times New Roman" w:hAnsi="Times New Roman" w:cs="Times New Roman"/>
          <w:b/>
          <w:bCs/>
        </w:rPr>
      </w:pPr>
      <w:r w:rsidRPr="001A1018">
        <w:rPr>
          <w:rFonts w:ascii="Times New Roman" w:hAnsi="Times New Roman" w:cs="Times New Roman"/>
        </w:rPr>
        <w:t>2. Возможно проектирование совмещенных предприятий бытового обслуживания с приемными пунктами.</w:t>
      </w:r>
    </w:p>
    <w:p w:rsidR="00175503" w:rsidRPr="001A1018" w:rsidRDefault="00175503" w:rsidP="00EB05B3">
      <w:pPr>
        <w:spacing w:line="240" w:lineRule="auto"/>
        <w:ind w:firstLine="709"/>
        <w:rPr>
          <w:rFonts w:ascii="Times New Roman" w:hAnsi="Times New Roman" w:cs="Times New Roman"/>
          <w:b/>
          <w:bCs/>
        </w:rPr>
      </w:pPr>
      <w:r w:rsidRPr="001A1018">
        <w:rPr>
          <w:rFonts w:ascii="Times New Roman" w:hAnsi="Times New Roman" w:cs="Times New Roman"/>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175503" w:rsidRPr="001A1018" w:rsidRDefault="00175503" w:rsidP="00EB05B3">
      <w:pPr>
        <w:spacing w:before="120" w:line="240" w:lineRule="auto"/>
        <w:ind w:firstLine="709"/>
        <w:rPr>
          <w:rFonts w:ascii="Times New Roman" w:hAnsi="Times New Roman" w:cs="Times New Roman"/>
          <w:b/>
          <w:bCs/>
          <w:i/>
          <w:iCs/>
          <w:spacing w:val="40"/>
        </w:rPr>
      </w:pPr>
      <w:r w:rsidRPr="001A1018">
        <w:rPr>
          <w:rFonts w:ascii="Times New Roman" w:hAnsi="Times New Roman" w:cs="Times New Roman"/>
        </w:rPr>
        <w:t>* В скобках приведены показатели для квартала (микрорайона).</w:t>
      </w:r>
    </w:p>
    <w:p w:rsidR="00175503" w:rsidRPr="001A1018" w:rsidRDefault="00175503" w:rsidP="00EB05B3">
      <w:pPr>
        <w:spacing w:line="240" w:lineRule="auto"/>
        <w:ind w:firstLine="709"/>
        <w:rPr>
          <w:rFonts w:ascii="Times New Roman" w:hAnsi="Times New Roman" w:cs="Times New Roman"/>
          <w:b/>
          <w:bCs/>
        </w:rPr>
      </w:pPr>
      <w:r w:rsidRPr="001A1018">
        <w:rPr>
          <w:rFonts w:ascii="Times New Roman" w:hAnsi="Times New Roman" w:cs="Times New Roman"/>
        </w:rPr>
        <w:t>1. Школы размещаются: средние и основные – начиная с численности населения 2 тыс. чел., начальные – с 500 чел.</w:t>
      </w:r>
    </w:p>
    <w:p w:rsidR="00175503" w:rsidRDefault="00175503" w:rsidP="006805B6">
      <w:pPr>
        <w:spacing w:line="239" w:lineRule="auto"/>
        <w:ind w:firstLine="709"/>
        <w:rPr>
          <w:rFonts w:ascii="Times New Roman" w:hAnsi="Times New Roman" w:cs="Times New Roman"/>
          <w:b/>
          <w:bCs/>
          <w:sz w:val="24"/>
          <w:szCs w:val="24"/>
        </w:rPr>
        <w:sectPr w:rsidR="00175503" w:rsidSect="006805B6">
          <w:pgSz w:w="16838" w:h="11906" w:orient="landscape"/>
          <w:pgMar w:top="851" w:right="1134" w:bottom="1701" w:left="1134" w:header="709" w:footer="709" w:gutter="0"/>
          <w:cols w:space="708"/>
          <w:docGrid w:linePitch="360"/>
        </w:sectPr>
      </w:pPr>
    </w:p>
    <w:p w:rsidR="006805B6" w:rsidRPr="00175503" w:rsidRDefault="00175503" w:rsidP="004F0C36">
      <w:pPr>
        <w:spacing w:line="239" w:lineRule="auto"/>
        <w:ind w:firstLine="709"/>
        <w:jc w:val="both"/>
        <w:rPr>
          <w:rFonts w:ascii="Times New Roman" w:hAnsi="Times New Roman" w:cs="Times New Roman"/>
          <w:b/>
          <w:bCs/>
          <w:sz w:val="28"/>
          <w:szCs w:val="28"/>
        </w:rPr>
      </w:pPr>
      <w:r w:rsidRPr="00175503">
        <w:rPr>
          <w:rFonts w:ascii="Times New Roman" w:hAnsi="Times New Roman" w:cs="Times New Roman"/>
          <w:sz w:val="28"/>
          <w:szCs w:val="28"/>
        </w:rPr>
        <w:lastRenderedPageBreak/>
        <w:t>1</w:t>
      </w:r>
      <w:r w:rsidR="006805B6" w:rsidRPr="00175503">
        <w:rPr>
          <w:rFonts w:ascii="Times New Roman" w:hAnsi="Times New Roman" w:cs="Times New Roman"/>
          <w:sz w:val="28"/>
          <w:szCs w:val="28"/>
        </w:rPr>
        <w:t xml:space="preserve">8. Радиусы обслуживания населения учреждениями и </w:t>
      </w:r>
      <w:proofErr w:type="gramStart"/>
      <w:r w:rsidR="006805B6" w:rsidRPr="00175503">
        <w:rPr>
          <w:rFonts w:ascii="Times New Roman" w:hAnsi="Times New Roman" w:cs="Times New Roman"/>
          <w:sz w:val="28"/>
          <w:szCs w:val="28"/>
        </w:rPr>
        <w:t xml:space="preserve">предприятиями обслуживания, </w:t>
      </w:r>
      <w:r w:rsidR="006805B6" w:rsidRPr="0057257B">
        <w:rPr>
          <w:rFonts w:ascii="Times New Roman" w:hAnsi="Times New Roman" w:cs="Times New Roman"/>
          <w:sz w:val="28"/>
          <w:szCs w:val="28"/>
        </w:rPr>
        <w:t xml:space="preserve">размещаемыми </w:t>
      </w:r>
      <w:r w:rsidR="0057257B" w:rsidRPr="0057257B">
        <w:rPr>
          <w:rFonts w:ascii="Times New Roman" w:hAnsi="Times New Roman" w:cs="Times New Roman"/>
          <w:sz w:val="28"/>
          <w:szCs w:val="28"/>
        </w:rPr>
        <w:t>на территориях малоэтажной жилой застройки</w:t>
      </w:r>
      <w:r w:rsidR="006805B6" w:rsidRPr="0057257B">
        <w:rPr>
          <w:rFonts w:ascii="Times New Roman" w:hAnsi="Times New Roman" w:cs="Times New Roman"/>
          <w:sz w:val="28"/>
          <w:szCs w:val="28"/>
        </w:rPr>
        <w:t xml:space="preserve"> в зависимости от элементов </w:t>
      </w:r>
      <w:r w:rsidR="006805B6" w:rsidRPr="0057257B">
        <w:rPr>
          <w:rFonts w:ascii="Times New Roman" w:hAnsi="Times New Roman" w:cs="Times New Roman"/>
          <w:spacing w:val="-2"/>
          <w:sz w:val="28"/>
          <w:szCs w:val="28"/>
        </w:rPr>
        <w:t>планировочной структуры следует</w:t>
      </w:r>
      <w:proofErr w:type="gramEnd"/>
      <w:r w:rsidR="006805B6" w:rsidRPr="0057257B">
        <w:rPr>
          <w:rFonts w:ascii="Times New Roman" w:hAnsi="Times New Roman" w:cs="Times New Roman"/>
          <w:spacing w:val="-2"/>
          <w:sz w:val="28"/>
          <w:szCs w:val="28"/>
        </w:rPr>
        <w:t xml:space="preserve"> принимать</w:t>
      </w:r>
      <w:r w:rsidR="006805B6" w:rsidRPr="0057257B">
        <w:rPr>
          <w:rFonts w:ascii="Times New Roman" w:hAnsi="Times New Roman" w:cs="Times New Roman"/>
          <w:sz w:val="28"/>
          <w:szCs w:val="28"/>
        </w:rPr>
        <w:t xml:space="preserve"> не более приведенных в табли</w:t>
      </w:r>
      <w:r w:rsidRPr="0057257B">
        <w:rPr>
          <w:rFonts w:ascii="Times New Roman" w:hAnsi="Times New Roman" w:cs="Times New Roman"/>
          <w:sz w:val="28"/>
          <w:szCs w:val="28"/>
        </w:rPr>
        <w:t>це</w:t>
      </w:r>
      <w:r w:rsidRPr="00175503">
        <w:rPr>
          <w:rFonts w:ascii="Times New Roman" w:hAnsi="Times New Roman" w:cs="Times New Roman"/>
          <w:sz w:val="28"/>
          <w:szCs w:val="28"/>
        </w:rPr>
        <w:t xml:space="preserve"> 6</w:t>
      </w:r>
      <w:r w:rsidR="006805B6" w:rsidRPr="00175503">
        <w:rPr>
          <w:rFonts w:ascii="Times New Roman" w:hAnsi="Times New Roman" w:cs="Times New Roman"/>
          <w:sz w:val="28"/>
          <w:szCs w:val="28"/>
        </w:rPr>
        <w:t>.</w:t>
      </w:r>
    </w:p>
    <w:p w:rsidR="006805B6" w:rsidRDefault="006805B6" w:rsidP="006805B6">
      <w:pPr>
        <w:spacing w:line="239" w:lineRule="auto"/>
        <w:ind w:firstLine="709"/>
        <w:rPr>
          <w:rFonts w:ascii="Times New Roman" w:hAnsi="Times New Roman" w:cs="Times New Roman"/>
          <w:b/>
          <w:bCs/>
          <w:sz w:val="24"/>
          <w:szCs w:val="24"/>
        </w:rPr>
        <w:sectPr w:rsidR="006805B6" w:rsidSect="006805B6">
          <w:pgSz w:w="11906" w:h="16838"/>
          <w:pgMar w:top="1134" w:right="850" w:bottom="1134" w:left="1701" w:header="708" w:footer="708" w:gutter="0"/>
          <w:cols w:space="708"/>
          <w:docGrid w:linePitch="360"/>
        </w:sectPr>
      </w:pPr>
    </w:p>
    <w:p w:rsidR="006805B6" w:rsidRPr="001A1018" w:rsidRDefault="00175503" w:rsidP="00175503">
      <w:pPr>
        <w:spacing w:line="239" w:lineRule="auto"/>
        <w:ind w:right="962" w:firstLine="709"/>
        <w:jc w:val="right"/>
        <w:rPr>
          <w:rFonts w:ascii="Times New Roman" w:hAnsi="Times New Roman" w:cs="Times New Roman"/>
          <w:b/>
          <w:bCs/>
          <w:sz w:val="24"/>
          <w:szCs w:val="24"/>
        </w:rPr>
      </w:pPr>
      <w:r>
        <w:rPr>
          <w:rFonts w:ascii="Times New Roman" w:hAnsi="Times New Roman" w:cs="Times New Roman"/>
          <w:sz w:val="24"/>
          <w:szCs w:val="24"/>
        </w:rPr>
        <w:lastRenderedPageBreak/>
        <w:t xml:space="preserve">Таблица </w:t>
      </w:r>
      <w:r w:rsidR="006805B6" w:rsidRPr="00F73E7B">
        <w:rPr>
          <w:rFonts w:ascii="Times New Roman" w:hAnsi="Times New Roman" w:cs="Times New Roman"/>
          <w:sz w:val="24"/>
          <w:szCs w:val="24"/>
        </w:rPr>
        <w:t>6</w:t>
      </w:r>
    </w:p>
    <w:tbl>
      <w:tblPr>
        <w:tblW w:w="12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5"/>
        <w:gridCol w:w="1744"/>
        <w:gridCol w:w="1954"/>
        <w:gridCol w:w="1843"/>
      </w:tblGrid>
      <w:tr w:rsidR="006805B6" w:rsidRPr="001A1018" w:rsidTr="006805B6">
        <w:trPr>
          <w:cantSplit/>
          <w:trHeight w:val="312"/>
          <w:tblHeader/>
          <w:jc w:val="center"/>
        </w:trPr>
        <w:tc>
          <w:tcPr>
            <w:tcW w:w="7355" w:type="dxa"/>
            <w:vMerge w:val="restart"/>
            <w:shd w:val="clear" w:color="auto" w:fill="CCFFCC"/>
            <w:vAlign w:val="center"/>
          </w:tcPr>
          <w:p w:rsidR="006805B6" w:rsidRPr="00175503" w:rsidRDefault="006805B6" w:rsidP="00175503">
            <w:pPr>
              <w:widowControl w:val="0"/>
              <w:tabs>
                <w:tab w:val="center" w:pos="3915"/>
                <w:tab w:val="left" w:pos="6540"/>
              </w:tabs>
              <w:spacing w:after="0" w:line="239" w:lineRule="auto"/>
              <w:jc w:val="center"/>
              <w:rPr>
                <w:rFonts w:ascii="Times New Roman" w:eastAsia="Times New Roman" w:hAnsi="Times New Roman" w:cs="Times New Roman"/>
                <w:b/>
                <w:bCs/>
                <w:lang w:eastAsia="ru-RU"/>
              </w:rPr>
            </w:pPr>
            <w:r w:rsidRPr="00175503">
              <w:rPr>
                <w:rFonts w:ascii="Times New Roman" w:eastAsia="Times New Roman" w:hAnsi="Times New Roman" w:cs="Times New Roman"/>
                <w:b/>
                <w:bCs/>
                <w:lang w:eastAsia="ru-RU"/>
              </w:rPr>
              <w:t>Учреждения и предприятия обслуживания</w:t>
            </w:r>
          </w:p>
        </w:tc>
        <w:tc>
          <w:tcPr>
            <w:tcW w:w="5541" w:type="dxa"/>
            <w:gridSpan w:val="3"/>
            <w:shd w:val="clear" w:color="auto" w:fill="CCFFCC"/>
            <w:vAlign w:val="center"/>
          </w:tcPr>
          <w:p w:rsidR="006805B6" w:rsidRPr="00175503" w:rsidRDefault="006805B6" w:rsidP="00175503">
            <w:pPr>
              <w:widowControl w:val="0"/>
              <w:spacing w:after="0" w:line="239" w:lineRule="auto"/>
              <w:ind w:left="-57" w:right="-57"/>
              <w:jc w:val="center"/>
              <w:rPr>
                <w:rFonts w:ascii="Times New Roman" w:eastAsia="Times New Roman" w:hAnsi="Times New Roman" w:cs="Times New Roman"/>
                <w:b/>
                <w:bCs/>
                <w:lang w:eastAsia="ru-RU"/>
              </w:rPr>
            </w:pPr>
            <w:r w:rsidRPr="00175503">
              <w:rPr>
                <w:rFonts w:ascii="Times New Roman" w:eastAsia="Times New Roman" w:hAnsi="Times New Roman" w:cs="Times New Roman"/>
                <w:b/>
                <w:bCs/>
                <w:lang w:eastAsia="ru-RU"/>
              </w:rPr>
              <w:t xml:space="preserve">Радиус обслуживания, </w:t>
            </w:r>
            <w:proofErr w:type="gramStart"/>
            <w:r w:rsidRPr="00175503">
              <w:rPr>
                <w:rFonts w:ascii="Times New Roman" w:eastAsia="Times New Roman" w:hAnsi="Times New Roman" w:cs="Times New Roman"/>
                <w:b/>
                <w:bCs/>
                <w:lang w:eastAsia="ru-RU"/>
              </w:rPr>
              <w:t>м</w:t>
            </w:r>
            <w:proofErr w:type="gramEnd"/>
          </w:p>
        </w:tc>
      </w:tr>
      <w:tr w:rsidR="006805B6" w:rsidRPr="001A1018" w:rsidTr="006805B6">
        <w:trPr>
          <w:cantSplit/>
          <w:trHeight w:val="312"/>
          <w:tblHeader/>
          <w:jc w:val="center"/>
        </w:trPr>
        <w:tc>
          <w:tcPr>
            <w:tcW w:w="7355" w:type="dxa"/>
            <w:vMerge/>
            <w:shd w:val="clear" w:color="auto" w:fill="CCFFCC"/>
            <w:vAlign w:val="center"/>
          </w:tcPr>
          <w:p w:rsidR="006805B6" w:rsidRPr="00175503" w:rsidRDefault="006805B6" w:rsidP="00175503">
            <w:pPr>
              <w:widowControl w:val="0"/>
              <w:tabs>
                <w:tab w:val="center" w:pos="3915"/>
                <w:tab w:val="left" w:pos="6540"/>
              </w:tabs>
              <w:spacing w:after="0" w:line="239" w:lineRule="auto"/>
              <w:jc w:val="center"/>
              <w:rPr>
                <w:rFonts w:ascii="Times New Roman" w:eastAsia="Times New Roman" w:hAnsi="Times New Roman" w:cs="Times New Roman"/>
                <w:b/>
                <w:bCs/>
                <w:lang w:eastAsia="ru-RU"/>
              </w:rPr>
            </w:pPr>
          </w:p>
        </w:tc>
        <w:tc>
          <w:tcPr>
            <w:tcW w:w="1744" w:type="dxa"/>
            <w:shd w:val="clear" w:color="auto" w:fill="CCFFCC"/>
            <w:vAlign w:val="center"/>
          </w:tcPr>
          <w:p w:rsidR="006805B6" w:rsidRPr="00175503" w:rsidRDefault="006805B6" w:rsidP="00175503">
            <w:pPr>
              <w:widowControl w:val="0"/>
              <w:spacing w:after="0" w:line="239" w:lineRule="auto"/>
              <w:ind w:left="-57" w:right="-57"/>
              <w:jc w:val="center"/>
              <w:rPr>
                <w:rFonts w:ascii="Times New Roman" w:eastAsia="Times New Roman" w:hAnsi="Times New Roman" w:cs="Times New Roman"/>
                <w:b/>
                <w:bCs/>
                <w:lang w:eastAsia="ru-RU"/>
              </w:rPr>
            </w:pPr>
            <w:r w:rsidRPr="00175503">
              <w:rPr>
                <w:rFonts w:ascii="Times New Roman" w:eastAsia="Times New Roman" w:hAnsi="Times New Roman" w:cs="Times New Roman"/>
                <w:b/>
                <w:bCs/>
                <w:lang w:eastAsia="ru-RU"/>
              </w:rPr>
              <w:t>городских н.п.</w:t>
            </w:r>
          </w:p>
        </w:tc>
        <w:tc>
          <w:tcPr>
            <w:tcW w:w="1954" w:type="dxa"/>
            <w:shd w:val="clear" w:color="auto" w:fill="CCFFCC"/>
            <w:vAlign w:val="center"/>
          </w:tcPr>
          <w:p w:rsidR="006805B6" w:rsidRPr="00175503" w:rsidRDefault="006805B6" w:rsidP="00175503">
            <w:pPr>
              <w:widowControl w:val="0"/>
              <w:spacing w:after="0" w:line="239" w:lineRule="auto"/>
              <w:ind w:left="-57" w:right="-57"/>
              <w:jc w:val="center"/>
              <w:rPr>
                <w:rFonts w:ascii="Times New Roman" w:eastAsia="Times New Roman" w:hAnsi="Times New Roman" w:cs="Times New Roman"/>
                <w:b/>
                <w:bCs/>
                <w:lang w:eastAsia="ru-RU"/>
              </w:rPr>
            </w:pPr>
            <w:r w:rsidRPr="00175503">
              <w:rPr>
                <w:rFonts w:ascii="Times New Roman" w:eastAsia="Times New Roman" w:hAnsi="Times New Roman" w:cs="Times New Roman"/>
                <w:b/>
                <w:bCs/>
                <w:lang w:eastAsia="ru-RU"/>
              </w:rPr>
              <w:t>территории малоэтажной застройка</w:t>
            </w:r>
          </w:p>
        </w:tc>
        <w:tc>
          <w:tcPr>
            <w:tcW w:w="1843" w:type="dxa"/>
            <w:shd w:val="clear" w:color="auto" w:fill="CCFFCC"/>
            <w:vAlign w:val="center"/>
          </w:tcPr>
          <w:p w:rsidR="006805B6" w:rsidRPr="00175503" w:rsidRDefault="006805B6" w:rsidP="00175503">
            <w:pPr>
              <w:widowControl w:val="0"/>
              <w:spacing w:after="0" w:line="239" w:lineRule="auto"/>
              <w:ind w:left="-57" w:right="-57"/>
              <w:jc w:val="center"/>
              <w:rPr>
                <w:rFonts w:ascii="Times New Roman" w:eastAsia="Times New Roman" w:hAnsi="Times New Roman" w:cs="Times New Roman"/>
                <w:b/>
                <w:bCs/>
                <w:lang w:eastAsia="ru-RU"/>
              </w:rPr>
            </w:pPr>
            <w:r w:rsidRPr="00175503">
              <w:rPr>
                <w:rFonts w:ascii="Times New Roman" w:eastAsia="Times New Roman" w:hAnsi="Times New Roman" w:cs="Times New Roman"/>
                <w:b/>
                <w:bCs/>
                <w:lang w:eastAsia="ru-RU"/>
              </w:rPr>
              <w:t>территории с.п.</w:t>
            </w:r>
          </w:p>
        </w:tc>
      </w:tr>
      <w:tr w:rsidR="006805B6" w:rsidRPr="001A1018" w:rsidTr="006805B6">
        <w:trPr>
          <w:trHeight w:val="170"/>
          <w:jc w:val="center"/>
        </w:trPr>
        <w:tc>
          <w:tcPr>
            <w:tcW w:w="7355" w:type="dxa"/>
            <w:tcBorders>
              <w:top w:val="single" w:sz="4" w:space="0" w:color="auto"/>
              <w:left w:val="single" w:sz="4" w:space="0" w:color="auto"/>
              <w:bottom w:val="nil"/>
              <w:right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Дошкольные организации:</w:t>
            </w:r>
          </w:p>
        </w:tc>
        <w:tc>
          <w:tcPr>
            <w:tcW w:w="1744" w:type="dxa"/>
            <w:tcBorders>
              <w:top w:val="single" w:sz="4" w:space="0" w:color="auto"/>
              <w:left w:val="single" w:sz="4" w:space="0" w:color="auto"/>
              <w:bottom w:val="nil"/>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954" w:type="dxa"/>
            <w:tcBorders>
              <w:top w:val="single" w:sz="4" w:space="0" w:color="auto"/>
              <w:left w:val="single" w:sz="4" w:space="0" w:color="auto"/>
              <w:bottom w:val="nil"/>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843" w:type="dxa"/>
            <w:tcBorders>
              <w:top w:val="single" w:sz="4" w:space="0" w:color="auto"/>
              <w:left w:val="single" w:sz="4" w:space="0" w:color="auto"/>
              <w:bottom w:val="nil"/>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1000</w:t>
            </w:r>
          </w:p>
        </w:tc>
      </w:tr>
      <w:tr w:rsidR="006805B6" w:rsidRPr="001A1018" w:rsidTr="006805B6">
        <w:trPr>
          <w:trHeight w:val="170"/>
          <w:jc w:val="center"/>
        </w:trPr>
        <w:tc>
          <w:tcPr>
            <w:tcW w:w="7355" w:type="dxa"/>
            <w:tcBorders>
              <w:top w:val="nil"/>
              <w:left w:val="single" w:sz="4" w:space="0" w:color="auto"/>
              <w:bottom w:val="nil"/>
              <w:right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в городских населенных пунктах многоэтажной застройки</w:t>
            </w:r>
          </w:p>
        </w:tc>
        <w:tc>
          <w:tcPr>
            <w:tcW w:w="1744" w:type="dxa"/>
            <w:tcBorders>
              <w:top w:val="nil"/>
              <w:left w:val="single" w:sz="4" w:space="0" w:color="auto"/>
              <w:bottom w:val="nil"/>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300</w:t>
            </w:r>
          </w:p>
        </w:tc>
        <w:tc>
          <w:tcPr>
            <w:tcW w:w="1954" w:type="dxa"/>
            <w:tcBorders>
              <w:top w:val="nil"/>
              <w:left w:val="single" w:sz="4" w:space="0" w:color="auto"/>
              <w:bottom w:val="nil"/>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843" w:type="dxa"/>
            <w:tcBorders>
              <w:top w:val="nil"/>
              <w:left w:val="single" w:sz="4" w:space="0" w:color="auto"/>
              <w:bottom w:val="nil"/>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88"/>
          <w:jc w:val="center"/>
        </w:trPr>
        <w:tc>
          <w:tcPr>
            <w:tcW w:w="7355" w:type="dxa"/>
            <w:tcBorders>
              <w:top w:val="nil"/>
              <w:left w:val="single" w:sz="4" w:space="0" w:color="auto"/>
              <w:bottom w:val="single" w:sz="4" w:space="0" w:color="auto"/>
              <w:right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в малых городских населенных пунктах одно- и двухэтажной застройки</w:t>
            </w:r>
          </w:p>
        </w:tc>
        <w:tc>
          <w:tcPr>
            <w:tcW w:w="1744" w:type="dxa"/>
            <w:tcBorders>
              <w:top w:val="nil"/>
              <w:left w:val="single" w:sz="4" w:space="0" w:color="auto"/>
              <w:bottom w:val="single" w:sz="4" w:space="0" w:color="auto"/>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954" w:type="dxa"/>
            <w:tcBorders>
              <w:top w:val="nil"/>
              <w:left w:val="single" w:sz="4" w:space="0" w:color="auto"/>
              <w:bottom w:val="single" w:sz="4" w:space="0" w:color="auto"/>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843" w:type="dxa"/>
            <w:tcBorders>
              <w:top w:val="nil"/>
              <w:left w:val="single" w:sz="4" w:space="0" w:color="auto"/>
              <w:bottom w:val="single" w:sz="4" w:space="0" w:color="auto"/>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Borders>
              <w:top w:val="single" w:sz="4" w:space="0" w:color="auto"/>
              <w:left w:val="single" w:sz="4" w:space="0" w:color="auto"/>
              <w:bottom w:val="single" w:sz="4" w:space="0" w:color="auto"/>
              <w:right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Общеобразовательные учреждения</w:t>
            </w:r>
          </w:p>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для учащихся I ступени обучения</w:t>
            </w:r>
          </w:p>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для учащихся II и III ступеней обучения</w:t>
            </w:r>
          </w:p>
        </w:tc>
        <w:tc>
          <w:tcPr>
            <w:tcW w:w="1744" w:type="dxa"/>
            <w:tcBorders>
              <w:top w:val="single" w:sz="4" w:space="0" w:color="auto"/>
              <w:left w:val="single" w:sz="4" w:space="0" w:color="auto"/>
              <w:bottom w:val="single" w:sz="4" w:space="0" w:color="auto"/>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954" w:type="dxa"/>
            <w:tcBorders>
              <w:top w:val="single" w:sz="4" w:space="0" w:color="auto"/>
              <w:left w:val="single" w:sz="4" w:space="0" w:color="auto"/>
              <w:bottom w:val="single" w:sz="4" w:space="0" w:color="auto"/>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843" w:type="dxa"/>
            <w:tcBorders>
              <w:top w:val="single" w:sz="4" w:space="0" w:color="auto"/>
              <w:left w:val="single" w:sz="4" w:space="0" w:color="auto"/>
              <w:bottom w:val="single" w:sz="4" w:space="0" w:color="auto"/>
              <w:right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1000 (</w:t>
            </w:r>
            <w:proofErr w:type="gramStart"/>
            <w:r w:rsidRPr="00175503">
              <w:rPr>
                <w:rFonts w:ascii="Times New Roman" w:eastAsia="Times New Roman" w:hAnsi="Times New Roman" w:cs="Times New Roman"/>
                <w:lang w:eastAsia="ru-RU"/>
              </w:rPr>
              <w:t>до</w:t>
            </w:r>
            <w:proofErr w:type="gramEnd"/>
            <w:r w:rsidRPr="00175503">
              <w:rPr>
                <w:rFonts w:ascii="Times New Roman" w:eastAsia="Times New Roman" w:hAnsi="Times New Roman" w:cs="Times New Roman"/>
                <w:lang w:eastAsia="ru-RU"/>
              </w:rPr>
              <w:t xml:space="preserve"> </w:t>
            </w:r>
            <w:proofErr w:type="gramStart"/>
            <w:r w:rsidRPr="00175503">
              <w:rPr>
                <w:rFonts w:ascii="Times New Roman" w:eastAsia="Times New Roman" w:hAnsi="Times New Roman" w:cs="Times New Roman"/>
                <w:lang w:eastAsia="ru-RU"/>
              </w:rPr>
              <w:t>месту</w:t>
            </w:r>
            <w:proofErr w:type="gramEnd"/>
            <w:r w:rsidRPr="00175503">
              <w:rPr>
                <w:rFonts w:ascii="Times New Roman" w:eastAsia="Times New Roman" w:hAnsi="Times New Roman" w:cs="Times New Roman"/>
                <w:lang w:eastAsia="ru-RU"/>
              </w:rPr>
              <w:t xml:space="preserve"> сбора) </w:t>
            </w:r>
          </w:p>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2000</w:t>
            </w:r>
          </w:p>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4000</w:t>
            </w:r>
          </w:p>
        </w:tc>
      </w:tr>
      <w:tr w:rsidR="006805B6" w:rsidRPr="001A1018" w:rsidTr="006805B6">
        <w:trPr>
          <w:trHeight w:val="256"/>
          <w:jc w:val="center"/>
        </w:trPr>
        <w:tc>
          <w:tcPr>
            <w:tcW w:w="7355" w:type="dxa"/>
            <w:tcBorders>
              <w:top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Помещения для организации досуга, занятий с детьми, физкультурно-оздоровительных занятий</w:t>
            </w:r>
          </w:p>
        </w:tc>
        <w:tc>
          <w:tcPr>
            <w:tcW w:w="1744" w:type="dxa"/>
            <w:tcBorders>
              <w:top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954" w:type="dxa"/>
            <w:tcBorders>
              <w:top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800</w:t>
            </w:r>
          </w:p>
        </w:tc>
        <w:tc>
          <w:tcPr>
            <w:tcW w:w="1843" w:type="dxa"/>
            <w:tcBorders>
              <w:top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Физкультурно-спортивные центры жилых районов</w:t>
            </w:r>
          </w:p>
        </w:tc>
        <w:tc>
          <w:tcPr>
            <w:tcW w:w="1744"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1500</w:t>
            </w:r>
          </w:p>
        </w:tc>
        <w:tc>
          <w:tcPr>
            <w:tcW w:w="1954"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1000</w:t>
            </w:r>
          </w:p>
        </w:tc>
        <w:tc>
          <w:tcPr>
            <w:tcW w:w="1843"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Borders>
              <w:bottom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 xml:space="preserve">Поликлиники и их филиалы </w:t>
            </w:r>
          </w:p>
        </w:tc>
        <w:tc>
          <w:tcPr>
            <w:tcW w:w="1744" w:type="dxa"/>
            <w:tcBorders>
              <w:bottom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1000</w:t>
            </w:r>
          </w:p>
        </w:tc>
        <w:tc>
          <w:tcPr>
            <w:tcW w:w="1954" w:type="dxa"/>
            <w:tcBorders>
              <w:bottom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843" w:type="dxa"/>
            <w:tcBorders>
              <w:bottom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 xml:space="preserve">30 мин. </w:t>
            </w:r>
            <w:proofErr w:type="spellStart"/>
            <w:r w:rsidRPr="00175503">
              <w:rPr>
                <w:rFonts w:ascii="Times New Roman" w:eastAsia="Times New Roman" w:hAnsi="Times New Roman" w:cs="Times New Roman"/>
                <w:lang w:eastAsia="ru-RU"/>
              </w:rPr>
              <w:t>пешеходно-транспортной</w:t>
            </w:r>
            <w:proofErr w:type="spellEnd"/>
            <w:r w:rsidRPr="00175503">
              <w:rPr>
                <w:rFonts w:ascii="Times New Roman" w:eastAsia="Times New Roman" w:hAnsi="Times New Roman" w:cs="Times New Roman"/>
                <w:lang w:eastAsia="ru-RU"/>
              </w:rPr>
              <w:t xml:space="preserve"> доступности</w:t>
            </w:r>
          </w:p>
        </w:tc>
      </w:tr>
      <w:tr w:rsidR="006805B6" w:rsidRPr="001A1018" w:rsidTr="006805B6">
        <w:trPr>
          <w:trHeight w:val="227"/>
          <w:jc w:val="center"/>
        </w:trPr>
        <w:tc>
          <w:tcPr>
            <w:tcW w:w="7355" w:type="dxa"/>
            <w:tcBorders>
              <w:bottom w:val="nil"/>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 xml:space="preserve">Раздаточные пункты молочной кухни </w:t>
            </w:r>
          </w:p>
        </w:tc>
        <w:tc>
          <w:tcPr>
            <w:tcW w:w="1744" w:type="dxa"/>
            <w:tcBorders>
              <w:bottom w:val="nil"/>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954" w:type="dxa"/>
            <w:tcBorders>
              <w:bottom w:val="nil"/>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843" w:type="dxa"/>
            <w:tcBorders>
              <w:bottom w:val="nil"/>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Borders>
              <w:top w:val="nil"/>
              <w:bottom w:val="nil"/>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на территории многоэтажной застройки</w:t>
            </w:r>
          </w:p>
        </w:tc>
        <w:tc>
          <w:tcPr>
            <w:tcW w:w="1744" w:type="dxa"/>
            <w:tcBorders>
              <w:top w:val="nil"/>
              <w:bottom w:val="nil"/>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954" w:type="dxa"/>
            <w:tcBorders>
              <w:top w:val="nil"/>
              <w:bottom w:val="nil"/>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843" w:type="dxa"/>
            <w:tcBorders>
              <w:top w:val="nil"/>
              <w:bottom w:val="nil"/>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Borders>
              <w:top w:val="nil"/>
              <w:bottom w:val="single" w:sz="4" w:space="0" w:color="auto"/>
            </w:tcBorders>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на территории одно- и двухэтажной застройки</w:t>
            </w:r>
          </w:p>
        </w:tc>
        <w:tc>
          <w:tcPr>
            <w:tcW w:w="1744" w:type="dxa"/>
            <w:tcBorders>
              <w:top w:val="nil"/>
              <w:bottom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800</w:t>
            </w:r>
          </w:p>
        </w:tc>
        <w:tc>
          <w:tcPr>
            <w:tcW w:w="1954" w:type="dxa"/>
            <w:tcBorders>
              <w:top w:val="nil"/>
              <w:bottom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843" w:type="dxa"/>
            <w:tcBorders>
              <w:top w:val="nil"/>
              <w:bottom w:val="single" w:sz="4" w:space="0" w:color="auto"/>
            </w:tcBorders>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Отделения связи и филиалы банков</w:t>
            </w:r>
          </w:p>
        </w:tc>
        <w:tc>
          <w:tcPr>
            <w:tcW w:w="1744"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500</w:t>
            </w:r>
          </w:p>
        </w:tc>
        <w:tc>
          <w:tcPr>
            <w:tcW w:w="1954"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800</w:t>
            </w:r>
          </w:p>
        </w:tc>
        <w:tc>
          <w:tcPr>
            <w:tcW w:w="1843"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r w:rsidR="006805B6" w:rsidRPr="001A1018" w:rsidTr="006805B6">
        <w:trPr>
          <w:trHeight w:val="227"/>
          <w:jc w:val="center"/>
        </w:trPr>
        <w:tc>
          <w:tcPr>
            <w:tcW w:w="7355" w:type="dxa"/>
          </w:tcPr>
          <w:p w:rsidR="006805B6" w:rsidRPr="00175503" w:rsidRDefault="006805B6" w:rsidP="00175503">
            <w:pPr>
              <w:widowControl w:val="0"/>
              <w:spacing w:after="0" w:line="239" w:lineRule="auto"/>
              <w:jc w:val="both"/>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Центр местного самоуправления</w:t>
            </w:r>
          </w:p>
        </w:tc>
        <w:tc>
          <w:tcPr>
            <w:tcW w:w="1744"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c>
          <w:tcPr>
            <w:tcW w:w="1954"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r w:rsidRPr="00175503">
              <w:rPr>
                <w:rFonts w:ascii="Times New Roman" w:eastAsia="Times New Roman" w:hAnsi="Times New Roman" w:cs="Times New Roman"/>
                <w:lang w:eastAsia="ru-RU"/>
              </w:rPr>
              <w:t>1200</w:t>
            </w:r>
          </w:p>
        </w:tc>
        <w:tc>
          <w:tcPr>
            <w:tcW w:w="1843" w:type="dxa"/>
          </w:tcPr>
          <w:p w:rsidR="006805B6" w:rsidRPr="00175503" w:rsidRDefault="006805B6" w:rsidP="00175503">
            <w:pPr>
              <w:widowControl w:val="0"/>
              <w:spacing w:after="0" w:line="240" w:lineRule="auto"/>
              <w:jc w:val="center"/>
              <w:rPr>
                <w:rFonts w:ascii="Times New Roman" w:eastAsia="Times New Roman" w:hAnsi="Times New Roman" w:cs="Times New Roman"/>
                <w:lang w:eastAsia="ru-RU"/>
              </w:rPr>
            </w:pPr>
          </w:p>
        </w:tc>
      </w:tr>
    </w:tbl>
    <w:p w:rsidR="006805B6" w:rsidRDefault="006805B6" w:rsidP="006805B6">
      <w:pPr>
        <w:spacing w:before="120" w:line="239" w:lineRule="auto"/>
        <w:ind w:firstLine="709"/>
        <w:rPr>
          <w:rFonts w:ascii="Times New Roman" w:hAnsi="Times New Roman" w:cs="Times New Roman"/>
          <w:b/>
          <w:bCs/>
          <w:i/>
          <w:iCs/>
          <w:spacing w:val="40"/>
        </w:rPr>
        <w:sectPr w:rsidR="006805B6" w:rsidSect="006805B6">
          <w:pgSz w:w="16838" w:h="11906" w:orient="landscape"/>
          <w:pgMar w:top="851" w:right="1134" w:bottom="1701" w:left="1134" w:header="709" w:footer="709" w:gutter="0"/>
          <w:cols w:space="708"/>
          <w:docGrid w:linePitch="360"/>
        </w:sectPr>
      </w:pPr>
    </w:p>
    <w:p w:rsidR="006805B6" w:rsidRPr="001A1018" w:rsidRDefault="006805B6" w:rsidP="00EB05B3">
      <w:pPr>
        <w:spacing w:before="120" w:line="240" w:lineRule="auto"/>
        <w:ind w:firstLine="709"/>
        <w:contextualSpacing/>
        <w:rPr>
          <w:rFonts w:ascii="Times New Roman" w:hAnsi="Times New Roman" w:cs="Times New Roman"/>
          <w:b/>
        </w:rPr>
      </w:pPr>
      <w:r w:rsidRPr="001A1018">
        <w:rPr>
          <w:rFonts w:ascii="Times New Roman" w:hAnsi="Times New Roman" w:cs="Times New Roman"/>
          <w:i/>
          <w:iCs/>
          <w:spacing w:val="40"/>
        </w:rPr>
        <w:lastRenderedPageBreak/>
        <w:t>Примечания</w:t>
      </w:r>
      <w:r w:rsidRPr="001A1018">
        <w:rPr>
          <w:rFonts w:ascii="Times New Roman" w:hAnsi="Times New Roman" w:cs="Times New Roman"/>
        </w:rPr>
        <w:t xml:space="preserve">: </w:t>
      </w:r>
    </w:p>
    <w:p w:rsidR="006805B6" w:rsidRPr="001A1018" w:rsidRDefault="006805B6" w:rsidP="00EB05B3">
      <w:pPr>
        <w:spacing w:line="240" w:lineRule="auto"/>
        <w:ind w:firstLine="709"/>
        <w:contextualSpacing/>
        <w:rPr>
          <w:rFonts w:ascii="Times New Roman" w:hAnsi="Times New Roman" w:cs="Times New Roman"/>
          <w:b/>
          <w:bCs/>
        </w:rPr>
      </w:pPr>
      <w:r w:rsidRPr="001A1018">
        <w:rPr>
          <w:rFonts w:ascii="Times New Roman" w:hAnsi="Times New Roman" w:cs="Times New Roman"/>
        </w:rPr>
        <w:t>1.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6805B6" w:rsidRPr="001A1018" w:rsidRDefault="006805B6" w:rsidP="00EB05B3">
      <w:pPr>
        <w:spacing w:line="240" w:lineRule="auto"/>
        <w:ind w:firstLine="709"/>
        <w:contextualSpacing/>
        <w:rPr>
          <w:rFonts w:ascii="Times New Roman" w:hAnsi="Times New Roman" w:cs="Times New Roman"/>
          <w:b/>
          <w:bCs/>
        </w:rPr>
      </w:pPr>
      <w:r w:rsidRPr="001A1018">
        <w:rPr>
          <w:rFonts w:ascii="Times New Roman" w:hAnsi="Times New Roman" w:cs="Times New Roman"/>
        </w:rPr>
        <w:t xml:space="preserve">2. Радиусы обслуживания специализированными и оздоровительными дошкольными организациями, специализированными детскими яслями-садами и общеобразовательными школами (языковые, математические, спортивные и т. п.), а также радиусы транспортной доступности принимаются по заданию на проектирование. </w:t>
      </w:r>
    </w:p>
    <w:p w:rsidR="006805B6" w:rsidRPr="001A1018" w:rsidRDefault="006805B6" w:rsidP="00EB05B3">
      <w:pPr>
        <w:spacing w:line="240" w:lineRule="auto"/>
        <w:ind w:firstLine="709"/>
        <w:contextualSpacing/>
        <w:rPr>
          <w:rFonts w:ascii="Times New Roman" w:hAnsi="Times New Roman" w:cs="Times New Roman"/>
          <w:b/>
        </w:rPr>
      </w:pPr>
      <w:r>
        <w:rPr>
          <w:rFonts w:ascii="Times New Roman" w:hAnsi="Times New Roman" w:cs="Times New Roman"/>
        </w:rPr>
        <w:t>3</w:t>
      </w:r>
      <w:r w:rsidRPr="001A1018">
        <w:rPr>
          <w:rFonts w:ascii="Times New Roman" w:hAnsi="Times New Roman" w:cs="Times New Roman"/>
        </w:rPr>
        <w:t>. При расстояниях свыше указанных, для учащихся общеобразовательных учреждений, расположенных в сельской местности, необходимо организовывать транспортное обслуживание специально выделенным транспортом до общеобразовательного учреждения и обратно. Радиус транспортной доступности (в одну сторону) не должен превышать 30 мин.</w:t>
      </w:r>
    </w:p>
    <w:p w:rsidR="006805B6" w:rsidRDefault="006805B6" w:rsidP="00EB05B3">
      <w:pPr>
        <w:spacing w:after="120" w:line="240" w:lineRule="auto"/>
        <w:ind w:firstLine="709"/>
        <w:contextualSpacing/>
        <w:rPr>
          <w:rFonts w:ascii="Times New Roman" w:hAnsi="Times New Roman" w:cs="Times New Roman"/>
        </w:rPr>
      </w:pPr>
      <w:r>
        <w:rPr>
          <w:rFonts w:ascii="Times New Roman" w:hAnsi="Times New Roman" w:cs="Times New Roman"/>
        </w:rPr>
        <w:t>4</w:t>
      </w:r>
      <w:r w:rsidRPr="001A1018">
        <w:rPr>
          <w:rFonts w:ascii="Times New Roman" w:hAnsi="Times New Roman" w:cs="Times New Roman"/>
        </w:rPr>
        <w:t>.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общеобразовательном учреждении из расчета 10 % мест общей вместимости учреждения.</w:t>
      </w:r>
    </w:p>
    <w:p w:rsidR="00EB05B3" w:rsidRPr="001A1018" w:rsidRDefault="00EB05B3" w:rsidP="00EB05B3">
      <w:pPr>
        <w:spacing w:after="120" w:line="240" w:lineRule="auto"/>
        <w:ind w:firstLine="709"/>
        <w:contextualSpacing/>
        <w:rPr>
          <w:rFonts w:ascii="Times New Roman" w:hAnsi="Times New Roman" w:cs="Times New Roman"/>
          <w:b/>
          <w:bCs/>
        </w:rPr>
      </w:pPr>
    </w:p>
    <w:p w:rsidR="006805B6" w:rsidRPr="00175503" w:rsidRDefault="00175503" w:rsidP="00EB05B3">
      <w:pPr>
        <w:tabs>
          <w:tab w:val="left" w:pos="6946"/>
        </w:tabs>
        <w:spacing w:line="240" w:lineRule="auto"/>
        <w:ind w:firstLine="709"/>
        <w:contextualSpacing/>
        <w:rPr>
          <w:rFonts w:ascii="Times New Roman" w:hAnsi="Times New Roman" w:cs="Times New Roman"/>
          <w:b/>
          <w:bCs/>
          <w:sz w:val="28"/>
          <w:szCs w:val="28"/>
        </w:rPr>
      </w:pPr>
      <w:r w:rsidRPr="00175503">
        <w:rPr>
          <w:rFonts w:ascii="Times New Roman" w:hAnsi="Times New Roman" w:cs="Times New Roman"/>
          <w:sz w:val="28"/>
          <w:szCs w:val="28"/>
        </w:rPr>
        <w:t>1</w:t>
      </w:r>
      <w:r w:rsidR="006805B6" w:rsidRPr="00175503">
        <w:rPr>
          <w:rFonts w:ascii="Times New Roman" w:hAnsi="Times New Roman" w:cs="Times New Roman"/>
          <w:sz w:val="28"/>
          <w:szCs w:val="28"/>
        </w:rPr>
        <w:t xml:space="preserve">9. </w:t>
      </w:r>
      <w:proofErr w:type="gramStart"/>
      <w:r w:rsidR="006805B6" w:rsidRPr="00175503">
        <w:rPr>
          <w:rFonts w:ascii="Times New Roman" w:hAnsi="Times New Roman" w:cs="Times New Roman"/>
          <w:sz w:val="28"/>
          <w:szCs w:val="28"/>
        </w:rPr>
        <w:t xml:space="preserve">Минимальные расстояния от стен зданий и границ земельных участков учреждений и предприятий социального обслуживания </w:t>
      </w:r>
      <w:r w:rsidR="0057257B" w:rsidRPr="00175503">
        <w:rPr>
          <w:rFonts w:ascii="Times New Roman" w:hAnsi="Times New Roman" w:cs="Times New Roman"/>
          <w:sz w:val="28"/>
          <w:szCs w:val="28"/>
          <w:u w:val="single"/>
        </w:rPr>
        <w:t>на территориях малоэтажной жилой застройки</w:t>
      </w:r>
      <w:r w:rsidR="0057257B" w:rsidRPr="00175503">
        <w:rPr>
          <w:rFonts w:ascii="Times New Roman" w:hAnsi="Times New Roman" w:cs="Times New Roman"/>
          <w:sz w:val="28"/>
          <w:szCs w:val="28"/>
        </w:rPr>
        <w:t xml:space="preserve"> </w:t>
      </w:r>
      <w:r w:rsidR="006805B6" w:rsidRPr="00175503">
        <w:rPr>
          <w:rFonts w:ascii="Times New Roman" w:hAnsi="Times New Roman" w:cs="Times New Roman"/>
          <w:sz w:val="28"/>
          <w:szCs w:val="28"/>
        </w:rPr>
        <w:t>следует принимать на основе санитарно-гигиенических требований в соответствии с установленными или ориентировочными размерами санитарно-защитных зон или санитарных разрывов, расчетов инсоляции и освещенности, соблюдения противопожарных и бытовых разрывов.</w:t>
      </w:r>
      <w:proofErr w:type="gramEnd"/>
      <w:r w:rsidR="006805B6" w:rsidRPr="00175503">
        <w:rPr>
          <w:rFonts w:ascii="Times New Roman" w:hAnsi="Times New Roman" w:cs="Times New Roman"/>
          <w:sz w:val="28"/>
          <w:szCs w:val="28"/>
        </w:rPr>
        <w:t xml:space="preserve"> Ориентировочные размеры санитарно-защитных зон и санитарных разрывов приведены </w:t>
      </w:r>
      <w:r>
        <w:rPr>
          <w:rFonts w:ascii="Times New Roman" w:hAnsi="Times New Roman" w:cs="Times New Roman"/>
          <w:sz w:val="28"/>
          <w:szCs w:val="28"/>
        </w:rPr>
        <w:t xml:space="preserve">в таблице </w:t>
      </w:r>
      <w:r w:rsidR="006805B6" w:rsidRPr="00175503">
        <w:rPr>
          <w:rFonts w:ascii="Times New Roman" w:hAnsi="Times New Roman" w:cs="Times New Roman"/>
          <w:sz w:val="28"/>
          <w:szCs w:val="28"/>
        </w:rPr>
        <w:t>7.</w:t>
      </w:r>
    </w:p>
    <w:p w:rsidR="006805B6" w:rsidRPr="00175503" w:rsidRDefault="00175503" w:rsidP="00175503">
      <w:pPr>
        <w:spacing w:line="240" w:lineRule="auto"/>
        <w:ind w:right="2804" w:firstLine="709"/>
        <w:jc w:val="right"/>
        <w:rPr>
          <w:rFonts w:ascii="Times New Roman" w:hAnsi="Times New Roman" w:cs="Times New Roman"/>
          <w:b/>
          <w:bCs/>
          <w:sz w:val="28"/>
          <w:szCs w:val="28"/>
        </w:rPr>
      </w:pPr>
      <w:r>
        <w:rPr>
          <w:rFonts w:ascii="Times New Roman" w:hAnsi="Times New Roman" w:cs="Times New Roman"/>
          <w:sz w:val="28"/>
          <w:szCs w:val="28"/>
        </w:rPr>
        <w:t xml:space="preserve">Таблица </w:t>
      </w:r>
      <w:r w:rsidR="006805B6" w:rsidRPr="00175503">
        <w:rPr>
          <w:rFonts w:ascii="Times New Roman" w:hAnsi="Times New Roman" w:cs="Times New Roman"/>
          <w:sz w:val="28"/>
          <w:szCs w:val="28"/>
        </w:rPr>
        <w:t>7</w:t>
      </w: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093"/>
        <w:gridCol w:w="878"/>
        <w:gridCol w:w="1043"/>
        <w:gridCol w:w="3068"/>
      </w:tblGrid>
      <w:tr w:rsidR="006805B6" w:rsidRPr="00156AA8" w:rsidTr="006805B6">
        <w:trPr>
          <w:trHeight w:val="311"/>
          <w:jc w:val="center"/>
        </w:trPr>
        <w:tc>
          <w:tcPr>
            <w:tcW w:w="5093" w:type="dxa"/>
            <w:vMerge w:val="restart"/>
            <w:shd w:val="clear" w:color="auto" w:fill="CCFFCC"/>
            <w:vAlign w:val="center"/>
          </w:tcPr>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Здания (земельные участки) учреждений и </w:t>
            </w:r>
          </w:p>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предприятий обслуживания</w:t>
            </w:r>
          </w:p>
        </w:tc>
        <w:tc>
          <w:tcPr>
            <w:tcW w:w="4989" w:type="dxa"/>
            <w:gridSpan w:val="3"/>
            <w:shd w:val="clear" w:color="auto" w:fill="CCFFCC"/>
            <w:vAlign w:val="center"/>
          </w:tcPr>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Расстояния от зданий (границ участков) </w:t>
            </w:r>
          </w:p>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учреждений и предприятий обслуживания, </w:t>
            </w:r>
            <w:proofErr w:type="gramStart"/>
            <w:r w:rsidRPr="00156AA8">
              <w:rPr>
                <w:rFonts w:ascii="Times New Roman" w:eastAsia="Times New Roman" w:hAnsi="Times New Roman" w:cs="Times New Roman"/>
                <w:bCs/>
                <w:sz w:val="28"/>
                <w:szCs w:val="28"/>
                <w:lang w:eastAsia="ru-RU"/>
              </w:rPr>
              <w:t>м</w:t>
            </w:r>
            <w:proofErr w:type="gramEnd"/>
          </w:p>
        </w:tc>
      </w:tr>
      <w:tr w:rsidR="006805B6" w:rsidRPr="00156AA8" w:rsidTr="006805B6">
        <w:trPr>
          <w:trHeight w:val="631"/>
          <w:jc w:val="center"/>
        </w:trPr>
        <w:tc>
          <w:tcPr>
            <w:tcW w:w="5093" w:type="dxa"/>
            <w:vMerge/>
            <w:shd w:val="clear" w:color="auto" w:fill="CCFFCC"/>
            <w:vAlign w:val="center"/>
          </w:tcPr>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p>
        </w:tc>
        <w:tc>
          <w:tcPr>
            <w:tcW w:w="878" w:type="dxa"/>
            <w:shd w:val="clear" w:color="auto" w:fill="CCFFCC"/>
            <w:vAlign w:val="center"/>
          </w:tcPr>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до    красной линии</w:t>
            </w:r>
          </w:p>
        </w:tc>
        <w:tc>
          <w:tcPr>
            <w:tcW w:w="1043" w:type="dxa"/>
            <w:shd w:val="clear" w:color="auto" w:fill="CCFFCC"/>
            <w:vAlign w:val="center"/>
          </w:tcPr>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до границ территории жилого дома</w:t>
            </w:r>
          </w:p>
        </w:tc>
        <w:tc>
          <w:tcPr>
            <w:tcW w:w="3068" w:type="dxa"/>
            <w:shd w:val="clear" w:color="auto" w:fill="CCFFCC"/>
            <w:vAlign w:val="center"/>
          </w:tcPr>
          <w:p w:rsidR="006805B6" w:rsidRPr="00156AA8" w:rsidRDefault="006805B6" w:rsidP="00175503">
            <w:pPr>
              <w:widowControl w:val="0"/>
              <w:spacing w:after="0" w:line="240" w:lineRule="auto"/>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до границ земельных участков общеобразовательных школ, дошкольных организаций и лечебных учреждений</w:t>
            </w:r>
          </w:p>
        </w:tc>
      </w:tr>
      <w:tr w:rsidR="006805B6" w:rsidRPr="00156AA8" w:rsidTr="006805B6">
        <w:trPr>
          <w:jc w:val="center"/>
        </w:trPr>
        <w:tc>
          <w:tcPr>
            <w:tcW w:w="5093" w:type="dxa"/>
            <w:vAlign w:val="center"/>
          </w:tcPr>
          <w:p w:rsidR="006805B6" w:rsidRPr="00156AA8" w:rsidRDefault="006805B6" w:rsidP="006805B6">
            <w:pPr>
              <w:spacing w:line="240" w:lineRule="auto"/>
              <w:ind w:left="57" w:right="-57"/>
              <w:rPr>
                <w:rFonts w:ascii="Times New Roman" w:hAnsi="Times New Roman" w:cs="Times New Roman"/>
                <w:b/>
                <w:bCs/>
                <w:sz w:val="28"/>
                <w:szCs w:val="28"/>
              </w:rPr>
            </w:pPr>
            <w:r w:rsidRPr="00156AA8">
              <w:rPr>
                <w:rFonts w:ascii="Times New Roman" w:hAnsi="Times New Roman" w:cs="Times New Roman"/>
                <w:sz w:val="28"/>
                <w:szCs w:val="28"/>
              </w:rPr>
              <w:t xml:space="preserve">Дошкольные организации и </w:t>
            </w:r>
            <w:r w:rsidRPr="00156AA8">
              <w:rPr>
                <w:rFonts w:ascii="Times New Roman" w:hAnsi="Times New Roman" w:cs="Times New Roman"/>
                <w:sz w:val="28"/>
                <w:szCs w:val="28"/>
              </w:rPr>
              <w:lastRenderedPageBreak/>
              <w:t>общеобразовательные школы (стены здания)</w:t>
            </w:r>
          </w:p>
        </w:tc>
        <w:tc>
          <w:tcPr>
            <w:tcW w:w="878"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lastRenderedPageBreak/>
              <w:t>25</w:t>
            </w:r>
          </w:p>
        </w:tc>
        <w:tc>
          <w:tcPr>
            <w:tcW w:w="4111" w:type="dxa"/>
            <w:gridSpan w:val="2"/>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t xml:space="preserve">По нормам инсоляции, </w:t>
            </w:r>
            <w:r w:rsidRPr="00156AA8">
              <w:rPr>
                <w:rFonts w:ascii="Times New Roman" w:hAnsi="Times New Roman" w:cs="Times New Roman"/>
                <w:sz w:val="28"/>
                <w:szCs w:val="28"/>
              </w:rPr>
              <w:lastRenderedPageBreak/>
              <w:t>освещенности и противопожарным требованиям</w:t>
            </w:r>
          </w:p>
        </w:tc>
      </w:tr>
      <w:tr w:rsidR="006805B6" w:rsidRPr="00156AA8" w:rsidTr="006805B6">
        <w:trPr>
          <w:jc w:val="center"/>
        </w:trPr>
        <w:tc>
          <w:tcPr>
            <w:tcW w:w="5093" w:type="dxa"/>
            <w:vAlign w:val="center"/>
          </w:tcPr>
          <w:p w:rsidR="006805B6" w:rsidRPr="00156AA8" w:rsidRDefault="006805B6" w:rsidP="006805B6">
            <w:pPr>
              <w:spacing w:line="240" w:lineRule="auto"/>
              <w:ind w:left="57"/>
              <w:rPr>
                <w:rFonts w:ascii="Times New Roman" w:hAnsi="Times New Roman" w:cs="Times New Roman"/>
                <w:b/>
                <w:bCs/>
                <w:sz w:val="28"/>
                <w:szCs w:val="28"/>
              </w:rPr>
            </w:pPr>
            <w:r w:rsidRPr="00156AA8">
              <w:rPr>
                <w:rFonts w:ascii="Times New Roman" w:hAnsi="Times New Roman" w:cs="Times New Roman"/>
                <w:sz w:val="28"/>
                <w:szCs w:val="28"/>
              </w:rPr>
              <w:lastRenderedPageBreak/>
              <w:t>Приемные пункты вторичного сырья</w:t>
            </w:r>
          </w:p>
        </w:tc>
        <w:tc>
          <w:tcPr>
            <w:tcW w:w="878"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noBreakHyphen/>
            </w:r>
          </w:p>
        </w:tc>
        <w:tc>
          <w:tcPr>
            <w:tcW w:w="1043"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t>20</w:t>
            </w:r>
          </w:p>
        </w:tc>
        <w:tc>
          <w:tcPr>
            <w:tcW w:w="3068"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t>50</w:t>
            </w:r>
          </w:p>
        </w:tc>
      </w:tr>
      <w:tr w:rsidR="006805B6" w:rsidRPr="00156AA8" w:rsidTr="006805B6">
        <w:trPr>
          <w:trHeight w:val="227"/>
          <w:jc w:val="center"/>
        </w:trPr>
        <w:tc>
          <w:tcPr>
            <w:tcW w:w="5093" w:type="dxa"/>
            <w:vAlign w:val="center"/>
          </w:tcPr>
          <w:p w:rsidR="006805B6" w:rsidRPr="00156AA8" w:rsidRDefault="006805B6" w:rsidP="006805B6">
            <w:pPr>
              <w:spacing w:line="240" w:lineRule="auto"/>
              <w:ind w:left="57"/>
              <w:rPr>
                <w:rFonts w:ascii="Times New Roman" w:hAnsi="Times New Roman" w:cs="Times New Roman"/>
                <w:b/>
                <w:bCs/>
                <w:sz w:val="28"/>
                <w:szCs w:val="28"/>
              </w:rPr>
            </w:pPr>
            <w:r w:rsidRPr="00156AA8">
              <w:rPr>
                <w:rFonts w:ascii="Times New Roman" w:hAnsi="Times New Roman" w:cs="Times New Roman"/>
                <w:sz w:val="28"/>
                <w:szCs w:val="28"/>
              </w:rPr>
              <w:t>Пожарные депо</w:t>
            </w:r>
          </w:p>
        </w:tc>
        <w:tc>
          <w:tcPr>
            <w:tcW w:w="878"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t>10, 15 *</w:t>
            </w:r>
          </w:p>
        </w:tc>
        <w:tc>
          <w:tcPr>
            <w:tcW w:w="1043"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t>15</w:t>
            </w:r>
          </w:p>
        </w:tc>
        <w:tc>
          <w:tcPr>
            <w:tcW w:w="3068" w:type="dxa"/>
            <w:vAlign w:val="center"/>
          </w:tcPr>
          <w:p w:rsidR="006805B6" w:rsidRPr="00156AA8" w:rsidRDefault="006805B6" w:rsidP="006805B6">
            <w:pPr>
              <w:spacing w:line="240" w:lineRule="auto"/>
              <w:jc w:val="center"/>
              <w:rPr>
                <w:rFonts w:ascii="Times New Roman" w:hAnsi="Times New Roman" w:cs="Times New Roman"/>
                <w:b/>
                <w:bCs/>
                <w:sz w:val="28"/>
                <w:szCs w:val="28"/>
              </w:rPr>
            </w:pPr>
            <w:r w:rsidRPr="00156AA8">
              <w:rPr>
                <w:rFonts w:ascii="Times New Roman" w:hAnsi="Times New Roman" w:cs="Times New Roman"/>
                <w:sz w:val="28"/>
                <w:szCs w:val="28"/>
              </w:rPr>
              <w:t>30</w:t>
            </w:r>
          </w:p>
        </w:tc>
      </w:tr>
    </w:tbl>
    <w:p w:rsidR="006805B6" w:rsidRPr="001A1018" w:rsidRDefault="006805B6" w:rsidP="00EB05B3">
      <w:pPr>
        <w:spacing w:before="120" w:line="240" w:lineRule="auto"/>
        <w:ind w:firstLine="709"/>
        <w:contextualSpacing/>
        <w:rPr>
          <w:rFonts w:ascii="Times New Roman" w:hAnsi="Times New Roman" w:cs="Times New Roman"/>
          <w:b/>
          <w:bCs/>
          <w:i/>
          <w:iCs/>
          <w:spacing w:val="40"/>
        </w:rPr>
      </w:pPr>
      <w:r w:rsidRPr="001A1018">
        <w:rPr>
          <w:rFonts w:ascii="Times New Roman" w:hAnsi="Times New Roman" w:cs="Times New Roman"/>
          <w:iCs/>
        </w:rPr>
        <w:t>* В зависимости от типа пожарного депо.</w:t>
      </w:r>
      <w:r w:rsidRPr="001A1018">
        <w:rPr>
          <w:rFonts w:ascii="Times New Roman" w:hAnsi="Times New Roman" w:cs="Times New Roman"/>
          <w:i/>
          <w:iCs/>
          <w:spacing w:val="40"/>
        </w:rPr>
        <w:t xml:space="preserve"> </w:t>
      </w:r>
    </w:p>
    <w:p w:rsidR="006805B6" w:rsidRPr="001A1018" w:rsidRDefault="006805B6" w:rsidP="00EB05B3">
      <w:pPr>
        <w:spacing w:before="120" w:line="240" w:lineRule="auto"/>
        <w:ind w:firstLine="709"/>
        <w:contextualSpacing/>
        <w:rPr>
          <w:rFonts w:ascii="Times New Roman" w:hAnsi="Times New Roman" w:cs="Times New Roman"/>
          <w:b/>
          <w:bCs/>
          <w:i/>
          <w:iCs/>
          <w:spacing w:val="40"/>
        </w:rPr>
      </w:pPr>
      <w:r w:rsidRPr="001A1018">
        <w:rPr>
          <w:rFonts w:ascii="Times New Roman" w:hAnsi="Times New Roman" w:cs="Times New Roman"/>
          <w:i/>
          <w:iCs/>
          <w:spacing w:val="40"/>
        </w:rPr>
        <w:t>Примечания:</w:t>
      </w:r>
    </w:p>
    <w:p w:rsidR="006805B6" w:rsidRPr="001A1018" w:rsidRDefault="006805B6" w:rsidP="00EB05B3">
      <w:pPr>
        <w:spacing w:line="240" w:lineRule="auto"/>
        <w:ind w:firstLine="709"/>
        <w:contextualSpacing/>
        <w:rPr>
          <w:rFonts w:ascii="Times New Roman" w:hAnsi="Times New Roman" w:cs="Times New Roman"/>
          <w:b/>
          <w:bCs/>
        </w:rPr>
      </w:pPr>
      <w:r w:rsidRPr="001A1018">
        <w:rPr>
          <w:rFonts w:ascii="Times New Roman" w:hAnsi="Times New Roman" w:cs="Times New Roman"/>
        </w:rPr>
        <w:t>1. Участки дошкольных организаций не должны примыкать непосредственно к городским улицам и межквартальным проездам.</w:t>
      </w:r>
    </w:p>
    <w:p w:rsidR="006805B6" w:rsidRDefault="006805B6" w:rsidP="00EB05B3">
      <w:pPr>
        <w:tabs>
          <w:tab w:val="left" w:pos="6946"/>
        </w:tabs>
        <w:spacing w:line="240" w:lineRule="auto"/>
        <w:ind w:firstLine="709"/>
        <w:contextualSpacing/>
        <w:rPr>
          <w:rFonts w:ascii="Times New Roman" w:hAnsi="Times New Roman" w:cs="Times New Roman"/>
        </w:rPr>
      </w:pPr>
      <w:r>
        <w:rPr>
          <w:rFonts w:ascii="Times New Roman" w:hAnsi="Times New Roman" w:cs="Times New Roman"/>
        </w:rPr>
        <w:t>2</w:t>
      </w:r>
      <w:r w:rsidRPr="001A1018">
        <w:rPr>
          <w:rFonts w:ascii="Times New Roman" w:hAnsi="Times New Roman" w:cs="Times New Roman"/>
        </w:rPr>
        <w:t>. Участки вновь размещаемых больниц не должны примыкать непосредственно к магистральным улицам.</w:t>
      </w:r>
    </w:p>
    <w:p w:rsidR="00EB05B3" w:rsidRPr="001A1018" w:rsidRDefault="00EB05B3" w:rsidP="00EB05B3">
      <w:pPr>
        <w:tabs>
          <w:tab w:val="left" w:pos="6946"/>
        </w:tabs>
        <w:spacing w:line="240" w:lineRule="auto"/>
        <w:ind w:firstLine="709"/>
        <w:contextualSpacing/>
        <w:rPr>
          <w:rFonts w:ascii="Times New Roman" w:hAnsi="Times New Roman" w:cs="Times New Roman"/>
          <w:b/>
          <w:bCs/>
        </w:rPr>
      </w:pPr>
    </w:p>
    <w:p w:rsidR="006805B6" w:rsidRPr="00175503" w:rsidRDefault="00175503"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1. Для инвалидов необходимо обеспечивать возможность подъезда, в том числе на инвалидных колясках, к общественным зданиям и предприятиям социального обслуживания с учетом требований законодательных актов и настоящих нормативов.</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2. Для ориентировочных расчетов показатели количества и вместимости учреждений и предприятий социального обслуживания территорий малоэтажной жилой застройки допускается прини</w:t>
      </w:r>
      <w:r>
        <w:rPr>
          <w:rFonts w:ascii="Times New Roman" w:hAnsi="Times New Roman" w:cs="Times New Roman"/>
          <w:sz w:val="28"/>
          <w:szCs w:val="28"/>
        </w:rPr>
        <w:t xml:space="preserve">мать в соответствии с таблицей </w:t>
      </w:r>
      <w:r w:rsidR="006805B6" w:rsidRPr="00175503">
        <w:rPr>
          <w:rFonts w:ascii="Times New Roman" w:hAnsi="Times New Roman" w:cs="Times New Roman"/>
          <w:sz w:val="28"/>
          <w:szCs w:val="28"/>
        </w:rPr>
        <w:t>5.</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 xml:space="preserve">3. Размещение учреждений и предприятий социального обслуживания </w:t>
      </w:r>
      <w:r w:rsidR="006805B6" w:rsidRPr="00175503">
        <w:rPr>
          <w:rFonts w:ascii="Times New Roman" w:hAnsi="Times New Roman" w:cs="Times New Roman"/>
          <w:sz w:val="28"/>
          <w:szCs w:val="28"/>
          <w:u w:val="single"/>
        </w:rPr>
        <w:t>на территориях малоэтажной жилой застройки</w:t>
      </w:r>
      <w:r w:rsidR="006805B6" w:rsidRPr="00175503">
        <w:rPr>
          <w:rFonts w:ascii="Times New Roman" w:hAnsi="Times New Roman" w:cs="Times New Roman"/>
          <w:sz w:val="28"/>
          <w:szCs w:val="28"/>
        </w:rPr>
        <w:t xml:space="preserve"> следует осуществлять с учетом радиусов доступности</w:t>
      </w:r>
      <w:r>
        <w:rPr>
          <w:rFonts w:ascii="Times New Roman" w:hAnsi="Times New Roman" w:cs="Times New Roman"/>
          <w:sz w:val="28"/>
          <w:szCs w:val="28"/>
        </w:rPr>
        <w:t xml:space="preserve"> не более, указанных в таблице </w:t>
      </w:r>
      <w:r w:rsidR="006805B6" w:rsidRPr="00175503">
        <w:rPr>
          <w:rFonts w:ascii="Times New Roman" w:hAnsi="Times New Roman" w:cs="Times New Roman"/>
          <w:sz w:val="28"/>
          <w:szCs w:val="28"/>
        </w:rPr>
        <w:t>6.</w:t>
      </w:r>
    </w:p>
    <w:p w:rsidR="006805B6" w:rsidRPr="00175503" w:rsidRDefault="006805B6" w:rsidP="004F0C36">
      <w:pPr>
        <w:spacing w:line="240" w:lineRule="auto"/>
        <w:ind w:firstLine="709"/>
        <w:contextualSpacing/>
        <w:jc w:val="both"/>
        <w:rPr>
          <w:rFonts w:ascii="Times New Roman" w:hAnsi="Times New Roman" w:cs="Times New Roman"/>
          <w:b/>
          <w:bCs/>
          <w:sz w:val="28"/>
          <w:szCs w:val="28"/>
        </w:rPr>
      </w:pPr>
      <w:r w:rsidRPr="00175503">
        <w:rPr>
          <w:rFonts w:ascii="Times New Roman" w:hAnsi="Times New Roman" w:cs="Times New Roman"/>
          <w:spacing w:val="-2"/>
          <w:sz w:val="28"/>
          <w:szCs w:val="28"/>
        </w:rPr>
        <w:t>При размещении объектов обслуживания необходимо учитывать имеющиеся</w:t>
      </w:r>
      <w:r w:rsidRPr="00175503">
        <w:rPr>
          <w:rFonts w:ascii="Times New Roman" w:hAnsi="Times New Roman" w:cs="Times New Roman"/>
          <w:sz w:val="28"/>
          <w:szCs w:val="28"/>
        </w:rPr>
        <w:t xml:space="preserve"> на соседних территориях учреждения и предприятия при соблюдении нормативных радиусов доступности (кроме дошкольных организаций и начальных школ, пути подхода к которым не должны пересекать проезжую часть).</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4. Население территории малоэтажной жилой застройки следует обеспечивать объектами обслуживания в соот</w:t>
      </w:r>
      <w:r>
        <w:rPr>
          <w:rFonts w:ascii="Times New Roman" w:hAnsi="Times New Roman" w:cs="Times New Roman"/>
          <w:sz w:val="28"/>
          <w:szCs w:val="28"/>
        </w:rPr>
        <w:t xml:space="preserve">ветствии с требованиями таблиц 5 и </w:t>
      </w:r>
      <w:r w:rsidR="006805B6" w:rsidRPr="00175503">
        <w:rPr>
          <w:rFonts w:ascii="Times New Roman" w:hAnsi="Times New Roman" w:cs="Times New Roman"/>
          <w:sz w:val="28"/>
          <w:szCs w:val="28"/>
        </w:rPr>
        <w:t xml:space="preserve">6, возможно за пределами своей территории в доступности </w:t>
      </w:r>
      <w:r w:rsidR="006805B6" w:rsidRPr="00175503">
        <w:rPr>
          <w:rFonts w:ascii="Times New Roman" w:hAnsi="Times New Roman" w:cs="Times New Roman"/>
          <w:sz w:val="28"/>
          <w:szCs w:val="28"/>
          <w:u w:val="single"/>
        </w:rPr>
        <w:t xml:space="preserve">не далее </w:t>
      </w:r>
      <w:smartTag w:uri="urn:schemas-microsoft-com:office:smarttags" w:element="metricconverter">
        <w:smartTagPr>
          <w:attr w:name="ProductID" w:val="1200 м"/>
        </w:smartTagPr>
        <w:r w:rsidR="006805B6" w:rsidRPr="00175503">
          <w:rPr>
            <w:rFonts w:ascii="Times New Roman" w:hAnsi="Times New Roman" w:cs="Times New Roman"/>
            <w:sz w:val="28"/>
            <w:szCs w:val="28"/>
            <w:u w:val="single"/>
          </w:rPr>
          <w:t>1200 м</w:t>
        </w:r>
      </w:smartTag>
      <w:r w:rsidR="006805B6" w:rsidRPr="00175503">
        <w:rPr>
          <w:rFonts w:ascii="Times New Roman" w:hAnsi="Times New Roman" w:cs="Times New Roman"/>
          <w:sz w:val="28"/>
          <w:szCs w:val="28"/>
        </w:rPr>
        <w:t>, предусматривая увеличение емкости аналогичных объектов обслуживания на граничащих с малоэтажной жилой застройкой жилых территориях. В тех случаях, когда территория застройки расположена в структуре населенного пункта автономно и с ней рядом нет жилых территорий с объектами обслуживания, в пределах границ малоэтажной жилой застройки следует размещать: озелененные общественные площадки, объекты повседневного спроса.</w:t>
      </w:r>
    </w:p>
    <w:p w:rsidR="006805B6" w:rsidRPr="00175503" w:rsidRDefault="00175503" w:rsidP="004F0C36">
      <w:pPr>
        <w:spacing w:line="240" w:lineRule="auto"/>
        <w:ind w:firstLine="709"/>
        <w:contextualSpacing/>
        <w:jc w:val="both"/>
        <w:rPr>
          <w:rFonts w:ascii="Times New Roman" w:hAnsi="Times New Roman" w:cs="Times New Roman"/>
          <w:b/>
          <w:bCs/>
          <w:spacing w:val="-2"/>
          <w:sz w:val="28"/>
          <w:szCs w:val="28"/>
        </w:rPr>
      </w:pPr>
      <w:r>
        <w:rPr>
          <w:rFonts w:ascii="Times New Roman" w:hAnsi="Times New Roman" w:cs="Times New Roman"/>
          <w:sz w:val="28"/>
          <w:szCs w:val="28"/>
        </w:rPr>
        <w:lastRenderedPageBreak/>
        <w:t>1</w:t>
      </w:r>
      <w:r w:rsidR="006805B6" w:rsidRPr="00175503">
        <w:rPr>
          <w:rFonts w:ascii="Times New Roman" w:hAnsi="Times New Roman" w:cs="Times New Roman"/>
          <w:sz w:val="28"/>
          <w:szCs w:val="28"/>
        </w:rPr>
        <w:t xml:space="preserve">5. </w:t>
      </w:r>
      <w:r w:rsidR="006805B6" w:rsidRPr="00175503">
        <w:rPr>
          <w:rFonts w:ascii="Times New Roman" w:hAnsi="Times New Roman" w:cs="Times New Roman"/>
          <w:spacing w:val="-2"/>
          <w:sz w:val="28"/>
          <w:szCs w:val="28"/>
        </w:rPr>
        <w:t xml:space="preserve">На территории сельских поселений </w:t>
      </w:r>
      <w:r w:rsidR="006805B6" w:rsidRPr="00175503">
        <w:rPr>
          <w:rFonts w:ascii="Times New Roman" w:hAnsi="Times New Roman" w:cs="Times New Roman"/>
          <w:sz w:val="28"/>
          <w:szCs w:val="28"/>
        </w:rPr>
        <w:t xml:space="preserve">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w:t>
      </w:r>
      <w:r w:rsidR="006805B6" w:rsidRPr="00175503">
        <w:rPr>
          <w:rFonts w:ascii="Times New Roman" w:hAnsi="Times New Roman" w:cs="Times New Roman"/>
          <w:spacing w:val="-2"/>
          <w:sz w:val="28"/>
          <w:szCs w:val="28"/>
        </w:rPr>
        <w:t xml:space="preserve">размещаемые в административном центре поселения. </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 xml:space="preserve">6. Расчет необходимого уровня обеспеченности объектами социального обслуживания, уровня охвата по категориям населения и размеры земельных участков определяются в соответствии с </w:t>
      </w:r>
      <w:r>
        <w:rPr>
          <w:rFonts w:ascii="Times New Roman" w:hAnsi="Times New Roman" w:cs="Times New Roman"/>
          <w:sz w:val="28"/>
          <w:szCs w:val="28"/>
        </w:rPr>
        <w:t xml:space="preserve">таблицей </w:t>
      </w:r>
      <w:r w:rsidR="006805B6" w:rsidRPr="00175503">
        <w:rPr>
          <w:rFonts w:ascii="Times New Roman" w:hAnsi="Times New Roman" w:cs="Times New Roman"/>
          <w:sz w:val="28"/>
          <w:szCs w:val="28"/>
        </w:rPr>
        <w:t>1 настоящих нормативов. При расчете количества, вместимости, размеров земельных участков, размещении учреждений и предприятий обслуживания следует исходить из необходимости удовлетворения потребностей различных социальных групп населения, в том числе обеспечения инфраструктурой для населения с ограниченными физическими возможностями.</w:t>
      </w:r>
    </w:p>
    <w:p w:rsidR="006805B6" w:rsidRPr="00175503" w:rsidRDefault="006805B6" w:rsidP="004F0C36">
      <w:pPr>
        <w:spacing w:line="240" w:lineRule="auto"/>
        <w:ind w:firstLine="709"/>
        <w:contextualSpacing/>
        <w:jc w:val="both"/>
        <w:rPr>
          <w:rFonts w:ascii="Times New Roman" w:hAnsi="Times New Roman" w:cs="Times New Roman"/>
          <w:b/>
          <w:bCs/>
          <w:sz w:val="28"/>
          <w:szCs w:val="28"/>
        </w:rPr>
      </w:pPr>
      <w:r w:rsidRPr="00175503">
        <w:rPr>
          <w:rFonts w:ascii="Times New Roman" w:hAnsi="Times New Roman" w:cs="Times New Roman"/>
          <w:sz w:val="28"/>
          <w:szCs w:val="28"/>
        </w:rPr>
        <w:t>При определении количества, состава и вместимости учреждений и предприятий обслуживания в сельских населенных пунктах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7. При проектировании объектов обслуживания в сельских населенных пунктах следует учитывать систему их разделения на объекты повседневного, периодического и эпизодического обслуживания в соответствии с требованиями настоящих нормативов.</w:t>
      </w:r>
    </w:p>
    <w:p w:rsidR="006805B6" w:rsidRPr="00175503" w:rsidRDefault="006805B6" w:rsidP="004F0C36">
      <w:pPr>
        <w:spacing w:line="240" w:lineRule="auto"/>
        <w:ind w:firstLine="709"/>
        <w:contextualSpacing/>
        <w:jc w:val="both"/>
        <w:rPr>
          <w:rFonts w:ascii="Times New Roman" w:hAnsi="Times New Roman" w:cs="Times New Roman"/>
          <w:b/>
          <w:bCs/>
          <w:sz w:val="28"/>
          <w:szCs w:val="28"/>
        </w:rPr>
      </w:pPr>
      <w:r w:rsidRPr="00175503">
        <w:rPr>
          <w:rFonts w:ascii="Times New Roman" w:hAnsi="Times New Roman" w:cs="Times New Roman"/>
          <w:sz w:val="28"/>
          <w:szCs w:val="28"/>
        </w:rPr>
        <w:t xml:space="preserve">Перечень и расчетные показатели минимальной обеспеченности социально значимыми объектами повседневного (приближенного) обслуживания приведен </w:t>
      </w:r>
      <w:r w:rsidR="00175503">
        <w:rPr>
          <w:rFonts w:ascii="Times New Roman" w:hAnsi="Times New Roman" w:cs="Times New Roman"/>
          <w:sz w:val="28"/>
          <w:szCs w:val="28"/>
        </w:rPr>
        <w:t xml:space="preserve">в таблице </w:t>
      </w:r>
      <w:r w:rsidRPr="00175503">
        <w:rPr>
          <w:rFonts w:ascii="Times New Roman" w:hAnsi="Times New Roman" w:cs="Times New Roman"/>
          <w:sz w:val="28"/>
          <w:szCs w:val="28"/>
        </w:rPr>
        <w:t>5.</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8.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006805B6" w:rsidRPr="00175503">
          <w:rPr>
            <w:rFonts w:ascii="Times New Roman" w:hAnsi="Times New Roman" w:cs="Times New Roman"/>
            <w:sz w:val="28"/>
            <w:szCs w:val="28"/>
          </w:rPr>
          <w:t>2,5 км</w:t>
        </w:r>
      </w:smartTag>
      <w:r w:rsidR="006805B6" w:rsidRPr="00175503">
        <w:rPr>
          <w:rFonts w:ascii="Times New Roman" w:hAnsi="Times New Roman" w:cs="Times New Roman"/>
          <w:sz w:val="28"/>
          <w:szCs w:val="28"/>
        </w:rPr>
        <w:t xml:space="preserve">). Размещение учреждений более высокого уровня обслуживания, в том числе периодического, необходимо предусматривать в границах поселения с </w:t>
      </w:r>
      <w:proofErr w:type="spellStart"/>
      <w:r w:rsidR="006805B6" w:rsidRPr="00175503">
        <w:rPr>
          <w:rFonts w:ascii="Times New Roman" w:hAnsi="Times New Roman" w:cs="Times New Roman"/>
          <w:sz w:val="28"/>
          <w:szCs w:val="28"/>
        </w:rPr>
        <w:t>пешеходно-транспортной</w:t>
      </w:r>
      <w:proofErr w:type="spellEnd"/>
      <w:r w:rsidR="006805B6" w:rsidRPr="00175503">
        <w:rPr>
          <w:rFonts w:ascii="Times New Roman" w:hAnsi="Times New Roman" w:cs="Times New Roman"/>
          <w:sz w:val="28"/>
          <w:szCs w:val="28"/>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6805B6" w:rsidRPr="00175503" w:rsidRDefault="006805B6" w:rsidP="004F0C36">
      <w:pPr>
        <w:spacing w:line="240" w:lineRule="auto"/>
        <w:ind w:firstLine="709"/>
        <w:contextualSpacing/>
        <w:jc w:val="both"/>
        <w:rPr>
          <w:rFonts w:ascii="Times New Roman" w:hAnsi="Times New Roman" w:cs="Times New Roman"/>
          <w:b/>
          <w:bCs/>
          <w:sz w:val="28"/>
          <w:szCs w:val="28"/>
        </w:rPr>
      </w:pPr>
      <w:r w:rsidRPr="00175503">
        <w:rPr>
          <w:rFonts w:ascii="Times New Roman" w:hAnsi="Times New Roman" w:cs="Times New Roman"/>
          <w:sz w:val="28"/>
          <w:szCs w:val="28"/>
        </w:rPr>
        <w:t xml:space="preserve">Радиус обслуживания районных центров принимается в пределах транспортной доступности не более 60 мин. При превышении указанного радиуса необходимо создание системы </w:t>
      </w:r>
      <w:proofErr w:type="spellStart"/>
      <w:r w:rsidRPr="00175503">
        <w:rPr>
          <w:rFonts w:ascii="Times New Roman" w:hAnsi="Times New Roman" w:cs="Times New Roman"/>
          <w:sz w:val="28"/>
          <w:szCs w:val="28"/>
        </w:rPr>
        <w:t>подцентров</w:t>
      </w:r>
      <w:proofErr w:type="spellEnd"/>
      <w:r w:rsidRPr="00175503">
        <w:rPr>
          <w:rFonts w:ascii="Times New Roman" w:hAnsi="Times New Roman" w:cs="Times New Roman"/>
          <w:sz w:val="28"/>
          <w:szCs w:val="28"/>
        </w:rPr>
        <w:t xml:space="preserve"> по обслуживанию сельского населения необходимым по составу комплексом учреждений и предприятий периодического пользования в пределах транспортной доступности 30-45 мин.</w:t>
      </w:r>
    </w:p>
    <w:p w:rsidR="006805B6" w:rsidRPr="00175503" w:rsidRDefault="0017550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2</w:t>
      </w:r>
      <w:r w:rsidR="006805B6" w:rsidRPr="00175503">
        <w:rPr>
          <w:rFonts w:ascii="Times New Roman" w:hAnsi="Times New Roman" w:cs="Times New Roman"/>
          <w:sz w:val="28"/>
          <w:szCs w:val="28"/>
        </w:rPr>
        <w:t>9. Радиусы обслуживания (пешеходной доступности) в сельских поселениях принима</w:t>
      </w:r>
      <w:r>
        <w:rPr>
          <w:rFonts w:ascii="Times New Roman" w:hAnsi="Times New Roman" w:cs="Times New Roman"/>
          <w:sz w:val="28"/>
          <w:szCs w:val="28"/>
        </w:rPr>
        <w:t xml:space="preserve">ются в соответствии с таблицей </w:t>
      </w:r>
      <w:r w:rsidR="006805B6" w:rsidRPr="00175503">
        <w:rPr>
          <w:rFonts w:ascii="Times New Roman" w:hAnsi="Times New Roman" w:cs="Times New Roman"/>
          <w:sz w:val="28"/>
          <w:szCs w:val="28"/>
        </w:rPr>
        <w:t>6.</w:t>
      </w:r>
    </w:p>
    <w:p w:rsidR="006805B6" w:rsidRPr="00175503" w:rsidRDefault="00175503" w:rsidP="004F0C36">
      <w:pPr>
        <w:tabs>
          <w:tab w:val="left" w:pos="4680"/>
        </w:tabs>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lastRenderedPageBreak/>
        <w:t>3</w:t>
      </w:r>
      <w:r w:rsidR="006805B6" w:rsidRPr="00175503">
        <w:rPr>
          <w:rFonts w:ascii="Times New Roman" w:hAnsi="Times New Roman" w:cs="Times New Roman"/>
          <w:sz w:val="28"/>
          <w:szCs w:val="28"/>
        </w:rPr>
        <w:t xml:space="preserve">0. На территории сельских поселений следует предусматривать многофункциональные </w:t>
      </w:r>
      <w:proofErr w:type="spellStart"/>
      <w:r w:rsidR="006805B6" w:rsidRPr="00175503">
        <w:rPr>
          <w:rFonts w:ascii="Times New Roman" w:hAnsi="Times New Roman" w:cs="Times New Roman"/>
          <w:sz w:val="28"/>
          <w:szCs w:val="28"/>
        </w:rPr>
        <w:t>культурно-досуговые</w:t>
      </w:r>
      <w:proofErr w:type="spellEnd"/>
      <w:r w:rsidR="006805B6" w:rsidRPr="00175503">
        <w:rPr>
          <w:rFonts w:ascii="Times New Roman" w:hAnsi="Times New Roman" w:cs="Times New Roman"/>
          <w:sz w:val="28"/>
          <w:szCs w:val="28"/>
        </w:rPr>
        <w:t xml:space="preserve"> комплексы клубного типа, которые могут включать от трех до шести модулей в зависимости от особенностей конкретного поселения, в том числе:</w:t>
      </w:r>
    </w:p>
    <w:p w:rsidR="006805B6" w:rsidRPr="00175503" w:rsidRDefault="006805B6" w:rsidP="004F0C36">
      <w:pPr>
        <w:tabs>
          <w:tab w:val="left" w:pos="4680"/>
        </w:tabs>
        <w:spacing w:line="240" w:lineRule="auto"/>
        <w:ind w:firstLine="709"/>
        <w:contextualSpacing/>
        <w:jc w:val="both"/>
        <w:rPr>
          <w:rFonts w:ascii="Times New Roman" w:hAnsi="Times New Roman" w:cs="Times New Roman"/>
          <w:b/>
          <w:sz w:val="28"/>
          <w:szCs w:val="28"/>
        </w:rPr>
      </w:pPr>
      <w:r w:rsidRPr="00175503">
        <w:rPr>
          <w:rFonts w:ascii="Times New Roman" w:hAnsi="Times New Roman" w:cs="Times New Roman"/>
          <w:sz w:val="28"/>
          <w:szCs w:val="28"/>
        </w:rPr>
        <w:t>- выставочный комплекс (выставочная зона, лекционные залы и библиотека);</w:t>
      </w:r>
    </w:p>
    <w:p w:rsidR="006805B6" w:rsidRPr="00175503" w:rsidRDefault="006805B6" w:rsidP="004F0C36">
      <w:pPr>
        <w:tabs>
          <w:tab w:val="left" w:pos="4680"/>
        </w:tabs>
        <w:spacing w:line="240" w:lineRule="auto"/>
        <w:ind w:firstLine="709"/>
        <w:contextualSpacing/>
        <w:jc w:val="both"/>
        <w:rPr>
          <w:rFonts w:ascii="Times New Roman" w:hAnsi="Times New Roman" w:cs="Times New Roman"/>
          <w:b/>
          <w:sz w:val="28"/>
          <w:szCs w:val="28"/>
        </w:rPr>
      </w:pPr>
      <w:r w:rsidRPr="00175503">
        <w:rPr>
          <w:rFonts w:ascii="Times New Roman" w:hAnsi="Times New Roman" w:cs="Times New Roman"/>
          <w:sz w:val="28"/>
          <w:szCs w:val="28"/>
        </w:rPr>
        <w:t>- образовательный комплекс (творческие лаборатории по различным направлениям (школа искусств, хореография, кружки моделирования и др.), клубы исторической реконструкции и др.);</w:t>
      </w:r>
    </w:p>
    <w:p w:rsidR="006805B6" w:rsidRPr="00175503" w:rsidRDefault="006805B6" w:rsidP="004F0C36">
      <w:pPr>
        <w:tabs>
          <w:tab w:val="left" w:pos="4680"/>
        </w:tabs>
        <w:spacing w:line="240" w:lineRule="auto"/>
        <w:ind w:firstLine="709"/>
        <w:contextualSpacing/>
        <w:jc w:val="both"/>
        <w:rPr>
          <w:rFonts w:ascii="Times New Roman" w:hAnsi="Times New Roman" w:cs="Times New Roman"/>
          <w:b/>
          <w:sz w:val="28"/>
          <w:szCs w:val="28"/>
        </w:rPr>
      </w:pPr>
      <w:r w:rsidRPr="00175503">
        <w:rPr>
          <w:rFonts w:ascii="Times New Roman" w:hAnsi="Times New Roman" w:cs="Times New Roman"/>
          <w:sz w:val="28"/>
          <w:szCs w:val="28"/>
        </w:rPr>
        <w:t>- театрально-зрелищный комплекс (зрелищный комплекс на 300 мест, кафе, зона отдыха);</w:t>
      </w:r>
    </w:p>
    <w:p w:rsidR="006805B6" w:rsidRPr="00175503" w:rsidRDefault="006805B6" w:rsidP="004F0C36">
      <w:pPr>
        <w:tabs>
          <w:tab w:val="left" w:pos="4680"/>
        </w:tabs>
        <w:spacing w:line="240" w:lineRule="auto"/>
        <w:ind w:firstLine="709"/>
        <w:contextualSpacing/>
        <w:jc w:val="both"/>
        <w:rPr>
          <w:rFonts w:ascii="Times New Roman" w:hAnsi="Times New Roman" w:cs="Times New Roman"/>
          <w:b/>
          <w:sz w:val="28"/>
          <w:szCs w:val="28"/>
        </w:rPr>
      </w:pPr>
      <w:r w:rsidRPr="00175503">
        <w:rPr>
          <w:rFonts w:ascii="Times New Roman" w:hAnsi="Times New Roman" w:cs="Times New Roman"/>
          <w:sz w:val="28"/>
          <w:szCs w:val="28"/>
        </w:rPr>
        <w:t xml:space="preserve">- </w:t>
      </w:r>
      <w:proofErr w:type="spellStart"/>
      <w:r w:rsidRPr="00175503">
        <w:rPr>
          <w:rFonts w:ascii="Times New Roman" w:hAnsi="Times New Roman" w:cs="Times New Roman"/>
          <w:sz w:val="28"/>
          <w:szCs w:val="28"/>
        </w:rPr>
        <w:t>медиа-комплекс</w:t>
      </w:r>
      <w:proofErr w:type="spellEnd"/>
      <w:r w:rsidRPr="00175503">
        <w:rPr>
          <w:rFonts w:ascii="Times New Roman" w:hAnsi="Times New Roman" w:cs="Times New Roman"/>
          <w:sz w:val="28"/>
          <w:szCs w:val="28"/>
        </w:rPr>
        <w:t xml:space="preserve"> (кинозал 3</w:t>
      </w:r>
      <w:r w:rsidRPr="00175503">
        <w:rPr>
          <w:rFonts w:ascii="Times New Roman" w:hAnsi="Times New Roman" w:cs="Times New Roman"/>
          <w:sz w:val="28"/>
          <w:szCs w:val="28"/>
          <w:lang w:val="en-US"/>
        </w:rPr>
        <w:t>D</w:t>
      </w:r>
      <w:r w:rsidRPr="00175503">
        <w:rPr>
          <w:rFonts w:ascii="Times New Roman" w:hAnsi="Times New Roman" w:cs="Times New Roman"/>
          <w:sz w:val="28"/>
          <w:szCs w:val="28"/>
        </w:rPr>
        <w:t xml:space="preserve"> и 4</w:t>
      </w:r>
      <w:r w:rsidRPr="00175503">
        <w:rPr>
          <w:rFonts w:ascii="Times New Roman" w:hAnsi="Times New Roman" w:cs="Times New Roman"/>
          <w:sz w:val="28"/>
          <w:szCs w:val="28"/>
          <w:lang w:val="en-US"/>
        </w:rPr>
        <w:t>D</w:t>
      </w:r>
      <w:r w:rsidRPr="00175503">
        <w:rPr>
          <w:rFonts w:ascii="Times New Roman" w:hAnsi="Times New Roman" w:cs="Times New Roman"/>
          <w:sz w:val="28"/>
          <w:szCs w:val="28"/>
        </w:rPr>
        <w:t xml:space="preserve"> фильмов, компьютерный класс, </w:t>
      </w:r>
      <w:proofErr w:type="spellStart"/>
      <w:r w:rsidRPr="00175503">
        <w:rPr>
          <w:rFonts w:ascii="Times New Roman" w:hAnsi="Times New Roman" w:cs="Times New Roman"/>
          <w:sz w:val="28"/>
          <w:szCs w:val="28"/>
        </w:rPr>
        <w:t>медиа-тренажер</w:t>
      </w:r>
      <w:proofErr w:type="spellEnd"/>
      <w:r w:rsidRPr="00175503">
        <w:rPr>
          <w:rFonts w:ascii="Times New Roman" w:hAnsi="Times New Roman" w:cs="Times New Roman"/>
          <w:sz w:val="28"/>
          <w:szCs w:val="28"/>
        </w:rPr>
        <w:t>);</w:t>
      </w:r>
    </w:p>
    <w:p w:rsidR="006805B6" w:rsidRPr="00175503" w:rsidRDefault="006805B6" w:rsidP="004F0C36">
      <w:pPr>
        <w:tabs>
          <w:tab w:val="left" w:pos="4680"/>
        </w:tabs>
        <w:spacing w:line="240" w:lineRule="auto"/>
        <w:ind w:firstLine="709"/>
        <w:contextualSpacing/>
        <w:jc w:val="both"/>
        <w:rPr>
          <w:rFonts w:ascii="Times New Roman" w:hAnsi="Times New Roman" w:cs="Times New Roman"/>
          <w:b/>
          <w:sz w:val="28"/>
          <w:szCs w:val="28"/>
        </w:rPr>
      </w:pPr>
      <w:r w:rsidRPr="00175503">
        <w:rPr>
          <w:rFonts w:ascii="Times New Roman" w:hAnsi="Times New Roman" w:cs="Times New Roman"/>
          <w:sz w:val="28"/>
          <w:szCs w:val="28"/>
        </w:rPr>
        <w:t xml:space="preserve">- физкультурно-оздоровительный комплекс (спортивная площадка, тренажерный и </w:t>
      </w:r>
      <w:proofErr w:type="spellStart"/>
      <w:proofErr w:type="gramStart"/>
      <w:r w:rsidRPr="00175503">
        <w:rPr>
          <w:rFonts w:ascii="Times New Roman" w:hAnsi="Times New Roman" w:cs="Times New Roman"/>
          <w:sz w:val="28"/>
          <w:szCs w:val="28"/>
        </w:rPr>
        <w:t>фитнесс-залы</w:t>
      </w:r>
      <w:proofErr w:type="spellEnd"/>
      <w:proofErr w:type="gramEnd"/>
      <w:r w:rsidRPr="00175503">
        <w:rPr>
          <w:rFonts w:ascii="Times New Roman" w:hAnsi="Times New Roman" w:cs="Times New Roman"/>
          <w:sz w:val="28"/>
          <w:szCs w:val="28"/>
        </w:rPr>
        <w:t>);</w:t>
      </w:r>
    </w:p>
    <w:p w:rsidR="006805B6" w:rsidRPr="00175503" w:rsidRDefault="006805B6" w:rsidP="004F0C36">
      <w:pPr>
        <w:tabs>
          <w:tab w:val="left" w:pos="6946"/>
        </w:tabs>
        <w:spacing w:line="240" w:lineRule="auto"/>
        <w:ind w:firstLine="709"/>
        <w:contextualSpacing/>
        <w:jc w:val="both"/>
        <w:rPr>
          <w:rFonts w:ascii="Times New Roman" w:hAnsi="Times New Roman" w:cs="Times New Roman"/>
          <w:b/>
          <w:bCs/>
          <w:sz w:val="28"/>
          <w:szCs w:val="28"/>
        </w:rPr>
      </w:pPr>
      <w:r w:rsidRPr="00175503">
        <w:rPr>
          <w:rFonts w:ascii="Times New Roman" w:hAnsi="Times New Roman" w:cs="Times New Roman"/>
          <w:sz w:val="28"/>
          <w:szCs w:val="28"/>
        </w:rPr>
        <w:t>- мини-гостиница (мини-отель на 50 мест, ресторан).</w:t>
      </w:r>
    </w:p>
    <w:p w:rsidR="006805B6" w:rsidRPr="00175503" w:rsidRDefault="00175503" w:rsidP="004F0C36">
      <w:pPr>
        <w:tabs>
          <w:tab w:val="left" w:pos="6946"/>
        </w:tabs>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175503">
        <w:rPr>
          <w:rFonts w:ascii="Times New Roman" w:hAnsi="Times New Roman" w:cs="Times New Roman"/>
          <w:sz w:val="28"/>
          <w:szCs w:val="28"/>
        </w:rPr>
        <w:t xml:space="preserve">1. </w:t>
      </w:r>
      <w:proofErr w:type="gramStart"/>
      <w:r w:rsidR="006805B6" w:rsidRPr="00175503">
        <w:rPr>
          <w:rFonts w:ascii="Times New Roman" w:hAnsi="Times New Roman" w:cs="Times New Roman"/>
          <w:sz w:val="28"/>
          <w:szCs w:val="28"/>
        </w:rPr>
        <w:t xml:space="preserve">Минимальные расстояния от стен зданий и границ земельных участков </w:t>
      </w:r>
      <w:r w:rsidR="006805B6" w:rsidRPr="00175503">
        <w:rPr>
          <w:rFonts w:ascii="Times New Roman" w:hAnsi="Times New Roman" w:cs="Times New Roman"/>
          <w:spacing w:val="-2"/>
          <w:sz w:val="28"/>
          <w:szCs w:val="28"/>
        </w:rPr>
        <w:t xml:space="preserve">учреждений и предприятий обслуживаний в сельских </w:t>
      </w:r>
      <w:r w:rsidR="006805B6" w:rsidRPr="00175503">
        <w:rPr>
          <w:rFonts w:ascii="Times New Roman" w:hAnsi="Times New Roman" w:cs="Times New Roman"/>
          <w:sz w:val="28"/>
          <w:szCs w:val="28"/>
        </w:rPr>
        <w:t xml:space="preserve">населенных пунктах следует принимать на основе </w:t>
      </w:r>
      <w:r w:rsidR="006805B6" w:rsidRPr="00175503">
        <w:rPr>
          <w:rFonts w:ascii="Times New Roman" w:hAnsi="Times New Roman" w:cs="Times New Roman"/>
          <w:spacing w:val="-2"/>
          <w:sz w:val="28"/>
          <w:szCs w:val="28"/>
        </w:rPr>
        <w:t>требований санитарного законодательства в соответствии с установленными или ориентировочными размерами санитарно-защитных зон или санитарных разрывов</w:t>
      </w:r>
      <w:r w:rsidR="006805B6" w:rsidRPr="00175503">
        <w:rPr>
          <w:rFonts w:ascii="Times New Roman" w:hAnsi="Times New Roman" w:cs="Times New Roman"/>
          <w:sz w:val="28"/>
          <w:szCs w:val="28"/>
        </w:rPr>
        <w:t>, расчетов инсоляции и освещенности, соблюдения противопожарных и бытовых разрывов.</w:t>
      </w:r>
      <w:proofErr w:type="gramEnd"/>
      <w:r w:rsidR="006805B6" w:rsidRPr="00175503">
        <w:rPr>
          <w:rFonts w:ascii="Times New Roman" w:hAnsi="Times New Roman" w:cs="Times New Roman"/>
          <w:sz w:val="28"/>
          <w:szCs w:val="28"/>
        </w:rPr>
        <w:t xml:space="preserve"> </w:t>
      </w:r>
      <w:r w:rsidR="006805B6" w:rsidRPr="00175503">
        <w:rPr>
          <w:rFonts w:ascii="Times New Roman" w:hAnsi="Times New Roman" w:cs="Times New Roman"/>
          <w:spacing w:val="-2"/>
          <w:sz w:val="28"/>
          <w:szCs w:val="28"/>
        </w:rPr>
        <w:t>Ориентировочные размеры санитарно-защитных зон и санитарны</w:t>
      </w:r>
      <w:r>
        <w:rPr>
          <w:rFonts w:ascii="Times New Roman" w:hAnsi="Times New Roman" w:cs="Times New Roman"/>
          <w:spacing w:val="-2"/>
          <w:sz w:val="28"/>
          <w:szCs w:val="28"/>
        </w:rPr>
        <w:t xml:space="preserve">х разрывов приведены в таблице </w:t>
      </w:r>
      <w:r w:rsidR="006805B6" w:rsidRPr="00175503">
        <w:rPr>
          <w:rFonts w:ascii="Times New Roman" w:hAnsi="Times New Roman" w:cs="Times New Roman"/>
          <w:spacing w:val="-2"/>
          <w:sz w:val="28"/>
          <w:szCs w:val="28"/>
        </w:rPr>
        <w:t>8</w:t>
      </w:r>
      <w:r w:rsidR="006805B6" w:rsidRPr="00175503">
        <w:rPr>
          <w:rFonts w:ascii="Times New Roman" w:hAnsi="Times New Roman" w:cs="Times New Roman"/>
          <w:sz w:val="28"/>
          <w:szCs w:val="28"/>
        </w:rPr>
        <w:t>.</w:t>
      </w:r>
    </w:p>
    <w:p w:rsidR="006805B6" w:rsidRPr="00175503" w:rsidRDefault="00175503" w:rsidP="00175503">
      <w:pPr>
        <w:tabs>
          <w:tab w:val="left" w:pos="6946"/>
        </w:tabs>
        <w:spacing w:line="239" w:lineRule="auto"/>
        <w:ind w:right="2804" w:firstLine="709"/>
        <w:jc w:val="right"/>
        <w:rPr>
          <w:rFonts w:ascii="Times New Roman" w:hAnsi="Times New Roman" w:cs="Times New Roman"/>
          <w:b/>
          <w:bCs/>
          <w:sz w:val="28"/>
          <w:szCs w:val="28"/>
        </w:rPr>
      </w:pPr>
      <w:r w:rsidRPr="00175503">
        <w:rPr>
          <w:rFonts w:ascii="Times New Roman" w:hAnsi="Times New Roman" w:cs="Times New Roman"/>
          <w:sz w:val="28"/>
          <w:szCs w:val="28"/>
        </w:rPr>
        <w:t xml:space="preserve">Таблица </w:t>
      </w:r>
      <w:r w:rsidR="006805B6" w:rsidRPr="00175503">
        <w:rPr>
          <w:rFonts w:ascii="Times New Roman" w:hAnsi="Times New Roman" w:cs="Times New Roman"/>
          <w:sz w:val="28"/>
          <w:szCs w:val="28"/>
        </w:rPr>
        <w:t>8</w:t>
      </w: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096"/>
        <w:gridCol w:w="856"/>
        <w:gridCol w:w="1175"/>
        <w:gridCol w:w="2972"/>
      </w:tblGrid>
      <w:tr w:rsidR="006805B6" w:rsidRPr="00156AA8" w:rsidTr="006805B6">
        <w:trPr>
          <w:cantSplit/>
          <w:trHeight w:val="380"/>
          <w:tblHeader/>
          <w:jc w:val="center"/>
        </w:trPr>
        <w:tc>
          <w:tcPr>
            <w:tcW w:w="5096" w:type="dxa"/>
            <w:vMerge w:val="restart"/>
            <w:shd w:val="clear" w:color="auto" w:fill="CCFFCC"/>
            <w:vAlign w:val="center"/>
          </w:tcPr>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Здания (земельные участки) </w:t>
            </w:r>
          </w:p>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учреждений и предприятий </w:t>
            </w:r>
          </w:p>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обслуживания</w:t>
            </w:r>
          </w:p>
        </w:tc>
        <w:tc>
          <w:tcPr>
            <w:tcW w:w="5003" w:type="dxa"/>
            <w:gridSpan w:val="3"/>
            <w:shd w:val="clear" w:color="auto" w:fill="CCFFCC"/>
            <w:vAlign w:val="center"/>
          </w:tcPr>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Расстояния от зданий (границ участков) </w:t>
            </w:r>
          </w:p>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учреждений и предприятий обслуживания, </w:t>
            </w:r>
            <w:proofErr w:type="gramStart"/>
            <w:r w:rsidRPr="00156AA8">
              <w:rPr>
                <w:rFonts w:ascii="Times New Roman" w:eastAsia="Times New Roman" w:hAnsi="Times New Roman" w:cs="Times New Roman"/>
                <w:bCs/>
                <w:sz w:val="28"/>
                <w:szCs w:val="28"/>
                <w:lang w:eastAsia="ru-RU"/>
              </w:rPr>
              <w:t>м</w:t>
            </w:r>
            <w:proofErr w:type="gramEnd"/>
          </w:p>
        </w:tc>
      </w:tr>
      <w:tr w:rsidR="006805B6" w:rsidRPr="00156AA8" w:rsidTr="006805B6">
        <w:trPr>
          <w:cantSplit/>
          <w:trHeight w:val="801"/>
          <w:tblHeader/>
          <w:jc w:val="center"/>
        </w:trPr>
        <w:tc>
          <w:tcPr>
            <w:tcW w:w="5096" w:type="dxa"/>
            <w:vMerge/>
            <w:shd w:val="clear" w:color="auto" w:fill="CCFFCC"/>
            <w:vAlign w:val="center"/>
          </w:tcPr>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p>
        </w:tc>
        <w:tc>
          <w:tcPr>
            <w:tcW w:w="856" w:type="dxa"/>
            <w:shd w:val="clear" w:color="auto" w:fill="CCFFCC"/>
            <w:vAlign w:val="center"/>
          </w:tcPr>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до   красной линии </w:t>
            </w:r>
          </w:p>
        </w:tc>
        <w:tc>
          <w:tcPr>
            <w:tcW w:w="1175" w:type="dxa"/>
            <w:shd w:val="clear" w:color="auto" w:fill="CCFFCC"/>
            <w:vAlign w:val="center"/>
          </w:tcPr>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до границ территории жилого дома</w:t>
            </w:r>
          </w:p>
        </w:tc>
        <w:tc>
          <w:tcPr>
            <w:tcW w:w="2972" w:type="dxa"/>
            <w:shd w:val="clear" w:color="auto" w:fill="CCFFCC"/>
            <w:vAlign w:val="center"/>
          </w:tcPr>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до границ земельных участков </w:t>
            </w:r>
          </w:p>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общеобразовательных школ, </w:t>
            </w:r>
          </w:p>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 xml:space="preserve">дошкольных организаций и </w:t>
            </w:r>
          </w:p>
          <w:p w:rsidR="006805B6" w:rsidRPr="00156AA8" w:rsidRDefault="006805B6" w:rsidP="00175503">
            <w:pPr>
              <w:widowControl w:val="0"/>
              <w:spacing w:after="0" w:line="20" w:lineRule="atLeast"/>
              <w:jc w:val="center"/>
              <w:rPr>
                <w:rFonts w:ascii="Times New Roman" w:eastAsia="Times New Roman" w:hAnsi="Times New Roman" w:cs="Times New Roman"/>
                <w:bCs/>
                <w:sz w:val="28"/>
                <w:szCs w:val="28"/>
                <w:lang w:eastAsia="ru-RU"/>
              </w:rPr>
            </w:pPr>
            <w:r w:rsidRPr="00156AA8">
              <w:rPr>
                <w:rFonts w:ascii="Times New Roman" w:eastAsia="Times New Roman" w:hAnsi="Times New Roman" w:cs="Times New Roman"/>
                <w:bCs/>
                <w:sz w:val="28"/>
                <w:szCs w:val="28"/>
                <w:lang w:eastAsia="ru-RU"/>
              </w:rPr>
              <w:t>лечебных учреждений</w:t>
            </w:r>
          </w:p>
        </w:tc>
      </w:tr>
      <w:tr w:rsidR="006805B6" w:rsidRPr="00156AA8" w:rsidTr="006805B6">
        <w:trPr>
          <w:jc w:val="center"/>
        </w:trPr>
        <w:tc>
          <w:tcPr>
            <w:tcW w:w="5096" w:type="dxa"/>
            <w:vAlign w:val="center"/>
          </w:tcPr>
          <w:p w:rsidR="006805B6" w:rsidRPr="00156AA8" w:rsidRDefault="006805B6" w:rsidP="00EB05B3">
            <w:pPr>
              <w:widowControl w:val="0"/>
              <w:spacing w:after="0" w:line="20" w:lineRule="atLeast"/>
              <w:ind w:left="57"/>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Дошкольные организации и </w:t>
            </w:r>
            <w:r w:rsidRPr="00156AA8">
              <w:rPr>
                <w:rFonts w:ascii="Times New Roman" w:eastAsia="Times New Roman" w:hAnsi="Times New Roman" w:cs="Times New Roman"/>
                <w:sz w:val="28"/>
                <w:szCs w:val="28"/>
                <w:lang w:eastAsia="ru-RU"/>
              </w:rPr>
              <w:lastRenderedPageBreak/>
              <w:t>общеобразовательные школы (стены здания)</w:t>
            </w:r>
          </w:p>
        </w:tc>
        <w:tc>
          <w:tcPr>
            <w:tcW w:w="856"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lastRenderedPageBreak/>
              <w:t>10</w:t>
            </w:r>
          </w:p>
        </w:tc>
        <w:tc>
          <w:tcPr>
            <w:tcW w:w="4147" w:type="dxa"/>
            <w:gridSpan w:val="2"/>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 xml:space="preserve">По нормам инсоляции, </w:t>
            </w:r>
            <w:r w:rsidRPr="00156AA8">
              <w:rPr>
                <w:rFonts w:ascii="Times New Roman" w:eastAsia="Times New Roman" w:hAnsi="Times New Roman" w:cs="Times New Roman"/>
                <w:sz w:val="28"/>
                <w:szCs w:val="28"/>
                <w:lang w:eastAsia="ru-RU"/>
              </w:rPr>
              <w:lastRenderedPageBreak/>
              <w:t xml:space="preserve">освещенности и </w:t>
            </w:r>
          </w:p>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противопожарным требованиям</w:t>
            </w:r>
          </w:p>
        </w:tc>
      </w:tr>
      <w:tr w:rsidR="006805B6" w:rsidRPr="00156AA8" w:rsidTr="006805B6">
        <w:trPr>
          <w:trHeight w:val="169"/>
          <w:jc w:val="center"/>
        </w:trPr>
        <w:tc>
          <w:tcPr>
            <w:tcW w:w="5096" w:type="dxa"/>
            <w:vAlign w:val="center"/>
          </w:tcPr>
          <w:p w:rsidR="006805B6" w:rsidRPr="00156AA8" w:rsidRDefault="006805B6" w:rsidP="00EB05B3">
            <w:pPr>
              <w:widowControl w:val="0"/>
              <w:spacing w:after="0" w:line="20" w:lineRule="atLeast"/>
              <w:ind w:left="57"/>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lastRenderedPageBreak/>
              <w:t>Приемные пункты вторичного сырья</w:t>
            </w:r>
          </w:p>
        </w:tc>
        <w:tc>
          <w:tcPr>
            <w:tcW w:w="856"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w:t>
            </w:r>
          </w:p>
        </w:tc>
        <w:tc>
          <w:tcPr>
            <w:tcW w:w="1175"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20</w:t>
            </w:r>
          </w:p>
        </w:tc>
        <w:tc>
          <w:tcPr>
            <w:tcW w:w="2972"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50</w:t>
            </w:r>
          </w:p>
        </w:tc>
      </w:tr>
      <w:tr w:rsidR="006805B6" w:rsidRPr="00156AA8" w:rsidTr="006805B6">
        <w:trPr>
          <w:trHeight w:val="169"/>
          <w:jc w:val="center"/>
        </w:trPr>
        <w:tc>
          <w:tcPr>
            <w:tcW w:w="5096" w:type="dxa"/>
            <w:vAlign w:val="center"/>
          </w:tcPr>
          <w:p w:rsidR="006805B6" w:rsidRPr="00156AA8" w:rsidRDefault="006805B6" w:rsidP="00EB05B3">
            <w:pPr>
              <w:widowControl w:val="0"/>
              <w:spacing w:after="0" w:line="20" w:lineRule="atLeast"/>
              <w:ind w:left="57"/>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Пожарные депо</w:t>
            </w:r>
          </w:p>
        </w:tc>
        <w:tc>
          <w:tcPr>
            <w:tcW w:w="856"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10, 15 *</w:t>
            </w:r>
          </w:p>
        </w:tc>
        <w:tc>
          <w:tcPr>
            <w:tcW w:w="1175"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15</w:t>
            </w:r>
          </w:p>
        </w:tc>
        <w:tc>
          <w:tcPr>
            <w:tcW w:w="2972" w:type="dxa"/>
            <w:vAlign w:val="center"/>
          </w:tcPr>
          <w:p w:rsidR="006805B6" w:rsidRPr="00156AA8" w:rsidRDefault="006805B6" w:rsidP="00EB05B3">
            <w:pPr>
              <w:widowControl w:val="0"/>
              <w:spacing w:after="0" w:line="20" w:lineRule="atLeast"/>
              <w:jc w:val="center"/>
              <w:rPr>
                <w:rFonts w:ascii="Times New Roman" w:eastAsia="Times New Roman" w:hAnsi="Times New Roman" w:cs="Times New Roman"/>
                <w:sz w:val="28"/>
                <w:szCs w:val="28"/>
                <w:lang w:eastAsia="ru-RU"/>
              </w:rPr>
            </w:pPr>
            <w:r w:rsidRPr="00156AA8">
              <w:rPr>
                <w:rFonts w:ascii="Times New Roman" w:eastAsia="Times New Roman" w:hAnsi="Times New Roman" w:cs="Times New Roman"/>
                <w:sz w:val="28"/>
                <w:szCs w:val="28"/>
                <w:lang w:eastAsia="ru-RU"/>
              </w:rPr>
              <w:t>30</w:t>
            </w:r>
          </w:p>
        </w:tc>
      </w:tr>
    </w:tbl>
    <w:p w:rsidR="006805B6" w:rsidRPr="001A1018" w:rsidRDefault="006805B6" w:rsidP="006805B6">
      <w:pPr>
        <w:spacing w:before="100" w:line="239" w:lineRule="auto"/>
        <w:ind w:firstLine="709"/>
        <w:rPr>
          <w:rFonts w:ascii="Times New Roman" w:hAnsi="Times New Roman" w:cs="Times New Roman"/>
          <w:b/>
          <w:bCs/>
          <w:iCs/>
        </w:rPr>
      </w:pPr>
      <w:r w:rsidRPr="001A1018">
        <w:rPr>
          <w:rFonts w:ascii="Times New Roman" w:hAnsi="Times New Roman" w:cs="Times New Roman"/>
          <w:iCs/>
        </w:rPr>
        <w:t>* В зависимости от типа пожарного депо.</w:t>
      </w:r>
    </w:p>
    <w:p w:rsidR="006805B6" w:rsidRPr="001A1018" w:rsidRDefault="006805B6" w:rsidP="006805B6">
      <w:pPr>
        <w:spacing w:before="100" w:line="239" w:lineRule="auto"/>
        <w:ind w:firstLine="709"/>
        <w:rPr>
          <w:rFonts w:ascii="Times New Roman" w:hAnsi="Times New Roman" w:cs="Times New Roman"/>
          <w:b/>
          <w:bCs/>
          <w:i/>
          <w:iCs/>
          <w:spacing w:val="40"/>
        </w:rPr>
      </w:pPr>
      <w:r w:rsidRPr="001A1018">
        <w:rPr>
          <w:rFonts w:ascii="Times New Roman" w:hAnsi="Times New Roman" w:cs="Times New Roman"/>
          <w:i/>
          <w:iCs/>
          <w:spacing w:val="40"/>
        </w:rPr>
        <w:t>Примечания:</w:t>
      </w:r>
    </w:p>
    <w:p w:rsidR="006805B6" w:rsidRPr="001A1018" w:rsidRDefault="006805B6" w:rsidP="006805B6">
      <w:pPr>
        <w:spacing w:line="239" w:lineRule="auto"/>
        <w:ind w:firstLine="709"/>
        <w:rPr>
          <w:rFonts w:ascii="Times New Roman" w:hAnsi="Times New Roman" w:cs="Times New Roman"/>
          <w:b/>
          <w:bCs/>
        </w:rPr>
      </w:pPr>
      <w:r w:rsidRPr="001A1018">
        <w:rPr>
          <w:rFonts w:ascii="Times New Roman" w:hAnsi="Times New Roman" w:cs="Times New Roman"/>
        </w:rPr>
        <w:t>1. Участки дошкольных организаций не должны примыкать непосредственно к улицам и проездам.</w:t>
      </w:r>
    </w:p>
    <w:p w:rsidR="006805B6" w:rsidRPr="001A1018" w:rsidRDefault="006805B6" w:rsidP="006805B6">
      <w:pPr>
        <w:tabs>
          <w:tab w:val="left" w:pos="6946"/>
        </w:tabs>
        <w:spacing w:line="239" w:lineRule="auto"/>
        <w:ind w:firstLine="709"/>
        <w:rPr>
          <w:rFonts w:ascii="Times New Roman" w:hAnsi="Times New Roman" w:cs="Times New Roman"/>
          <w:b/>
          <w:bCs/>
        </w:rPr>
      </w:pPr>
      <w:r>
        <w:rPr>
          <w:rFonts w:ascii="Times New Roman" w:hAnsi="Times New Roman" w:cs="Times New Roman"/>
        </w:rPr>
        <w:t>2</w:t>
      </w:r>
      <w:r w:rsidRPr="001A1018">
        <w:rPr>
          <w:rFonts w:ascii="Times New Roman" w:hAnsi="Times New Roman" w:cs="Times New Roman"/>
        </w:rPr>
        <w:t>. Участки вновь размещаемых больниц не должны примыкать непосредственно к магистральным улицам.</w:t>
      </w:r>
    </w:p>
    <w:p w:rsidR="006805B6" w:rsidRPr="00EB05B3" w:rsidRDefault="006805B6" w:rsidP="00EB05B3">
      <w:pPr>
        <w:autoSpaceDE w:val="0"/>
        <w:autoSpaceDN w:val="0"/>
        <w:adjustRightInd w:val="0"/>
        <w:spacing w:line="240" w:lineRule="auto"/>
        <w:ind w:firstLine="709"/>
        <w:contextualSpacing/>
        <w:rPr>
          <w:rFonts w:ascii="Times New Roman" w:hAnsi="Times New Roman" w:cs="Times New Roman"/>
          <w:b/>
          <w:bCs/>
          <w:sz w:val="28"/>
          <w:szCs w:val="28"/>
        </w:rPr>
      </w:pP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3</w:t>
      </w:r>
      <w:r w:rsidR="006805B6" w:rsidRPr="00EB05B3">
        <w:rPr>
          <w:rFonts w:ascii="Times New Roman" w:hAnsi="Times New Roman" w:cs="Times New Roman"/>
          <w:sz w:val="28"/>
          <w:szCs w:val="28"/>
        </w:rPr>
        <w:t xml:space="preserve">2. При подготовке документов территориального планирования и документации по планировке территории основные виды социально-значимых объектов (дошкольные организации, общеобразовательные, </w:t>
      </w:r>
      <w:proofErr w:type="spellStart"/>
      <w:r w:rsidR="006805B6" w:rsidRPr="00EB05B3">
        <w:rPr>
          <w:rFonts w:ascii="Times New Roman" w:hAnsi="Times New Roman" w:cs="Times New Roman"/>
          <w:sz w:val="28"/>
          <w:szCs w:val="28"/>
        </w:rPr>
        <w:t>интернатные</w:t>
      </w:r>
      <w:proofErr w:type="spellEnd"/>
      <w:r w:rsidR="006805B6" w:rsidRPr="00EB05B3">
        <w:rPr>
          <w:rFonts w:ascii="Times New Roman" w:hAnsi="Times New Roman" w:cs="Times New Roman"/>
          <w:sz w:val="28"/>
          <w:szCs w:val="28"/>
        </w:rPr>
        <w:t xml:space="preserve"> учреждения, учреждения начального, среднего и высшего профессионального образования, учреждения здравоохранения, спортивные и физкультурно-оздоровительные учреждения, культовые здания и сооружения) следует проектировать в соответствии с требованиями действующих нормативных документов, а также настоящего раздела.</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Расстояния от указанных объектов до различных видов зданий (жилых, производственных и др.) принимаются:</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в сельских н</w:t>
      </w:r>
      <w:r w:rsidR="00EB05B3" w:rsidRPr="00EB05B3">
        <w:rPr>
          <w:rFonts w:ascii="Times New Roman" w:hAnsi="Times New Roman" w:cs="Times New Roman"/>
          <w:sz w:val="28"/>
          <w:szCs w:val="28"/>
        </w:rPr>
        <w:t xml:space="preserve">аселенных пунктах – по таблице </w:t>
      </w:r>
      <w:r w:rsidRPr="00EB05B3">
        <w:rPr>
          <w:rFonts w:ascii="Times New Roman" w:hAnsi="Times New Roman" w:cs="Times New Roman"/>
          <w:sz w:val="28"/>
          <w:szCs w:val="28"/>
        </w:rPr>
        <w:t xml:space="preserve">8 настоящих нормативов.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Размещение указанных объектов на территории санитарно-защитных зон не допускается.</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EB05B3">
        <w:rPr>
          <w:rFonts w:ascii="Times New Roman" w:hAnsi="Times New Roman" w:cs="Times New Roman"/>
          <w:sz w:val="28"/>
          <w:szCs w:val="28"/>
        </w:rPr>
        <w:t>3. Въезды и входы на территорию объектов социального обслуживания, проезды, дорожки к хозяйственным постройкам, к контейнерной площадке для сбора мусора проектируются в соответствии с требованиями настоящих нормативов.</w:t>
      </w:r>
    </w:p>
    <w:p w:rsidR="006805B6" w:rsidRPr="00EB05B3" w:rsidRDefault="00EB05B3" w:rsidP="004F0C36">
      <w:pPr>
        <w:pStyle w:val="29"/>
        <w:widowControl w:val="0"/>
        <w:spacing w:after="0" w:line="240" w:lineRule="auto"/>
        <w:ind w:left="0" w:firstLine="709"/>
        <w:contextualSpacing/>
        <w:jc w:val="both"/>
        <w:rPr>
          <w:sz w:val="28"/>
          <w:szCs w:val="28"/>
        </w:rPr>
      </w:pPr>
      <w:r>
        <w:rPr>
          <w:sz w:val="28"/>
          <w:szCs w:val="28"/>
        </w:rPr>
        <w:t>3</w:t>
      </w:r>
      <w:r w:rsidR="006805B6" w:rsidRPr="00EB05B3">
        <w:rPr>
          <w:sz w:val="28"/>
          <w:szCs w:val="28"/>
        </w:rPr>
        <w:t>4. Через территории объектов социального обслуживания, не должны проходить магистральные инженерные коммуникации (водоснабжения, канализации, теплоснабжения, электроснабжения).</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EB05B3">
        <w:rPr>
          <w:rFonts w:ascii="Times New Roman" w:hAnsi="Times New Roman" w:cs="Times New Roman"/>
          <w:sz w:val="28"/>
          <w:szCs w:val="28"/>
        </w:rPr>
        <w:t>5. Условия безопасности при размещении учреждений и предприятий обслуживания по нормируемым санитарно-гигиеническим и противопожарным требованиям обеспечиваются в соответствии с требованиями законодательных актов и  настоящих нормативов.</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EB05B3">
        <w:rPr>
          <w:rFonts w:ascii="Times New Roman" w:hAnsi="Times New Roman" w:cs="Times New Roman"/>
          <w:sz w:val="28"/>
          <w:szCs w:val="28"/>
        </w:rPr>
        <w:t>6. При проектировании образовательных учреждений (дошкольных и школьных) следует предусматривать различные типы учреждений с учетом современных тенденций, социальных, национальных, демографических и природно-климатических особенностей населенных пунктов, в том числе:</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традиционные типы учебно-воспитательных учреждений – дошкольные организации, общеобразовательные школы (начальные, основные, неполные средние, средние);</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детские сады – начальные школы;</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дошкольные группы в составе общеобразовательных учреждений;</w:t>
      </w:r>
    </w:p>
    <w:p w:rsidR="006805B6" w:rsidRPr="00EB05B3" w:rsidRDefault="006805B6" w:rsidP="004F0C36">
      <w:pPr>
        <w:pStyle w:val="aff1"/>
        <w:widowControl w:val="0"/>
        <w:spacing w:after="0" w:line="240" w:lineRule="auto"/>
        <w:ind w:lef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малокомплектные школы и дошкольные организации (с уменьшенной наполняемостью классов, групп);</w:t>
      </w:r>
    </w:p>
    <w:p w:rsidR="006805B6" w:rsidRPr="00EB05B3" w:rsidRDefault="006805B6" w:rsidP="004F0C36">
      <w:pPr>
        <w:pStyle w:val="aff1"/>
        <w:widowControl w:val="0"/>
        <w:spacing w:after="0" w:line="240" w:lineRule="auto"/>
        <w:ind w:lef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школы объединения специального (коррекционного) образования;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учреждения дополнительного образования, в том числе: дворцы, дома и центры детского творчества, станции юных техников, туристов, натуралистов, центры дополнительного образования детей, традиционной культуры, народных ремесел, дома молодежи и др.</w:t>
      </w:r>
    </w:p>
    <w:p w:rsidR="006805B6" w:rsidRPr="00EB05B3" w:rsidRDefault="006805B6" w:rsidP="00EB05B3">
      <w:pPr>
        <w:pStyle w:val="5"/>
        <w:spacing w:line="240" w:lineRule="auto"/>
        <w:contextualSpacing/>
        <w:jc w:val="center"/>
        <w:rPr>
          <w:rFonts w:ascii="Times New Roman" w:hAnsi="Times New Roman" w:cs="Times New Roman"/>
          <w:b/>
          <w:i/>
          <w:color w:val="auto"/>
          <w:sz w:val="28"/>
          <w:szCs w:val="28"/>
        </w:rPr>
      </w:pPr>
      <w:bookmarkStart w:id="28" w:name="_Toc500948977"/>
      <w:bookmarkStart w:id="29" w:name="_Toc501812559"/>
      <w:bookmarkStart w:id="30" w:name="_Toc501880253"/>
      <w:bookmarkStart w:id="31" w:name="_Toc501972419"/>
      <w:bookmarkStart w:id="32" w:name="_Toc502013408"/>
      <w:r w:rsidRPr="00EB05B3">
        <w:rPr>
          <w:rFonts w:ascii="Times New Roman" w:hAnsi="Times New Roman" w:cs="Times New Roman"/>
          <w:b/>
          <w:i/>
          <w:color w:val="auto"/>
          <w:sz w:val="28"/>
          <w:szCs w:val="28"/>
        </w:rPr>
        <w:t>Дошкольные организации</w:t>
      </w:r>
      <w:bookmarkEnd w:id="28"/>
      <w:bookmarkEnd w:id="29"/>
      <w:bookmarkEnd w:id="30"/>
      <w:bookmarkEnd w:id="31"/>
      <w:bookmarkEnd w:id="32"/>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EB05B3">
        <w:rPr>
          <w:rFonts w:ascii="Times New Roman" w:hAnsi="Times New Roman" w:cs="Times New Roman"/>
          <w:sz w:val="28"/>
          <w:szCs w:val="28"/>
        </w:rPr>
        <w:t xml:space="preserve">7. </w:t>
      </w:r>
      <w:r w:rsidR="006805B6" w:rsidRPr="00EB05B3">
        <w:rPr>
          <w:rFonts w:ascii="Times New Roman" w:hAnsi="Times New Roman" w:cs="Times New Roman"/>
          <w:spacing w:val="-2"/>
          <w:sz w:val="28"/>
          <w:szCs w:val="28"/>
        </w:rPr>
        <w:t>Здания дошкольных учреждений</w:t>
      </w:r>
      <w:r w:rsidR="006805B6" w:rsidRPr="00EB05B3">
        <w:rPr>
          <w:rFonts w:ascii="Times New Roman" w:hAnsi="Times New Roman" w:cs="Times New Roman"/>
          <w:sz w:val="28"/>
          <w:szCs w:val="28"/>
        </w:rPr>
        <w:t xml:space="preserve"> следует размещать на внутриквартальных территориях жилых кварталов (микрорайонов), удаленных от улиц, межквартальных проездов на расстояние, обеспечивающее уровни шума и загрязнения </w:t>
      </w:r>
      <w:r w:rsidR="006805B6" w:rsidRPr="00EB05B3">
        <w:rPr>
          <w:rFonts w:ascii="Times New Roman" w:hAnsi="Times New Roman" w:cs="Times New Roman"/>
          <w:sz w:val="28"/>
          <w:szCs w:val="28"/>
        </w:rPr>
        <w:lastRenderedPageBreak/>
        <w:t xml:space="preserve">атмосферного воздуха требованиям санитарных правил и нормативов. От границы участка дошкольной организации до проезда должно быть не менее </w:t>
      </w:r>
      <w:smartTag w:uri="urn:schemas-microsoft-com:office:smarttags" w:element="metricconverter">
        <w:smartTagPr>
          <w:attr w:name="ProductID" w:val="25 м"/>
        </w:smartTagPr>
        <w:r w:rsidR="006805B6" w:rsidRPr="00EB05B3">
          <w:rPr>
            <w:rFonts w:ascii="Times New Roman" w:hAnsi="Times New Roman" w:cs="Times New Roman"/>
            <w:sz w:val="28"/>
            <w:szCs w:val="28"/>
          </w:rPr>
          <w:t>25 м</w:t>
        </w:r>
      </w:smartTag>
      <w:r w:rsidR="006805B6" w:rsidRPr="00EB05B3">
        <w:rPr>
          <w:rFonts w:ascii="Times New Roman" w:hAnsi="Times New Roman" w:cs="Times New Roman"/>
          <w:sz w:val="28"/>
          <w:szCs w:val="28"/>
        </w:rPr>
        <w:t>.</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Дошкольные организации проектируются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2.4.1.3049-13.</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EB05B3">
        <w:rPr>
          <w:rFonts w:ascii="Times New Roman" w:hAnsi="Times New Roman" w:cs="Times New Roman"/>
          <w:sz w:val="28"/>
          <w:szCs w:val="28"/>
        </w:rPr>
        <w:t>8. На сложных рельефах местности следует предусматривать отвод паводковых и дождевых вод от участка дошкольной организации для предупреждения затопления и загрязнения игровых площадок для детей.</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 условиям аэрации участки дошкольных организаций размещают в зоне пониженных скоростей преобладающих ветровых потоков, аэродинамической тени.</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дошкольных организаций должна быть обеспечена </w:t>
      </w:r>
      <w:proofErr w:type="spellStart"/>
      <w:r w:rsidRPr="00EB05B3">
        <w:rPr>
          <w:rFonts w:ascii="Times New Roman" w:hAnsi="Times New Roman" w:cs="Times New Roman"/>
          <w:sz w:val="28"/>
          <w:szCs w:val="28"/>
        </w:rPr>
        <w:t>ветро</w:t>
      </w:r>
      <w:proofErr w:type="spellEnd"/>
      <w:r w:rsidRPr="00EB05B3">
        <w:rPr>
          <w:rFonts w:ascii="Times New Roman" w:hAnsi="Times New Roman" w:cs="Times New Roman"/>
          <w:sz w:val="28"/>
          <w:szCs w:val="28"/>
        </w:rPr>
        <w:t>- и снегозащита.</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3</w:t>
      </w:r>
      <w:r w:rsidR="006805B6" w:rsidRPr="00EB05B3">
        <w:rPr>
          <w:rFonts w:ascii="Times New Roman" w:hAnsi="Times New Roman" w:cs="Times New Roman"/>
          <w:sz w:val="28"/>
          <w:szCs w:val="28"/>
        </w:rPr>
        <w:t>9. Минимальная обеспеченность дошкольными организ</w:t>
      </w:r>
      <w:r>
        <w:rPr>
          <w:rFonts w:ascii="Times New Roman" w:hAnsi="Times New Roman" w:cs="Times New Roman"/>
          <w:sz w:val="28"/>
          <w:szCs w:val="28"/>
        </w:rPr>
        <w:t xml:space="preserve">ациями принимается  по таблице </w:t>
      </w:r>
      <w:r w:rsidR="006805B6" w:rsidRPr="00EB05B3">
        <w:rPr>
          <w:rFonts w:ascii="Times New Roman" w:hAnsi="Times New Roman" w:cs="Times New Roman"/>
          <w:sz w:val="28"/>
          <w:szCs w:val="28"/>
        </w:rPr>
        <w:t>4 настоящих нормативов.</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дошкольных орга</w:t>
      </w:r>
      <w:r w:rsidR="00EB05B3">
        <w:rPr>
          <w:rFonts w:ascii="Times New Roman" w:hAnsi="Times New Roman" w:cs="Times New Roman"/>
          <w:sz w:val="28"/>
          <w:szCs w:val="28"/>
        </w:rPr>
        <w:t xml:space="preserve">низаций принимаются по таблице </w:t>
      </w:r>
      <w:r w:rsidRPr="00EB05B3">
        <w:rPr>
          <w:rFonts w:ascii="Times New Roman" w:hAnsi="Times New Roman" w:cs="Times New Roman"/>
          <w:sz w:val="28"/>
          <w:szCs w:val="28"/>
        </w:rPr>
        <w:t>6 настоящих нормативов.</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земельного участка принимается по таблицам 3 и 4  настоящих нормативов.</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 xml:space="preserve">0. Здания дошкольных организаций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маршрутов взлета и посадки воздушного транспорта.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зданий дошкольных организаций должны соблюдаться санитарные разрывы от жилых и общественных зданий для обеспечения нормативных уровней инсоляции и естественного освещения помещений и игровых площадок. </w:t>
      </w:r>
    </w:p>
    <w:p w:rsidR="006805B6" w:rsidRPr="00EB05B3" w:rsidRDefault="00EB05B3" w:rsidP="004F0C36">
      <w:pPr>
        <w:pStyle w:val="ConsNormal"/>
        <w:ind w:right="0"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 xml:space="preserve">1. Вновь строящиеся объекты дошкольных организаций рекомендуется располагать в отдельно стоящем здании. Вместимость дошкольных организаций в отдельно стоящих зданиях не  рекомендуется превышать 350 мест.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proofErr w:type="gramStart"/>
      <w:r w:rsidRPr="00EB05B3">
        <w:rPr>
          <w:rFonts w:ascii="Times New Roman" w:hAnsi="Times New Roman" w:cs="Times New Roman"/>
          <w:sz w:val="28"/>
          <w:szCs w:val="28"/>
        </w:rPr>
        <w:t>При новом строительстве, в условиях сложившейся затесненной застройки, допускается размещение дошкольных организаций во встроенных в жилые дома помещениях, вместимостью до 80 мест, и во встроенно-пристроенных помещениях к жилым домам (или пристроенных), вместимостью до 150 мест, при наличии отдельно огороженной территории с самостоятельным входом и выездом (въездом).</w:t>
      </w:r>
      <w:proofErr w:type="gramEnd"/>
      <w:r w:rsidRPr="00EB05B3">
        <w:rPr>
          <w:rFonts w:ascii="Times New Roman" w:hAnsi="Times New Roman" w:cs="Times New Roman"/>
          <w:sz w:val="28"/>
          <w:szCs w:val="28"/>
        </w:rPr>
        <w:t xml:space="preserve"> Здание дошкольной организации отделяется от жилого здания капитальной стеной. </w:t>
      </w:r>
    </w:p>
    <w:p w:rsidR="006805B6" w:rsidRPr="00EB05B3" w:rsidRDefault="00EB05B3" w:rsidP="004F0C36">
      <w:pPr>
        <w:pStyle w:val="ConsNormal"/>
        <w:ind w:right="0"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 xml:space="preserve">2. Высота здания дошкольной организации не должна превышать двух этажей. </w:t>
      </w:r>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условиях плотной жилой застройки и недостатка площадей, допускается строительство зданий в три этажа. На третьем этаже располагают служебно-бытовые и рекреационные помещения, дополнительные помещения для работы с детьми (кабинет </w:t>
      </w:r>
      <w:r w:rsidRPr="00EB05B3">
        <w:rPr>
          <w:rFonts w:ascii="Times New Roman" w:hAnsi="Times New Roman" w:cs="Times New Roman"/>
          <w:sz w:val="28"/>
          <w:szCs w:val="28"/>
        </w:rPr>
        <w:lastRenderedPageBreak/>
        <w:t xml:space="preserve">психолога, логопеда). </w:t>
      </w:r>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Во вновь строящихся и реконструируемых зданиях дошкольных организаций размещение групповых ячеек на третьем этаже не допускается.</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земельных участках со сложным рельефом допускается увеличение этажности зданий до трех этажей при условии устройства непосредственных выходов из первого и второго этажей на уровне планировочной отметки.</w:t>
      </w:r>
    </w:p>
    <w:p w:rsidR="006805B6" w:rsidRPr="00EB05B3" w:rsidRDefault="00EB05B3" w:rsidP="004F0C36">
      <w:pPr>
        <w:pStyle w:val="ConsNormal"/>
        <w:ind w:right="0"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3. На территории дошкольной организации выделяют следующие функциональные зоны:</w:t>
      </w:r>
    </w:p>
    <w:p w:rsidR="006805B6" w:rsidRPr="00EB05B3" w:rsidRDefault="006805B6" w:rsidP="004F0C36">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игровая зона;</w:t>
      </w:r>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хозяйственная зона.</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Расстояние между игровой и хозяйственной зоной должно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w:t>
      </w:r>
    </w:p>
    <w:p w:rsidR="006805B6" w:rsidRPr="00EB05B3" w:rsidRDefault="00EB05B3" w:rsidP="004F0C36">
      <w:pPr>
        <w:autoSpaceDE w:val="0"/>
        <w:autoSpaceDN w:val="0"/>
        <w:adjustRightInd w:val="0"/>
        <w:spacing w:line="24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4. Зона игровой территории включает в себя:</w:t>
      </w:r>
    </w:p>
    <w:p w:rsidR="006805B6" w:rsidRPr="00EB05B3" w:rsidRDefault="006805B6" w:rsidP="004F0C36">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групповые площадки – индивидуальные для каждой группы – из расчета не менее </w:t>
      </w:r>
      <w:smartTag w:uri="urn:schemas-microsoft-com:office:smarttags" w:element="metricconverter">
        <w:smartTagPr>
          <w:attr w:name="ProductID" w:val="7,2 м2"/>
        </w:smartTagPr>
        <w:r w:rsidRPr="00EB05B3">
          <w:rPr>
            <w:rFonts w:ascii="Times New Roman" w:hAnsi="Times New Roman" w:cs="Times New Roman"/>
            <w:sz w:val="28"/>
            <w:szCs w:val="28"/>
          </w:rPr>
          <w:t>7,2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на 1 ребенка ясельного возраста и не менее </w:t>
      </w:r>
      <w:smartTag w:uri="urn:schemas-microsoft-com:office:smarttags" w:element="metricconverter">
        <w:smartTagPr>
          <w:attr w:name="ProductID" w:val="9,0 м2"/>
        </w:smartTagPr>
        <w:r w:rsidRPr="00EB05B3">
          <w:rPr>
            <w:rFonts w:ascii="Times New Roman" w:hAnsi="Times New Roman" w:cs="Times New Roman"/>
            <w:sz w:val="28"/>
            <w:szCs w:val="28"/>
          </w:rPr>
          <w:t>9,0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ребенка дошкольного возраста и с соблюдением принципа групповой изоляции;</w:t>
      </w:r>
    </w:p>
    <w:p w:rsidR="006805B6" w:rsidRPr="00EB05B3" w:rsidRDefault="006805B6" w:rsidP="004F0C36">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физкультурную площадку (одну или несколько).</w:t>
      </w:r>
    </w:p>
    <w:p w:rsidR="006805B6" w:rsidRPr="00EB05B3" w:rsidRDefault="006805B6" w:rsidP="004F0C36">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Групповые площадки для детей ясельного возраста располагают в непосредственной близости от выходов из помещений этих групп.</w:t>
      </w:r>
    </w:p>
    <w:p w:rsidR="006805B6" w:rsidRPr="00EB05B3" w:rsidRDefault="00EB05B3" w:rsidP="004F0C36">
      <w:pPr>
        <w:pStyle w:val="ConsNormal"/>
        <w:ind w:right="0"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 xml:space="preserve">5. Для защиты детей от солнца и осадков на территории каждой групповой площадки устанавливают теневой навес площадью из расчета не менее </w:t>
      </w:r>
      <w:smartTag w:uri="urn:schemas-microsoft-com:office:smarttags" w:element="metricconverter">
        <w:smartTagPr>
          <w:attr w:name="ProductID" w:val="2 м2"/>
        </w:smartTagPr>
        <w:r w:rsidR="006805B6" w:rsidRPr="00EB05B3">
          <w:rPr>
            <w:rFonts w:ascii="Times New Roman" w:hAnsi="Times New Roman" w:cs="Times New Roman"/>
            <w:sz w:val="28"/>
            <w:szCs w:val="28"/>
          </w:rPr>
          <w:t>2 м</w:t>
        </w:r>
        <w:proofErr w:type="gramStart"/>
        <w:r w:rsidR="006805B6" w:rsidRPr="00EB05B3">
          <w:rPr>
            <w:rFonts w:ascii="Times New Roman" w:hAnsi="Times New Roman" w:cs="Times New Roman"/>
            <w:sz w:val="28"/>
            <w:szCs w:val="28"/>
            <w:vertAlign w:val="superscript"/>
          </w:rPr>
          <w:t>2</w:t>
        </w:r>
      </w:smartTag>
      <w:proofErr w:type="gramEnd"/>
      <w:r w:rsidR="006805B6" w:rsidRPr="00EB05B3">
        <w:rPr>
          <w:rFonts w:ascii="Times New Roman" w:hAnsi="Times New Roman" w:cs="Times New Roman"/>
          <w:sz w:val="28"/>
          <w:szCs w:val="28"/>
        </w:rPr>
        <w:t xml:space="preserve"> на одного ребенка. Для групп с численностью менее 15 человек площадь теневого навеса должна быть не менее </w:t>
      </w:r>
      <w:smartTag w:uri="urn:schemas-microsoft-com:office:smarttags" w:element="metricconverter">
        <w:smartTagPr>
          <w:attr w:name="ProductID" w:val="30 м2"/>
        </w:smartTagPr>
        <w:r w:rsidR="006805B6" w:rsidRPr="00EB05B3">
          <w:rPr>
            <w:rFonts w:ascii="Times New Roman" w:hAnsi="Times New Roman" w:cs="Times New Roman"/>
            <w:sz w:val="28"/>
            <w:szCs w:val="28"/>
          </w:rPr>
          <w:t>30 м</w:t>
        </w:r>
        <w:proofErr w:type="gramStart"/>
        <w:r w:rsidR="006805B6" w:rsidRPr="00EB05B3">
          <w:rPr>
            <w:rFonts w:ascii="Times New Roman" w:hAnsi="Times New Roman" w:cs="Times New Roman"/>
            <w:sz w:val="28"/>
            <w:szCs w:val="28"/>
            <w:vertAlign w:val="superscript"/>
          </w:rPr>
          <w:t>2</w:t>
        </w:r>
      </w:smartTag>
      <w:proofErr w:type="gramEnd"/>
      <w:r w:rsidR="006805B6" w:rsidRPr="00EB05B3">
        <w:rPr>
          <w:rFonts w:ascii="Times New Roman" w:hAnsi="Times New Roman" w:cs="Times New Roman"/>
          <w:sz w:val="28"/>
          <w:szCs w:val="28"/>
        </w:rPr>
        <w:t>.</w:t>
      </w:r>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рекомендуется оборудовать деревянными полами на расстоянии не менее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от земли, или выполнить из других строительных материалов, безвредными для здоровья детей. </w:t>
      </w:r>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для детей ясельного и дошкольного возраста ограждают с трех сторон, высота ограждения должна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6805B6" w:rsidRPr="00EB05B3" w:rsidRDefault="006805B6" w:rsidP="004F0C36">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Навесы для детей ясельного возраста до 2 лет допускается пристраивать к зданию дошкольной организации и использовать как веранды для организации прогулок или сна. Теневые навесы, пристраиваемые к зданиям, не должны затенять помещения групповых ячеек и снижать естественную освещенность.</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lastRenderedPageBreak/>
        <w:t>4</w:t>
      </w:r>
      <w:r w:rsidR="006805B6" w:rsidRPr="00EB05B3">
        <w:rPr>
          <w:rFonts w:ascii="Times New Roman" w:hAnsi="Times New Roman" w:cs="Times New Roman"/>
          <w:sz w:val="28"/>
          <w:szCs w:val="28"/>
        </w:rPr>
        <w:t>6. Хозяйственная зона должна располагаться со стороны входа в производственные помещения столовой и иметь самостоятельный въезд с улицы.</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отсутствии централизованного тепло- и водоснабжения – котельная и насосная с водонапорным баком и соответствующим хранилищем топлива, сооружения водоснабжения с зоной санитарной охраны;</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наличии автотранспорта, обслуживающего дошкольную организацию – место для его стоянки;</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овощехранилище площадью не более </w:t>
      </w:r>
      <w:smartTag w:uri="urn:schemas-microsoft-com:office:smarttags" w:element="metricconverter">
        <w:smartTagPr>
          <w:attr w:name="ProductID" w:val="50 м2"/>
        </w:smartTagPr>
        <w:r w:rsidRPr="00EB05B3">
          <w:rPr>
            <w:rFonts w:ascii="Times New Roman" w:hAnsi="Times New Roman" w:cs="Times New Roman"/>
            <w:sz w:val="28"/>
            <w:szCs w:val="28"/>
          </w:rPr>
          <w:t>50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достаточной площади участка – площадки для огорода, ягодника, фруктового сада;</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места для сушки постельных принадлежностей и чистки ковровых изделий, иных бытовых принадлежностей.</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Pr>
          <w:rFonts w:ascii="Times New Roman" w:hAnsi="Times New Roman" w:cs="Times New Roman"/>
          <w:sz w:val="28"/>
          <w:szCs w:val="28"/>
        </w:rPr>
        <w:t>4</w:t>
      </w:r>
      <w:r w:rsidR="006805B6" w:rsidRPr="00EB05B3">
        <w:rPr>
          <w:rFonts w:ascii="Times New Roman" w:hAnsi="Times New Roman" w:cs="Times New Roman"/>
          <w:sz w:val="28"/>
          <w:szCs w:val="28"/>
        </w:rPr>
        <w:t xml:space="preserve">7. В хозяйственной зоне оборудуют площадку с твердым покрытием для сбора мусора на расстоянии не менее </w:t>
      </w:r>
      <w:smartTag w:uri="urn:schemas-microsoft-com:office:smarttags" w:element="metricconverter">
        <w:smartTagPr>
          <w:attr w:name="ProductID" w:val="20 м"/>
        </w:smartTagPr>
        <w:r w:rsidR="006805B6" w:rsidRPr="00EB05B3">
          <w:rPr>
            <w:rFonts w:ascii="Times New Roman" w:hAnsi="Times New Roman" w:cs="Times New Roman"/>
            <w:sz w:val="28"/>
            <w:szCs w:val="28"/>
          </w:rPr>
          <w:t>20 м</w:t>
        </w:r>
      </w:smartTag>
      <w:r w:rsidR="006805B6" w:rsidRPr="00EB05B3">
        <w:rPr>
          <w:rFonts w:ascii="Times New Roman" w:hAnsi="Times New Roman" w:cs="Times New Roman"/>
          <w:sz w:val="28"/>
          <w:szCs w:val="28"/>
        </w:rPr>
        <w:t xml:space="preserve"> от здания. Размеры площадки должны превышать площадь основания контейнеров на </w:t>
      </w:r>
      <w:smartTag w:uri="urn:schemas-microsoft-com:office:smarttags" w:element="metricconverter">
        <w:smartTagPr>
          <w:attr w:name="ProductID" w:val="1,0 м"/>
        </w:smartTagPr>
        <w:r w:rsidR="006805B6" w:rsidRPr="00EB05B3">
          <w:rPr>
            <w:rFonts w:ascii="Times New Roman" w:hAnsi="Times New Roman" w:cs="Times New Roman"/>
            <w:sz w:val="28"/>
            <w:szCs w:val="28"/>
          </w:rPr>
          <w:t>1,0 м</w:t>
        </w:r>
      </w:smartTag>
      <w:r w:rsidR="006805B6" w:rsidRPr="00EB05B3">
        <w:rPr>
          <w:rFonts w:ascii="Times New Roman" w:hAnsi="Times New Roman" w:cs="Times New Roman"/>
          <w:sz w:val="28"/>
          <w:szCs w:val="28"/>
        </w:rPr>
        <w:t xml:space="preserve"> во все стороны.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Твердые бытовые отходы и смет следует убирать в мусоросборники. Очистку мусоросборников производят специализированные организации.</w:t>
      </w:r>
      <w:r w:rsidRPr="00EB05B3">
        <w:rPr>
          <w:rFonts w:ascii="Times New Roman" w:hAnsi="Times New Roman" w:cs="Times New Roman"/>
          <w:spacing w:val="-3"/>
          <w:sz w:val="28"/>
          <w:szCs w:val="28"/>
        </w:rPr>
        <w:t xml:space="preserve"> </w:t>
      </w:r>
      <w:r w:rsidRPr="00EB05B3">
        <w:rPr>
          <w:rFonts w:ascii="Times New Roman" w:hAnsi="Times New Roman" w:cs="Times New Roman"/>
          <w:sz w:val="28"/>
          <w:szCs w:val="28"/>
        </w:rPr>
        <w:t>Не допускается сжигание мусора на территории дошкольной организации и в непосредственной близости от нее.</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Pr>
          <w:rFonts w:ascii="Times New Roman" w:hAnsi="Times New Roman" w:cs="Times New Roman"/>
          <w:spacing w:val="-3"/>
          <w:sz w:val="28"/>
          <w:szCs w:val="28"/>
        </w:rPr>
        <w:t>4</w:t>
      </w:r>
      <w:r w:rsidR="006805B6" w:rsidRPr="00EB05B3">
        <w:rPr>
          <w:rFonts w:ascii="Times New Roman" w:hAnsi="Times New Roman" w:cs="Times New Roman"/>
          <w:spacing w:val="-3"/>
          <w:sz w:val="28"/>
          <w:szCs w:val="28"/>
        </w:rPr>
        <w:t xml:space="preserve">8. </w:t>
      </w:r>
      <w:r w:rsidR="006805B6" w:rsidRPr="00EB05B3">
        <w:rPr>
          <w:rFonts w:ascii="Times New Roman" w:hAnsi="Times New Roman" w:cs="Times New Roman"/>
          <w:sz w:val="28"/>
          <w:szCs w:val="28"/>
        </w:rPr>
        <w:t>Озеленение территории дошкольной организации предусматривают из расчета не менее 50 % площади территории, свободной от застройки. Зеленые насаждения используют для отделения групповых площадок друг от друга, и отделения групповых площадок от хозяйственной зоны.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xml:space="preserve">Деревья высаживаются на расстоянии не ближе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не ближе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 дошкольной организации. При озеленении территории не проводится посадка деревьев и кустарников с ядовитыми плодами, в целях предупреждения возникновения отравлений среди детей, и колючих кустарников.</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Территория дошкольной организации по периметру ограждается забором и полосой зеленых насаждений.</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Pr>
          <w:rFonts w:ascii="Times New Roman" w:hAnsi="Times New Roman" w:cs="Times New Roman"/>
          <w:spacing w:val="-2"/>
          <w:sz w:val="28"/>
          <w:szCs w:val="28"/>
        </w:rPr>
        <w:t>4</w:t>
      </w:r>
      <w:r w:rsidR="006805B6" w:rsidRPr="00EB05B3">
        <w:rPr>
          <w:rFonts w:ascii="Times New Roman" w:hAnsi="Times New Roman" w:cs="Times New Roman"/>
          <w:spacing w:val="-2"/>
          <w:sz w:val="28"/>
          <w:szCs w:val="28"/>
        </w:rPr>
        <w:t xml:space="preserve">9. </w:t>
      </w:r>
      <w:r w:rsidR="006805B6" w:rsidRPr="00EB05B3">
        <w:rPr>
          <w:rFonts w:ascii="Times New Roman" w:hAnsi="Times New Roman" w:cs="Times New Roman"/>
          <w:sz w:val="28"/>
          <w:szCs w:val="28"/>
        </w:rPr>
        <w:t>Здания дошкольных организаций должны быть оборудованы системами холодного и горячего водоснабжения, канализацией.</w:t>
      </w:r>
      <w:r w:rsidR="006805B6" w:rsidRPr="00EB05B3">
        <w:rPr>
          <w:rFonts w:ascii="Times New Roman" w:hAnsi="Times New Roman" w:cs="Times New Roman"/>
          <w:spacing w:val="-2"/>
          <w:sz w:val="28"/>
          <w:szCs w:val="28"/>
        </w:rPr>
        <w:t xml:space="preserve"> Водоснабжение и канализация дошкольных организаций должны быть централизованными.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 xml:space="preserve">В </w:t>
      </w:r>
      <w:proofErr w:type="spellStart"/>
      <w:r w:rsidRPr="00EB05B3">
        <w:rPr>
          <w:rFonts w:ascii="Times New Roman" w:hAnsi="Times New Roman" w:cs="Times New Roman"/>
          <w:sz w:val="28"/>
          <w:szCs w:val="28"/>
        </w:rPr>
        <w:t>неканализованных</w:t>
      </w:r>
      <w:proofErr w:type="spellEnd"/>
      <w:r w:rsidRPr="00EB05B3">
        <w:rPr>
          <w:rFonts w:ascii="Times New Roman" w:hAnsi="Times New Roman" w:cs="Times New Roman"/>
          <w:sz w:val="28"/>
          <w:szCs w:val="28"/>
        </w:rPr>
        <w:t xml:space="preserve"> районах здания дошкольных организаций оборудуют внутренней канализацией, при условии устройства выгребов или локальных очистных сооружений.</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lastRenderedPageBreak/>
        <w:t>5</w:t>
      </w:r>
      <w:r w:rsidR="006805B6" w:rsidRPr="00EB05B3">
        <w:rPr>
          <w:rFonts w:ascii="Times New Roman" w:hAnsi="Times New Roman" w:cs="Times New Roman"/>
          <w:sz w:val="28"/>
          <w:szCs w:val="28"/>
        </w:rPr>
        <w:t>0. Теплоснабжение зданий дошкольных организаций следует предусматривать от тепловых сетей теплоэлектроцентрали (ТЭЦ), районных и местных котельных с резервным вводом. Допускается применение автономного, в том числе газового отопления. Паровое отопление не используется.</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наличии печного отопления в существующих зданиях  дошкольных организаций топка устраивается в недоступном для детей месте. Во избежание загрязнения воздуха помещений окисью углерода печные трубы закрываются не ранее полного сгорания топлива и не позднее, чем за два часа до прихода детей.</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5</w:t>
      </w:r>
      <w:r w:rsidR="006805B6" w:rsidRPr="00EB05B3">
        <w:rPr>
          <w:rFonts w:ascii="Times New Roman" w:hAnsi="Times New Roman" w:cs="Times New Roman"/>
          <w:sz w:val="28"/>
          <w:szCs w:val="28"/>
        </w:rPr>
        <w:t>1. Въезды и входы на территорию дошкольной организации, проезды, дорожки к хозяйственным постройкам, к контейнерной площадке для сбора мусора должны иметь твердое покрытие (асфальт, бетон и др.).</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5</w:t>
      </w:r>
      <w:r w:rsidR="006805B6" w:rsidRPr="00EB05B3">
        <w:rPr>
          <w:rFonts w:ascii="Times New Roman" w:hAnsi="Times New Roman" w:cs="Times New Roman"/>
          <w:sz w:val="28"/>
          <w:szCs w:val="28"/>
        </w:rPr>
        <w:t xml:space="preserve">2. На территории дошкольной организации для детей с нарушениями опорно-двигательного аппарата уклон дорожек и тротуаров предусматривается не более 5º, а ширина их – не менее </w:t>
      </w:r>
      <w:smartTag w:uri="urn:schemas-microsoft-com:office:smarttags" w:element="metricconverter">
        <w:smartTagPr>
          <w:attr w:name="ProductID" w:val="1,6 м"/>
        </w:smartTagPr>
        <w:r w:rsidR="006805B6" w:rsidRPr="00EB05B3">
          <w:rPr>
            <w:rFonts w:ascii="Times New Roman" w:hAnsi="Times New Roman" w:cs="Times New Roman"/>
            <w:sz w:val="28"/>
            <w:szCs w:val="28"/>
          </w:rPr>
          <w:t>1,6 м</w:t>
        </w:r>
      </w:smartTag>
      <w:r w:rsidR="006805B6" w:rsidRPr="00EB05B3">
        <w:rPr>
          <w:rFonts w:ascii="Times New Roman" w:hAnsi="Times New Roman" w:cs="Times New Roman"/>
          <w:sz w:val="28"/>
          <w:szCs w:val="28"/>
        </w:rPr>
        <w:t xml:space="preserve">. На поворотах и через каждые </w:t>
      </w:r>
      <w:smartTag w:uri="urn:schemas-microsoft-com:office:smarttags" w:element="metricconverter">
        <w:smartTagPr>
          <w:attr w:name="ProductID" w:val="6 м"/>
        </w:smartTagPr>
        <w:r w:rsidR="006805B6" w:rsidRPr="00EB05B3">
          <w:rPr>
            <w:rFonts w:ascii="Times New Roman" w:hAnsi="Times New Roman" w:cs="Times New Roman"/>
            <w:sz w:val="28"/>
            <w:szCs w:val="28"/>
          </w:rPr>
          <w:t>6 м</w:t>
        </w:r>
      </w:smartTag>
      <w:r w:rsidR="006805B6" w:rsidRPr="00EB05B3">
        <w:rPr>
          <w:rFonts w:ascii="Times New Roman" w:hAnsi="Times New Roman" w:cs="Times New Roman"/>
          <w:sz w:val="28"/>
          <w:szCs w:val="28"/>
        </w:rPr>
        <w:t xml:space="preserve"> они должны иметь площадки для отдыха.</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дошкольной организации для слепых и слабовидящих детей ширина прогулочных дорожек для безопасности передвижения детей должна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и иметь двустороннее ограждение двух уровней: перила на высоте </w:t>
      </w:r>
      <w:smartTag w:uri="urn:schemas-microsoft-com:office:smarttags" w:element="metricconverter">
        <w:smartTagPr>
          <w:attr w:name="ProductID" w:val="90 см"/>
        </w:smartTagPr>
        <w:r w:rsidRPr="00EB05B3">
          <w:rPr>
            <w:rFonts w:ascii="Times New Roman" w:hAnsi="Times New Roman" w:cs="Times New Roman"/>
            <w:sz w:val="28"/>
            <w:szCs w:val="28"/>
          </w:rPr>
          <w:t>90 см</w:t>
        </w:r>
      </w:smartTag>
      <w:r w:rsidRPr="00EB05B3">
        <w:rPr>
          <w:rFonts w:ascii="Times New Roman" w:hAnsi="Times New Roman" w:cs="Times New Roman"/>
          <w:sz w:val="28"/>
          <w:szCs w:val="28"/>
        </w:rPr>
        <w:t xml:space="preserve"> и планка – на высоте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Ограждения предусматриваются для всех предметов, которые могут быть препятствием при ходьбе детей: деревья, кустарники, столбы и др.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Около поворотов, вблизи перекрестков, у зданий, около столбов и других препятствий дорожки должны иметь крупнозернистую структуру покрытий, шероховатая поверхность которых служит сигналом для замедления ходьбы. Асфальтированные дорожки должны иметь дугообразный профиль в зависимости от их ширины (середина дорожки возвышается над боковыми сторонами на 5-</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w:t>
      </w:r>
    </w:p>
    <w:p w:rsidR="006805B6" w:rsidRPr="00EB05B3" w:rsidRDefault="006805B6" w:rsidP="00EB05B3">
      <w:pPr>
        <w:autoSpaceDE w:val="0"/>
        <w:autoSpaceDN w:val="0"/>
        <w:adjustRightInd w:val="0"/>
        <w:spacing w:line="240" w:lineRule="auto"/>
        <w:ind w:firstLine="709"/>
        <w:contextualSpacing/>
        <w:rPr>
          <w:rFonts w:ascii="Times New Roman" w:hAnsi="Times New Roman" w:cs="Times New Roman"/>
          <w:b/>
          <w:bCs/>
          <w:sz w:val="28"/>
          <w:szCs w:val="28"/>
        </w:rPr>
      </w:pPr>
    </w:p>
    <w:p w:rsidR="006805B6" w:rsidRPr="00EB05B3" w:rsidRDefault="006F6761" w:rsidP="006F6761">
      <w:pPr>
        <w:pStyle w:val="5"/>
        <w:spacing w:line="240" w:lineRule="auto"/>
        <w:contextualSpacing/>
        <w:jc w:val="center"/>
        <w:rPr>
          <w:rFonts w:ascii="Times New Roman" w:hAnsi="Times New Roman" w:cs="Times New Roman"/>
          <w:b/>
          <w:i/>
          <w:color w:val="auto"/>
          <w:sz w:val="28"/>
          <w:szCs w:val="28"/>
        </w:rPr>
      </w:pPr>
      <w:bookmarkStart w:id="33" w:name="_Toc500948978"/>
      <w:bookmarkStart w:id="34" w:name="_Toc501812560"/>
      <w:bookmarkStart w:id="35" w:name="_Toc501880254"/>
      <w:bookmarkStart w:id="36" w:name="_Toc501972420"/>
      <w:bookmarkStart w:id="37" w:name="_Toc502013409"/>
      <w:r>
        <w:rPr>
          <w:rFonts w:ascii="Times New Roman" w:hAnsi="Times New Roman" w:cs="Times New Roman"/>
          <w:b/>
          <w:i/>
          <w:color w:val="auto"/>
          <w:sz w:val="28"/>
          <w:szCs w:val="28"/>
        </w:rPr>
        <w:t xml:space="preserve">Общеобразовательные </w:t>
      </w:r>
      <w:r w:rsidR="006805B6" w:rsidRPr="00EB05B3">
        <w:rPr>
          <w:rFonts w:ascii="Times New Roman" w:hAnsi="Times New Roman" w:cs="Times New Roman"/>
          <w:b/>
          <w:i/>
          <w:color w:val="auto"/>
          <w:sz w:val="28"/>
          <w:szCs w:val="28"/>
        </w:rPr>
        <w:t xml:space="preserve"> учреждени</w:t>
      </w:r>
      <w:bookmarkEnd w:id="33"/>
      <w:bookmarkEnd w:id="34"/>
      <w:bookmarkEnd w:id="35"/>
      <w:bookmarkEnd w:id="36"/>
      <w:bookmarkEnd w:id="37"/>
      <w:r>
        <w:rPr>
          <w:rFonts w:ascii="Times New Roman" w:hAnsi="Times New Roman" w:cs="Times New Roman"/>
          <w:b/>
          <w:i/>
          <w:color w:val="auto"/>
          <w:sz w:val="28"/>
          <w:szCs w:val="28"/>
        </w:rPr>
        <w:t>я</w:t>
      </w:r>
    </w:p>
    <w:p w:rsidR="006805B6" w:rsidRPr="00EB05B3" w:rsidRDefault="00EB05B3" w:rsidP="004F0C36">
      <w:pPr>
        <w:pStyle w:val="afffb"/>
        <w:widowControl w:val="0"/>
        <w:ind w:firstLine="709"/>
        <w:contextualSpacing/>
        <w:jc w:val="both"/>
        <w:rPr>
          <w:rFonts w:ascii="Times New Roman" w:hAnsi="Times New Roman"/>
          <w:sz w:val="28"/>
          <w:szCs w:val="28"/>
        </w:rPr>
      </w:pPr>
      <w:r>
        <w:rPr>
          <w:rFonts w:ascii="Times New Roman" w:hAnsi="Times New Roman"/>
          <w:bCs/>
          <w:sz w:val="28"/>
          <w:szCs w:val="28"/>
        </w:rPr>
        <w:t>5</w:t>
      </w:r>
      <w:r w:rsidR="006805B6" w:rsidRPr="00EB05B3">
        <w:rPr>
          <w:rFonts w:ascii="Times New Roman" w:hAnsi="Times New Roman"/>
          <w:bCs/>
          <w:sz w:val="28"/>
          <w:szCs w:val="28"/>
        </w:rPr>
        <w:t xml:space="preserve">3. </w:t>
      </w:r>
      <w:r w:rsidR="006805B6" w:rsidRPr="00EB05B3">
        <w:rPr>
          <w:rFonts w:ascii="Times New Roman" w:hAnsi="Times New Roman"/>
          <w:sz w:val="28"/>
          <w:szCs w:val="28"/>
        </w:rPr>
        <w:t>Здания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маршрутов взлета и посадки воздушного транспорта.</w:t>
      </w:r>
    </w:p>
    <w:p w:rsidR="006805B6" w:rsidRPr="00EB05B3" w:rsidRDefault="006805B6" w:rsidP="004F0C36">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Вновь строящиеся здания общеобразовательных учреждений размещают на внутриквартальных территориях жилых кварталов (микрорайонов), удаленных от улиц, межквартальных проездов на расстояние, обеспечивающее уровни шума и </w:t>
      </w:r>
      <w:r w:rsidRPr="00EB05B3">
        <w:rPr>
          <w:rFonts w:ascii="Times New Roman" w:hAnsi="Times New Roman"/>
          <w:sz w:val="28"/>
          <w:szCs w:val="28"/>
        </w:rPr>
        <w:lastRenderedPageBreak/>
        <w:t>загрязнения атмосферного воздуха в соответствии с требованиями санитарных правил и нормативов. Уровни шума на территории общеобразовательного учреждения не должны превышать гигиенические нормативы для помещений жилых, общественных зданий и территории жилой застройки.</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Для обеспечения нормативных уровней инсоляции и естественного освещения помещений и игровых площадок при размещении зданий общеобразовательных учреждений должны соблюдаться санитарные разрывы от жилых и общественных зданий. </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Общеобразовательные учреждения проектируются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2.4.2.2821-10.</w:t>
      </w:r>
    </w:p>
    <w:p w:rsidR="006805B6" w:rsidRPr="00EB05B3" w:rsidRDefault="006F6761" w:rsidP="004F0C36">
      <w:pPr>
        <w:pStyle w:val="afffb"/>
        <w:widowControl w:val="0"/>
        <w:ind w:firstLine="709"/>
        <w:contextualSpacing/>
        <w:jc w:val="both"/>
        <w:rPr>
          <w:rFonts w:ascii="Times New Roman" w:hAnsi="Times New Roman"/>
          <w:sz w:val="28"/>
          <w:szCs w:val="28"/>
        </w:rPr>
      </w:pPr>
      <w:r>
        <w:rPr>
          <w:rFonts w:ascii="Times New Roman" w:hAnsi="Times New Roman"/>
          <w:sz w:val="28"/>
          <w:szCs w:val="28"/>
        </w:rPr>
        <w:t>5</w:t>
      </w:r>
      <w:r w:rsidR="006805B6" w:rsidRPr="00EB05B3">
        <w:rPr>
          <w:rFonts w:ascii="Times New Roman" w:hAnsi="Times New Roman"/>
          <w:sz w:val="28"/>
          <w:szCs w:val="28"/>
        </w:rPr>
        <w:t>4. Расположение на территории построек и сооружений, функционально не связанных с общеобразовательным учреждением, не допускается.</w:t>
      </w:r>
    </w:p>
    <w:p w:rsidR="006805B6" w:rsidRPr="00EB05B3" w:rsidRDefault="00EB05B3"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5</w:t>
      </w:r>
      <w:r w:rsidR="006805B6" w:rsidRPr="00EB05B3">
        <w:rPr>
          <w:rFonts w:ascii="Times New Roman" w:hAnsi="Times New Roman" w:cs="Times New Roman"/>
          <w:sz w:val="28"/>
          <w:szCs w:val="28"/>
        </w:rPr>
        <w:t>5. Минимальная обеспеченность общеобразовательными учреж</w:t>
      </w:r>
      <w:r>
        <w:rPr>
          <w:rFonts w:ascii="Times New Roman" w:hAnsi="Times New Roman" w:cs="Times New Roman"/>
          <w:sz w:val="28"/>
          <w:szCs w:val="28"/>
        </w:rPr>
        <w:t xml:space="preserve">дениями принимается по таблице </w:t>
      </w:r>
      <w:r w:rsidR="006805B6" w:rsidRPr="00EB05B3">
        <w:rPr>
          <w:rFonts w:ascii="Times New Roman" w:hAnsi="Times New Roman" w:cs="Times New Roman"/>
          <w:sz w:val="28"/>
          <w:szCs w:val="28"/>
        </w:rPr>
        <w:t>1.</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общеобразовательных учр</w:t>
      </w:r>
      <w:r w:rsidR="00EB05B3">
        <w:rPr>
          <w:rFonts w:ascii="Times New Roman" w:hAnsi="Times New Roman" w:cs="Times New Roman"/>
          <w:sz w:val="28"/>
          <w:szCs w:val="28"/>
        </w:rPr>
        <w:t xml:space="preserve">еждений принимаются по таблице </w:t>
      </w:r>
      <w:r w:rsidRPr="00EB05B3">
        <w:rPr>
          <w:rFonts w:ascii="Times New Roman" w:hAnsi="Times New Roman" w:cs="Times New Roman"/>
          <w:sz w:val="28"/>
          <w:szCs w:val="28"/>
        </w:rPr>
        <w:t>6.</w:t>
      </w:r>
    </w:p>
    <w:p w:rsidR="006805B6" w:rsidRPr="00EB05B3" w:rsidRDefault="006805B6" w:rsidP="004F0C36">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общеобразовательном учреждении.</w:t>
      </w:r>
    </w:p>
    <w:p w:rsidR="006805B6" w:rsidRPr="00EB05B3" w:rsidRDefault="006805B6" w:rsidP="004F0C36">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Размеры земельных участков при проектировании общеобразовательных учреждений принимаются в соответствии с требованиями </w:t>
      </w:r>
      <w:r w:rsidR="00EB05B3">
        <w:rPr>
          <w:rFonts w:ascii="Times New Roman" w:hAnsi="Times New Roman"/>
          <w:sz w:val="28"/>
          <w:szCs w:val="28"/>
        </w:rPr>
        <w:t xml:space="preserve">таблицы 1 и </w:t>
      </w:r>
      <w:r w:rsidRPr="00EB05B3">
        <w:rPr>
          <w:rFonts w:ascii="Times New Roman" w:hAnsi="Times New Roman"/>
          <w:sz w:val="28"/>
          <w:szCs w:val="28"/>
        </w:rPr>
        <w:t>2.</w:t>
      </w:r>
    </w:p>
    <w:p w:rsidR="006805B6" w:rsidRPr="00EB05B3" w:rsidRDefault="00EB05B3" w:rsidP="004F0C36">
      <w:pPr>
        <w:pStyle w:val="afffb"/>
        <w:widowControl w:val="0"/>
        <w:ind w:firstLine="709"/>
        <w:contextualSpacing/>
        <w:jc w:val="both"/>
        <w:rPr>
          <w:rFonts w:ascii="Times New Roman" w:hAnsi="Times New Roman"/>
          <w:sz w:val="28"/>
          <w:szCs w:val="28"/>
        </w:rPr>
      </w:pPr>
      <w:r>
        <w:rPr>
          <w:rFonts w:ascii="Times New Roman" w:hAnsi="Times New Roman"/>
          <w:sz w:val="28"/>
          <w:szCs w:val="28"/>
        </w:rPr>
        <w:t>5</w:t>
      </w:r>
      <w:r w:rsidR="006805B6" w:rsidRPr="00EB05B3">
        <w:rPr>
          <w:rFonts w:ascii="Times New Roman" w:hAnsi="Times New Roman"/>
          <w:sz w:val="28"/>
          <w:szCs w:val="28"/>
        </w:rPr>
        <w:t xml:space="preserve">6. Вместимость вновь строящихся или реконструируемых общеобразовательных учреждений должна быть рассчитана для обучения только в одну смену. </w:t>
      </w:r>
    </w:p>
    <w:p w:rsidR="006805B6" w:rsidRPr="00EB05B3" w:rsidRDefault="00EB05B3"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5</w:t>
      </w:r>
      <w:r w:rsidR="006805B6" w:rsidRPr="00EB05B3">
        <w:rPr>
          <w:rFonts w:ascii="Times New Roman" w:hAnsi="Times New Roman" w:cs="Times New Roman"/>
          <w:sz w:val="28"/>
          <w:szCs w:val="28"/>
        </w:rPr>
        <w:t xml:space="preserve">7. Территория общеобразовательного учреждения должна быть ограждена забором и озеленена. Озеленение территории предусматривают из расчета не менее 50 % площади его территории. При размещении территории общеобразовательного учреждения на границе с лесными и садовыми массивами допускается сокращать площадь озеленения на 10 %. </w:t>
      </w:r>
    </w:p>
    <w:p w:rsidR="006805B6" w:rsidRPr="00EB05B3" w:rsidRDefault="006805B6" w:rsidP="004F0C36">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Деревья высаживают на расстоянии не менее </w:t>
      </w:r>
      <w:smartTag w:uri="urn:schemas-microsoft-com:office:smarttags" w:element="metricconverter">
        <w:smartTagPr>
          <w:attr w:name="ProductID" w:val="15,0 м"/>
        </w:smartTagPr>
        <w:r w:rsidRPr="00EB05B3">
          <w:rPr>
            <w:rFonts w:ascii="Times New Roman" w:hAnsi="Times New Roman"/>
            <w:sz w:val="28"/>
            <w:szCs w:val="28"/>
          </w:rPr>
          <w:t>15,0 м</w:t>
        </w:r>
      </w:smartTag>
      <w:r w:rsidRPr="00EB05B3">
        <w:rPr>
          <w:rFonts w:ascii="Times New Roman" w:hAnsi="Times New Roman"/>
          <w:sz w:val="28"/>
          <w:szCs w:val="28"/>
        </w:rPr>
        <w:t xml:space="preserve">, а кустарники не менее </w:t>
      </w:r>
      <w:smartTag w:uri="urn:schemas-microsoft-com:office:smarttags" w:element="metricconverter">
        <w:smartTagPr>
          <w:attr w:name="ProductID" w:val="5,0 м"/>
        </w:smartTagPr>
        <w:r w:rsidRPr="00EB05B3">
          <w:rPr>
            <w:rFonts w:ascii="Times New Roman" w:hAnsi="Times New Roman"/>
            <w:sz w:val="28"/>
            <w:szCs w:val="28"/>
          </w:rPr>
          <w:t>5,0 м</w:t>
        </w:r>
      </w:smartTag>
      <w:r w:rsidRPr="00EB05B3">
        <w:rPr>
          <w:rFonts w:ascii="Times New Roman" w:hAnsi="Times New Roman"/>
          <w:sz w:val="28"/>
          <w:szCs w:val="28"/>
        </w:rPr>
        <w:t xml:space="preserve"> от здания учреждения. При озеленении территории не используют деревья и кустарники с ядовитыми плодами в целях предупреждения возникновения отравлений учащихся.</w:t>
      </w:r>
    </w:p>
    <w:p w:rsidR="006805B6" w:rsidRPr="00EB05B3" w:rsidRDefault="00EB05B3"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5</w:t>
      </w:r>
      <w:r w:rsidR="006805B6" w:rsidRPr="00EB05B3">
        <w:rPr>
          <w:rFonts w:ascii="Times New Roman" w:hAnsi="Times New Roman" w:cs="Times New Roman"/>
          <w:sz w:val="28"/>
          <w:szCs w:val="28"/>
        </w:rPr>
        <w:t>8. На территории общеобразовательного учреждения выделяют следующие зоны:</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отдыха;</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 физкультурно-спортивная зона;</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хозяйственная зона. </w:t>
      </w:r>
    </w:p>
    <w:p w:rsidR="006805B6" w:rsidRPr="00EB05B3" w:rsidRDefault="006805B6" w:rsidP="004F0C36">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Допускается выделение учебно-опытной зоны. При организации учебно-опытной зоны не допускается сокращение физкультурно-спортивной зоны и зоны отдыха.</w:t>
      </w:r>
    </w:p>
    <w:p w:rsidR="006805B6" w:rsidRPr="00EB05B3" w:rsidRDefault="00EB05B3"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5</w:t>
      </w:r>
      <w:r w:rsidR="006805B6" w:rsidRPr="00EB05B3">
        <w:rPr>
          <w:rFonts w:ascii="Times New Roman" w:hAnsi="Times New Roman" w:cs="Times New Roman"/>
          <w:sz w:val="28"/>
          <w:szCs w:val="28"/>
        </w:rPr>
        <w:t>9. При проектировании и строительстве общеобразовательных учреждений на территории необходимо предусмотреть зону отдыха для организации подвижных игр и отдыха учащихся, посещающих группы продленного дня, а также для реализации образовательных программ, предусматривающих проведение мероприятий на свежем воздухе.</w:t>
      </w:r>
    </w:p>
    <w:p w:rsidR="006805B6" w:rsidRPr="00EB05B3" w:rsidRDefault="00EB05B3"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0. Физкультурно-спортивную зону рекомендуется размещать со стороны спортивного зала. При размещении физкультурно-спортивной зоны со стороны окон учебных помещений уровни шума в учебных помещениях не должны превышать гигиенические нормативы для помещений жилых, общественных зданий и территории жилой застройки.</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При устройстве беговых дорожек и спортивных площадок (волейбольных, баскетбольных, для игры в ручной мяч) необходимо предусмотреть дренаж, для предупреждения затопления их дождевыми водами.</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Спортивно-игровые площадки должны иметь твердое покрытие, футбольное поле – травяной покров. Синтетические и полимерные покрытия должны быть морозоустойчивы, оборудованы водостоками и должны быть изготовленными из материалов, безвредных для здоровья детей.</w:t>
      </w:r>
    </w:p>
    <w:p w:rsidR="006805B6" w:rsidRPr="00EB05B3" w:rsidRDefault="00EB05B3" w:rsidP="004F0C36">
      <w:pPr>
        <w:pStyle w:val="afffb"/>
        <w:widowControl w:val="0"/>
        <w:ind w:firstLine="709"/>
        <w:contextualSpacing/>
        <w:jc w:val="both"/>
        <w:rPr>
          <w:rFonts w:ascii="Times New Roman" w:hAnsi="Times New Roman"/>
          <w:sz w:val="28"/>
          <w:szCs w:val="28"/>
        </w:rPr>
      </w:pPr>
      <w:r>
        <w:rPr>
          <w:rFonts w:ascii="Times New Roman" w:hAnsi="Times New Roman"/>
          <w:sz w:val="28"/>
          <w:szCs w:val="28"/>
        </w:rPr>
        <w:t>6</w:t>
      </w:r>
      <w:r w:rsidR="006805B6" w:rsidRPr="00EB05B3">
        <w:rPr>
          <w:rFonts w:ascii="Times New Roman" w:hAnsi="Times New Roman"/>
          <w:sz w:val="28"/>
          <w:szCs w:val="28"/>
        </w:rPr>
        <w:t xml:space="preserve">1. Хозяйственная зона должна располагаться со стороны входа в производственные помещения столовой и иметь самостоятельный въезд с улицы. </w:t>
      </w:r>
    </w:p>
    <w:p w:rsidR="006805B6" w:rsidRPr="00EB05B3" w:rsidRDefault="006805B6" w:rsidP="004F0C36">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Для сбора отходов на территории хозяйственной зоны оборудуется площадка, на которую устанавливаются мусоросборники (контейнеры). Площадка размещается на расстоянии не менее </w:t>
      </w:r>
      <w:smartTag w:uri="urn:schemas-microsoft-com:office:smarttags" w:element="metricconverter">
        <w:smartTagPr>
          <w:attr w:name="ProductID" w:val="25,0 м"/>
        </w:smartTagPr>
        <w:r w:rsidRPr="00EB05B3">
          <w:rPr>
            <w:rFonts w:ascii="Times New Roman" w:hAnsi="Times New Roman"/>
            <w:sz w:val="28"/>
            <w:szCs w:val="28"/>
          </w:rPr>
          <w:t>25,0 м</w:t>
        </w:r>
      </w:smartTag>
      <w:r w:rsidRPr="00EB05B3">
        <w:rPr>
          <w:rFonts w:ascii="Times New Roman" w:hAnsi="Times New Roman"/>
          <w:sz w:val="28"/>
          <w:szCs w:val="28"/>
        </w:rPr>
        <w:t xml:space="preserve"> от входа на пищеблок и окон учебных классов и кабинетов и оборудуется водонепроницаемым твердым покрытием, размеры которого превышают площадь основания контейнеров на </w:t>
      </w:r>
      <w:smartTag w:uri="urn:schemas-microsoft-com:office:smarttags" w:element="metricconverter">
        <w:smartTagPr>
          <w:attr w:name="ProductID" w:val="1,0 м"/>
        </w:smartTagPr>
        <w:r w:rsidRPr="00EB05B3">
          <w:rPr>
            <w:rFonts w:ascii="Times New Roman" w:hAnsi="Times New Roman"/>
            <w:sz w:val="28"/>
            <w:szCs w:val="28"/>
          </w:rPr>
          <w:t>1,0 м</w:t>
        </w:r>
      </w:smartTag>
      <w:r w:rsidRPr="00EB05B3">
        <w:rPr>
          <w:rFonts w:ascii="Times New Roman" w:hAnsi="Times New Roman"/>
          <w:sz w:val="28"/>
          <w:szCs w:val="28"/>
        </w:rPr>
        <w:t xml:space="preserve"> во все стороны.</w:t>
      </w:r>
    </w:p>
    <w:p w:rsidR="006805B6" w:rsidRPr="00EB05B3" w:rsidRDefault="00EB05B3" w:rsidP="004F0C36">
      <w:pPr>
        <w:pStyle w:val="afffb"/>
        <w:widowControl w:val="0"/>
        <w:ind w:firstLine="709"/>
        <w:contextualSpacing/>
        <w:jc w:val="both"/>
        <w:rPr>
          <w:rFonts w:ascii="Times New Roman" w:hAnsi="Times New Roman"/>
          <w:sz w:val="28"/>
          <w:szCs w:val="28"/>
        </w:rPr>
      </w:pPr>
      <w:r>
        <w:rPr>
          <w:rFonts w:ascii="Times New Roman" w:hAnsi="Times New Roman"/>
          <w:sz w:val="28"/>
          <w:szCs w:val="28"/>
        </w:rPr>
        <w:t>6</w:t>
      </w:r>
      <w:r w:rsidR="006805B6" w:rsidRPr="00EB05B3">
        <w:rPr>
          <w:rFonts w:ascii="Times New Roman" w:hAnsi="Times New Roman"/>
          <w:sz w:val="28"/>
          <w:szCs w:val="28"/>
        </w:rPr>
        <w:t>2. При наличии в общеобразовательном учреждении дошкольных групп, реализующих основную общеобразовательную программу дошкольного образования, на территории выделяется игровая зона, оборудованная в соответствии с требованиями к устройству, содержанию и организации режима работы дошкольных организаций.</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3. Водоснабжение и канализация в общеобразовательных учреждениях должны быть централизованными, теплоснабжение – от ТЭЦ, районных или местных котельных.</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5"/>
          <w:sz w:val="28"/>
          <w:szCs w:val="28"/>
        </w:rPr>
        <w:lastRenderedPageBreak/>
        <w:t>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общеобразовательного учреждения</w:t>
      </w:r>
      <w:r w:rsidRPr="00EB05B3">
        <w:rPr>
          <w:rFonts w:ascii="Times New Roman" w:hAnsi="Times New Roman" w:cs="Times New Roman"/>
          <w:sz w:val="28"/>
          <w:szCs w:val="28"/>
        </w:rPr>
        <w:t>.</w:t>
      </w:r>
    </w:p>
    <w:p w:rsidR="006805B6" w:rsidRPr="00EB05B3" w:rsidRDefault="006805B6" w:rsidP="004F0C36">
      <w:pPr>
        <w:spacing w:line="240" w:lineRule="auto"/>
        <w:ind w:firstLine="709"/>
        <w:contextualSpacing/>
        <w:jc w:val="both"/>
        <w:rPr>
          <w:rFonts w:ascii="Times New Roman" w:hAnsi="Times New Roman" w:cs="Times New Roman"/>
          <w:bCs/>
          <w:sz w:val="28"/>
          <w:szCs w:val="28"/>
        </w:rPr>
      </w:pPr>
      <w:r w:rsidRPr="00EB05B3">
        <w:rPr>
          <w:rFonts w:ascii="Times New Roman" w:hAnsi="Times New Roman" w:cs="Times New Roman"/>
          <w:sz w:val="28"/>
          <w:szCs w:val="28"/>
        </w:rPr>
        <w:t xml:space="preserve">При отсутствии централизованной сети канализации проектируются местные системы канализации с локальными очистными сооружениями. </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6</w:t>
      </w:r>
      <w:r w:rsidR="006805B6" w:rsidRPr="00EB05B3">
        <w:rPr>
          <w:rFonts w:ascii="Times New Roman" w:hAnsi="Times New Roman" w:cs="Times New Roman"/>
          <w:sz w:val="28"/>
          <w:szCs w:val="28"/>
        </w:rPr>
        <w:t xml:space="preserve">4. </w:t>
      </w:r>
      <w:proofErr w:type="spellStart"/>
      <w:r w:rsidR="006805B6" w:rsidRPr="00EB05B3">
        <w:rPr>
          <w:rStyle w:val="30"/>
          <w:rFonts w:ascii="Times New Roman" w:hAnsi="Times New Roman" w:cs="Times New Roman"/>
          <w:b w:val="0"/>
          <w:color w:val="auto"/>
          <w:sz w:val="28"/>
          <w:szCs w:val="28"/>
        </w:rPr>
        <w:t>Интернатные</w:t>
      </w:r>
      <w:proofErr w:type="spellEnd"/>
      <w:r w:rsidR="006805B6" w:rsidRPr="00EB05B3">
        <w:rPr>
          <w:rStyle w:val="30"/>
          <w:rFonts w:ascii="Times New Roman" w:hAnsi="Times New Roman" w:cs="Times New Roman"/>
          <w:b w:val="0"/>
          <w:color w:val="auto"/>
          <w:sz w:val="28"/>
          <w:szCs w:val="28"/>
        </w:rPr>
        <w:t xml:space="preserve"> учреждения</w:t>
      </w:r>
      <w:r w:rsidR="006805B6" w:rsidRPr="00EB05B3">
        <w:rPr>
          <w:rFonts w:ascii="Times New Roman" w:hAnsi="Times New Roman" w:cs="Times New Roman"/>
          <w:b/>
          <w:sz w:val="28"/>
          <w:szCs w:val="28"/>
        </w:rPr>
        <w:t xml:space="preserve"> (</w:t>
      </w:r>
      <w:r w:rsidR="006805B6" w:rsidRPr="00EB05B3">
        <w:rPr>
          <w:rFonts w:ascii="Times New Roman" w:hAnsi="Times New Roman" w:cs="Times New Roman"/>
          <w:sz w:val="28"/>
          <w:szCs w:val="28"/>
        </w:rPr>
        <w:t xml:space="preserve">детские дома и школы-интернаты для детей-сирот и детей, оставшихся без попечения родителей), следует размещать на обособленных земельных участках в пригородных зонах. Детские дома следует размещать вблизи общеобразовательных школ, при новом их строительстве с учетом </w:t>
      </w:r>
      <w:r w:rsidR="006805B6" w:rsidRPr="00EB05B3">
        <w:rPr>
          <w:rFonts w:ascii="Times New Roman" w:hAnsi="Times New Roman" w:cs="Times New Roman"/>
          <w:sz w:val="28"/>
          <w:szCs w:val="28"/>
          <w:u w:val="single"/>
        </w:rPr>
        <w:t xml:space="preserve">радиуса пешеходной доступности – не более </w:t>
      </w:r>
      <w:smartTag w:uri="urn:schemas-microsoft-com:office:smarttags" w:element="metricconverter">
        <w:smartTagPr>
          <w:attr w:name="ProductID" w:val="500 м"/>
        </w:smartTagPr>
        <w:r w:rsidR="006805B6" w:rsidRPr="00EB05B3">
          <w:rPr>
            <w:rFonts w:ascii="Times New Roman" w:hAnsi="Times New Roman" w:cs="Times New Roman"/>
            <w:sz w:val="28"/>
            <w:szCs w:val="28"/>
            <w:u w:val="single"/>
          </w:rPr>
          <w:t>500 м</w:t>
        </w:r>
      </w:smartTag>
      <w:r w:rsidR="006805B6" w:rsidRPr="00EB05B3">
        <w:rPr>
          <w:rFonts w:ascii="Times New Roman" w:hAnsi="Times New Roman" w:cs="Times New Roman"/>
          <w:sz w:val="28"/>
          <w:szCs w:val="28"/>
        </w:rPr>
        <w:t xml:space="preserve">.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Размещение земельных участков при проектировании школ-интернатов следует принимать в соответствии с требованиями таблицы 2.</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 xml:space="preserve">5. Площадь земельных участков </w:t>
      </w:r>
      <w:proofErr w:type="spellStart"/>
      <w:r w:rsidR="006805B6" w:rsidRPr="00EB05B3">
        <w:rPr>
          <w:rFonts w:ascii="Times New Roman" w:hAnsi="Times New Roman" w:cs="Times New Roman"/>
          <w:sz w:val="28"/>
          <w:szCs w:val="28"/>
        </w:rPr>
        <w:t>интернатных</w:t>
      </w:r>
      <w:proofErr w:type="spellEnd"/>
      <w:r w:rsidR="006805B6" w:rsidRPr="00EB05B3">
        <w:rPr>
          <w:rFonts w:ascii="Times New Roman" w:hAnsi="Times New Roman" w:cs="Times New Roman"/>
          <w:sz w:val="28"/>
          <w:szCs w:val="28"/>
        </w:rPr>
        <w:t xml:space="preserve"> учреждений, вне зависимости от их вместимости, должна составлять не менее </w:t>
      </w:r>
      <w:smartTag w:uri="urn:schemas-microsoft-com:office:smarttags" w:element="metricconverter">
        <w:smartTagPr>
          <w:attr w:name="ProductID" w:val="150 м2"/>
        </w:smartTagPr>
        <w:r w:rsidR="006805B6" w:rsidRPr="00EB05B3">
          <w:rPr>
            <w:rFonts w:ascii="Times New Roman" w:hAnsi="Times New Roman" w:cs="Times New Roman"/>
            <w:sz w:val="28"/>
            <w:szCs w:val="28"/>
          </w:rPr>
          <w:t>150 м</w:t>
        </w:r>
        <w:proofErr w:type="gramStart"/>
        <w:r w:rsidR="006805B6" w:rsidRPr="00EB05B3">
          <w:rPr>
            <w:rFonts w:ascii="Times New Roman" w:hAnsi="Times New Roman" w:cs="Times New Roman"/>
            <w:sz w:val="28"/>
            <w:szCs w:val="28"/>
            <w:vertAlign w:val="superscript"/>
          </w:rPr>
          <w:t>2</w:t>
        </w:r>
      </w:smartTag>
      <w:proofErr w:type="gramEnd"/>
      <w:r w:rsidR="006805B6" w:rsidRPr="00EB05B3">
        <w:rPr>
          <w:rFonts w:ascii="Times New Roman" w:hAnsi="Times New Roman" w:cs="Times New Roman"/>
          <w:sz w:val="28"/>
          <w:szCs w:val="28"/>
        </w:rPr>
        <w:t xml:space="preserve"> на одного воспитанника, не считая площади хозяйственной зоны и площади застройки.</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 xml:space="preserve">6. Разрывы между спальными и учебными корпусами в школах-интернатах должны составлять не более </w:t>
      </w:r>
      <w:smartTag w:uri="urn:schemas-microsoft-com:office:smarttags" w:element="metricconverter">
        <w:smartTagPr>
          <w:attr w:name="ProductID" w:val="50 м"/>
        </w:smartTagPr>
        <w:r w:rsidR="006805B6" w:rsidRPr="00EB05B3">
          <w:rPr>
            <w:rFonts w:ascii="Times New Roman" w:hAnsi="Times New Roman" w:cs="Times New Roman"/>
            <w:sz w:val="28"/>
            <w:szCs w:val="28"/>
          </w:rPr>
          <w:t>50 м</w:t>
        </w:r>
      </w:smartTag>
      <w:r w:rsidR="006805B6" w:rsidRPr="00EB05B3">
        <w:rPr>
          <w:rFonts w:ascii="Times New Roman" w:hAnsi="Times New Roman" w:cs="Times New Roman"/>
          <w:sz w:val="28"/>
          <w:szCs w:val="28"/>
        </w:rPr>
        <w:t xml:space="preserve">, от основных зданий </w:t>
      </w:r>
      <w:proofErr w:type="spellStart"/>
      <w:r w:rsidR="006805B6" w:rsidRPr="00EB05B3">
        <w:rPr>
          <w:rFonts w:ascii="Times New Roman" w:hAnsi="Times New Roman" w:cs="Times New Roman"/>
          <w:sz w:val="28"/>
          <w:szCs w:val="28"/>
        </w:rPr>
        <w:t>интернатных</w:t>
      </w:r>
      <w:proofErr w:type="spellEnd"/>
      <w:r w:rsidR="006805B6" w:rsidRPr="00EB05B3">
        <w:rPr>
          <w:rFonts w:ascii="Times New Roman" w:hAnsi="Times New Roman" w:cs="Times New Roman"/>
          <w:sz w:val="28"/>
          <w:szCs w:val="28"/>
        </w:rPr>
        <w:t xml:space="preserve"> учреждений до хозяйственной зоны – не менее </w:t>
      </w:r>
      <w:smartTag w:uri="urn:schemas-microsoft-com:office:smarttags" w:element="metricconverter">
        <w:smartTagPr>
          <w:attr w:name="ProductID" w:val="100 м"/>
        </w:smartTagPr>
        <w:r w:rsidR="006805B6" w:rsidRPr="00EB05B3">
          <w:rPr>
            <w:rFonts w:ascii="Times New Roman" w:hAnsi="Times New Roman" w:cs="Times New Roman"/>
            <w:sz w:val="28"/>
            <w:szCs w:val="28"/>
          </w:rPr>
          <w:t>100 м</w:t>
        </w:r>
      </w:smartTag>
      <w:r w:rsidR="006805B6" w:rsidRPr="00EB05B3">
        <w:rPr>
          <w:rFonts w:ascii="Times New Roman" w:hAnsi="Times New Roman" w:cs="Times New Roman"/>
          <w:sz w:val="28"/>
          <w:szCs w:val="28"/>
        </w:rPr>
        <w:t xml:space="preserve">, автомагистралей – не менее </w:t>
      </w:r>
      <w:smartTag w:uri="urn:schemas-microsoft-com:office:smarttags" w:element="metricconverter">
        <w:smartTagPr>
          <w:attr w:name="ProductID" w:val="150 м"/>
        </w:smartTagPr>
        <w:r w:rsidR="006805B6" w:rsidRPr="00EB05B3">
          <w:rPr>
            <w:rFonts w:ascii="Times New Roman" w:hAnsi="Times New Roman" w:cs="Times New Roman"/>
            <w:sz w:val="28"/>
            <w:szCs w:val="28"/>
          </w:rPr>
          <w:t>150 м</w:t>
        </w:r>
      </w:smartTag>
      <w:r w:rsidR="006805B6" w:rsidRPr="00EB05B3">
        <w:rPr>
          <w:rFonts w:ascii="Times New Roman" w:hAnsi="Times New Roman" w:cs="Times New Roman"/>
          <w:sz w:val="28"/>
          <w:szCs w:val="28"/>
        </w:rPr>
        <w:t xml:space="preserve">, дорог местного значения – не менее </w:t>
      </w:r>
      <w:smartTag w:uri="urn:schemas-microsoft-com:office:smarttags" w:element="metricconverter">
        <w:smartTagPr>
          <w:attr w:name="ProductID" w:val="30 м"/>
        </w:smartTagPr>
        <w:r w:rsidR="006805B6" w:rsidRPr="00EB05B3">
          <w:rPr>
            <w:rFonts w:ascii="Times New Roman" w:hAnsi="Times New Roman" w:cs="Times New Roman"/>
            <w:sz w:val="28"/>
            <w:szCs w:val="28"/>
          </w:rPr>
          <w:t>30 м</w:t>
        </w:r>
      </w:smartTag>
      <w:r w:rsidR="006805B6" w:rsidRPr="00EB05B3">
        <w:rPr>
          <w:rFonts w:ascii="Times New Roman" w:hAnsi="Times New Roman" w:cs="Times New Roman"/>
          <w:sz w:val="28"/>
          <w:szCs w:val="28"/>
        </w:rPr>
        <w:t>.</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Подходы к зданию, пути движения воспитанников на участке не должны пересекаться с проездными путями транспорта.</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 xml:space="preserve">7. Вместимость </w:t>
      </w:r>
      <w:proofErr w:type="spellStart"/>
      <w:r w:rsidR="006805B6" w:rsidRPr="00EB05B3">
        <w:rPr>
          <w:rFonts w:ascii="Times New Roman" w:hAnsi="Times New Roman" w:cs="Times New Roman"/>
          <w:sz w:val="28"/>
          <w:szCs w:val="28"/>
        </w:rPr>
        <w:t>интернатных</w:t>
      </w:r>
      <w:proofErr w:type="spellEnd"/>
      <w:r w:rsidR="006805B6" w:rsidRPr="00EB05B3">
        <w:rPr>
          <w:rFonts w:ascii="Times New Roman" w:hAnsi="Times New Roman" w:cs="Times New Roman"/>
          <w:sz w:val="28"/>
          <w:szCs w:val="28"/>
        </w:rPr>
        <w:t xml:space="preserve"> учреждений традиционного типа не должна превышать 300 мест, оптимальная вместимость детских домов – 60 мест.</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 xml:space="preserve">8. </w:t>
      </w:r>
      <w:proofErr w:type="spellStart"/>
      <w:r w:rsidR="006805B6" w:rsidRPr="00EB05B3">
        <w:rPr>
          <w:rFonts w:ascii="Times New Roman" w:hAnsi="Times New Roman" w:cs="Times New Roman"/>
          <w:sz w:val="28"/>
          <w:szCs w:val="28"/>
        </w:rPr>
        <w:t>Интернатные</w:t>
      </w:r>
      <w:proofErr w:type="spellEnd"/>
      <w:r w:rsidR="006805B6" w:rsidRPr="00EB05B3">
        <w:rPr>
          <w:rFonts w:ascii="Times New Roman" w:hAnsi="Times New Roman" w:cs="Times New Roman"/>
          <w:sz w:val="28"/>
          <w:szCs w:val="28"/>
        </w:rPr>
        <w:t xml:space="preserve"> учреждения следует размещать в отдельно стоящих зданиях, детские дома для детей дошкольного возраста – в зданиях до 2 этажей, детские дома и школы-интернаты для детей школьного возраста и смешанного типа – в зданиях не более 3 этажей.</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6</w:t>
      </w:r>
      <w:r w:rsidR="006805B6" w:rsidRPr="00EB05B3">
        <w:rPr>
          <w:rFonts w:ascii="Times New Roman" w:hAnsi="Times New Roman" w:cs="Times New Roman"/>
          <w:sz w:val="28"/>
          <w:szCs w:val="28"/>
        </w:rPr>
        <w:t xml:space="preserve">9. Земельный участок должен быть сухим, хорошо проветриваемым и </w:t>
      </w:r>
      <w:proofErr w:type="spellStart"/>
      <w:r w:rsidR="006805B6" w:rsidRPr="00EB05B3">
        <w:rPr>
          <w:rFonts w:ascii="Times New Roman" w:hAnsi="Times New Roman" w:cs="Times New Roman"/>
          <w:sz w:val="28"/>
          <w:szCs w:val="28"/>
        </w:rPr>
        <w:t>инсолируемым</w:t>
      </w:r>
      <w:proofErr w:type="spellEnd"/>
      <w:r w:rsidR="006805B6" w:rsidRPr="00EB05B3">
        <w:rPr>
          <w:rFonts w:ascii="Times New Roman" w:hAnsi="Times New Roman" w:cs="Times New Roman"/>
          <w:sz w:val="28"/>
          <w:szCs w:val="28"/>
        </w:rPr>
        <w:t xml:space="preserve">, иметь не менее двух въездов (основной и хозяйственный), удобные подъездные пути и ограждение высотой не менее </w:t>
      </w:r>
      <w:smartTag w:uri="urn:schemas-microsoft-com:office:smarttags" w:element="metricconverter">
        <w:smartTagPr>
          <w:attr w:name="ProductID" w:val="1,6 м"/>
        </w:smartTagPr>
        <w:r w:rsidR="006805B6" w:rsidRPr="00EB05B3">
          <w:rPr>
            <w:rFonts w:ascii="Times New Roman" w:hAnsi="Times New Roman" w:cs="Times New Roman"/>
            <w:sz w:val="28"/>
            <w:szCs w:val="28"/>
          </w:rPr>
          <w:t>1,6 м</w:t>
        </w:r>
      </w:smartTag>
      <w:r w:rsidR="006805B6" w:rsidRPr="00EB05B3">
        <w:rPr>
          <w:rFonts w:ascii="Times New Roman" w:hAnsi="Times New Roman" w:cs="Times New Roman"/>
          <w:sz w:val="28"/>
          <w:szCs w:val="28"/>
        </w:rPr>
        <w:t>.</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7</w:t>
      </w:r>
      <w:r w:rsidR="006805B6" w:rsidRPr="00EB05B3">
        <w:rPr>
          <w:rFonts w:ascii="Times New Roman" w:hAnsi="Times New Roman" w:cs="Times New Roman"/>
          <w:sz w:val="28"/>
          <w:szCs w:val="28"/>
        </w:rPr>
        <w:t xml:space="preserve">0. Озеленение участка предусматривается из расчета не менее 50 % от общей площади территории </w:t>
      </w:r>
      <w:proofErr w:type="spellStart"/>
      <w:r w:rsidR="006805B6" w:rsidRPr="00EB05B3">
        <w:rPr>
          <w:rFonts w:ascii="Times New Roman" w:hAnsi="Times New Roman" w:cs="Times New Roman"/>
          <w:sz w:val="28"/>
          <w:szCs w:val="28"/>
        </w:rPr>
        <w:t>интернатного</w:t>
      </w:r>
      <w:proofErr w:type="spellEnd"/>
      <w:r w:rsidR="006805B6" w:rsidRPr="00EB05B3">
        <w:rPr>
          <w:rFonts w:ascii="Times New Roman" w:hAnsi="Times New Roman" w:cs="Times New Roman"/>
          <w:sz w:val="28"/>
          <w:szCs w:val="28"/>
        </w:rPr>
        <w:t xml:space="preserve"> учреждения.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По периметру следует предусматривать полосу зеленых насаждений шириной со стороны улицы –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с других сторон –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lastRenderedPageBreak/>
        <w:t>7</w:t>
      </w:r>
      <w:r w:rsidR="006805B6" w:rsidRPr="00EB05B3">
        <w:rPr>
          <w:rFonts w:ascii="Times New Roman" w:hAnsi="Times New Roman" w:cs="Times New Roman"/>
          <w:sz w:val="28"/>
          <w:szCs w:val="28"/>
        </w:rPr>
        <w:t xml:space="preserve">1. На земельном участке </w:t>
      </w:r>
      <w:proofErr w:type="spellStart"/>
      <w:r w:rsidR="006805B6" w:rsidRPr="00EB05B3">
        <w:rPr>
          <w:rFonts w:ascii="Times New Roman" w:hAnsi="Times New Roman" w:cs="Times New Roman"/>
          <w:sz w:val="28"/>
          <w:szCs w:val="28"/>
        </w:rPr>
        <w:t>интернатных</w:t>
      </w:r>
      <w:proofErr w:type="spellEnd"/>
      <w:r w:rsidR="006805B6" w:rsidRPr="00EB05B3">
        <w:rPr>
          <w:rFonts w:ascii="Times New Roman" w:hAnsi="Times New Roman" w:cs="Times New Roman"/>
          <w:sz w:val="28"/>
          <w:szCs w:val="28"/>
        </w:rPr>
        <w:t xml:space="preserve"> учреждений проектируются следующие функциональные зоны:</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застройки;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физкультурно-спортивная;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учебно-опытная;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отдыха;</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хозяйственная зона.</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жилых помещений определяются в соответствии с требованиями приложения 13 настоящих нормативов.</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pacing w:val="-2"/>
          <w:sz w:val="28"/>
          <w:szCs w:val="28"/>
        </w:rPr>
        <w:t>7</w:t>
      </w:r>
      <w:r w:rsidR="006805B6" w:rsidRPr="00EB05B3">
        <w:rPr>
          <w:rFonts w:ascii="Times New Roman" w:hAnsi="Times New Roman" w:cs="Times New Roman"/>
          <w:spacing w:val="-2"/>
          <w:sz w:val="28"/>
          <w:szCs w:val="28"/>
        </w:rPr>
        <w:t xml:space="preserve">2. В </w:t>
      </w:r>
      <w:proofErr w:type="spellStart"/>
      <w:r w:rsidR="006805B6" w:rsidRPr="00EB05B3">
        <w:rPr>
          <w:rFonts w:ascii="Times New Roman" w:hAnsi="Times New Roman" w:cs="Times New Roman"/>
          <w:spacing w:val="-2"/>
          <w:sz w:val="28"/>
          <w:szCs w:val="28"/>
        </w:rPr>
        <w:t>интернатных</w:t>
      </w:r>
      <w:proofErr w:type="spellEnd"/>
      <w:r w:rsidR="006805B6" w:rsidRPr="00EB05B3">
        <w:rPr>
          <w:rFonts w:ascii="Times New Roman" w:hAnsi="Times New Roman" w:cs="Times New Roman"/>
          <w:spacing w:val="-2"/>
          <w:sz w:val="28"/>
          <w:szCs w:val="28"/>
        </w:rPr>
        <w:t xml:space="preserve"> учреждениях смешанного типа выделяется зона групповых площадок для детей дошкольного возраста. Площадь групповой площадки принимается из расчета не менее </w:t>
      </w:r>
      <w:smartTag w:uri="urn:schemas-microsoft-com:office:smarttags" w:element="metricconverter">
        <w:smartTagPr>
          <w:attr w:name="ProductID" w:val="7,2 м2"/>
        </w:smartTagPr>
        <w:r w:rsidR="006805B6" w:rsidRPr="00EB05B3">
          <w:rPr>
            <w:rFonts w:ascii="Times New Roman" w:hAnsi="Times New Roman" w:cs="Times New Roman"/>
            <w:spacing w:val="-2"/>
            <w:sz w:val="28"/>
            <w:szCs w:val="28"/>
          </w:rPr>
          <w:t>7,2 м</w:t>
        </w:r>
        <w:proofErr w:type="gramStart"/>
        <w:r w:rsidR="006805B6" w:rsidRPr="00EB05B3">
          <w:rPr>
            <w:rFonts w:ascii="Times New Roman" w:hAnsi="Times New Roman" w:cs="Times New Roman"/>
            <w:spacing w:val="-2"/>
            <w:sz w:val="28"/>
            <w:szCs w:val="28"/>
            <w:vertAlign w:val="superscript"/>
          </w:rPr>
          <w:t>2</w:t>
        </w:r>
      </w:smartTag>
      <w:proofErr w:type="gramEnd"/>
      <w:r w:rsidR="006805B6" w:rsidRPr="00EB05B3">
        <w:rPr>
          <w:rFonts w:ascii="Times New Roman" w:hAnsi="Times New Roman" w:cs="Times New Roman"/>
          <w:spacing w:val="-2"/>
          <w:sz w:val="28"/>
          <w:szCs w:val="28"/>
        </w:rPr>
        <w:t xml:space="preserve"> на 1 ребенка.</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7</w:t>
      </w:r>
      <w:r w:rsidR="006805B6" w:rsidRPr="00EB05B3">
        <w:rPr>
          <w:rFonts w:ascii="Times New Roman" w:hAnsi="Times New Roman" w:cs="Times New Roman"/>
          <w:sz w:val="28"/>
          <w:szCs w:val="28"/>
        </w:rPr>
        <w:t xml:space="preserve">3. Для </w:t>
      </w:r>
      <w:proofErr w:type="spellStart"/>
      <w:r w:rsidR="006805B6" w:rsidRPr="00EB05B3">
        <w:rPr>
          <w:rFonts w:ascii="Times New Roman" w:hAnsi="Times New Roman" w:cs="Times New Roman"/>
          <w:sz w:val="28"/>
          <w:szCs w:val="28"/>
        </w:rPr>
        <w:t>интернатных</w:t>
      </w:r>
      <w:proofErr w:type="spellEnd"/>
      <w:r w:rsidR="006805B6" w:rsidRPr="00EB05B3">
        <w:rPr>
          <w:rFonts w:ascii="Times New Roman" w:hAnsi="Times New Roman" w:cs="Times New Roman"/>
          <w:sz w:val="28"/>
          <w:szCs w:val="28"/>
        </w:rPr>
        <w:t xml:space="preserve"> учреждений, расположенных в сельских населенных пунктах, выделяется зона для подсобного хозяйства в непосредственной близости от этих учреждений. При этом расстояния от подсобных хозяйств до жилых зданий согласовывается с территориальными органами </w:t>
      </w:r>
      <w:proofErr w:type="spellStart"/>
      <w:r w:rsidR="006805B6" w:rsidRPr="00EB05B3">
        <w:rPr>
          <w:rFonts w:ascii="Times New Roman" w:hAnsi="Times New Roman" w:cs="Times New Roman"/>
          <w:sz w:val="28"/>
          <w:szCs w:val="28"/>
        </w:rPr>
        <w:t>Роспотребнадзора</w:t>
      </w:r>
      <w:proofErr w:type="spellEnd"/>
      <w:r w:rsidR="006805B6" w:rsidRPr="00EB05B3">
        <w:rPr>
          <w:rFonts w:ascii="Times New Roman" w:hAnsi="Times New Roman" w:cs="Times New Roman"/>
          <w:sz w:val="28"/>
          <w:szCs w:val="28"/>
        </w:rPr>
        <w:t xml:space="preserve"> с учетом местных условий.</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7</w:t>
      </w:r>
      <w:r w:rsidR="006805B6" w:rsidRPr="00EB05B3">
        <w:rPr>
          <w:rFonts w:ascii="Times New Roman" w:hAnsi="Times New Roman" w:cs="Times New Roman"/>
          <w:sz w:val="28"/>
          <w:szCs w:val="28"/>
        </w:rPr>
        <w:t>4. Устройство и оборудование площадок физкультурно-спортивной зоны должно соответствовать росту и возрасту детей и исключать возможность травматизма детей во время игр и занятий.</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Физкультурно-спортивную зону не следует размещать со стороны окон учебных помещений зданий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Площадки для игр с мячом и метания спортивных снарядов следует размещать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здания; при наличии ограждения площадок высотой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расстояние от них может быть сокращено до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площадки для других видов физкультурно-спортивных занятий должны располагаться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7</w:t>
      </w:r>
      <w:r w:rsidR="006805B6" w:rsidRPr="00EB05B3">
        <w:rPr>
          <w:rFonts w:ascii="Times New Roman" w:hAnsi="Times New Roman" w:cs="Times New Roman"/>
          <w:sz w:val="28"/>
          <w:szCs w:val="28"/>
        </w:rPr>
        <w:t>5. Зона отдыха должна быть озеленена и располагаться вдали от источников шума (спортплощадок, автостоянок, мастерских).</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7</w:t>
      </w:r>
      <w:r w:rsidR="006805B6" w:rsidRPr="00EB05B3">
        <w:rPr>
          <w:rFonts w:ascii="Times New Roman" w:hAnsi="Times New Roman" w:cs="Times New Roman"/>
          <w:sz w:val="28"/>
          <w:szCs w:val="28"/>
        </w:rPr>
        <w:t xml:space="preserve">6. Площадь хозяйственной зоны следует принимать из расчета </w:t>
      </w:r>
      <w:smartTag w:uri="urn:schemas-microsoft-com:office:smarttags" w:element="metricconverter">
        <w:smartTagPr>
          <w:attr w:name="ProductID" w:val="3 м2"/>
        </w:smartTagPr>
        <w:r w:rsidR="006805B6" w:rsidRPr="00EB05B3">
          <w:rPr>
            <w:rFonts w:ascii="Times New Roman" w:hAnsi="Times New Roman" w:cs="Times New Roman"/>
            <w:sz w:val="28"/>
            <w:szCs w:val="28"/>
          </w:rPr>
          <w:t>3 м</w:t>
        </w:r>
        <w:proofErr w:type="gramStart"/>
        <w:r w:rsidR="006805B6" w:rsidRPr="00EB05B3">
          <w:rPr>
            <w:rFonts w:ascii="Times New Roman" w:hAnsi="Times New Roman" w:cs="Times New Roman"/>
            <w:sz w:val="28"/>
            <w:szCs w:val="28"/>
            <w:vertAlign w:val="superscript"/>
          </w:rPr>
          <w:t>2</w:t>
        </w:r>
      </w:smartTag>
      <w:proofErr w:type="gramEnd"/>
      <w:r w:rsidR="006805B6" w:rsidRPr="00EB05B3">
        <w:rPr>
          <w:rFonts w:ascii="Times New Roman" w:hAnsi="Times New Roman" w:cs="Times New Roman"/>
          <w:sz w:val="28"/>
          <w:szCs w:val="28"/>
        </w:rPr>
        <w:t xml:space="preserve"> на 1 человека.</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Хозяйственную зону следует размещать на границе земельного участка вдали от групповых и физкультурных площадок и изолировать от остальной территории зелеными насаждениями.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иметь самостоятельный въезд с улицы.</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 котельная с соответствующим хранилищем топлива, сооружения водоснабжения (при отсутствии центрального водоснабжения), автостоянка, овощехранилище, складские помещения.</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lastRenderedPageBreak/>
        <w:t>7</w:t>
      </w:r>
      <w:r w:rsidR="006805B6" w:rsidRPr="00EB05B3">
        <w:rPr>
          <w:rFonts w:ascii="Times New Roman" w:hAnsi="Times New Roman" w:cs="Times New Roman"/>
          <w:sz w:val="28"/>
          <w:szCs w:val="28"/>
        </w:rPr>
        <w:t xml:space="preserve">7. Для мусоросборников в хозяйственной зоне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006805B6" w:rsidRPr="00EB05B3">
          <w:rPr>
            <w:rFonts w:ascii="Times New Roman" w:hAnsi="Times New Roman" w:cs="Times New Roman"/>
            <w:sz w:val="28"/>
            <w:szCs w:val="28"/>
          </w:rPr>
          <w:t>25 м</w:t>
        </w:r>
      </w:smartTag>
      <w:r w:rsidR="006805B6" w:rsidRPr="00EB05B3">
        <w:rPr>
          <w:rFonts w:ascii="Times New Roman" w:hAnsi="Times New Roman" w:cs="Times New Roman"/>
          <w:sz w:val="28"/>
          <w:szCs w:val="28"/>
        </w:rPr>
        <w:t xml:space="preserve"> от здания </w:t>
      </w:r>
      <w:proofErr w:type="spellStart"/>
      <w:r w:rsidR="006805B6" w:rsidRPr="00EB05B3">
        <w:rPr>
          <w:rFonts w:ascii="Times New Roman" w:hAnsi="Times New Roman" w:cs="Times New Roman"/>
          <w:sz w:val="28"/>
          <w:szCs w:val="28"/>
        </w:rPr>
        <w:t>интернатного</w:t>
      </w:r>
      <w:proofErr w:type="spellEnd"/>
      <w:r w:rsidR="006805B6" w:rsidRPr="00EB05B3">
        <w:rPr>
          <w:rFonts w:ascii="Times New Roman" w:hAnsi="Times New Roman" w:cs="Times New Roman"/>
          <w:sz w:val="28"/>
          <w:szCs w:val="28"/>
        </w:rPr>
        <w:t xml:space="preserve"> учреждения. Размеры площадки должны превышать площадь основания мусоросборника на </w:t>
      </w:r>
      <w:smartTag w:uri="urn:schemas-microsoft-com:office:smarttags" w:element="metricconverter">
        <w:smartTagPr>
          <w:attr w:name="ProductID" w:val="1,5 м"/>
        </w:smartTagPr>
        <w:r w:rsidR="006805B6" w:rsidRPr="00EB05B3">
          <w:rPr>
            <w:rFonts w:ascii="Times New Roman" w:hAnsi="Times New Roman" w:cs="Times New Roman"/>
            <w:sz w:val="28"/>
            <w:szCs w:val="28"/>
          </w:rPr>
          <w:t>1,5 м</w:t>
        </w:r>
      </w:smartTag>
      <w:r w:rsidR="006805B6" w:rsidRPr="00EB05B3">
        <w:rPr>
          <w:rFonts w:ascii="Times New Roman" w:hAnsi="Times New Roman" w:cs="Times New Roman"/>
          <w:sz w:val="28"/>
          <w:szCs w:val="28"/>
        </w:rPr>
        <w:t xml:space="preserve"> с каждой стороны.</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7</w:t>
      </w:r>
      <w:r w:rsidR="006805B6" w:rsidRPr="00EB05B3">
        <w:rPr>
          <w:rFonts w:ascii="Times New Roman" w:hAnsi="Times New Roman" w:cs="Times New Roman"/>
          <w:sz w:val="28"/>
          <w:szCs w:val="28"/>
        </w:rPr>
        <w:t xml:space="preserve">8. Водоснабжение и канализация </w:t>
      </w:r>
      <w:proofErr w:type="spellStart"/>
      <w:r w:rsidR="006805B6" w:rsidRPr="00EB05B3">
        <w:rPr>
          <w:rFonts w:ascii="Times New Roman" w:hAnsi="Times New Roman" w:cs="Times New Roman"/>
          <w:sz w:val="28"/>
          <w:szCs w:val="28"/>
        </w:rPr>
        <w:t>интернатных</w:t>
      </w:r>
      <w:proofErr w:type="spellEnd"/>
      <w:r w:rsidR="006805B6" w:rsidRPr="00EB05B3">
        <w:rPr>
          <w:rFonts w:ascii="Times New Roman" w:hAnsi="Times New Roman" w:cs="Times New Roman"/>
          <w:sz w:val="28"/>
          <w:szCs w:val="28"/>
        </w:rPr>
        <w:t xml:space="preserve"> учреждений должны быть централизованными, теплоснабжение – от ТЭЦ, местных котельных.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Допускается применение автономного отопления.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отсутствии централизованных сетей водопровода и канализации проектируются местные системы водоснабжения и канализации.</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7</w:t>
      </w:r>
      <w:r w:rsidR="006805B6" w:rsidRPr="00EB05B3">
        <w:rPr>
          <w:rFonts w:ascii="Times New Roman" w:hAnsi="Times New Roman" w:cs="Times New Roman"/>
          <w:sz w:val="28"/>
          <w:szCs w:val="28"/>
        </w:rPr>
        <w:t xml:space="preserve">9. </w:t>
      </w:r>
      <w:proofErr w:type="gramStart"/>
      <w:r w:rsidR="006805B6" w:rsidRPr="00EB05B3">
        <w:rPr>
          <w:rStyle w:val="30"/>
          <w:rFonts w:ascii="Times New Roman" w:hAnsi="Times New Roman" w:cs="Times New Roman"/>
          <w:b w:val="0"/>
          <w:color w:val="auto"/>
          <w:sz w:val="28"/>
          <w:szCs w:val="28"/>
        </w:rPr>
        <w:t>Внешкольные учреждения</w:t>
      </w:r>
      <w:r w:rsidR="006805B6" w:rsidRPr="00EB05B3">
        <w:rPr>
          <w:rFonts w:ascii="Times New Roman" w:hAnsi="Times New Roman" w:cs="Times New Roman"/>
          <w:sz w:val="28"/>
          <w:szCs w:val="28"/>
        </w:rPr>
        <w:t xml:space="preserve"> (дворцы, дома и центры детского творчества, станции юных техников, туристов, натуралистов,</w:t>
      </w:r>
      <w:r w:rsidR="006805B6" w:rsidRPr="00EB05B3">
        <w:rPr>
          <w:rFonts w:ascii="Times New Roman" w:hAnsi="Times New Roman" w:cs="Times New Roman"/>
          <w:spacing w:val="-2"/>
          <w:sz w:val="28"/>
          <w:szCs w:val="28"/>
        </w:rPr>
        <w:t xml:space="preserve"> </w:t>
      </w:r>
      <w:r w:rsidR="006805B6" w:rsidRPr="00EB05B3">
        <w:rPr>
          <w:rFonts w:ascii="Times New Roman" w:hAnsi="Times New Roman" w:cs="Times New Roman"/>
          <w:sz w:val="28"/>
          <w:szCs w:val="28"/>
        </w:rPr>
        <w:t>центры дополнительного</w:t>
      </w:r>
      <w:r w:rsidR="001A3F53">
        <w:rPr>
          <w:rFonts w:ascii="Times New Roman" w:hAnsi="Times New Roman" w:cs="Times New Roman"/>
          <w:sz w:val="28"/>
          <w:szCs w:val="28"/>
        </w:rPr>
        <w:t xml:space="preserve"> образования (детско-юношес</w:t>
      </w:r>
      <w:r w:rsidR="006805B6" w:rsidRPr="00EB05B3">
        <w:rPr>
          <w:rFonts w:ascii="Times New Roman" w:hAnsi="Times New Roman" w:cs="Times New Roman"/>
          <w:sz w:val="28"/>
          <w:szCs w:val="28"/>
        </w:rPr>
        <w:t>кие спортивные школы, школы искусств, музыкальные, художественные, хореографические школы), центры традиционной культуры, народных ремесел и др.) следует размещать на территории населенных пунктов, приближая их к местам жительства и учебы, как правило, в составе общественных центров в увязке с сетью общественного пассажирского транспорта.</w:t>
      </w:r>
      <w:proofErr w:type="gramEnd"/>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pacing w:val="-2"/>
          <w:sz w:val="28"/>
          <w:szCs w:val="28"/>
        </w:rPr>
        <w:t>8</w:t>
      </w:r>
      <w:r w:rsidR="006805B6" w:rsidRPr="00EB05B3">
        <w:rPr>
          <w:rFonts w:ascii="Times New Roman" w:hAnsi="Times New Roman" w:cs="Times New Roman"/>
          <w:spacing w:val="-2"/>
          <w:sz w:val="28"/>
          <w:szCs w:val="28"/>
        </w:rPr>
        <w:t xml:space="preserve">0. Вместимость внешкольных учреждений, а также площади их земельных </w:t>
      </w:r>
      <w:r w:rsidR="006805B6" w:rsidRPr="00EB05B3">
        <w:rPr>
          <w:rFonts w:ascii="Times New Roman" w:hAnsi="Times New Roman" w:cs="Times New Roman"/>
          <w:sz w:val="28"/>
          <w:szCs w:val="28"/>
        </w:rPr>
        <w:t xml:space="preserve">участков определяются в соответствии с </w:t>
      </w:r>
      <w:r>
        <w:rPr>
          <w:rFonts w:ascii="Times New Roman" w:hAnsi="Times New Roman" w:cs="Times New Roman"/>
          <w:sz w:val="28"/>
          <w:szCs w:val="28"/>
        </w:rPr>
        <w:t xml:space="preserve">таблицами 1,2 и </w:t>
      </w:r>
      <w:r w:rsidR="006805B6" w:rsidRPr="00EB05B3">
        <w:rPr>
          <w:rFonts w:ascii="Times New Roman" w:hAnsi="Times New Roman" w:cs="Times New Roman"/>
          <w:sz w:val="28"/>
          <w:szCs w:val="28"/>
        </w:rPr>
        <w:t>3 настоящих нормативов.</w:t>
      </w:r>
    </w:p>
    <w:p w:rsidR="006805B6" w:rsidRPr="00EB05B3" w:rsidRDefault="006805B6" w:rsidP="00EB05B3">
      <w:pPr>
        <w:spacing w:line="240" w:lineRule="auto"/>
        <w:ind w:firstLine="709"/>
        <w:contextualSpacing/>
        <w:rPr>
          <w:rFonts w:ascii="Times New Roman" w:hAnsi="Times New Roman" w:cs="Times New Roman"/>
          <w:b/>
          <w:bCs/>
          <w:sz w:val="28"/>
          <w:szCs w:val="28"/>
        </w:rPr>
      </w:pPr>
    </w:p>
    <w:p w:rsidR="006805B6" w:rsidRPr="00EB05B3" w:rsidRDefault="006805B6" w:rsidP="004F0C36">
      <w:pPr>
        <w:spacing w:line="240" w:lineRule="auto"/>
        <w:ind w:firstLine="709"/>
        <w:contextualSpacing/>
        <w:jc w:val="both"/>
        <w:rPr>
          <w:rFonts w:ascii="Times New Roman" w:hAnsi="Times New Roman" w:cs="Times New Roman"/>
          <w:bCs/>
          <w:sz w:val="28"/>
          <w:szCs w:val="28"/>
        </w:rPr>
      </w:pPr>
      <w:bookmarkStart w:id="38" w:name="_Toc501812561"/>
      <w:bookmarkStart w:id="39" w:name="_Toc501880255"/>
      <w:bookmarkStart w:id="40" w:name="_Toc501972421"/>
      <w:bookmarkStart w:id="41" w:name="_Toc502013410"/>
      <w:r w:rsidRPr="00EB05B3">
        <w:rPr>
          <w:rStyle w:val="60"/>
          <w:rFonts w:ascii="Times New Roman" w:hAnsi="Times New Roman" w:cs="Times New Roman"/>
          <w:color w:val="auto"/>
          <w:sz w:val="28"/>
          <w:szCs w:val="28"/>
        </w:rPr>
        <w:t>Радиусы доступности внешкольных учреждений</w:t>
      </w:r>
      <w:bookmarkEnd w:id="38"/>
      <w:bookmarkEnd w:id="39"/>
      <w:bookmarkEnd w:id="40"/>
      <w:bookmarkEnd w:id="41"/>
      <w:r w:rsidRPr="00EB05B3">
        <w:rPr>
          <w:rStyle w:val="aff8"/>
          <w:rFonts w:eastAsia="Calibri"/>
          <w:szCs w:val="28"/>
        </w:rPr>
        <w:t xml:space="preserve"> </w:t>
      </w:r>
      <w:r w:rsidRPr="00EB05B3">
        <w:rPr>
          <w:rFonts w:ascii="Times New Roman" w:hAnsi="Times New Roman" w:cs="Times New Roman"/>
          <w:sz w:val="28"/>
          <w:szCs w:val="28"/>
        </w:rPr>
        <w:t>принимаются: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в сельских населенных пунктах - районных центрах – </w:t>
      </w:r>
      <w:r w:rsidRPr="00EB05B3">
        <w:rPr>
          <w:rFonts w:ascii="Times New Roman" w:hAnsi="Times New Roman" w:cs="Times New Roman"/>
          <w:sz w:val="28"/>
          <w:szCs w:val="28"/>
          <w:u w:val="single"/>
        </w:rPr>
        <w:t>500-</w:t>
      </w:r>
      <w:smartTag w:uri="urn:schemas-microsoft-com:office:smarttags" w:element="metricconverter">
        <w:smartTagPr>
          <w:attr w:name="ProductID" w:val="1000 м"/>
        </w:smartTagPr>
        <w:r w:rsidRPr="00EB05B3">
          <w:rPr>
            <w:rFonts w:ascii="Times New Roman" w:hAnsi="Times New Roman" w:cs="Times New Roman"/>
            <w:sz w:val="28"/>
            <w:szCs w:val="28"/>
            <w:u w:val="single"/>
          </w:rPr>
          <w:t>1000 м</w:t>
        </w:r>
      </w:smartTag>
      <w:r w:rsidRPr="00EB05B3">
        <w:rPr>
          <w:rFonts w:ascii="Times New Roman" w:hAnsi="Times New Roman" w:cs="Times New Roman"/>
          <w:sz w:val="28"/>
          <w:szCs w:val="28"/>
        </w:rPr>
        <w:t>;</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в других сельских населенных пунктах – по заданию на проектирование.</w:t>
      </w:r>
    </w:p>
    <w:p w:rsidR="006805B6" w:rsidRPr="00EB05B3" w:rsidRDefault="006805B6" w:rsidP="004F0C36">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t>Рекомендуемая транспортная доступность – не более 30 минут (в одну сторону).</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1. Расстояния от зданий внешкольных учреждений до красной линии, до стен жилых и общественных зданий следует принимать как для зданий общеобразовательных школ.</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2. Территория участка должна быть ограждена забором высотой 1,2-</w:t>
      </w:r>
      <w:smartTag w:uri="urn:schemas-microsoft-com:office:smarttags" w:element="metricconverter">
        <w:smartTagPr>
          <w:attr w:name="ProductID" w:val="1,5 м"/>
        </w:smartTagPr>
        <w:r w:rsidR="006805B6" w:rsidRPr="00EB05B3">
          <w:rPr>
            <w:rFonts w:ascii="Times New Roman" w:hAnsi="Times New Roman" w:cs="Times New Roman"/>
            <w:sz w:val="28"/>
            <w:szCs w:val="28"/>
          </w:rPr>
          <w:t>1,5 м</w:t>
        </w:r>
      </w:smartTag>
      <w:r w:rsidR="006805B6" w:rsidRPr="00EB05B3">
        <w:rPr>
          <w:rFonts w:ascii="Times New Roman" w:hAnsi="Times New Roman" w:cs="Times New Roman"/>
          <w:sz w:val="28"/>
          <w:szCs w:val="28"/>
        </w:rPr>
        <w:t xml:space="preserve"> или зелеными насаждениями.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Озеленение участка предусматривается из расчета не менее 50 % площади его территории.</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 xml:space="preserve">3. Мусоросборники следует устанавливать в хозяйственной зоне на расстоянии не менее </w:t>
      </w:r>
      <w:smartTag w:uri="urn:schemas-microsoft-com:office:smarttags" w:element="metricconverter">
        <w:smartTagPr>
          <w:attr w:name="ProductID" w:val="25 м"/>
        </w:smartTagPr>
        <w:r w:rsidR="006805B6" w:rsidRPr="00EB05B3">
          <w:rPr>
            <w:rFonts w:ascii="Times New Roman" w:hAnsi="Times New Roman" w:cs="Times New Roman"/>
            <w:sz w:val="28"/>
            <w:szCs w:val="28"/>
          </w:rPr>
          <w:t>25 м</w:t>
        </w:r>
      </w:smartTag>
      <w:r w:rsidR="006805B6" w:rsidRPr="00EB05B3">
        <w:rPr>
          <w:rFonts w:ascii="Times New Roman" w:hAnsi="Times New Roman" w:cs="Times New Roman"/>
          <w:sz w:val="28"/>
          <w:szCs w:val="28"/>
        </w:rPr>
        <w:t xml:space="preserve"> от окон и дверей здания.</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lastRenderedPageBreak/>
        <w:t>8</w:t>
      </w:r>
      <w:r w:rsidR="006805B6" w:rsidRPr="00EB05B3">
        <w:rPr>
          <w:rFonts w:ascii="Times New Roman" w:hAnsi="Times New Roman" w:cs="Times New Roman"/>
          <w:sz w:val="28"/>
          <w:szCs w:val="28"/>
        </w:rPr>
        <w:t xml:space="preserve">4. </w:t>
      </w:r>
      <w:r w:rsidR="006805B6" w:rsidRPr="00EB05B3">
        <w:rPr>
          <w:rStyle w:val="30"/>
          <w:rFonts w:ascii="Times New Roman" w:hAnsi="Times New Roman" w:cs="Times New Roman"/>
          <w:b w:val="0"/>
          <w:color w:val="auto"/>
          <w:sz w:val="28"/>
          <w:szCs w:val="28"/>
        </w:rPr>
        <w:t>Учреждения начального профессионального образования</w:t>
      </w:r>
      <w:r w:rsidR="006805B6" w:rsidRPr="00EB05B3">
        <w:rPr>
          <w:rFonts w:ascii="Times New Roman" w:hAnsi="Times New Roman" w:cs="Times New Roman"/>
          <w:sz w:val="28"/>
          <w:szCs w:val="28"/>
        </w:rPr>
        <w:t xml:space="preserve"> – профессионально-технические училища (учреждения НПО) следует размещать на самостоятельном земельном участке, с наветренной стороны от источников шума, загрязнений атмосферного воздуха. </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 xml:space="preserve">5. Учебные здания следует проектировать высотой не более 4 этажей, в сейсмически опасных районах – не более 3 этажей, и размещать с отступом от красной линии не менее </w:t>
      </w:r>
      <w:smartTag w:uri="urn:schemas-microsoft-com:office:smarttags" w:element="metricconverter">
        <w:smartTagPr>
          <w:attr w:name="ProductID" w:val="10 м"/>
        </w:smartTagPr>
        <w:r w:rsidR="006805B6" w:rsidRPr="00EB05B3">
          <w:rPr>
            <w:rFonts w:ascii="Times New Roman" w:hAnsi="Times New Roman" w:cs="Times New Roman"/>
            <w:sz w:val="28"/>
            <w:szCs w:val="28"/>
          </w:rPr>
          <w:t>10 м</w:t>
        </w:r>
      </w:smartTag>
      <w:r w:rsidR="006805B6" w:rsidRPr="00EB05B3">
        <w:rPr>
          <w:rFonts w:ascii="Times New Roman" w:hAnsi="Times New Roman" w:cs="Times New Roman"/>
          <w:sz w:val="28"/>
          <w:szCs w:val="28"/>
        </w:rPr>
        <w:t xml:space="preserve"> – в сельских населенных пунктах.</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Размеры земельных участков при проектировании учреждений начального профессионального образования определяются в соответствии с таблицами </w:t>
      </w:r>
      <w:r w:rsidR="00EB05B3">
        <w:rPr>
          <w:rFonts w:ascii="Times New Roman" w:hAnsi="Times New Roman" w:cs="Times New Roman"/>
          <w:sz w:val="28"/>
          <w:szCs w:val="28"/>
        </w:rPr>
        <w:t xml:space="preserve">1, 2 и </w:t>
      </w:r>
      <w:r w:rsidRPr="00EB05B3">
        <w:rPr>
          <w:rFonts w:ascii="Times New Roman" w:hAnsi="Times New Roman" w:cs="Times New Roman"/>
          <w:sz w:val="28"/>
          <w:szCs w:val="28"/>
        </w:rPr>
        <w:t>3 настоящих нормативов.</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6. На земельном участке следует предусматривать следующие зоны:</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учебную зону;</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производственную зону;</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спортивную зону;</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хозяйственную зону;</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жилую зону – при наличии общежития для </w:t>
      </w:r>
      <w:proofErr w:type="gramStart"/>
      <w:r w:rsidRPr="00EB05B3">
        <w:rPr>
          <w:rFonts w:ascii="Times New Roman" w:hAnsi="Times New Roman" w:cs="Times New Roman"/>
          <w:sz w:val="28"/>
          <w:szCs w:val="28"/>
        </w:rPr>
        <w:t>обучающихся</w:t>
      </w:r>
      <w:proofErr w:type="gramEnd"/>
      <w:r w:rsidRPr="00EB05B3">
        <w:rPr>
          <w:rFonts w:ascii="Times New Roman" w:hAnsi="Times New Roman" w:cs="Times New Roman"/>
          <w:sz w:val="28"/>
          <w:szCs w:val="28"/>
        </w:rPr>
        <w:t>. Общежитие целесообразно размещать на едином участке с учебным корпусом.</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учреждениях НПО сельскохозяйственного и других профилей, связанных с освоением транспортных средств, следует предусматривать зону учебного хозяйства вне основного участка для размещения зданий и сооружений для ремонта, испытания и обслуживания транспортных средств. В учреждениях НПО строительного профиля, автомобильного, железнодорожного, сельского хозяйства следует организовывать учебные полигоны на участках или вблизи от них (не более 30 минут пешеходной доступности). Площадь учебных полигонов в нормируемый размер участка не входит и определяется технологическими требованиями.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быть изолирована от других зон участка, размещаться со стороны входа в производственные помещения и иметь самостоятельный выезд на улицу.</w:t>
      </w:r>
    </w:p>
    <w:p w:rsidR="006805B6" w:rsidRPr="00EB05B3" w:rsidRDefault="00EB05B3"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7. При размещении в населенном пункте нескольких учреждений НПО, их следует объединять с учетом профиля, создавая учебные центры с единым вспомогательным хозяйством, общими учебными помещениями, спортивными сооружениями, учреждениями обслуживания и общежитиями.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от 1500 до 2000 – на 10 %;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2000 до 3000 – на 20 %;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3000 – на 30 %.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жилой зоны, учебных и вспомогательных хозяйств, полигонов, авт</w:t>
      </w:r>
      <w:proofErr w:type="gramStart"/>
      <w:r w:rsidRPr="00EB05B3">
        <w:rPr>
          <w:rFonts w:ascii="Times New Roman" w:hAnsi="Times New Roman" w:cs="Times New Roman"/>
          <w:sz w:val="28"/>
          <w:szCs w:val="28"/>
        </w:rPr>
        <w:t>о-</w:t>
      </w:r>
      <w:proofErr w:type="gramEnd"/>
      <w:r w:rsidRPr="00EB05B3">
        <w:rPr>
          <w:rFonts w:ascii="Times New Roman" w:hAnsi="Times New Roman" w:cs="Times New Roman"/>
          <w:sz w:val="28"/>
          <w:szCs w:val="28"/>
        </w:rPr>
        <w:t xml:space="preserve"> и </w:t>
      </w:r>
      <w:proofErr w:type="spellStart"/>
      <w:r w:rsidRPr="00EB05B3">
        <w:rPr>
          <w:rFonts w:ascii="Times New Roman" w:hAnsi="Times New Roman" w:cs="Times New Roman"/>
          <w:sz w:val="28"/>
          <w:szCs w:val="28"/>
        </w:rPr>
        <w:t>трактородромов</w:t>
      </w:r>
      <w:proofErr w:type="spellEnd"/>
      <w:r w:rsidRPr="00EB05B3">
        <w:rPr>
          <w:rFonts w:ascii="Times New Roman" w:hAnsi="Times New Roman" w:cs="Times New Roman"/>
          <w:sz w:val="28"/>
          <w:szCs w:val="28"/>
        </w:rPr>
        <w:t xml:space="preserve"> в указанные размеры не входят.</w:t>
      </w:r>
    </w:p>
    <w:p w:rsidR="006805B6" w:rsidRPr="00EB05B3" w:rsidRDefault="00EB05B3" w:rsidP="004F0C36">
      <w:pPr>
        <w:spacing w:line="240" w:lineRule="auto"/>
        <w:ind w:firstLine="709"/>
        <w:contextualSpacing/>
        <w:jc w:val="both"/>
        <w:rPr>
          <w:rFonts w:ascii="Times New Roman" w:hAnsi="Times New Roman" w:cs="Times New Roman"/>
          <w:b/>
          <w:bCs/>
          <w:spacing w:val="-2"/>
          <w:sz w:val="28"/>
          <w:szCs w:val="28"/>
        </w:rPr>
      </w:pPr>
      <w:r>
        <w:rPr>
          <w:rFonts w:ascii="Times New Roman" w:hAnsi="Times New Roman" w:cs="Times New Roman"/>
          <w:spacing w:val="-2"/>
          <w:sz w:val="28"/>
          <w:szCs w:val="28"/>
        </w:rPr>
        <w:t>8</w:t>
      </w:r>
      <w:r w:rsidR="006805B6" w:rsidRPr="00EB05B3">
        <w:rPr>
          <w:rFonts w:ascii="Times New Roman" w:hAnsi="Times New Roman" w:cs="Times New Roman"/>
          <w:spacing w:val="-2"/>
          <w:sz w:val="28"/>
          <w:szCs w:val="28"/>
        </w:rPr>
        <w:t xml:space="preserve">8. Территория участка должна быть озеленена и ограждена забором высотой не менее </w:t>
      </w:r>
      <w:smartTag w:uri="urn:schemas-microsoft-com:office:smarttags" w:element="metricconverter">
        <w:smartTagPr>
          <w:attr w:name="ProductID" w:val="1,2 м"/>
        </w:smartTagPr>
        <w:r w:rsidR="006805B6" w:rsidRPr="00EB05B3">
          <w:rPr>
            <w:rFonts w:ascii="Times New Roman" w:hAnsi="Times New Roman" w:cs="Times New Roman"/>
            <w:spacing w:val="-2"/>
            <w:sz w:val="28"/>
            <w:szCs w:val="28"/>
          </w:rPr>
          <w:t>1,2 м</w:t>
        </w:r>
      </w:smartTag>
      <w:r w:rsidR="006805B6" w:rsidRPr="00EB05B3">
        <w:rPr>
          <w:rFonts w:ascii="Times New Roman" w:hAnsi="Times New Roman" w:cs="Times New Roman"/>
          <w:spacing w:val="-2"/>
          <w:sz w:val="28"/>
          <w:szCs w:val="28"/>
        </w:rPr>
        <w:t>.</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озеленения земельного участка должна составлять не менее 50 % площади участка. 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окон учебных помещений.</w:t>
      </w:r>
    </w:p>
    <w:p w:rsidR="006805B6" w:rsidRPr="00EB05B3" w:rsidRDefault="00EB05B3" w:rsidP="004F0C36">
      <w:pPr>
        <w:spacing w:line="24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rPr>
        <w:t>8</w:t>
      </w:r>
      <w:r w:rsidR="006805B6" w:rsidRPr="00EB05B3">
        <w:rPr>
          <w:rFonts w:ascii="Times New Roman" w:hAnsi="Times New Roman" w:cs="Times New Roman"/>
          <w:sz w:val="28"/>
          <w:szCs w:val="28"/>
        </w:rPr>
        <w:t>9. Водоснабжение и канализация учреждений начального профессионального образования должны быть централизованными, теплоснабжение – от ТЭЦ, районных или местных (локальных) котельных.</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отсутствии централизованной сети канализации в населенном пункте следует проектировать местные системы канализация с локальными очистными сооружениями. </w:t>
      </w:r>
    </w:p>
    <w:p w:rsidR="006805B6" w:rsidRPr="00EB05B3" w:rsidRDefault="006805B6" w:rsidP="00EB05B3">
      <w:pPr>
        <w:spacing w:line="240" w:lineRule="auto"/>
        <w:ind w:firstLine="709"/>
        <w:contextualSpacing/>
        <w:rPr>
          <w:rFonts w:ascii="Times New Roman" w:hAnsi="Times New Roman" w:cs="Times New Roman"/>
          <w:b/>
          <w:bCs/>
          <w:sz w:val="28"/>
          <w:szCs w:val="28"/>
        </w:rPr>
      </w:pPr>
    </w:p>
    <w:p w:rsidR="006805B6" w:rsidRPr="00EB05B3" w:rsidRDefault="006805B6" w:rsidP="00EB05B3">
      <w:pPr>
        <w:pStyle w:val="5"/>
        <w:spacing w:line="240" w:lineRule="auto"/>
        <w:contextualSpacing/>
        <w:jc w:val="center"/>
        <w:rPr>
          <w:rFonts w:ascii="Times New Roman" w:hAnsi="Times New Roman" w:cs="Times New Roman"/>
          <w:b/>
          <w:i/>
          <w:color w:val="auto"/>
          <w:sz w:val="28"/>
          <w:szCs w:val="28"/>
        </w:rPr>
      </w:pPr>
      <w:bookmarkStart w:id="42" w:name="_Toc500948979"/>
      <w:bookmarkStart w:id="43" w:name="_Toc501812562"/>
      <w:bookmarkStart w:id="44" w:name="_Toc501880256"/>
      <w:bookmarkStart w:id="45" w:name="_Toc501972422"/>
      <w:bookmarkStart w:id="46" w:name="_Toc502013411"/>
      <w:r w:rsidRPr="00EB05B3">
        <w:rPr>
          <w:rFonts w:ascii="Times New Roman" w:hAnsi="Times New Roman" w:cs="Times New Roman"/>
          <w:b/>
          <w:i/>
          <w:color w:val="auto"/>
          <w:sz w:val="28"/>
          <w:szCs w:val="28"/>
        </w:rPr>
        <w:t>Средние и высшие учебные заведения</w:t>
      </w:r>
      <w:bookmarkEnd w:id="42"/>
      <w:bookmarkEnd w:id="43"/>
      <w:bookmarkEnd w:id="44"/>
      <w:bookmarkEnd w:id="45"/>
      <w:bookmarkEnd w:id="46"/>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006805B6" w:rsidRPr="00EB05B3">
        <w:rPr>
          <w:rFonts w:ascii="Times New Roman" w:hAnsi="Times New Roman" w:cs="Times New Roman"/>
          <w:sz w:val="28"/>
          <w:szCs w:val="28"/>
        </w:rPr>
        <w:t xml:space="preserve">0. </w:t>
      </w:r>
      <w:proofErr w:type="gramStart"/>
      <w:r w:rsidR="006805B6" w:rsidRPr="00EB05B3">
        <w:rPr>
          <w:rFonts w:ascii="Times New Roman" w:hAnsi="Times New Roman" w:cs="Times New Roman"/>
          <w:sz w:val="28"/>
          <w:szCs w:val="28"/>
        </w:rPr>
        <w:t>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roofErr w:type="gramEnd"/>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земельных участков при проектировании средних и высших учебных зав</w:t>
      </w:r>
      <w:r w:rsidR="006F6761">
        <w:rPr>
          <w:rFonts w:ascii="Times New Roman" w:hAnsi="Times New Roman" w:cs="Times New Roman"/>
          <w:sz w:val="28"/>
          <w:szCs w:val="28"/>
        </w:rPr>
        <w:t xml:space="preserve">едений определяются по таблице </w:t>
      </w:r>
      <w:r w:rsidRPr="00EB05B3">
        <w:rPr>
          <w:rFonts w:ascii="Times New Roman" w:hAnsi="Times New Roman" w:cs="Times New Roman"/>
          <w:sz w:val="28"/>
          <w:szCs w:val="28"/>
        </w:rPr>
        <w:t>1.</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006805B6" w:rsidRPr="00EB05B3">
        <w:rPr>
          <w:rFonts w:ascii="Times New Roman" w:hAnsi="Times New Roman" w:cs="Times New Roman"/>
          <w:sz w:val="28"/>
          <w:szCs w:val="28"/>
        </w:rPr>
        <w:t xml:space="preserve">1. 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w:t>
      </w:r>
      <w:smartTag w:uri="urn:schemas-microsoft-com:office:smarttags" w:element="metricconverter">
        <w:smartTagPr>
          <w:attr w:name="ProductID" w:val="50 м"/>
        </w:smartTagPr>
        <w:r w:rsidR="006805B6" w:rsidRPr="00EB05B3">
          <w:rPr>
            <w:rFonts w:ascii="Times New Roman" w:hAnsi="Times New Roman" w:cs="Times New Roman"/>
            <w:sz w:val="28"/>
            <w:szCs w:val="28"/>
          </w:rPr>
          <w:t>50 м</w:t>
        </w:r>
      </w:smartTag>
      <w:r w:rsidR="006805B6" w:rsidRPr="00EB05B3">
        <w:rPr>
          <w:rFonts w:ascii="Times New Roman" w:hAnsi="Times New Roman" w:cs="Times New Roman"/>
          <w:sz w:val="28"/>
          <w:szCs w:val="28"/>
        </w:rPr>
        <w:t>, при этом общежития рекомендуется размещать в глубине территории.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Расстояния от учебных зданий до красной линии должно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006805B6" w:rsidRPr="00EB05B3">
        <w:rPr>
          <w:rFonts w:ascii="Times New Roman" w:hAnsi="Times New Roman" w:cs="Times New Roman"/>
          <w:sz w:val="28"/>
          <w:szCs w:val="28"/>
        </w:rPr>
        <w:t>2.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006805B6" w:rsidRPr="00EB05B3">
        <w:rPr>
          <w:rFonts w:ascii="Times New Roman" w:hAnsi="Times New Roman" w:cs="Times New Roman"/>
          <w:sz w:val="28"/>
          <w:szCs w:val="28"/>
        </w:rPr>
        <w:t xml:space="preserve">3. При проектировании высших учебных заведениях с расчетным количеством студентов до 10 тысяч человек протяженность территории учебной зоны не должна превышать </w:t>
      </w:r>
      <w:smartTag w:uri="urn:schemas-microsoft-com:office:smarttags" w:element="metricconverter">
        <w:smartTagPr>
          <w:attr w:name="ProductID" w:val="600 м"/>
        </w:smartTagPr>
        <w:r w:rsidR="006805B6" w:rsidRPr="00EB05B3">
          <w:rPr>
            <w:rFonts w:ascii="Times New Roman" w:hAnsi="Times New Roman" w:cs="Times New Roman"/>
            <w:sz w:val="28"/>
            <w:szCs w:val="28"/>
          </w:rPr>
          <w:t>600 м</w:t>
        </w:r>
      </w:smartTag>
      <w:r w:rsidR="006805B6" w:rsidRPr="00EB05B3">
        <w:rPr>
          <w:rFonts w:ascii="Times New Roman" w:hAnsi="Times New Roman" w:cs="Times New Roman"/>
          <w:sz w:val="28"/>
          <w:szCs w:val="28"/>
        </w:rPr>
        <w:t>, что обеспечивает 10-минутную пешеходную доступность до любого корпуса (в течение перерыва между лекциями).</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lastRenderedPageBreak/>
        <w:t>9</w:t>
      </w:r>
      <w:r w:rsidR="006805B6" w:rsidRPr="00EB05B3">
        <w:rPr>
          <w:rFonts w:ascii="Times New Roman" w:hAnsi="Times New Roman" w:cs="Times New Roman"/>
          <w:sz w:val="28"/>
          <w:szCs w:val="28"/>
        </w:rPr>
        <w:t xml:space="preserve">4. Площадь участка жилой зоны рассчитывается на общую численность </w:t>
      </w:r>
      <w:r w:rsidR="006805B6" w:rsidRPr="00EB05B3">
        <w:rPr>
          <w:rFonts w:ascii="Times New Roman" w:hAnsi="Times New Roman" w:cs="Times New Roman"/>
          <w:spacing w:val="-3"/>
          <w:sz w:val="28"/>
          <w:szCs w:val="28"/>
        </w:rPr>
        <w:t xml:space="preserve">проживающих в общежитиях студентов, аспирантов и </w:t>
      </w:r>
      <w:r w:rsidR="006805B6" w:rsidRPr="00EB05B3">
        <w:rPr>
          <w:rFonts w:ascii="Times New Roman" w:hAnsi="Times New Roman" w:cs="Times New Roman"/>
          <w:spacing w:val="-4"/>
          <w:sz w:val="28"/>
          <w:szCs w:val="28"/>
        </w:rPr>
        <w:t>слушателей подготовительного отделения (с учетом предполагаемого приема</w:t>
      </w:r>
      <w:r w:rsidR="006805B6" w:rsidRPr="00EB05B3">
        <w:rPr>
          <w:rFonts w:ascii="Times New Roman" w:hAnsi="Times New Roman" w:cs="Times New Roman"/>
          <w:sz w:val="28"/>
          <w:szCs w:val="28"/>
        </w:rPr>
        <w:t xml:space="preserve"> иногородних). Удельный показатель </w:t>
      </w:r>
      <w:r w:rsidR="006805B6" w:rsidRPr="00EB05B3">
        <w:rPr>
          <w:rFonts w:ascii="Times New Roman" w:hAnsi="Times New Roman" w:cs="Times New Roman"/>
          <w:spacing w:val="-2"/>
          <w:sz w:val="28"/>
          <w:szCs w:val="28"/>
        </w:rPr>
        <w:t xml:space="preserve">площади на 1000 </w:t>
      </w:r>
      <w:proofErr w:type="gramStart"/>
      <w:r w:rsidR="006805B6" w:rsidRPr="00EB05B3">
        <w:rPr>
          <w:rFonts w:ascii="Times New Roman" w:hAnsi="Times New Roman" w:cs="Times New Roman"/>
          <w:spacing w:val="-2"/>
          <w:sz w:val="28"/>
          <w:szCs w:val="28"/>
        </w:rPr>
        <w:t>проживающих</w:t>
      </w:r>
      <w:proofErr w:type="gramEnd"/>
      <w:r w:rsidR="006805B6" w:rsidRPr="00EB05B3">
        <w:rPr>
          <w:rFonts w:ascii="Times New Roman" w:hAnsi="Times New Roman" w:cs="Times New Roman"/>
          <w:spacing w:val="-2"/>
          <w:sz w:val="28"/>
          <w:szCs w:val="28"/>
        </w:rPr>
        <w:t xml:space="preserve"> принимается в зависимости от этажности застройки:</w:t>
      </w:r>
      <w:r w:rsidR="006805B6" w:rsidRPr="00EB05B3">
        <w:rPr>
          <w:rFonts w:ascii="Times New Roman" w:hAnsi="Times New Roman" w:cs="Times New Roman"/>
          <w:sz w:val="28"/>
          <w:szCs w:val="28"/>
        </w:rPr>
        <w:t xml:space="preserve">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- 5-6 этажей – </w:t>
      </w:r>
      <w:smartTag w:uri="urn:schemas-microsoft-com:office:smarttags" w:element="metricconverter">
        <w:smartTagPr>
          <w:attr w:name="ProductID" w:val="3 га"/>
        </w:smartTagPr>
        <w:r w:rsidRPr="00EB05B3">
          <w:rPr>
            <w:rFonts w:ascii="Times New Roman" w:hAnsi="Times New Roman" w:cs="Times New Roman"/>
            <w:sz w:val="28"/>
            <w:szCs w:val="28"/>
          </w:rPr>
          <w:t>3 га</w:t>
        </w:r>
      </w:smartTag>
      <w:r w:rsidRPr="00EB05B3">
        <w:rPr>
          <w:rFonts w:ascii="Times New Roman" w:hAnsi="Times New Roman" w:cs="Times New Roman"/>
          <w:sz w:val="28"/>
          <w:szCs w:val="28"/>
        </w:rPr>
        <w:t>;</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- 9-10 этажей – </w:t>
      </w:r>
      <w:smartTag w:uri="urn:schemas-microsoft-com:office:smarttags" w:element="metricconverter">
        <w:smartTagPr>
          <w:attr w:name="ProductID" w:val="2 га"/>
        </w:smartTagPr>
        <w:r w:rsidRPr="00EB05B3">
          <w:rPr>
            <w:rFonts w:ascii="Times New Roman" w:hAnsi="Times New Roman" w:cs="Times New Roman"/>
            <w:sz w:val="28"/>
            <w:szCs w:val="28"/>
          </w:rPr>
          <w:t>2 га</w:t>
        </w:r>
      </w:smartTag>
      <w:r w:rsidRPr="00EB05B3">
        <w:rPr>
          <w:rFonts w:ascii="Times New Roman" w:hAnsi="Times New Roman" w:cs="Times New Roman"/>
          <w:sz w:val="28"/>
          <w:szCs w:val="28"/>
        </w:rPr>
        <w:t>;</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- 12 этажей и выше – </w:t>
      </w:r>
      <w:smartTag w:uri="urn:schemas-microsoft-com:office:smarttags" w:element="metricconverter">
        <w:smartTagPr>
          <w:attr w:name="ProductID" w:val="1,5 га"/>
        </w:smartTagPr>
        <w:r w:rsidRPr="00EB05B3">
          <w:rPr>
            <w:rFonts w:ascii="Times New Roman" w:hAnsi="Times New Roman" w:cs="Times New Roman"/>
            <w:sz w:val="28"/>
            <w:szCs w:val="28"/>
          </w:rPr>
          <w:t>1,5 га</w:t>
        </w:r>
      </w:smartTag>
      <w:r w:rsidRPr="00EB05B3">
        <w:rPr>
          <w:rFonts w:ascii="Times New Roman" w:hAnsi="Times New Roman" w:cs="Times New Roman"/>
          <w:sz w:val="28"/>
          <w:szCs w:val="28"/>
        </w:rPr>
        <w:t>.</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006805B6" w:rsidRPr="00EB05B3">
        <w:rPr>
          <w:rFonts w:ascii="Times New Roman" w:hAnsi="Times New Roman" w:cs="Times New Roman"/>
          <w:sz w:val="28"/>
          <w:szCs w:val="28"/>
        </w:rPr>
        <w:t xml:space="preserve">5. Спортивную зону вуза следует размещать </w:t>
      </w:r>
      <w:proofErr w:type="spellStart"/>
      <w:r w:rsidR="006805B6" w:rsidRPr="00EB05B3">
        <w:rPr>
          <w:rFonts w:ascii="Times New Roman" w:hAnsi="Times New Roman" w:cs="Times New Roman"/>
          <w:sz w:val="28"/>
          <w:szCs w:val="28"/>
        </w:rPr>
        <w:t>смежно</w:t>
      </w:r>
      <w:proofErr w:type="spellEnd"/>
      <w:r w:rsidR="006805B6" w:rsidRPr="00EB05B3">
        <w:rPr>
          <w:rFonts w:ascii="Times New Roman" w:hAnsi="Times New Roman" w:cs="Times New Roman"/>
          <w:sz w:val="28"/>
          <w:szCs w:val="28"/>
        </w:rPr>
        <w:t xml:space="preserve"> с учебной и жилой зонами.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проектировании комплекса высшего учебного заведения с расчетным числом студентов до 2 000 спортивную зону рекомендуется 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6805B6" w:rsidRPr="00EB05B3" w:rsidRDefault="006F6761" w:rsidP="004F0C36">
      <w:pPr>
        <w:spacing w:line="240" w:lineRule="auto"/>
        <w:ind w:firstLine="709"/>
        <w:contextualSpacing/>
        <w:jc w:val="both"/>
        <w:rPr>
          <w:rFonts w:ascii="Times New Roman" w:hAnsi="Times New Roman" w:cs="Times New Roman"/>
          <w:b/>
          <w:bCs/>
          <w:spacing w:val="-2"/>
          <w:sz w:val="28"/>
          <w:szCs w:val="28"/>
        </w:rPr>
      </w:pPr>
      <w:r>
        <w:rPr>
          <w:rFonts w:ascii="Times New Roman" w:hAnsi="Times New Roman" w:cs="Times New Roman"/>
          <w:spacing w:val="-2"/>
          <w:sz w:val="28"/>
          <w:szCs w:val="28"/>
        </w:rPr>
        <w:t>9</w:t>
      </w:r>
      <w:r w:rsidR="006805B6" w:rsidRPr="00EB05B3">
        <w:rPr>
          <w:rFonts w:ascii="Times New Roman" w:hAnsi="Times New Roman" w:cs="Times New Roman"/>
          <w:spacing w:val="-2"/>
          <w:sz w:val="28"/>
          <w:szCs w:val="28"/>
        </w:rPr>
        <w:t>6. Для заочных высших учебных заведений размеры участка учебной зоны определяются из расчета 2,5-</w:t>
      </w:r>
      <w:smartTag w:uri="urn:schemas-microsoft-com:office:smarttags" w:element="metricconverter">
        <w:smartTagPr>
          <w:attr w:name="ProductID" w:val="3 га"/>
        </w:smartTagPr>
        <w:r w:rsidR="006805B6" w:rsidRPr="00EB05B3">
          <w:rPr>
            <w:rFonts w:ascii="Times New Roman" w:hAnsi="Times New Roman" w:cs="Times New Roman"/>
            <w:spacing w:val="-2"/>
            <w:sz w:val="28"/>
            <w:szCs w:val="28"/>
          </w:rPr>
          <w:t>3 га</w:t>
        </w:r>
      </w:smartTag>
      <w:r w:rsidR="006805B6" w:rsidRPr="00EB05B3">
        <w:rPr>
          <w:rFonts w:ascii="Times New Roman" w:hAnsi="Times New Roman" w:cs="Times New Roman"/>
          <w:spacing w:val="-2"/>
          <w:sz w:val="28"/>
          <w:szCs w:val="28"/>
        </w:rPr>
        <w:t xml:space="preserve"> на 1 000 расчетного количества студентов, хозяйственной зоны – </w:t>
      </w:r>
      <w:smartTag w:uri="urn:schemas-microsoft-com:office:smarttags" w:element="metricconverter">
        <w:smartTagPr>
          <w:attr w:name="ProductID" w:val="0,5 га"/>
        </w:smartTagPr>
        <w:r w:rsidR="006805B6" w:rsidRPr="00EB05B3">
          <w:rPr>
            <w:rFonts w:ascii="Times New Roman" w:hAnsi="Times New Roman" w:cs="Times New Roman"/>
            <w:spacing w:val="-2"/>
            <w:sz w:val="28"/>
            <w:szCs w:val="28"/>
          </w:rPr>
          <w:t>0,5 га</w:t>
        </w:r>
      </w:smartTag>
      <w:r w:rsidR="006805B6" w:rsidRPr="00EB05B3">
        <w:rPr>
          <w:rFonts w:ascii="Times New Roman" w:hAnsi="Times New Roman" w:cs="Times New Roman"/>
          <w:spacing w:val="-2"/>
          <w:sz w:val="28"/>
          <w:szCs w:val="28"/>
        </w:rPr>
        <w:t xml:space="preserve"> на 1 000 расчетного количества студентов. Спортивная зона в заочных вузах не предусматривается.</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pacing w:val="-2"/>
          <w:sz w:val="28"/>
          <w:szCs w:val="28"/>
        </w:rPr>
        <w:t>9</w:t>
      </w:r>
      <w:r w:rsidR="006805B6" w:rsidRPr="00EB05B3">
        <w:rPr>
          <w:rFonts w:ascii="Times New Roman" w:hAnsi="Times New Roman" w:cs="Times New Roman"/>
          <w:spacing w:val="-2"/>
          <w:sz w:val="28"/>
          <w:szCs w:val="28"/>
        </w:rPr>
        <w:t>7. Хозяйственная зона должна размещаться в удобной связи со служебным</w:t>
      </w:r>
      <w:r w:rsidR="006805B6" w:rsidRPr="00EB05B3">
        <w:rPr>
          <w:rFonts w:ascii="Times New Roman" w:hAnsi="Times New Roman" w:cs="Times New Roman"/>
          <w:sz w:val="28"/>
          <w:szCs w:val="28"/>
        </w:rPr>
        <w:t xml:space="preserve"> входом в столовую и общежитие, а также с 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w:t>
      </w:r>
    </w:p>
    <w:p w:rsidR="006805B6" w:rsidRPr="00EB05B3" w:rsidRDefault="006F6761" w:rsidP="004F0C36">
      <w:pPr>
        <w:spacing w:line="240" w:lineRule="auto"/>
        <w:ind w:firstLine="709"/>
        <w:contextualSpacing/>
        <w:jc w:val="both"/>
        <w:rPr>
          <w:rFonts w:ascii="Times New Roman" w:hAnsi="Times New Roman" w:cs="Times New Roman"/>
          <w:b/>
          <w:bCs/>
          <w:spacing w:val="-5"/>
          <w:sz w:val="28"/>
          <w:szCs w:val="28"/>
        </w:rPr>
      </w:pPr>
      <w:r>
        <w:rPr>
          <w:rFonts w:ascii="Times New Roman" w:hAnsi="Times New Roman" w:cs="Times New Roman"/>
          <w:spacing w:val="-5"/>
          <w:sz w:val="28"/>
          <w:szCs w:val="28"/>
        </w:rPr>
        <w:t>9</w:t>
      </w:r>
      <w:r w:rsidR="006805B6" w:rsidRPr="00EB05B3">
        <w:rPr>
          <w:rFonts w:ascii="Times New Roman" w:hAnsi="Times New Roman" w:cs="Times New Roman"/>
          <w:spacing w:val="-5"/>
          <w:sz w:val="28"/>
          <w:szCs w:val="28"/>
        </w:rPr>
        <w:t>8. Площадь озеленения территории должна составлять не менее 30-50 % общей площади.</w:t>
      </w:r>
    </w:p>
    <w:p w:rsidR="006805B6" w:rsidRPr="006F6761"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w:t>
      </w:r>
      <w:r w:rsidRPr="006F6761">
        <w:rPr>
          <w:rFonts w:ascii="Times New Roman" w:hAnsi="Times New Roman" w:cs="Times New Roman"/>
          <w:sz w:val="28"/>
          <w:szCs w:val="28"/>
        </w:rPr>
        <w:t>вузов вблизи лесных массивов, а также при реконструкции, площадь, занятую зелеными насаждениями допускается сокращать до 30 %.</w:t>
      </w:r>
    </w:p>
    <w:p w:rsidR="006805B6" w:rsidRPr="006F6761" w:rsidRDefault="006F6761" w:rsidP="004F0C36">
      <w:pPr>
        <w:spacing w:line="240" w:lineRule="auto"/>
        <w:ind w:firstLine="709"/>
        <w:contextualSpacing/>
        <w:jc w:val="both"/>
        <w:rPr>
          <w:rFonts w:ascii="Times New Roman" w:hAnsi="Times New Roman" w:cs="Times New Roman"/>
          <w:b/>
          <w:bCs/>
          <w:sz w:val="28"/>
          <w:szCs w:val="28"/>
        </w:rPr>
      </w:pPr>
      <w:r w:rsidRPr="006F6761">
        <w:rPr>
          <w:rFonts w:ascii="Times New Roman" w:hAnsi="Times New Roman" w:cs="Times New Roman"/>
          <w:sz w:val="28"/>
          <w:szCs w:val="28"/>
        </w:rPr>
        <w:t>9</w:t>
      </w:r>
      <w:r w:rsidR="006805B6" w:rsidRPr="006F6761">
        <w:rPr>
          <w:rFonts w:ascii="Times New Roman" w:hAnsi="Times New Roman" w:cs="Times New Roman"/>
          <w:sz w:val="28"/>
          <w:szCs w:val="28"/>
        </w:rPr>
        <w:t xml:space="preserve">9. </w:t>
      </w:r>
      <w:proofErr w:type="gramStart"/>
      <w:r w:rsidR="006805B6" w:rsidRPr="006F6761">
        <w:rPr>
          <w:rStyle w:val="30"/>
          <w:rFonts w:ascii="Times New Roman" w:hAnsi="Times New Roman" w:cs="Times New Roman"/>
          <w:b w:val="0"/>
          <w:color w:val="auto"/>
          <w:sz w:val="28"/>
          <w:szCs w:val="28"/>
        </w:rPr>
        <w:t>Лечебно-профилактические организации</w:t>
      </w:r>
      <w:r w:rsidR="006805B6" w:rsidRPr="006F6761">
        <w:rPr>
          <w:rFonts w:ascii="Times New Roman" w:hAnsi="Times New Roman" w:cs="Times New Roman"/>
          <w:sz w:val="28"/>
          <w:szCs w:val="28"/>
        </w:rPr>
        <w:t xml:space="preserve"> (далее ЛПО) размещаются на территории жилой застройки, в зеленой или пригородной зонах на расстоянии от общественных, промышленных, коммунальных, хозяйственных и других организаций. </w:t>
      </w:r>
      <w:proofErr w:type="gramEnd"/>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6F6761">
        <w:rPr>
          <w:rFonts w:ascii="Times New Roman" w:hAnsi="Times New Roman" w:cs="Times New Roman"/>
          <w:sz w:val="28"/>
          <w:szCs w:val="28"/>
        </w:rPr>
        <w:t>На участке размещения</w:t>
      </w:r>
      <w:r w:rsidRPr="00EB05B3">
        <w:rPr>
          <w:rFonts w:ascii="Times New Roman" w:hAnsi="Times New Roman" w:cs="Times New Roman"/>
          <w:sz w:val="28"/>
          <w:szCs w:val="28"/>
        </w:rPr>
        <w:t xml:space="preserve"> ЛПО почва по санитарно-химическим, микробиологическим, </w:t>
      </w:r>
      <w:proofErr w:type="spellStart"/>
      <w:r w:rsidRPr="00EB05B3">
        <w:rPr>
          <w:rFonts w:ascii="Times New Roman" w:hAnsi="Times New Roman" w:cs="Times New Roman"/>
          <w:sz w:val="28"/>
          <w:szCs w:val="28"/>
        </w:rPr>
        <w:t>паразитологическим</w:t>
      </w:r>
      <w:proofErr w:type="spellEnd"/>
      <w:r w:rsidRPr="00EB05B3">
        <w:rPr>
          <w:rFonts w:ascii="Times New Roman" w:hAnsi="Times New Roman" w:cs="Times New Roman"/>
          <w:sz w:val="28"/>
          <w:szCs w:val="28"/>
        </w:rPr>
        <w:t xml:space="preserve"> показателям, радиационному фактору должна соответствовать гигиеническим нормативам, содержание вредных веществ в атмосферном воздухе, уровни электромагнитных излучений, шума, вибрации, инфразвука не должны превышать гигиенические нормативы.</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ЛПО следует проектировать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2.1.3.</w:t>
      </w:r>
      <w:r w:rsidRPr="00EB05B3">
        <w:rPr>
          <w:rFonts w:ascii="Times New Roman" w:hAnsi="Times New Roman" w:cs="Times New Roman"/>
          <w:spacing w:val="-2"/>
          <w:sz w:val="28"/>
          <w:szCs w:val="28"/>
        </w:rPr>
        <w:t>2630-10</w:t>
      </w:r>
      <w:r w:rsidRPr="00EB05B3">
        <w:rPr>
          <w:rFonts w:ascii="Times New Roman" w:hAnsi="Times New Roman" w:cs="Times New Roman"/>
          <w:sz w:val="28"/>
          <w:szCs w:val="28"/>
        </w:rPr>
        <w:t>.</w:t>
      </w:r>
    </w:p>
    <w:p w:rsidR="006805B6" w:rsidRPr="00EB05B3" w:rsidRDefault="006F6761" w:rsidP="004F0C36">
      <w:pPr>
        <w:pStyle w:val="ConsNormal"/>
        <w:ind w:right="0"/>
        <w:contextualSpacing/>
        <w:jc w:val="both"/>
        <w:rPr>
          <w:rFonts w:ascii="Times New Roman" w:hAnsi="Times New Roman" w:cs="Times New Roman"/>
          <w:spacing w:val="-2"/>
          <w:sz w:val="28"/>
          <w:szCs w:val="28"/>
        </w:rPr>
      </w:pPr>
      <w:r>
        <w:rPr>
          <w:rFonts w:ascii="Times New Roman" w:hAnsi="Times New Roman" w:cs="Times New Roman"/>
          <w:spacing w:val="-2"/>
          <w:sz w:val="28"/>
          <w:szCs w:val="28"/>
        </w:rPr>
        <w:t>10</w:t>
      </w:r>
      <w:r w:rsidR="006805B6" w:rsidRPr="00EB05B3">
        <w:rPr>
          <w:rFonts w:ascii="Times New Roman" w:hAnsi="Times New Roman" w:cs="Times New Roman"/>
          <w:spacing w:val="-2"/>
          <w:sz w:val="28"/>
          <w:szCs w:val="28"/>
        </w:rPr>
        <w:t xml:space="preserve">0. Стационары психиатрического, инфекционного, в том числе туберкулезного профиля, располагают на расстоянии не менее </w:t>
      </w:r>
      <w:smartTag w:uri="urn:schemas-microsoft-com:office:smarttags" w:element="metricconverter">
        <w:smartTagPr>
          <w:attr w:name="ProductID" w:val="100 м"/>
        </w:smartTagPr>
        <w:r w:rsidR="006805B6" w:rsidRPr="00EB05B3">
          <w:rPr>
            <w:rFonts w:ascii="Times New Roman" w:hAnsi="Times New Roman" w:cs="Times New Roman"/>
            <w:spacing w:val="-2"/>
            <w:sz w:val="28"/>
            <w:szCs w:val="28"/>
          </w:rPr>
          <w:t>100 м</w:t>
        </w:r>
      </w:smartTag>
      <w:r w:rsidR="006805B6" w:rsidRPr="00EB05B3">
        <w:rPr>
          <w:rFonts w:ascii="Times New Roman" w:hAnsi="Times New Roman" w:cs="Times New Roman"/>
          <w:spacing w:val="-2"/>
          <w:sz w:val="28"/>
          <w:szCs w:val="28"/>
        </w:rPr>
        <w:t xml:space="preserve"> от территории жилой застройки. Стационары указанного профиля на 1000 и более коек желательно размещать в </w:t>
      </w:r>
      <w:r w:rsidR="006805B6" w:rsidRPr="00EB05B3">
        <w:rPr>
          <w:rFonts w:ascii="Times New Roman" w:hAnsi="Times New Roman" w:cs="Times New Roman"/>
          <w:spacing w:val="-2"/>
          <w:sz w:val="28"/>
          <w:szCs w:val="28"/>
        </w:rPr>
        <w:lastRenderedPageBreak/>
        <w:t>пригородной или зеленой зонах.</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1. На участке ЛПО не должны располагаться здания организаций, функционально не связанных с ней. На территории ЛПО или в непосредственной близости от нее целесообразно предусматривать гостиницы или пансионаты для проживания пациентов, прибывших на амбулаторное обследование и/или сопровождающих лиц.</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2. В жилых и общественных зданиях, при наличии отдельного входа, допускается размещать:</w:t>
      </w:r>
    </w:p>
    <w:p w:rsidR="006805B6" w:rsidRPr="00EB05B3" w:rsidRDefault="006805B6" w:rsidP="004F0C36">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амбулаторно-поликлинические ЛПО мощностью не более 100 посещений в смену, включая фельдшерско-акушерские пункты, организации с дневными стационарами.</w:t>
      </w:r>
    </w:p>
    <w:p w:rsidR="006805B6" w:rsidRPr="00EB05B3" w:rsidRDefault="006805B6" w:rsidP="004F0C36">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стоматологические кабинеты, стоматологические амбулаторно-поликлинические организации, в том числе имеющие в своем составе дневные стационары.</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цокольных этажах жилых зданий допускается размещать:</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кабинеты приема врачей (с заглублением не более </w:t>
      </w:r>
      <w:smartTag w:uri="urn:schemas-microsoft-com:office:smarttags" w:element="metricconverter">
        <w:smartTagPr>
          <w:attr w:name="ProductID" w:val="1 м"/>
        </w:smartTagPr>
        <w:r w:rsidRPr="00EB05B3">
          <w:rPr>
            <w:rFonts w:ascii="Times New Roman" w:hAnsi="Times New Roman" w:cs="Times New Roman"/>
            <w:sz w:val="28"/>
            <w:szCs w:val="28"/>
          </w:rPr>
          <w:t>1 м</w:t>
        </w:r>
      </w:smartTag>
      <w:r w:rsidRPr="00EB05B3">
        <w:rPr>
          <w:rFonts w:ascii="Times New Roman" w:hAnsi="Times New Roman" w:cs="Times New Roman"/>
          <w:sz w:val="28"/>
          <w:szCs w:val="28"/>
        </w:rPr>
        <w:t xml:space="preserve"> и при соблюдении нормируемого значения коэффициента естественного освещения);</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стоматологические медицинские организации;</w:t>
      </w:r>
    </w:p>
    <w:p w:rsidR="006805B6" w:rsidRPr="00EB05B3" w:rsidRDefault="006805B6" w:rsidP="004F0C36">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фельдшерско-акушерские пункты, амбулатории.</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3. В жилых и общественных зданиях не допускается размещение ЛПО, оказывающих помощь инфекционным (в том числе туберкулезным больным), за исключением амбулаторно-поликлинического консультативного приема дерматолога.</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зданиях не допускается размещать ЛПО для оказания помощи лицам, страдающим алкогольной и наркотической зависимостью.</w:t>
      </w:r>
    </w:p>
    <w:p w:rsidR="006805B6" w:rsidRPr="00EB05B3" w:rsidRDefault="006805B6" w:rsidP="004F0C36">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В жилых зданиях и во встроенно-пристроенных к ним помещениях не допускается размещать микробиологические лаборатории (отделения), отделения магнитно-резонансной томографии.</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Требования к размещению организаций, эксплуатирующих источники ионизирующих излучений, определяются в соответствии с нормами радиационной безопасности и санитарно-гигиеническими требованиями к данному виду деятельности.</w:t>
      </w:r>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4. Вместимость учреждений здравоохранения, а также площади их земельных участков определяются в соответствии с таблицами</w:t>
      </w:r>
      <w:r>
        <w:rPr>
          <w:rFonts w:ascii="Times New Roman" w:hAnsi="Times New Roman" w:cs="Times New Roman"/>
          <w:sz w:val="28"/>
          <w:szCs w:val="28"/>
        </w:rPr>
        <w:t xml:space="preserve"> 1, 2 и </w:t>
      </w:r>
      <w:r w:rsidR="006805B6" w:rsidRPr="00EB05B3">
        <w:rPr>
          <w:rFonts w:ascii="Times New Roman" w:hAnsi="Times New Roman" w:cs="Times New Roman"/>
          <w:sz w:val="28"/>
          <w:szCs w:val="28"/>
        </w:rPr>
        <w:t>3</w:t>
      </w:r>
      <w:r w:rsidR="00E674A7">
        <w:rPr>
          <w:rFonts w:ascii="Times New Roman" w:hAnsi="Times New Roman" w:cs="Times New Roman"/>
          <w:sz w:val="28"/>
          <w:szCs w:val="28"/>
        </w:rPr>
        <w:t xml:space="preserve"> </w:t>
      </w:r>
      <w:r w:rsidR="006805B6" w:rsidRPr="00EB05B3">
        <w:rPr>
          <w:rFonts w:ascii="Times New Roman" w:hAnsi="Times New Roman" w:cs="Times New Roman"/>
          <w:sz w:val="28"/>
          <w:szCs w:val="28"/>
        </w:rPr>
        <w:t>настоящих нормативов.</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учреждений здравоох</w:t>
      </w:r>
      <w:r w:rsidR="006F6761">
        <w:rPr>
          <w:rFonts w:ascii="Times New Roman" w:hAnsi="Times New Roman" w:cs="Times New Roman"/>
          <w:sz w:val="28"/>
          <w:szCs w:val="28"/>
        </w:rPr>
        <w:t xml:space="preserve">ранения принимаются по таблице </w:t>
      </w:r>
      <w:r w:rsidRPr="00EB05B3">
        <w:rPr>
          <w:rFonts w:ascii="Times New Roman" w:hAnsi="Times New Roman" w:cs="Times New Roman"/>
          <w:sz w:val="28"/>
          <w:szCs w:val="28"/>
        </w:rPr>
        <w:t>5.</w:t>
      </w:r>
    </w:p>
    <w:p w:rsidR="006805B6" w:rsidRPr="00EB05B3" w:rsidRDefault="006805B6" w:rsidP="004F0C36">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Размеры земельных участков стационаров всех типов, поликлиник, амбулаторий, диспансеров без стационара, а также больниц, размещаемых в пригородной зоне, родильных домов рекомендуется принимать </w:t>
      </w:r>
      <w:r w:rsidR="006F6761">
        <w:rPr>
          <w:rFonts w:ascii="Times New Roman" w:hAnsi="Times New Roman" w:cs="Times New Roman"/>
          <w:sz w:val="28"/>
          <w:szCs w:val="28"/>
        </w:rPr>
        <w:t>по таблиц</w:t>
      </w:r>
      <w:r w:rsidR="00E674A7">
        <w:rPr>
          <w:rFonts w:ascii="Times New Roman" w:hAnsi="Times New Roman" w:cs="Times New Roman"/>
          <w:sz w:val="28"/>
          <w:szCs w:val="28"/>
        </w:rPr>
        <w:t>е</w:t>
      </w:r>
      <w:r w:rsidR="006F6761">
        <w:rPr>
          <w:rFonts w:ascii="Times New Roman" w:hAnsi="Times New Roman" w:cs="Times New Roman"/>
          <w:sz w:val="28"/>
          <w:szCs w:val="28"/>
        </w:rPr>
        <w:t xml:space="preserve"> </w:t>
      </w:r>
      <w:r w:rsidRPr="00EB05B3">
        <w:rPr>
          <w:rFonts w:ascii="Times New Roman" w:hAnsi="Times New Roman" w:cs="Times New Roman"/>
          <w:sz w:val="28"/>
          <w:szCs w:val="28"/>
        </w:rPr>
        <w:t xml:space="preserve">2 с учетом требований </w:t>
      </w:r>
      <w:proofErr w:type="spellStart"/>
      <w:r w:rsidRPr="00EB05B3">
        <w:rPr>
          <w:rFonts w:ascii="Times New Roman" w:hAnsi="Times New Roman" w:cs="Times New Roman"/>
          <w:sz w:val="28"/>
          <w:szCs w:val="28"/>
        </w:rPr>
        <w:lastRenderedPageBreak/>
        <w:t>СанПиН</w:t>
      </w:r>
      <w:proofErr w:type="spellEnd"/>
      <w:r w:rsidRPr="00EB05B3">
        <w:rPr>
          <w:rFonts w:ascii="Times New Roman" w:hAnsi="Times New Roman" w:cs="Times New Roman"/>
          <w:sz w:val="28"/>
          <w:szCs w:val="28"/>
        </w:rPr>
        <w:t xml:space="preserve"> 2.1.3.</w:t>
      </w:r>
      <w:r w:rsidRPr="00EB05B3">
        <w:rPr>
          <w:rFonts w:ascii="Times New Roman" w:hAnsi="Times New Roman" w:cs="Times New Roman"/>
          <w:spacing w:val="-2"/>
          <w:sz w:val="28"/>
          <w:szCs w:val="28"/>
        </w:rPr>
        <w:t xml:space="preserve">2630-10. Размеры земельных участков стационара и поликлиники (диспансера), объединенных в одно лечебно-профилактическое </w:t>
      </w:r>
      <w:r w:rsidRPr="00EB05B3">
        <w:rPr>
          <w:rFonts w:ascii="Times New Roman" w:hAnsi="Times New Roman" w:cs="Times New Roman"/>
          <w:sz w:val="28"/>
          <w:szCs w:val="28"/>
        </w:rPr>
        <w:t>учреждение, определяются раздельно по соответствующим нормам и затем суммируются.</w:t>
      </w:r>
    </w:p>
    <w:p w:rsidR="006805B6" w:rsidRPr="00EB05B3" w:rsidRDefault="006F6761" w:rsidP="004F0C36">
      <w:pPr>
        <w:pStyle w:val="ConsNormal"/>
        <w:ind w:right="0"/>
        <w:contextualSpacing/>
        <w:jc w:val="both"/>
        <w:rPr>
          <w:rFonts w:ascii="Times New Roman" w:hAnsi="Times New Roman" w:cs="Times New Roman"/>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 xml:space="preserve">5. В планировке и зонировании участка ЛПО необходимо соблюдать строгую изоляцию функциональных зон.  </w:t>
      </w:r>
    </w:p>
    <w:p w:rsidR="006805B6" w:rsidRPr="00EB05B3" w:rsidRDefault="006805B6" w:rsidP="004F0C36">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На территории стационаров выделяются зоны: лечебных корпусов для инфекционных и для неинфекционных больных, садово-парковая, патологоанатомического корпуса, хозяйственная и инженерных сооружений. </w:t>
      </w:r>
    </w:p>
    <w:p w:rsidR="006805B6" w:rsidRPr="00EB05B3" w:rsidRDefault="006805B6" w:rsidP="004F0C36">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Инфекционный корпус отделяется от других корпусов полосой зеленых насаждений.</w:t>
      </w:r>
    </w:p>
    <w:p w:rsidR="006805B6" w:rsidRPr="00EB05B3" w:rsidRDefault="006805B6" w:rsidP="004F0C36">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Патологоанатомический корпус с ритуальной зоной не должен просматриваться из окон палатных отделений, а также жилых и общественных зданий, расположенных вблизи ЛПО. В ритуальную зону ЛПО должен быть предусмотрен отдельный въезд.</w:t>
      </w:r>
    </w:p>
    <w:p w:rsidR="006805B6" w:rsidRPr="00EB05B3" w:rsidRDefault="006F6761" w:rsidP="004F0C36">
      <w:pPr>
        <w:pStyle w:val="ConsNormal"/>
        <w:ind w:right="0"/>
        <w:contextualSpacing/>
        <w:jc w:val="both"/>
        <w:rPr>
          <w:rFonts w:ascii="Times New Roman" w:hAnsi="Times New Roman" w:cs="Times New Roman"/>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 xml:space="preserve">6. Инфекционные, кожно-венерологические, акушерские, детские, психосоматические, радиологические отделения, входящие в состав многопрофильных лечебных учреждений, размещаются в отдельно стоящих зданиях. </w:t>
      </w:r>
    </w:p>
    <w:p w:rsidR="006805B6" w:rsidRPr="00EB05B3" w:rsidRDefault="006805B6" w:rsidP="004F0C36">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К инфекционному отделению предусматривается отдельный въезд (вход) и крытая площадка для дезинфекции транспорта. При соответствующей планировочной изоляции и наличии автономных систем вентиляции допускается размещение указанных подразделений в одном здании с другими отделениями, за исключением противотуберкулезных подразделений. Для инфекционного отделения необходимо предусматривать отдельный вход.</w:t>
      </w:r>
    </w:p>
    <w:p w:rsidR="006805B6" w:rsidRPr="00EB05B3" w:rsidRDefault="006F6761" w:rsidP="004F0C36">
      <w:pPr>
        <w:pStyle w:val="ConsNormal"/>
        <w:ind w:right="0" w:firstLine="709"/>
        <w:contextualSpacing/>
        <w:jc w:val="both"/>
        <w:rPr>
          <w:rFonts w:ascii="Times New Roman" w:hAnsi="Times New Roman" w:cs="Times New Roman"/>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 xml:space="preserve">7. Территория ЛПО должна быть благоустроена с учетом необходимости обеспечения лечебно-охранительного режима, озеленена, ограждена и освещена. </w:t>
      </w:r>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Площадь зеленых насаждений и газонов должна составлять не менее 50 % общей площади участка стационара. </w:t>
      </w:r>
    </w:p>
    <w:p w:rsidR="006805B6" w:rsidRPr="00EB05B3" w:rsidRDefault="006805B6" w:rsidP="004F0C36">
      <w:pPr>
        <w:pStyle w:val="ConsNormal"/>
        <w:ind w:right="0" w:firstLine="709"/>
        <w:contextualSpacing/>
        <w:jc w:val="both"/>
        <w:rPr>
          <w:rFonts w:ascii="Times New Roman" w:hAnsi="Times New Roman" w:cs="Times New Roman"/>
          <w:sz w:val="28"/>
          <w:szCs w:val="28"/>
        </w:rPr>
      </w:pPr>
      <w:proofErr w:type="gramStart"/>
      <w:r w:rsidRPr="00EB05B3">
        <w:rPr>
          <w:rFonts w:ascii="Times New Roman" w:hAnsi="Times New Roman" w:cs="Times New Roman"/>
          <w:sz w:val="28"/>
          <w:szCs w:val="28"/>
        </w:rPr>
        <w:t>В условиях стесненной застройки, а также в стационарах, не имеющих в своем составе палатных отделений восстановительного лечения и ухода, допускается уменьшение площади участка в пределах 10-15 % от нормируемой, за счет сокращения доли зеленых насаждений и размеров садово-парковой зоны.</w:t>
      </w:r>
      <w:proofErr w:type="gramEnd"/>
    </w:p>
    <w:p w:rsidR="006805B6" w:rsidRPr="00EB05B3" w:rsidRDefault="006805B6" w:rsidP="004F0C36">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от </w:t>
      </w:r>
      <w:proofErr w:type="spellStart"/>
      <w:r w:rsidRPr="00EB05B3">
        <w:rPr>
          <w:rFonts w:ascii="Times New Roman" w:hAnsi="Times New Roman" w:cs="Times New Roman"/>
          <w:sz w:val="28"/>
          <w:szCs w:val="28"/>
        </w:rPr>
        <w:t>светонесущих</w:t>
      </w:r>
      <w:proofErr w:type="spellEnd"/>
      <w:r w:rsidRPr="00EB05B3">
        <w:rPr>
          <w:rFonts w:ascii="Times New Roman" w:hAnsi="Times New Roman" w:cs="Times New Roman"/>
          <w:sz w:val="28"/>
          <w:szCs w:val="28"/>
        </w:rPr>
        <w:t xml:space="preserve"> проемов зданий,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w:t>
      </w:r>
    </w:p>
    <w:p w:rsidR="006805B6" w:rsidRPr="00EB05B3" w:rsidRDefault="006F6761" w:rsidP="004F0C36">
      <w:pPr>
        <w:spacing w:line="240" w:lineRule="auto"/>
        <w:ind w:firstLine="709"/>
        <w:contextualSpacing/>
        <w:jc w:val="both"/>
        <w:rPr>
          <w:rFonts w:ascii="Times New Roman" w:hAnsi="Times New Roman" w:cs="Times New Roman"/>
          <w:b/>
          <w:bCs/>
          <w:spacing w:val="-3"/>
          <w:sz w:val="28"/>
          <w:szCs w:val="28"/>
        </w:rPr>
      </w:pPr>
      <w:r>
        <w:rPr>
          <w:rFonts w:ascii="Times New Roman" w:hAnsi="Times New Roman" w:cs="Times New Roman"/>
          <w:spacing w:val="-3"/>
          <w:sz w:val="28"/>
          <w:szCs w:val="28"/>
        </w:rPr>
        <w:t>10</w:t>
      </w:r>
      <w:r w:rsidR="006805B6" w:rsidRPr="00EB05B3">
        <w:rPr>
          <w:rFonts w:ascii="Times New Roman" w:hAnsi="Times New Roman" w:cs="Times New Roman"/>
          <w:spacing w:val="-3"/>
          <w:sz w:val="28"/>
          <w:szCs w:val="28"/>
        </w:rPr>
        <w:t xml:space="preserve">8. На территории хозяйственной зоны ЛПО на расстоянии не менее </w:t>
      </w:r>
      <w:smartTag w:uri="urn:schemas-microsoft-com:office:smarttags" w:element="metricconverter">
        <w:smartTagPr>
          <w:attr w:name="ProductID" w:val="25 м"/>
        </w:smartTagPr>
        <w:r w:rsidR="006805B6" w:rsidRPr="00EB05B3">
          <w:rPr>
            <w:rFonts w:ascii="Times New Roman" w:hAnsi="Times New Roman" w:cs="Times New Roman"/>
            <w:spacing w:val="-3"/>
            <w:sz w:val="28"/>
            <w:szCs w:val="28"/>
          </w:rPr>
          <w:t>25 м</w:t>
        </w:r>
      </w:smartTag>
      <w:r w:rsidR="006805B6" w:rsidRPr="00EB05B3">
        <w:rPr>
          <w:rFonts w:ascii="Times New Roman" w:hAnsi="Times New Roman" w:cs="Times New Roman"/>
          <w:spacing w:val="-3"/>
          <w:sz w:val="28"/>
          <w:szCs w:val="28"/>
        </w:rPr>
        <w:t xml:space="preserve"> от окон размещают контейнерную площадку для отходов с твердым покрытием и въездом со стороны улицы. Размеры площадки должны превышать площадь основания контейнеров на </w:t>
      </w:r>
      <w:smartTag w:uri="urn:schemas-microsoft-com:office:smarttags" w:element="metricconverter">
        <w:smartTagPr>
          <w:attr w:name="ProductID" w:val="1,5 м"/>
        </w:smartTagPr>
        <w:r w:rsidR="006805B6" w:rsidRPr="00EB05B3">
          <w:rPr>
            <w:rFonts w:ascii="Times New Roman" w:hAnsi="Times New Roman" w:cs="Times New Roman"/>
            <w:spacing w:val="-3"/>
            <w:sz w:val="28"/>
            <w:szCs w:val="28"/>
          </w:rPr>
          <w:t>1,5 м</w:t>
        </w:r>
      </w:smartTag>
      <w:r w:rsidR="006805B6" w:rsidRPr="00EB05B3">
        <w:rPr>
          <w:rFonts w:ascii="Times New Roman" w:hAnsi="Times New Roman" w:cs="Times New Roman"/>
          <w:spacing w:val="-3"/>
          <w:sz w:val="28"/>
          <w:szCs w:val="28"/>
        </w:rPr>
        <w:t xml:space="preserve"> во все стороны. Контейнерная площадка должна быть защищена от постороннего доступа, иметь ограждение и навес.</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Обращение с отходами медицинских организаций осуществляются в соответствии с требованиями </w:t>
      </w:r>
      <w:proofErr w:type="spellStart"/>
      <w:r w:rsidRPr="00EB05B3">
        <w:rPr>
          <w:rFonts w:ascii="Times New Roman" w:eastAsia="Arial" w:hAnsi="Times New Roman" w:cs="Times New Roman"/>
          <w:kern w:val="2"/>
          <w:sz w:val="28"/>
          <w:szCs w:val="28"/>
          <w:lang w:eastAsia="ar-SA"/>
        </w:rPr>
        <w:t>СанПиН</w:t>
      </w:r>
      <w:proofErr w:type="spellEnd"/>
      <w:r w:rsidRPr="00EB05B3">
        <w:rPr>
          <w:rFonts w:ascii="Times New Roman" w:eastAsia="Arial" w:hAnsi="Times New Roman" w:cs="Times New Roman"/>
          <w:kern w:val="2"/>
          <w:sz w:val="28"/>
          <w:szCs w:val="28"/>
          <w:lang w:eastAsia="ar-SA"/>
        </w:rPr>
        <w:t xml:space="preserve"> 2.1.7.2790-10</w:t>
      </w:r>
      <w:r w:rsidRPr="00EB05B3">
        <w:rPr>
          <w:rFonts w:ascii="Times New Roman" w:hAnsi="Times New Roman" w:cs="Times New Roman"/>
          <w:sz w:val="28"/>
          <w:szCs w:val="28"/>
        </w:rPr>
        <w:t>.</w:t>
      </w:r>
    </w:p>
    <w:p w:rsidR="006805B6" w:rsidRPr="00EB05B3" w:rsidRDefault="006805B6" w:rsidP="006F6761">
      <w:pPr>
        <w:pStyle w:val="5"/>
        <w:spacing w:line="240" w:lineRule="auto"/>
        <w:contextualSpacing/>
        <w:jc w:val="center"/>
        <w:rPr>
          <w:rFonts w:ascii="Times New Roman" w:hAnsi="Times New Roman" w:cs="Times New Roman"/>
          <w:b/>
          <w:i/>
          <w:color w:val="auto"/>
          <w:sz w:val="28"/>
          <w:szCs w:val="28"/>
        </w:rPr>
      </w:pPr>
      <w:bookmarkStart w:id="47" w:name="_Toc500948980"/>
      <w:bookmarkStart w:id="48" w:name="_Toc501812284"/>
      <w:bookmarkStart w:id="49" w:name="_Toc501812563"/>
      <w:bookmarkStart w:id="50" w:name="_Toc501880257"/>
      <w:bookmarkStart w:id="51" w:name="_Toc501972423"/>
      <w:bookmarkStart w:id="52" w:name="_Toc502013412"/>
      <w:r w:rsidRPr="00EB05B3">
        <w:rPr>
          <w:rFonts w:ascii="Times New Roman" w:hAnsi="Times New Roman" w:cs="Times New Roman"/>
          <w:b/>
          <w:i/>
          <w:color w:val="auto"/>
          <w:sz w:val="28"/>
          <w:szCs w:val="28"/>
        </w:rPr>
        <w:lastRenderedPageBreak/>
        <w:t>Учреждения здравоохранения</w:t>
      </w:r>
      <w:bookmarkEnd w:id="47"/>
      <w:bookmarkEnd w:id="48"/>
      <w:bookmarkEnd w:id="49"/>
      <w:bookmarkEnd w:id="50"/>
      <w:bookmarkEnd w:id="51"/>
      <w:bookmarkEnd w:id="52"/>
    </w:p>
    <w:p w:rsidR="006805B6" w:rsidRPr="00EB05B3" w:rsidRDefault="006F6761"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10</w:t>
      </w:r>
      <w:r w:rsidR="006805B6" w:rsidRPr="00EB05B3">
        <w:rPr>
          <w:rFonts w:ascii="Times New Roman" w:hAnsi="Times New Roman" w:cs="Times New Roman"/>
          <w:sz w:val="28"/>
          <w:szCs w:val="28"/>
        </w:rPr>
        <w:t>9. На производственных территориях учреждения здравоохранения (закрытые) размещаются на территории промышленных предприятий и рассчитываются согласно СП 44.13330.2011.</w:t>
      </w:r>
    </w:p>
    <w:p w:rsidR="006805B6" w:rsidRPr="00EB05B3" w:rsidRDefault="006805B6" w:rsidP="004F0C36">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 xml:space="preserve">При списочной численности от 50 до 300 </w:t>
      </w:r>
      <w:proofErr w:type="gramStart"/>
      <w:r w:rsidRPr="00EB05B3">
        <w:rPr>
          <w:rFonts w:ascii="Times New Roman" w:hAnsi="Times New Roman" w:cs="Times New Roman"/>
          <w:spacing w:val="-2"/>
          <w:sz w:val="28"/>
          <w:szCs w:val="28"/>
        </w:rPr>
        <w:t>работающих</w:t>
      </w:r>
      <w:proofErr w:type="gramEnd"/>
      <w:r w:rsidRPr="00EB05B3">
        <w:rPr>
          <w:rFonts w:ascii="Times New Roman" w:hAnsi="Times New Roman" w:cs="Times New Roman"/>
          <w:spacing w:val="-2"/>
          <w:sz w:val="28"/>
          <w:szCs w:val="28"/>
        </w:rPr>
        <w:t xml:space="preserve"> на промышленном предприятии должен быть предусмотрен медицинский пункт. Площадь медицинского пункта следует принимать:</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2 м2"/>
        </w:smartTagPr>
        <w:r w:rsidRPr="00EB05B3">
          <w:rPr>
            <w:rFonts w:ascii="Times New Roman" w:hAnsi="Times New Roman" w:cs="Times New Roman"/>
            <w:sz w:val="28"/>
            <w:szCs w:val="28"/>
          </w:rPr>
          <w:t>12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 при списочной численности от 50 до 150 работающих;</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8 м2"/>
        </w:smartTagPr>
        <w:r w:rsidRPr="00EB05B3">
          <w:rPr>
            <w:rFonts w:ascii="Times New Roman" w:hAnsi="Times New Roman" w:cs="Times New Roman"/>
            <w:sz w:val="28"/>
            <w:szCs w:val="28"/>
          </w:rPr>
          <w:t>18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 при списочной численности от 151 до 300 работающих.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предприятиях, где предусматривается возможность использования труда инвалидов, площадь медицинского пункта допускается увеличивать на </w:t>
      </w:r>
      <w:smartTag w:uri="urn:schemas-microsoft-com:office:smarttags" w:element="metricconverter">
        <w:smartTagPr>
          <w:attr w:name="ProductID" w:val="3 м2"/>
        </w:smartTagPr>
        <w:r w:rsidRPr="00EB05B3">
          <w:rPr>
            <w:rFonts w:ascii="Times New Roman" w:hAnsi="Times New Roman" w:cs="Times New Roman"/>
            <w:sz w:val="28"/>
            <w:szCs w:val="28"/>
          </w:rPr>
          <w:t>3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w:t>
      </w:r>
    </w:p>
    <w:p w:rsidR="006805B6" w:rsidRPr="00EB05B3" w:rsidRDefault="006805B6" w:rsidP="004F0C36">
      <w:pPr>
        <w:tabs>
          <w:tab w:val="left" w:pos="6946"/>
        </w:tabs>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списочной численности более 300 </w:t>
      </w:r>
      <w:proofErr w:type="gramStart"/>
      <w:r w:rsidRPr="00EB05B3">
        <w:rPr>
          <w:rFonts w:ascii="Times New Roman" w:hAnsi="Times New Roman" w:cs="Times New Roman"/>
          <w:sz w:val="28"/>
          <w:szCs w:val="28"/>
        </w:rPr>
        <w:t>работающих</w:t>
      </w:r>
      <w:proofErr w:type="gramEnd"/>
      <w:r w:rsidRPr="00EB05B3">
        <w:rPr>
          <w:rFonts w:ascii="Times New Roman" w:hAnsi="Times New Roman" w:cs="Times New Roman"/>
          <w:sz w:val="28"/>
          <w:szCs w:val="28"/>
        </w:rPr>
        <w:t xml:space="preserve"> должны предусматриваться фельдшерские или врачебные здравпункты.</w:t>
      </w:r>
    </w:p>
    <w:p w:rsidR="006805B6" w:rsidRPr="00EB05B3" w:rsidRDefault="006F6761" w:rsidP="004F0C36">
      <w:pPr>
        <w:tabs>
          <w:tab w:val="num" w:pos="720"/>
        </w:tabs>
        <w:spacing w:line="240" w:lineRule="auto"/>
        <w:ind w:firstLine="720"/>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0</w:t>
      </w:r>
      <w:r w:rsidR="006805B6" w:rsidRPr="006F6761">
        <w:rPr>
          <w:rStyle w:val="30"/>
          <w:rFonts w:ascii="Times New Roman" w:hAnsi="Times New Roman" w:cs="Times New Roman"/>
          <w:b w:val="0"/>
          <w:color w:val="auto"/>
          <w:sz w:val="28"/>
          <w:szCs w:val="28"/>
        </w:rPr>
        <w:t>. Объекты организаций здравоохранения и социального обслуживания, предназначенных для постоянного проживания престарелых и инвалидов</w:t>
      </w:r>
      <w:r w:rsidR="006805B6" w:rsidRPr="00EB05B3">
        <w:rPr>
          <w:rFonts w:ascii="Times New Roman" w:hAnsi="Times New Roman" w:cs="Times New Roman"/>
          <w:sz w:val="28"/>
          <w:szCs w:val="28"/>
        </w:rPr>
        <w:t>, (далее объекты) размещаются на территории жилой застройки на расстоянии от общественных, промышленных, коммунальных, хозяйственных и других организаций в соответствии с требованиями, предъявляемыми к планировке и застройке сельских населенных пунктов.</w:t>
      </w:r>
    </w:p>
    <w:p w:rsidR="006805B6" w:rsidRPr="00EB05B3" w:rsidRDefault="006805B6" w:rsidP="004F0C36">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При определении места размещения объектов следует учитывать расположение существующих и планируемых лечебно-профилактических учреждений </w:t>
      </w:r>
      <w:r w:rsidRPr="00EB05B3">
        <w:rPr>
          <w:rFonts w:ascii="Times New Roman" w:hAnsi="Times New Roman" w:cs="Times New Roman"/>
          <w:iCs/>
          <w:sz w:val="28"/>
          <w:szCs w:val="28"/>
        </w:rPr>
        <w:t>для оперативного оказания</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 xml:space="preserve">консультативной помощи и проведения профилактических осмотров </w:t>
      </w:r>
      <w:r w:rsidRPr="00EB05B3">
        <w:rPr>
          <w:rFonts w:ascii="Times New Roman" w:hAnsi="Times New Roman" w:cs="Times New Roman"/>
          <w:iCs/>
          <w:sz w:val="28"/>
          <w:szCs w:val="28"/>
        </w:rPr>
        <w:t>престарелых и инвалидов</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специалистами лечебно-профилактических учреждений.</w:t>
      </w:r>
    </w:p>
    <w:p w:rsidR="006805B6" w:rsidRPr="00EB05B3" w:rsidRDefault="006F6761" w:rsidP="004F0C36">
      <w:pPr>
        <w:tabs>
          <w:tab w:val="num" w:pos="720"/>
        </w:tabs>
        <w:spacing w:line="240" w:lineRule="auto"/>
        <w:ind w:firstLine="720"/>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1. Не допускается размещение зданий организаций на территории санитарно-защитных зон промышленных предприятий, производств, сооружений и иных объектов.</w:t>
      </w:r>
    </w:p>
    <w:p w:rsidR="006805B6" w:rsidRPr="00EB05B3" w:rsidRDefault="006805B6" w:rsidP="004F0C36">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Не допускается размещение организаций в жилых и общественных зданиях.</w:t>
      </w:r>
    </w:p>
    <w:p w:rsidR="006805B6" w:rsidRPr="00EB05B3" w:rsidRDefault="006F6761" w:rsidP="004F0C36">
      <w:pPr>
        <w:spacing w:line="240" w:lineRule="auto"/>
        <w:ind w:firstLine="720"/>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2. Площадь участка определяется возможностью расположения на нем основного и вспомогательных зданий.</w:t>
      </w:r>
    </w:p>
    <w:p w:rsidR="006805B6" w:rsidRPr="00EB05B3" w:rsidRDefault="006805B6" w:rsidP="004F0C36">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Вместимость объектов, а также размеры их земельных уч</w:t>
      </w:r>
      <w:r w:rsidR="006F6761">
        <w:rPr>
          <w:rFonts w:ascii="Times New Roman" w:hAnsi="Times New Roman" w:cs="Times New Roman"/>
          <w:sz w:val="28"/>
          <w:szCs w:val="28"/>
        </w:rPr>
        <w:t xml:space="preserve">астков определяются по таблице </w:t>
      </w:r>
      <w:r w:rsidRPr="00EB05B3">
        <w:rPr>
          <w:rFonts w:ascii="Times New Roman" w:hAnsi="Times New Roman" w:cs="Times New Roman"/>
          <w:sz w:val="28"/>
          <w:szCs w:val="28"/>
        </w:rPr>
        <w:t>2.</w:t>
      </w:r>
    </w:p>
    <w:p w:rsidR="006805B6" w:rsidRPr="00EB05B3" w:rsidRDefault="006805B6" w:rsidP="004F0C36">
      <w:pPr>
        <w:spacing w:line="240" w:lineRule="auto"/>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Объекты организаций здравоохранения и социального обслуживания, предназначенных для постоянного проживания престарелых и инвалидов, проектируются в соответствии с требованиями </w:t>
      </w:r>
      <w:r w:rsidRPr="00EB05B3">
        <w:rPr>
          <w:rFonts w:ascii="Times New Roman" w:hAnsi="Times New Roman" w:cs="Times New Roman"/>
          <w:sz w:val="28"/>
          <w:szCs w:val="28"/>
          <w:shd w:val="clear" w:color="auto" w:fill="FFFFFF"/>
        </w:rPr>
        <w:t>СП 2.1.2.3358-16, СП 150.13330.2012.</w:t>
      </w:r>
    </w:p>
    <w:p w:rsidR="006805B6" w:rsidRPr="00EB05B3" w:rsidRDefault="00012826"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3. Этажность зданий не должна превышать 5 этажей. Административные помещения следует размещать на 4-5 этажах, палатные – не выше 3 этажа.</w:t>
      </w:r>
    </w:p>
    <w:p w:rsidR="006805B6" w:rsidRPr="00EB05B3" w:rsidRDefault="00012826"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4. В составе территории должны быть предусмотрены следующие функциональные зоны:</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 зона проживания;</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обслуживания;</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приема с карантинным отделением и изолятором;</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хозяйственная зона;</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зона проживания обслуживающего персонала (предусматривается только при загородном размещении организаций); </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пешеходная зона.</w:t>
      </w:r>
    </w:p>
    <w:p w:rsidR="006805B6" w:rsidRPr="00EB05B3" w:rsidRDefault="006805B6" w:rsidP="004F0C36">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 зоне проживания размещаются площадки для отдыха, теневые навесы, спортивные площадки. </w:t>
      </w:r>
    </w:p>
    <w:p w:rsidR="006805B6" w:rsidRPr="00EB05B3" w:rsidRDefault="006805B6" w:rsidP="004F0C36">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зоне обслуживания размещаются площадка при кухне, мусоросборники, пожарный пост.</w:t>
      </w:r>
    </w:p>
    <w:p w:rsidR="006805B6" w:rsidRPr="00EB05B3" w:rsidRDefault="006805B6" w:rsidP="004F0C36">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хозяйственной зоне могут размещаться автостоянка (гараж), котельная, прачечная, складские помещения, ремонтные мастерские, овощехранилище и</w:t>
      </w:r>
      <w:r w:rsidRPr="00EB05B3">
        <w:rPr>
          <w:rFonts w:ascii="Times New Roman" w:hAnsi="Times New Roman" w:cs="Times New Roman"/>
          <w:noProof/>
          <w:sz w:val="28"/>
          <w:szCs w:val="28"/>
        </w:rPr>
        <w:t xml:space="preserve"> другие сооружения вспомога-тельного назначения.</w:t>
      </w:r>
      <w:r w:rsidRPr="00EB05B3">
        <w:rPr>
          <w:rFonts w:ascii="Times New Roman" w:hAnsi="Times New Roman" w:cs="Times New Roman"/>
          <w:sz w:val="28"/>
          <w:szCs w:val="28"/>
        </w:rPr>
        <w:t xml:space="preserve"> </w:t>
      </w:r>
    </w:p>
    <w:p w:rsidR="006805B6" w:rsidRPr="00EB05B3" w:rsidRDefault="00012826" w:rsidP="004F0C36">
      <w:pPr>
        <w:spacing w:line="240" w:lineRule="auto"/>
        <w:ind w:firstLine="709"/>
        <w:contextualSpacing/>
        <w:jc w:val="both"/>
        <w:rPr>
          <w:rFonts w:ascii="Times New Roman" w:hAnsi="Times New Roman" w:cs="Times New Roman"/>
          <w:b/>
          <w:i/>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 xml:space="preserve">5. Для объектов должны быть предусмотрены места хранения легкового автотранспорта гостей и сотрудников. </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Служебный автотранспорт допускается размещать на территории организаций с соблюдением нормативных требований на автостоянках закрытого типа (гаражах) без технического обслуживания.</w:t>
      </w:r>
    </w:p>
    <w:p w:rsidR="006805B6" w:rsidRPr="00EB05B3" w:rsidRDefault="00012826"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6. Территория организаций должна быть огорожена, благоустроена, озеленена, освещена, оборудована проездами и тротуарами с удалением талых и дождевых вод. Проезды и пешеходные дорожки должны иметь твердые покрытия.</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Необходимо приспособление </w:t>
      </w:r>
      <w:proofErr w:type="spellStart"/>
      <w:r w:rsidRPr="00EB05B3">
        <w:rPr>
          <w:rFonts w:ascii="Times New Roman" w:hAnsi="Times New Roman" w:cs="Times New Roman"/>
          <w:sz w:val="28"/>
          <w:szCs w:val="28"/>
        </w:rPr>
        <w:t>пешеходно-транспортных</w:t>
      </w:r>
      <w:proofErr w:type="spellEnd"/>
      <w:r w:rsidRPr="00EB05B3">
        <w:rPr>
          <w:rFonts w:ascii="Times New Roman" w:hAnsi="Times New Roman" w:cs="Times New Roman"/>
          <w:sz w:val="28"/>
          <w:szCs w:val="28"/>
        </w:rPr>
        <w:t xml:space="preserve"> связей к потребностям </w:t>
      </w:r>
      <w:proofErr w:type="spellStart"/>
      <w:r w:rsidRPr="00EB05B3">
        <w:rPr>
          <w:rFonts w:ascii="Times New Roman" w:hAnsi="Times New Roman" w:cs="Times New Roman"/>
          <w:sz w:val="28"/>
          <w:szCs w:val="28"/>
        </w:rPr>
        <w:t>маломобильных</w:t>
      </w:r>
      <w:proofErr w:type="spellEnd"/>
      <w:r w:rsidRPr="00EB05B3">
        <w:rPr>
          <w:rFonts w:ascii="Times New Roman" w:hAnsi="Times New Roman" w:cs="Times New Roman"/>
          <w:sz w:val="28"/>
          <w:szCs w:val="28"/>
        </w:rPr>
        <w:t xml:space="preserve"> групп населения.</w:t>
      </w:r>
    </w:p>
    <w:p w:rsidR="006805B6" w:rsidRPr="00EB05B3" w:rsidRDefault="00012826"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 xml:space="preserve">7. Территория организаций должна </w:t>
      </w:r>
      <w:r w:rsidR="006805B6" w:rsidRPr="00EB05B3">
        <w:rPr>
          <w:rFonts w:ascii="Times New Roman" w:hAnsi="Times New Roman" w:cs="Times New Roman"/>
          <w:iCs/>
          <w:sz w:val="28"/>
          <w:szCs w:val="28"/>
        </w:rPr>
        <w:t>соответствовать</w:t>
      </w:r>
      <w:r w:rsidR="006805B6" w:rsidRPr="00EB05B3">
        <w:rPr>
          <w:rFonts w:ascii="Times New Roman" w:hAnsi="Times New Roman" w:cs="Times New Roman"/>
          <w:sz w:val="28"/>
          <w:szCs w:val="28"/>
        </w:rPr>
        <w:t xml:space="preserve"> санитарно-эпидемиологическим требованиям, </w:t>
      </w:r>
      <w:r w:rsidR="006805B6" w:rsidRPr="00EB05B3">
        <w:rPr>
          <w:rFonts w:ascii="Times New Roman" w:hAnsi="Times New Roman" w:cs="Times New Roman"/>
          <w:iCs/>
          <w:sz w:val="28"/>
          <w:szCs w:val="28"/>
        </w:rPr>
        <w:t>предъявляемым к</w:t>
      </w:r>
      <w:r w:rsidR="006805B6" w:rsidRPr="00EB05B3">
        <w:rPr>
          <w:rFonts w:ascii="Times New Roman" w:hAnsi="Times New Roman" w:cs="Times New Roman"/>
          <w:sz w:val="28"/>
          <w:szCs w:val="28"/>
        </w:rPr>
        <w:t xml:space="preserve"> содержанию территорий населенных мест, ежедневно убираться, поливаться водой с целью предотвращения пылеобразования.</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Расстояние от мусоросборников до здания организации, мест отдыха и занятия физкультурой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6805B6" w:rsidRPr="00EB05B3" w:rsidRDefault="00012826" w:rsidP="004F0C36">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8. Объекты должны быть оборудованы системами хозяйственно-питьевого и горячего водоснабжения, канализации, отопления, электроснабжения.</w:t>
      </w:r>
    </w:p>
    <w:p w:rsidR="006805B6" w:rsidRPr="00EB05B3" w:rsidRDefault="006805B6" w:rsidP="004F0C36">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Необходимо предусматривать резервные или автономные системы по обеспечению горячего и холодного водоснабжения, а также электроснабжения.</w:t>
      </w:r>
    </w:p>
    <w:p w:rsidR="006805B6" w:rsidRPr="00EB05B3" w:rsidRDefault="00012826" w:rsidP="004F0C36">
      <w:pPr>
        <w:shd w:val="clear" w:color="auto" w:fill="FFFFFF"/>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11</w:t>
      </w:r>
      <w:r w:rsidR="006805B6" w:rsidRPr="00EB05B3">
        <w:rPr>
          <w:rFonts w:ascii="Times New Roman" w:hAnsi="Times New Roman" w:cs="Times New Roman"/>
          <w:sz w:val="28"/>
          <w:szCs w:val="28"/>
        </w:rPr>
        <w:t>9. На территории населенных пунктов следует предусматрив</w:t>
      </w:r>
      <w:r w:rsidR="006805B6" w:rsidRPr="00012826">
        <w:rPr>
          <w:rFonts w:ascii="Times New Roman" w:hAnsi="Times New Roman" w:cs="Times New Roman"/>
          <w:sz w:val="28"/>
          <w:szCs w:val="28"/>
        </w:rPr>
        <w:t xml:space="preserve">ать </w:t>
      </w:r>
      <w:r w:rsidR="006805B6" w:rsidRPr="00012826">
        <w:rPr>
          <w:rStyle w:val="30"/>
          <w:rFonts w:ascii="Times New Roman" w:hAnsi="Times New Roman" w:cs="Times New Roman"/>
          <w:b w:val="0"/>
          <w:color w:val="auto"/>
          <w:sz w:val="28"/>
          <w:szCs w:val="28"/>
        </w:rPr>
        <w:t>учреждения для временного пребывания лиц без определенного места жительства и занятий</w:t>
      </w:r>
      <w:r w:rsidR="006805B6" w:rsidRPr="00012826">
        <w:rPr>
          <w:rFonts w:ascii="Times New Roman" w:hAnsi="Times New Roman" w:cs="Times New Roman"/>
          <w:sz w:val="28"/>
          <w:szCs w:val="28"/>
        </w:rPr>
        <w:t xml:space="preserve">, в том </w:t>
      </w:r>
      <w:r w:rsidR="006805B6" w:rsidRPr="00EB05B3">
        <w:rPr>
          <w:rFonts w:ascii="Times New Roman" w:hAnsi="Times New Roman" w:cs="Times New Roman"/>
          <w:sz w:val="28"/>
          <w:szCs w:val="28"/>
        </w:rPr>
        <w:t>числе:</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социальные гостиницы – для временного пребывания иногородних граждан, а также пенсионеров и инвалидов в течение 10 </w:t>
      </w:r>
      <w:proofErr w:type="spellStart"/>
      <w:r w:rsidRPr="00EB05B3">
        <w:rPr>
          <w:rFonts w:ascii="Times New Roman" w:hAnsi="Times New Roman" w:cs="Times New Roman"/>
          <w:sz w:val="28"/>
          <w:szCs w:val="28"/>
        </w:rPr>
        <w:t>сут</w:t>
      </w:r>
      <w:proofErr w:type="spellEnd"/>
      <w:r w:rsidRPr="00EB05B3">
        <w:rPr>
          <w:rFonts w:ascii="Times New Roman" w:hAnsi="Times New Roman" w:cs="Times New Roman"/>
          <w:sz w:val="28"/>
          <w:szCs w:val="28"/>
        </w:rPr>
        <w:t>.;</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 социальный приют – для пребывания местных граждан без определенного места жительства (время пребывания до 30 </w:t>
      </w:r>
      <w:proofErr w:type="spellStart"/>
      <w:r w:rsidRPr="00EB05B3">
        <w:rPr>
          <w:rFonts w:ascii="Times New Roman" w:hAnsi="Times New Roman" w:cs="Times New Roman"/>
          <w:sz w:val="28"/>
          <w:szCs w:val="28"/>
        </w:rPr>
        <w:t>сут</w:t>
      </w:r>
      <w:proofErr w:type="spellEnd"/>
      <w:r w:rsidRPr="00EB05B3">
        <w:rPr>
          <w:rFonts w:ascii="Times New Roman" w:hAnsi="Times New Roman" w:cs="Times New Roman"/>
          <w:sz w:val="28"/>
          <w:szCs w:val="28"/>
        </w:rPr>
        <w:t>.);</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дом ночного пребывания – для пребывания в ночное время лиц без определенного места жительства на 12 ч;</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центр социальной адаптации – для пребывания местных граждан без определенного места жительства и занятий, для привлечения к активной жизни </w:t>
      </w:r>
      <w:proofErr w:type="spellStart"/>
      <w:r w:rsidRPr="00EB05B3">
        <w:rPr>
          <w:rFonts w:ascii="Times New Roman" w:hAnsi="Times New Roman" w:cs="Times New Roman"/>
          <w:sz w:val="28"/>
          <w:szCs w:val="28"/>
        </w:rPr>
        <w:t>дезадаптированных</w:t>
      </w:r>
      <w:proofErr w:type="spellEnd"/>
      <w:r w:rsidRPr="00EB05B3">
        <w:rPr>
          <w:rFonts w:ascii="Times New Roman" w:hAnsi="Times New Roman" w:cs="Times New Roman"/>
          <w:sz w:val="28"/>
          <w:szCs w:val="28"/>
        </w:rPr>
        <w:t xml:space="preserve"> групп населения рассматриваемого контингента.</w:t>
      </w:r>
    </w:p>
    <w:p w:rsidR="006805B6" w:rsidRPr="00EB05B3" w:rsidRDefault="00012826" w:rsidP="004F0C36">
      <w:pPr>
        <w:shd w:val="clear" w:color="auto" w:fill="FFFFFF"/>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0. Расчетную вместимость, размеры земельных участков учреждений временного пребывания рекомендуется принимать в соответствии с требованиями СП 35-107-2003.</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условиях сложившейся, затесненной застройки для учреждений временного пребывания (кроме центров социальной адаптации) земельные участки возможно не предусматривать.</w:t>
      </w:r>
    </w:p>
    <w:p w:rsidR="006805B6" w:rsidRPr="00EB05B3" w:rsidRDefault="00012826" w:rsidP="004F0C36">
      <w:pPr>
        <w:shd w:val="clear" w:color="auto" w:fill="FFFFFF"/>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1. Этажность зданий учреждений временного пребывания рекомендуется не более 4 этажей. Допускается снижать этажность при наличии участка и специфики местных условий.</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Здания учреждений временного пребывания следует проектировать, как правило, отдельно </w:t>
      </w:r>
      <w:proofErr w:type="gramStart"/>
      <w:r w:rsidRPr="00EB05B3">
        <w:rPr>
          <w:rFonts w:ascii="Times New Roman" w:hAnsi="Times New Roman" w:cs="Times New Roman"/>
          <w:sz w:val="28"/>
          <w:szCs w:val="28"/>
        </w:rPr>
        <w:t>стоящими</w:t>
      </w:r>
      <w:proofErr w:type="gramEnd"/>
      <w:r w:rsidRPr="00EB05B3">
        <w:rPr>
          <w:rFonts w:ascii="Times New Roman" w:hAnsi="Times New Roman" w:cs="Times New Roman"/>
          <w:sz w:val="28"/>
          <w:szCs w:val="28"/>
        </w:rPr>
        <w:t>.</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Допускается проектирование социальных гостиниц и социальных приютов отдельно </w:t>
      </w:r>
      <w:proofErr w:type="gramStart"/>
      <w:r w:rsidRPr="00EB05B3">
        <w:rPr>
          <w:rFonts w:ascii="Times New Roman" w:hAnsi="Times New Roman" w:cs="Times New Roman"/>
          <w:sz w:val="28"/>
          <w:szCs w:val="28"/>
        </w:rPr>
        <w:t>стоящими</w:t>
      </w:r>
      <w:proofErr w:type="gramEnd"/>
      <w:r w:rsidRPr="00EB05B3">
        <w:rPr>
          <w:rFonts w:ascii="Times New Roman" w:hAnsi="Times New Roman" w:cs="Times New Roman"/>
          <w:sz w:val="28"/>
          <w:szCs w:val="28"/>
        </w:rPr>
        <w:t xml:space="preserve"> и пристроенными к общественным зданиям социального назначения (реабилитационным центрам, домам-интернатам и другим зданиям), при этом должны обеспечиваться взаимная планировочная изоляция и автономное функционирование встраиваемых помещений от основных помещений здания.</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помещений учреждения для временного пребывания следует принимать в соответствии с требованиями СП 35-107-2003.</w:t>
      </w:r>
    </w:p>
    <w:p w:rsidR="006805B6" w:rsidRPr="00EB05B3" w:rsidRDefault="00012826" w:rsidP="004F0C36">
      <w:pPr>
        <w:shd w:val="clear" w:color="auto" w:fill="FFFFFF"/>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 xml:space="preserve">2. На территории земельного участка проектируются следующие зоны (без учета площади застройки): отдыха, </w:t>
      </w:r>
      <w:proofErr w:type="gramStart"/>
      <w:r w:rsidR="006805B6" w:rsidRPr="00EB05B3">
        <w:rPr>
          <w:rFonts w:ascii="Times New Roman" w:hAnsi="Times New Roman" w:cs="Times New Roman"/>
          <w:sz w:val="28"/>
          <w:szCs w:val="28"/>
        </w:rPr>
        <w:t>хозяйственная</w:t>
      </w:r>
      <w:proofErr w:type="gramEnd"/>
      <w:r w:rsidR="006805B6" w:rsidRPr="00EB05B3">
        <w:rPr>
          <w:rFonts w:ascii="Times New Roman" w:hAnsi="Times New Roman" w:cs="Times New Roman"/>
          <w:sz w:val="28"/>
          <w:szCs w:val="28"/>
        </w:rPr>
        <w:t xml:space="preserve">, озеленения. </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учреждений временного пребывания в загородных условиях на территории </w:t>
      </w:r>
      <w:proofErr w:type="gramStart"/>
      <w:r w:rsidRPr="00EB05B3">
        <w:rPr>
          <w:rFonts w:ascii="Times New Roman" w:hAnsi="Times New Roman" w:cs="Times New Roman"/>
          <w:sz w:val="28"/>
          <w:szCs w:val="28"/>
        </w:rPr>
        <w:t>участка</w:t>
      </w:r>
      <w:proofErr w:type="gramEnd"/>
      <w:r w:rsidRPr="00EB05B3">
        <w:rPr>
          <w:rFonts w:ascii="Times New Roman" w:hAnsi="Times New Roman" w:cs="Times New Roman"/>
          <w:sz w:val="28"/>
          <w:szCs w:val="28"/>
        </w:rPr>
        <w:t xml:space="preserve"> возможно предусматривать квартиры для обслуживающего персонала.</w:t>
      </w:r>
    </w:p>
    <w:p w:rsidR="006805B6" w:rsidRPr="00EB05B3" w:rsidRDefault="00012826" w:rsidP="004F0C36">
      <w:pPr>
        <w:shd w:val="clear" w:color="auto" w:fill="FFFFFF"/>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3. Площадь озеленения рекомендуется принимать не менее 25 % территории участка.</w:t>
      </w:r>
    </w:p>
    <w:p w:rsidR="006805B6" w:rsidRPr="00EB05B3" w:rsidRDefault="006805B6" w:rsidP="004F0C36">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иметь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6805B6" w:rsidRPr="00EB05B3" w:rsidRDefault="006805B6" w:rsidP="00012826">
      <w:pPr>
        <w:pStyle w:val="5"/>
        <w:spacing w:line="240" w:lineRule="auto"/>
        <w:contextualSpacing/>
        <w:jc w:val="center"/>
        <w:rPr>
          <w:rFonts w:ascii="Times New Roman" w:hAnsi="Times New Roman" w:cs="Times New Roman"/>
          <w:b/>
          <w:i/>
          <w:color w:val="auto"/>
          <w:sz w:val="28"/>
          <w:szCs w:val="28"/>
        </w:rPr>
      </w:pPr>
      <w:bookmarkStart w:id="53" w:name="_Toc500948981"/>
      <w:bookmarkStart w:id="54" w:name="_Toc501812564"/>
      <w:bookmarkStart w:id="55" w:name="_Toc501880258"/>
      <w:bookmarkStart w:id="56" w:name="_Toc501972424"/>
      <w:bookmarkStart w:id="57" w:name="_Toc502013413"/>
      <w:r w:rsidRPr="00EB05B3">
        <w:rPr>
          <w:rFonts w:ascii="Times New Roman" w:hAnsi="Times New Roman" w:cs="Times New Roman"/>
          <w:b/>
          <w:i/>
          <w:color w:val="auto"/>
          <w:sz w:val="28"/>
          <w:szCs w:val="28"/>
        </w:rPr>
        <w:t xml:space="preserve">Спортивные и </w:t>
      </w:r>
      <w:proofErr w:type="gramStart"/>
      <w:r w:rsidRPr="00EB05B3">
        <w:rPr>
          <w:rFonts w:ascii="Times New Roman" w:hAnsi="Times New Roman" w:cs="Times New Roman"/>
          <w:b/>
          <w:i/>
          <w:color w:val="auto"/>
          <w:sz w:val="28"/>
          <w:szCs w:val="28"/>
        </w:rPr>
        <w:t>физкультурно-оздоровительных</w:t>
      </w:r>
      <w:proofErr w:type="gramEnd"/>
      <w:r w:rsidRPr="00EB05B3">
        <w:rPr>
          <w:rFonts w:ascii="Times New Roman" w:hAnsi="Times New Roman" w:cs="Times New Roman"/>
          <w:b/>
          <w:i/>
          <w:color w:val="auto"/>
          <w:sz w:val="28"/>
          <w:szCs w:val="28"/>
        </w:rPr>
        <w:t xml:space="preserve"> учреждения</w:t>
      </w:r>
      <w:bookmarkEnd w:id="53"/>
      <w:bookmarkEnd w:id="54"/>
      <w:bookmarkEnd w:id="55"/>
      <w:bookmarkEnd w:id="56"/>
      <w:bookmarkEnd w:id="57"/>
    </w:p>
    <w:p w:rsidR="006805B6" w:rsidRPr="00EB05B3" w:rsidRDefault="00012826" w:rsidP="004F0C36">
      <w:pPr>
        <w:spacing w:line="24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4. Сеть спортивных и физкультурно-оздоровительных учреждений следует проектировать в соответствии с требованиями настоящих нормативов.</w:t>
      </w:r>
    </w:p>
    <w:p w:rsidR="006805B6" w:rsidRPr="00EB05B3" w:rsidRDefault="006805B6" w:rsidP="004F0C36">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Вместимость спортивных и физкультурно-оздоровительных учреждений, а также площади их земельных участков определяются по таблице 2.</w:t>
      </w:r>
    </w:p>
    <w:p w:rsidR="006805B6" w:rsidRPr="00EB05B3" w:rsidRDefault="006805B6" w:rsidP="00012826">
      <w:pPr>
        <w:pStyle w:val="5"/>
        <w:spacing w:line="240" w:lineRule="auto"/>
        <w:contextualSpacing/>
        <w:jc w:val="center"/>
        <w:rPr>
          <w:rFonts w:ascii="Times New Roman" w:hAnsi="Times New Roman" w:cs="Times New Roman"/>
          <w:b/>
          <w:i/>
          <w:color w:val="auto"/>
          <w:sz w:val="28"/>
          <w:szCs w:val="28"/>
        </w:rPr>
      </w:pPr>
      <w:bookmarkStart w:id="58" w:name="_Toc501880259"/>
      <w:bookmarkStart w:id="59" w:name="_Toc501972425"/>
      <w:bookmarkStart w:id="60" w:name="_Toc502013414"/>
      <w:r w:rsidRPr="00EB05B3">
        <w:rPr>
          <w:rFonts w:ascii="Times New Roman" w:hAnsi="Times New Roman" w:cs="Times New Roman"/>
          <w:b/>
          <w:i/>
          <w:color w:val="auto"/>
          <w:sz w:val="28"/>
          <w:szCs w:val="28"/>
        </w:rPr>
        <w:t>Физкультурно-спортивные объекты</w:t>
      </w:r>
      <w:bookmarkEnd w:id="58"/>
      <w:bookmarkEnd w:id="59"/>
      <w:bookmarkEnd w:id="60"/>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125</w:t>
      </w:r>
      <w:r w:rsidR="006805B6" w:rsidRPr="00EB05B3">
        <w:rPr>
          <w:rFonts w:ascii="Times New Roman" w:hAnsi="Times New Roman" w:cs="Times New Roman"/>
          <w:sz w:val="28"/>
          <w:szCs w:val="28"/>
        </w:rPr>
        <w:t>. Физкультурно-спортивные объекты (далее спортивные объекты)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 и рекреационных зон.</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Участки физкультурно-спортивных и физкультурно-оздоровительных учреждений должны быть обеспечены удобными подъездами и подходами от остановок общественного транспорта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 </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земельных участков физкультурно-спортивных и физкультурно-оздоровительных сооружений следует принимать исходя из суммы площадей застройки основных и вспомогательных сооружений, а также площадей, занимаемых проездами, автостоянками, пешеходными дорожками и озеленением.</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6. В спортивных зонах проектируются физкультурно-спортивные сооружения и помещения физкультурно-оздоровительного назначения местного (приближенного и повседневного) обслуживания, а также сооружения периодического обслуживания.</w:t>
      </w:r>
    </w:p>
    <w:p w:rsidR="006805B6" w:rsidRPr="00EB05B3" w:rsidRDefault="00012826" w:rsidP="004F0C36">
      <w:pPr>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7. Физкультурно-спортивные сооружения местного уровня обслуживания следует проектировать в двух уровнях обслуживания:</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сооружения приближенного обслуживания, </w:t>
      </w:r>
      <w:proofErr w:type="gramStart"/>
      <w:r w:rsidRPr="00EB05B3">
        <w:rPr>
          <w:rFonts w:ascii="Times New Roman" w:hAnsi="Times New Roman" w:cs="Times New Roman"/>
          <w:sz w:val="28"/>
          <w:szCs w:val="28"/>
        </w:rPr>
        <w:t>размещаемыми</w:t>
      </w:r>
      <w:proofErr w:type="gramEnd"/>
      <w:r w:rsidRPr="00EB05B3">
        <w:rPr>
          <w:rFonts w:ascii="Times New Roman" w:hAnsi="Times New Roman" w:cs="Times New Roman"/>
          <w:sz w:val="28"/>
          <w:szCs w:val="28"/>
        </w:rPr>
        <w:t xml:space="preserve"> в группах жилой и смешанной жилой застройки, включающими:</w:t>
      </w:r>
    </w:p>
    <w:p w:rsidR="006805B6" w:rsidRPr="00EB05B3" w:rsidRDefault="006805B6" w:rsidP="004F0C36">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физкультурно-оздоровительные сооружения жилой группы, состоящие из физкультурно-оздоровительных помещений и открытых физкультурно-оздоровительных площадок;</w:t>
      </w:r>
    </w:p>
    <w:p w:rsidR="006805B6" w:rsidRPr="00EB05B3" w:rsidRDefault="006805B6" w:rsidP="004F0C36">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молодежный фитнесс-центр (отдельно стоящий, встроенный, встроенно-пристроенный);</w:t>
      </w:r>
    </w:p>
    <w:p w:rsidR="006805B6" w:rsidRPr="00EB05B3" w:rsidRDefault="006805B6" w:rsidP="004F0C36">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блок геронтологического оздоровительного клуба в составе центра обслуживания пенсионеров и инвалидов;</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сооружения повседневного обслуживания, </w:t>
      </w:r>
      <w:proofErr w:type="gramStart"/>
      <w:r w:rsidRPr="00EB05B3">
        <w:rPr>
          <w:rFonts w:ascii="Times New Roman" w:hAnsi="Times New Roman" w:cs="Times New Roman"/>
          <w:sz w:val="28"/>
          <w:szCs w:val="28"/>
        </w:rPr>
        <w:t>размещаем</w:t>
      </w:r>
      <w:r w:rsidR="0057257B">
        <w:rPr>
          <w:rFonts w:ascii="Times New Roman" w:hAnsi="Times New Roman" w:cs="Times New Roman"/>
          <w:sz w:val="28"/>
          <w:szCs w:val="28"/>
        </w:rPr>
        <w:t>ыми</w:t>
      </w:r>
      <w:proofErr w:type="gramEnd"/>
      <w:r w:rsidR="0057257B">
        <w:rPr>
          <w:rFonts w:ascii="Times New Roman" w:hAnsi="Times New Roman" w:cs="Times New Roman"/>
          <w:sz w:val="28"/>
          <w:szCs w:val="28"/>
        </w:rPr>
        <w:t xml:space="preserve"> в кварталах (микрорайонах)</w:t>
      </w:r>
      <w:r w:rsidRPr="00EB05B3">
        <w:rPr>
          <w:rFonts w:ascii="Times New Roman" w:hAnsi="Times New Roman" w:cs="Times New Roman"/>
          <w:sz w:val="28"/>
          <w:szCs w:val="28"/>
        </w:rPr>
        <w:t xml:space="preserve"> населенного пункта, включающими:</w:t>
      </w:r>
    </w:p>
    <w:p w:rsidR="006805B6" w:rsidRPr="00EB05B3" w:rsidRDefault="006805B6" w:rsidP="004F0C36">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lastRenderedPageBreak/>
        <w:t xml:space="preserve">- физкультурно-оздоровительный комплекс (клуб) </w:t>
      </w:r>
      <w:r w:rsidRPr="00EB05B3">
        <w:rPr>
          <w:rFonts w:ascii="Times New Roman" w:hAnsi="Times New Roman" w:cs="Times New Roman"/>
          <w:sz w:val="28"/>
          <w:szCs w:val="28"/>
        </w:rPr>
        <w:t>квартала (микрорайона)</w:t>
      </w:r>
      <w:r w:rsidRPr="00EB05B3">
        <w:rPr>
          <w:rFonts w:ascii="Times New Roman" w:hAnsi="Times New Roman" w:cs="Times New Roman"/>
          <w:spacing w:val="-3"/>
          <w:sz w:val="28"/>
          <w:szCs w:val="28"/>
        </w:rPr>
        <w:t xml:space="preserve">, состоящий из спортивных залов, физкультурно-оздоровительных помещений; открытых плоскостных спортивных </w:t>
      </w:r>
      <w:r w:rsidRPr="00EB05B3">
        <w:rPr>
          <w:rFonts w:ascii="Times New Roman" w:hAnsi="Times New Roman" w:cs="Times New Roman"/>
          <w:spacing w:val="-2"/>
          <w:sz w:val="28"/>
          <w:szCs w:val="28"/>
        </w:rPr>
        <w:t>сооружений, рассчитанных как на самостоятельные, так и на организованные занятия населения</w:t>
      </w:r>
      <w:r w:rsidRPr="00EB05B3">
        <w:rPr>
          <w:rFonts w:ascii="Times New Roman" w:hAnsi="Times New Roman" w:cs="Times New Roman"/>
          <w:spacing w:val="-3"/>
          <w:sz w:val="28"/>
          <w:szCs w:val="28"/>
        </w:rPr>
        <w:t>;</w:t>
      </w:r>
    </w:p>
    <w:p w:rsidR="006805B6" w:rsidRPr="00EB05B3" w:rsidRDefault="006805B6" w:rsidP="004F0C36">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бассейны оздоровительного и спортивно-оздоровительного плавания.</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pacing w:val="-2"/>
          <w:sz w:val="28"/>
          <w:szCs w:val="28"/>
        </w:rPr>
        <w:t>12</w:t>
      </w:r>
      <w:r w:rsidR="006805B6" w:rsidRPr="00EB05B3">
        <w:rPr>
          <w:rFonts w:ascii="Times New Roman" w:hAnsi="Times New Roman" w:cs="Times New Roman"/>
          <w:spacing w:val="-2"/>
          <w:sz w:val="28"/>
          <w:szCs w:val="28"/>
        </w:rPr>
        <w:t>8. Физкультурно-спортивные сооружения периодического обслуживания, следует проектировать в общественных зонах, на озелененных территориях общего пользования жилого района, квартала (микрорайона) и в рекреационных зонах в следующем составе: открытые плоскостные физкультурно-спортивные и физкультурно-рекреационные сооружения, помещения физкультурно-оздоровительного назначения, многофункциональные и специализированные спортивно-оздорови</w:t>
      </w:r>
      <w:r w:rsidR="006805B6" w:rsidRPr="00EB05B3">
        <w:rPr>
          <w:rFonts w:ascii="Times New Roman" w:hAnsi="Times New Roman" w:cs="Times New Roman"/>
          <w:sz w:val="28"/>
          <w:szCs w:val="28"/>
        </w:rPr>
        <w:t xml:space="preserve">тельные комплексы и бассейны с ваннами различного назначения, </w:t>
      </w:r>
      <w:proofErr w:type="spellStart"/>
      <w:r w:rsidR="006805B6" w:rsidRPr="00EB05B3">
        <w:rPr>
          <w:rFonts w:ascii="Times New Roman" w:hAnsi="Times New Roman" w:cs="Times New Roman"/>
          <w:sz w:val="28"/>
          <w:szCs w:val="28"/>
        </w:rPr>
        <w:t>спортивно-досуговые</w:t>
      </w:r>
      <w:proofErr w:type="spellEnd"/>
      <w:r w:rsidR="006805B6" w:rsidRPr="00EB05B3">
        <w:rPr>
          <w:rFonts w:ascii="Times New Roman" w:hAnsi="Times New Roman" w:cs="Times New Roman"/>
          <w:sz w:val="28"/>
          <w:szCs w:val="28"/>
        </w:rPr>
        <w:t xml:space="preserve"> центры.</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12</w:t>
      </w:r>
      <w:r w:rsidR="006805B6" w:rsidRPr="00EB05B3">
        <w:rPr>
          <w:rFonts w:ascii="Times New Roman" w:hAnsi="Times New Roman" w:cs="Times New Roman"/>
          <w:sz w:val="28"/>
          <w:szCs w:val="28"/>
        </w:rPr>
        <w:t>9. Основные сводные градостроительные расчетные показатели комплексов – общая площадь крытых спортивных сооружений и помещений, площадь спортивных залов и зеркала воды плавательных бассейнов на 1000 жителей, а также площадь территории участков комплексов на 1 жителя определяю</w:t>
      </w:r>
      <w:r>
        <w:rPr>
          <w:rFonts w:ascii="Times New Roman" w:hAnsi="Times New Roman" w:cs="Times New Roman"/>
          <w:sz w:val="28"/>
          <w:szCs w:val="28"/>
        </w:rPr>
        <w:t xml:space="preserve">тся в соответствии с таблицами 1 и </w:t>
      </w:r>
      <w:r w:rsidR="006805B6" w:rsidRPr="00EB05B3">
        <w:rPr>
          <w:rFonts w:ascii="Times New Roman" w:hAnsi="Times New Roman" w:cs="Times New Roman"/>
          <w:sz w:val="28"/>
          <w:szCs w:val="28"/>
        </w:rPr>
        <w:t>2 настоящих нормативов.</w:t>
      </w:r>
    </w:p>
    <w:p w:rsidR="006805B6" w:rsidRPr="00EB05B3" w:rsidRDefault="00012826" w:rsidP="004F0C36">
      <w:pPr>
        <w:spacing w:line="240" w:lineRule="auto"/>
        <w:ind w:firstLine="708"/>
        <w:contextualSpacing/>
        <w:jc w:val="both"/>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0. Долю физкультурно-спортивных сооружений, размещаемых в жилой застройке, рекомендуется принимать от общей нормы</w:t>
      </w:r>
      <w:proofErr w:type="gramStart"/>
      <w:r w:rsidR="006805B6" w:rsidRPr="00EB05B3">
        <w:rPr>
          <w:rFonts w:ascii="Times New Roman" w:hAnsi="Times New Roman" w:cs="Times New Roman"/>
          <w:sz w:val="28"/>
          <w:szCs w:val="28"/>
        </w:rPr>
        <w:t>, %:</w:t>
      </w:r>
      <w:proofErr w:type="gramEnd"/>
    </w:p>
    <w:p w:rsidR="006805B6" w:rsidRPr="00EB05B3" w:rsidRDefault="006805B6" w:rsidP="004F0C36">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территории – 35;</w:t>
      </w:r>
    </w:p>
    <w:p w:rsidR="006805B6" w:rsidRPr="00EB05B3" w:rsidRDefault="006805B6" w:rsidP="004F0C36">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спортивные залы – 50;</w:t>
      </w:r>
    </w:p>
    <w:p w:rsidR="006805B6" w:rsidRPr="00EB05B3" w:rsidRDefault="006805B6" w:rsidP="004F0C36">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бассейны – 45.</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1. При уплотненной застройке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 При объединении физкультурно-спортивных сооружений кварталов (микрорайонов) с учреждениями иных видов обслуживания допускается сокращение показателя площади территории на 10-20 %.</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 xml:space="preserve">2. Радиус обслуживания физкультурно-спортивными сооружениями населения жилого района, квартала (микрорайона) составляет </w:t>
      </w:r>
      <w:smartTag w:uri="urn:schemas-microsoft-com:office:smarttags" w:element="metricconverter">
        <w:smartTagPr>
          <w:attr w:name="ProductID" w:val="1500 м"/>
        </w:smartTagPr>
        <w:r w:rsidR="006805B6" w:rsidRPr="00EB05B3">
          <w:rPr>
            <w:rFonts w:ascii="Times New Roman" w:hAnsi="Times New Roman" w:cs="Times New Roman"/>
            <w:sz w:val="28"/>
            <w:szCs w:val="28"/>
          </w:rPr>
          <w:t>1500 м</w:t>
        </w:r>
      </w:smartTag>
      <w:r w:rsidR="006805B6" w:rsidRPr="00EB05B3">
        <w:rPr>
          <w:rFonts w:ascii="Times New Roman" w:hAnsi="Times New Roman" w:cs="Times New Roman"/>
          <w:sz w:val="28"/>
          <w:szCs w:val="28"/>
        </w:rPr>
        <w:t>.</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 xml:space="preserve">3. Комплексы физкультурно-оздоровительных площадок следует предусматривать в каждом населенном пункте сельского поселения. В населенных пунктах с численностью населения от 2 до 5 тысяч человек следует предусматривать один спортивный зал площадью </w:t>
      </w:r>
      <w:smartTag w:uri="urn:schemas-microsoft-com:office:smarttags" w:element="metricconverter">
        <w:smartTagPr>
          <w:attr w:name="ProductID" w:val="540 м2"/>
        </w:smartTagPr>
        <w:r w:rsidR="006805B6" w:rsidRPr="00EB05B3">
          <w:rPr>
            <w:rFonts w:ascii="Times New Roman" w:hAnsi="Times New Roman" w:cs="Times New Roman"/>
            <w:sz w:val="28"/>
            <w:szCs w:val="28"/>
          </w:rPr>
          <w:t>540 м</w:t>
        </w:r>
        <w:proofErr w:type="gramStart"/>
        <w:r w:rsidR="006805B6" w:rsidRPr="00EB05B3">
          <w:rPr>
            <w:rFonts w:ascii="Times New Roman" w:hAnsi="Times New Roman" w:cs="Times New Roman"/>
            <w:sz w:val="28"/>
            <w:szCs w:val="28"/>
            <w:vertAlign w:val="superscript"/>
          </w:rPr>
          <w:t>2</w:t>
        </w:r>
      </w:smartTag>
      <w:proofErr w:type="gramEnd"/>
      <w:r w:rsidR="006805B6" w:rsidRPr="00EB05B3">
        <w:rPr>
          <w:rFonts w:ascii="Times New Roman" w:hAnsi="Times New Roman" w:cs="Times New Roman"/>
          <w:sz w:val="28"/>
          <w:szCs w:val="28"/>
        </w:rPr>
        <w:t>.</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pacing w:val="-2"/>
          <w:sz w:val="28"/>
          <w:szCs w:val="28"/>
        </w:rPr>
        <w:t>13</w:t>
      </w:r>
      <w:r w:rsidR="006805B6" w:rsidRPr="00EB05B3">
        <w:rPr>
          <w:rFonts w:ascii="Times New Roman" w:hAnsi="Times New Roman" w:cs="Times New Roman"/>
          <w:spacing w:val="-2"/>
          <w:sz w:val="28"/>
          <w:szCs w:val="28"/>
        </w:rPr>
        <w:t>4. При расчете количества и вместимости спортивных и физкультурно-оздоровительных</w:t>
      </w:r>
      <w:r w:rsidR="006805B6" w:rsidRPr="00EB05B3">
        <w:rPr>
          <w:rFonts w:ascii="Times New Roman" w:hAnsi="Times New Roman" w:cs="Times New Roman"/>
          <w:sz w:val="28"/>
          <w:szCs w:val="28"/>
        </w:rPr>
        <w:t xml:space="preserve"> сооружений следует учитывать необходимость удовлетворения потребностей различных социальных групп населения, в том числе с ограниченными физическими возможностями, принимая социальные нормативы обеспеченности в соответствии с требованиями </w:t>
      </w:r>
      <w:r w:rsidR="00531F2A">
        <w:rPr>
          <w:rFonts w:ascii="Times New Roman" w:hAnsi="Times New Roman" w:cs="Times New Roman"/>
          <w:sz w:val="28"/>
          <w:szCs w:val="28"/>
        </w:rPr>
        <w:t xml:space="preserve">                                  </w:t>
      </w:r>
      <w:r w:rsidR="006805B6" w:rsidRPr="00EB05B3">
        <w:rPr>
          <w:rFonts w:ascii="Times New Roman" w:hAnsi="Times New Roman" w:cs="Times New Roman"/>
          <w:sz w:val="28"/>
          <w:szCs w:val="28"/>
        </w:rPr>
        <w:t>СП 59.13330.201</w:t>
      </w:r>
      <w:r w:rsidR="00083F8D">
        <w:rPr>
          <w:rFonts w:ascii="Times New Roman" w:hAnsi="Times New Roman" w:cs="Times New Roman"/>
          <w:sz w:val="28"/>
          <w:szCs w:val="28"/>
        </w:rPr>
        <w:t>6</w:t>
      </w:r>
      <w:r w:rsidR="006805B6" w:rsidRPr="00EB05B3">
        <w:rPr>
          <w:rFonts w:ascii="Times New Roman" w:hAnsi="Times New Roman" w:cs="Times New Roman"/>
          <w:sz w:val="28"/>
          <w:szCs w:val="28"/>
        </w:rPr>
        <w:t xml:space="preserve"> и СП 35-103-2001.</w:t>
      </w:r>
    </w:p>
    <w:p w:rsidR="006805B6" w:rsidRPr="00EB05B3" w:rsidRDefault="00012826" w:rsidP="004F0C36">
      <w:pPr>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5. Физкультурно-спортивные сооружения приближенного и повседневного обслуживания следует проектировать с учетом типа застройки и радиуса пешеходной доступности.</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Сооружения приближенного обслуживания следует проектировать в изолированных группах жилой и смешанной жилой застройки, размещаемых в окружении территорий иного функционального назначения. Радиус пешеходной доступности для сооружений приближенного обслуживания не должен превышать </w:t>
      </w:r>
      <w:smartTag w:uri="urn:schemas-microsoft-com:office:smarttags" w:element="metricconverter">
        <w:smartTagPr>
          <w:attr w:name="ProductID" w:val="300 м"/>
        </w:smartTagPr>
        <w:r w:rsidRPr="00EB05B3">
          <w:rPr>
            <w:rFonts w:ascii="Times New Roman" w:hAnsi="Times New Roman" w:cs="Times New Roman"/>
            <w:sz w:val="28"/>
            <w:szCs w:val="28"/>
          </w:rPr>
          <w:t>300 м</w:t>
        </w:r>
      </w:smartTag>
      <w:r w:rsidRPr="00EB05B3">
        <w:rPr>
          <w:rFonts w:ascii="Times New Roman" w:hAnsi="Times New Roman" w:cs="Times New Roman"/>
          <w:sz w:val="28"/>
          <w:szCs w:val="28"/>
        </w:rPr>
        <w:t>.</w:t>
      </w:r>
    </w:p>
    <w:p w:rsidR="006805B6" w:rsidRPr="00EB05B3" w:rsidRDefault="00012826" w:rsidP="004F0C36">
      <w:pPr>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 xml:space="preserve">6. Крытые физкультурно-оздоровительные сооружения приближенного обслуживания следует проектировать </w:t>
      </w:r>
      <w:proofErr w:type="gramStart"/>
      <w:r w:rsidR="006805B6" w:rsidRPr="00EB05B3">
        <w:rPr>
          <w:rFonts w:ascii="Times New Roman" w:hAnsi="Times New Roman" w:cs="Times New Roman"/>
          <w:sz w:val="28"/>
          <w:szCs w:val="28"/>
        </w:rPr>
        <w:t>встроенно-пристроенными</w:t>
      </w:r>
      <w:proofErr w:type="gramEnd"/>
      <w:r w:rsidR="006805B6" w:rsidRPr="00EB05B3">
        <w:rPr>
          <w:rFonts w:ascii="Times New Roman" w:hAnsi="Times New Roman" w:cs="Times New Roman"/>
          <w:sz w:val="28"/>
          <w:szCs w:val="28"/>
        </w:rPr>
        <w:t xml:space="preserve"> в жилые здания.</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приближенного обслуживания проектируются, как правило, на придомовых территориях.</w:t>
      </w:r>
    </w:p>
    <w:p w:rsidR="006805B6" w:rsidRPr="00EB05B3" w:rsidRDefault="00012826" w:rsidP="004F0C36">
      <w:pPr>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7. Крытые спортивные сооружения физкультурно-оздоровительных комплексов (клубов) кварталов (микрорайонов), относящиеся к объектам повседневного обслуживания, в зависимости от типа комплекса и градостроительной ситуации могут проектироваться:</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встроенными, встроенно-пристроенными в нижних этажах жилых зданий;</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функциональными блоками в структуре кооперированных общественных зданий;</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отдельно стоящими (преимущественно </w:t>
      </w:r>
      <w:proofErr w:type="spellStart"/>
      <w:r w:rsidRPr="00EB05B3">
        <w:rPr>
          <w:rFonts w:ascii="Times New Roman" w:hAnsi="Times New Roman" w:cs="Times New Roman"/>
          <w:sz w:val="28"/>
          <w:szCs w:val="28"/>
        </w:rPr>
        <w:t>микрорайонные</w:t>
      </w:r>
      <w:proofErr w:type="spellEnd"/>
      <w:r w:rsidRPr="00EB05B3">
        <w:rPr>
          <w:rFonts w:ascii="Times New Roman" w:hAnsi="Times New Roman" w:cs="Times New Roman"/>
          <w:sz w:val="28"/>
          <w:szCs w:val="28"/>
        </w:rPr>
        <w:t xml:space="preserve"> бассейны) при условии </w:t>
      </w:r>
      <w:proofErr w:type="gramStart"/>
      <w:r w:rsidRPr="00EB05B3">
        <w:rPr>
          <w:rFonts w:ascii="Times New Roman" w:hAnsi="Times New Roman" w:cs="Times New Roman"/>
          <w:sz w:val="28"/>
          <w:szCs w:val="28"/>
        </w:rPr>
        <w:t>соблюдения суммарного нормативного показателя территорий участков объектов</w:t>
      </w:r>
      <w:proofErr w:type="gramEnd"/>
      <w:r w:rsidRPr="00EB05B3">
        <w:rPr>
          <w:rFonts w:ascii="Times New Roman" w:hAnsi="Times New Roman" w:cs="Times New Roman"/>
          <w:sz w:val="28"/>
          <w:szCs w:val="28"/>
        </w:rPr>
        <w:t xml:space="preserve"> </w:t>
      </w:r>
      <w:proofErr w:type="spellStart"/>
      <w:r w:rsidRPr="00EB05B3">
        <w:rPr>
          <w:rFonts w:ascii="Times New Roman" w:hAnsi="Times New Roman" w:cs="Times New Roman"/>
          <w:sz w:val="28"/>
          <w:szCs w:val="28"/>
        </w:rPr>
        <w:t>микрорайонного</w:t>
      </w:r>
      <w:proofErr w:type="spellEnd"/>
      <w:r w:rsidRPr="00EB05B3">
        <w:rPr>
          <w:rFonts w:ascii="Times New Roman" w:hAnsi="Times New Roman" w:cs="Times New Roman"/>
          <w:sz w:val="28"/>
          <w:szCs w:val="28"/>
        </w:rPr>
        <w:t xml:space="preserve"> обслуживания в общем балансе территорий квартала (микрорайона).</w:t>
      </w:r>
    </w:p>
    <w:p w:rsidR="006805B6" w:rsidRPr="00EB05B3" w:rsidRDefault="00012826" w:rsidP="004F0C36">
      <w:pPr>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t>13</w:t>
      </w:r>
      <w:r w:rsidR="006805B6" w:rsidRPr="00EB05B3">
        <w:rPr>
          <w:rFonts w:ascii="Times New Roman" w:hAnsi="Times New Roman" w:cs="Times New Roman"/>
          <w:sz w:val="28"/>
          <w:szCs w:val="28"/>
        </w:rPr>
        <w:t>8. Встроенные и встроенно-пристроенные физкультурно-оздоровительные учреждения рекомендуется проектировать в жилых зданиях, формирующих фронт застройки жилых улиц. Не допускается размещение подъездов и подходо</w:t>
      </w:r>
      <w:proofErr w:type="gramStart"/>
      <w:r w:rsidR="006805B6" w:rsidRPr="00EB05B3">
        <w:rPr>
          <w:rFonts w:ascii="Times New Roman" w:hAnsi="Times New Roman" w:cs="Times New Roman"/>
          <w:sz w:val="28"/>
          <w:szCs w:val="28"/>
        </w:rPr>
        <w:t>в к встр</w:t>
      </w:r>
      <w:proofErr w:type="gramEnd"/>
      <w:r w:rsidR="006805B6" w:rsidRPr="00EB05B3">
        <w:rPr>
          <w:rFonts w:ascii="Times New Roman" w:hAnsi="Times New Roman" w:cs="Times New Roman"/>
          <w:sz w:val="28"/>
          <w:szCs w:val="28"/>
        </w:rPr>
        <w:t>оенно-пристроенным объектам на придомовой территории.</w:t>
      </w:r>
    </w:p>
    <w:p w:rsidR="006805B6" w:rsidRPr="00EB05B3" w:rsidRDefault="006805B6" w:rsidP="004F0C36">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квартала (микрорайона), относимые к объектам повседневного и приближенного обслуживания, рекомендуется проектировать на придомовых территориях.</w:t>
      </w:r>
    </w:p>
    <w:p w:rsidR="006805B6" w:rsidRPr="00EB05B3" w:rsidRDefault="00012826" w:rsidP="004F0C36">
      <w:pPr>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lastRenderedPageBreak/>
        <w:t>13</w:t>
      </w:r>
      <w:r w:rsidR="006805B6" w:rsidRPr="00EB05B3">
        <w:rPr>
          <w:rFonts w:ascii="Times New Roman" w:hAnsi="Times New Roman" w:cs="Times New Roman"/>
          <w:sz w:val="28"/>
          <w:szCs w:val="28"/>
        </w:rPr>
        <w:t xml:space="preserve">9. Размещение отдельных открытых плоскостных физкультурно-оздоровительных сооружений и сблокированных плоскостных сооружений следует проектировать с учетом нормативных разрывов от жилых домов, </w:t>
      </w:r>
      <w:proofErr w:type="gramStart"/>
      <w:r w:rsidR="006805B6" w:rsidRPr="00EB05B3">
        <w:rPr>
          <w:rFonts w:ascii="Times New Roman" w:hAnsi="Times New Roman" w:cs="Times New Roman"/>
          <w:sz w:val="28"/>
          <w:szCs w:val="28"/>
        </w:rPr>
        <w:t>м</w:t>
      </w:r>
      <w:proofErr w:type="gramEnd"/>
      <w:r w:rsidR="006805B6" w:rsidRPr="00EB05B3">
        <w:rPr>
          <w:rFonts w:ascii="Times New Roman" w:hAnsi="Times New Roman" w:cs="Times New Roman"/>
          <w:sz w:val="28"/>
          <w:szCs w:val="28"/>
        </w:rPr>
        <w:t>, до:</w:t>
      </w:r>
    </w:p>
    <w:p w:rsidR="006805B6" w:rsidRPr="00EB05B3" w:rsidRDefault="006805B6" w:rsidP="004F0C36">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сооружений для спортивных игр и </w:t>
      </w:r>
      <w:proofErr w:type="spellStart"/>
      <w:r w:rsidRPr="00EB05B3">
        <w:rPr>
          <w:rFonts w:ascii="Times New Roman" w:hAnsi="Times New Roman" w:cs="Times New Roman"/>
          <w:sz w:val="28"/>
          <w:szCs w:val="28"/>
        </w:rPr>
        <w:t>роллерспорта</w:t>
      </w:r>
      <w:proofErr w:type="spellEnd"/>
      <w:r w:rsidRPr="00EB05B3">
        <w:rPr>
          <w:rFonts w:ascii="Times New Roman" w:hAnsi="Times New Roman" w:cs="Times New Roman"/>
          <w:sz w:val="28"/>
          <w:szCs w:val="28"/>
        </w:rPr>
        <w:t xml:space="preserve"> – 30-40;</w:t>
      </w:r>
    </w:p>
    <w:p w:rsidR="006805B6" w:rsidRPr="00EB05B3" w:rsidRDefault="006805B6" w:rsidP="004F0C36">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сооружений для инвалидов, сооружений для индивидуальных гимнастических упражнений, физкультурно-рекреационных площадок для детей – 20.</w:t>
      </w:r>
    </w:p>
    <w:p w:rsidR="006805B6" w:rsidRPr="00EB05B3" w:rsidRDefault="006805B6" w:rsidP="004F0C36">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сооружений, используемых детьми и инвалидами, допускается сокращение нормативного разрыва между жилыми зданиями и открытыми плоскостными сооружениями, размещенными со стороны глухих торцов жилых зданий до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14</w:t>
      </w:r>
      <w:r w:rsidR="006805B6" w:rsidRPr="00EB05B3">
        <w:rPr>
          <w:rFonts w:ascii="Times New Roman" w:hAnsi="Times New Roman" w:cs="Times New Roman"/>
          <w:sz w:val="28"/>
          <w:szCs w:val="28"/>
        </w:rPr>
        <w:t>0. При проектировании объединенных открытых п</w:t>
      </w:r>
      <w:r w:rsidR="00E674A7">
        <w:rPr>
          <w:rFonts w:ascii="Times New Roman" w:hAnsi="Times New Roman" w:cs="Times New Roman"/>
          <w:sz w:val="28"/>
          <w:szCs w:val="28"/>
        </w:rPr>
        <w:t>лоскостных физкультурно-спортив</w:t>
      </w:r>
      <w:r w:rsidR="006805B6" w:rsidRPr="00EB05B3">
        <w:rPr>
          <w:rFonts w:ascii="Times New Roman" w:hAnsi="Times New Roman" w:cs="Times New Roman"/>
          <w:sz w:val="28"/>
          <w:szCs w:val="28"/>
        </w:rPr>
        <w:t xml:space="preserve">ных сооружений на участках общеобразовательных школ не допускается размещение открытых сооружений со стороны окон классных помещений. Рекомендуемое минимальное расстояние от окон школьных помещений до площадок для игр с мячом и метания спортивных снарядов – </w:t>
      </w:r>
      <w:smartTag w:uri="urn:schemas-microsoft-com:office:smarttags" w:element="metricconverter">
        <w:smartTagPr>
          <w:attr w:name="ProductID" w:val="25 м"/>
        </w:smartTagPr>
        <w:r w:rsidR="006805B6" w:rsidRPr="00EB05B3">
          <w:rPr>
            <w:rFonts w:ascii="Times New Roman" w:hAnsi="Times New Roman" w:cs="Times New Roman"/>
            <w:sz w:val="28"/>
            <w:szCs w:val="28"/>
          </w:rPr>
          <w:t>25 м</w:t>
        </w:r>
      </w:smartTag>
      <w:r w:rsidR="006805B6" w:rsidRPr="00EB05B3">
        <w:rPr>
          <w:rFonts w:ascii="Times New Roman" w:hAnsi="Times New Roman" w:cs="Times New Roman"/>
          <w:sz w:val="28"/>
          <w:szCs w:val="28"/>
        </w:rPr>
        <w:t xml:space="preserve"> (при наличии ограждения высотой 3-</w:t>
      </w:r>
      <w:smartTag w:uri="urn:schemas-microsoft-com:office:smarttags" w:element="metricconverter">
        <w:smartTagPr>
          <w:attr w:name="ProductID" w:val="15 м"/>
        </w:smartTagPr>
        <w:r w:rsidR="006805B6" w:rsidRPr="00EB05B3">
          <w:rPr>
            <w:rFonts w:ascii="Times New Roman" w:hAnsi="Times New Roman" w:cs="Times New Roman"/>
            <w:sz w:val="28"/>
            <w:szCs w:val="28"/>
          </w:rPr>
          <w:t>15 м</w:t>
        </w:r>
      </w:smartTag>
      <w:r w:rsidR="006805B6" w:rsidRPr="00EB05B3">
        <w:rPr>
          <w:rFonts w:ascii="Times New Roman" w:hAnsi="Times New Roman" w:cs="Times New Roman"/>
          <w:sz w:val="28"/>
          <w:szCs w:val="28"/>
        </w:rPr>
        <w:t xml:space="preserve">). Для других видов спорта это расстояние может быть сокращено до </w:t>
      </w:r>
      <w:smartTag w:uri="urn:schemas-microsoft-com:office:smarttags" w:element="metricconverter">
        <w:smartTagPr>
          <w:attr w:name="ProductID" w:val="10 м"/>
        </w:smartTagPr>
        <w:r w:rsidR="006805B6" w:rsidRPr="00EB05B3">
          <w:rPr>
            <w:rFonts w:ascii="Times New Roman" w:hAnsi="Times New Roman" w:cs="Times New Roman"/>
            <w:sz w:val="28"/>
            <w:szCs w:val="28"/>
          </w:rPr>
          <w:t>10 м</w:t>
        </w:r>
      </w:smartTag>
      <w:r w:rsidR="006805B6" w:rsidRPr="00EB05B3">
        <w:rPr>
          <w:rFonts w:ascii="Times New Roman" w:hAnsi="Times New Roman" w:cs="Times New Roman"/>
          <w:sz w:val="28"/>
          <w:szCs w:val="28"/>
        </w:rPr>
        <w:t>.</w:t>
      </w:r>
    </w:p>
    <w:p w:rsidR="006805B6" w:rsidRPr="00EB05B3" w:rsidRDefault="00012826" w:rsidP="004F0C36">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14</w:t>
      </w:r>
      <w:r w:rsidR="006805B6" w:rsidRPr="00EB05B3">
        <w:rPr>
          <w:rFonts w:ascii="Times New Roman" w:hAnsi="Times New Roman" w:cs="Times New Roman"/>
          <w:sz w:val="28"/>
          <w:szCs w:val="28"/>
        </w:rPr>
        <w:t>1. Размеры бассейнов (ванн) для спортивного плавания в зависимости от их пропускной способност</w:t>
      </w:r>
      <w:r>
        <w:rPr>
          <w:rFonts w:ascii="Times New Roman" w:hAnsi="Times New Roman" w:cs="Times New Roman"/>
          <w:sz w:val="28"/>
          <w:szCs w:val="28"/>
        </w:rPr>
        <w:t xml:space="preserve">и следует принимать по таблице </w:t>
      </w:r>
      <w:r w:rsidR="006805B6" w:rsidRPr="00EB05B3">
        <w:rPr>
          <w:rFonts w:ascii="Times New Roman" w:hAnsi="Times New Roman" w:cs="Times New Roman"/>
          <w:sz w:val="28"/>
          <w:szCs w:val="28"/>
        </w:rPr>
        <w:t>9.</w:t>
      </w:r>
    </w:p>
    <w:p w:rsidR="006805B6" w:rsidRPr="00EB05B3" w:rsidRDefault="00012826" w:rsidP="00012826">
      <w:pPr>
        <w:spacing w:line="240" w:lineRule="auto"/>
        <w:ind w:right="2804" w:firstLine="709"/>
        <w:contextualSpacing/>
        <w:jc w:val="right"/>
        <w:rPr>
          <w:rFonts w:ascii="Times New Roman" w:hAnsi="Times New Roman" w:cs="Times New Roman"/>
          <w:b/>
          <w:bCs/>
          <w:sz w:val="28"/>
          <w:szCs w:val="28"/>
        </w:rPr>
      </w:pPr>
      <w:r>
        <w:rPr>
          <w:rFonts w:ascii="Times New Roman" w:hAnsi="Times New Roman" w:cs="Times New Roman"/>
          <w:sz w:val="28"/>
          <w:szCs w:val="28"/>
        </w:rPr>
        <w:t xml:space="preserve">Таблица </w:t>
      </w:r>
      <w:r w:rsidR="006805B6" w:rsidRPr="00EB05B3">
        <w:rPr>
          <w:rFonts w:ascii="Times New Roman" w:hAnsi="Times New Roman" w:cs="Times New Roman"/>
          <w:sz w:val="28"/>
          <w:szCs w:val="28"/>
        </w:rPr>
        <w:t>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5"/>
        <w:gridCol w:w="2755"/>
        <w:gridCol w:w="4552"/>
      </w:tblGrid>
      <w:tr w:rsidR="006805B6" w:rsidRPr="00D61DC3" w:rsidTr="006805B6">
        <w:trPr>
          <w:cantSplit/>
          <w:trHeight w:val="312"/>
          <w:tblHeader/>
          <w:jc w:val="center"/>
        </w:trPr>
        <w:tc>
          <w:tcPr>
            <w:tcW w:w="5510" w:type="dxa"/>
            <w:gridSpan w:val="2"/>
            <w:shd w:val="clear" w:color="auto" w:fill="CCFFCC"/>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Размеры бассейна (ванны)</w:t>
            </w:r>
          </w:p>
        </w:tc>
        <w:tc>
          <w:tcPr>
            <w:tcW w:w="4552" w:type="dxa"/>
            <w:vMerge w:val="restart"/>
            <w:shd w:val="clear" w:color="auto" w:fill="CCFFCC"/>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Пропускная способность, чел. в смену</w:t>
            </w:r>
          </w:p>
        </w:tc>
      </w:tr>
      <w:tr w:rsidR="006805B6" w:rsidRPr="00D61DC3" w:rsidTr="006805B6">
        <w:trPr>
          <w:cantSplit/>
          <w:trHeight w:val="227"/>
          <w:tblHeader/>
          <w:jc w:val="center"/>
        </w:trPr>
        <w:tc>
          <w:tcPr>
            <w:tcW w:w="2755" w:type="dxa"/>
            <w:shd w:val="clear" w:color="auto" w:fill="CCFFCC"/>
          </w:tcPr>
          <w:p w:rsidR="006805B6" w:rsidRPr="00D61DC3" w:rsidRDefault="006805B6" w:rsidP="00012826">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длина </w:t>
            </w:r>
          </w:p>
        </w:tc>
        <w:tc>
          <w:tcPr>
            <w:tcW w:w="2755" w:type="dxa"/>
            <w:shd w:val="clear" w:color="auto" w:fill="CCFFCC"/>
          </w:tcPr>
          <w:p w:rsidR="006805B6" w:rsidRPr="00D61DC3" w:rsidRDefault="006805B6" w:rsidP="00012826">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ширина </w:t>
            </w:r>
          </w:p>
        </w:tc>
        <w:tc>
          <w:tcPr>
            <w:tcW w:w="4552" w:type="dxa"/>
            <w:vMerge/>
            <w:shd w:val="clear" w:color="auto" w:fill="CCFFCC"/>
          </w:tcPr>
          <w:p w:rsidR="006805B6" w:rsidRPr="00D61DC3" w:rsidRDefault="006805B6" w:rsidP="006805B6">
            <w:pPr>
              <w:spacing w:line="240" w:lineRule="exact"/>
              <w:rPr>
                <w:rFonts w:ascii="Times New Roman" w:hAnsi="Times New Roman" w:cs="Times New Roman"/>
                <w:b/>
                <w:bCs/>
                <w:sz w:val="28"/>
                <w:szCs w:val="28"/>
              </w:rPr>
            </w:pPr>
          </w:p>
        </w:tc>
      </w:tr>
      <w:tr w:rsidR="006805B6" w:rsidRPr="00D61DC3" w:rsidTr="006805B6">
        <w:trPr>
          <w:trHeight w:val="227"/>
          <w:jc w:val="center"/>
        </w:trPr>
        <w:tc>
          <w:tcPr>
            <w:tcW w:w="2755" w:type="dxa"/>
            <w:vMerge w:val="restart"/>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50</w:t>
            </w:r>
          </w:p>
        </w:tc>
        <w:tc>
          <w:tcPr>
            <w:tcW w:w="2755"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96</w:t>
            </w:r>
          </w:p>
        </w:tc>
      </w:tr>
      <w:tr w:rsidR="006805B6" w:rsidRPr="00D61DC3" w:rsidTr="006805B6">
        <w:trPr>
          <w:trHeight w:val="227"/>
          <w:jc w:val="center"/>
        </w:trPr>
        <w:tc>
          <w:tcPr>
            <w:tcW w:w="2755" w:type="dxa"/>
            <w:vMerge/>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16</w:t>
            </w:r>
          </w:p>
        </w:tc>
        <w:tc>
          <w:tcPr>
            <w:tcW w:w="4552"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48</w:t>
            </w:r>
          </w:p>
        </w:tc>
      </w:tr>
      <w:tr w:rsidR="006805B6" w:rsidRPr="00D61DC3" w:rsidTr="006805B6">
        <w:trPr>
          <w:trHeight w:val="227"/>
          <w:jc w:val="center"/>
        </w:trPr>
        <w:tc>
          <w:tcPr>
            <w:tcW w:w="2755" w:type="dxa"/>
            <w:vMerge w:val="restart"/>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25</w:t>
            </w:r>
          </w:p>
        </w:tc>
        <w:tc>
          <w:tcPr>
            <w:tcW w:w="2755"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11</w:t>
            </w:r>
          </w:p>
        </w:tc>
        <w:tc>
          <w:tcPr>
            <w:tcW w:w="4552"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32</w:t>
            </w:r>
          </w:p>
        </w:tc>
      </w:tr>
      <w:tr w:rsidR="006805B6" w:rsidRPr="00D61DC3" w:rsidTr="006805B6">
        <w:trPr>
          <w:trHeight w:val="227"/>
          <w:jc w:val="center"/>
        </w:trPr>
        <w:tc>
          <w:tcPr>
            <w:tcW w:w="2755" w:type="dxa"/>
            <w:vMerge/>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8,5</w:t>
            </w:r>
          </w:p>
        </w:tc>
        <w:tc>
          <w:tcPr>
            <w:tcW w:w="4552"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24</w:t>
            </w:r>
          </w:p>
        </w:tc>
      </w:tr>
      <w:tr w:rsidR="006805B6" w:rsidRPr="00D61DC3" w:rsidTr="006805B6">
        <w:trPr>
          <w:trHeight w:val="227"/>
          <w:jc w:val="center"/>
        </w:trPr>
        <w:tc>
          <w:tcPr>
            <w:tcW w:w="2755"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33,33**</w:t>
            </w:r>
          </w:p>
        </w:tc>
        <w:tc>
          <w:tcPr>
            <w:tcW w:w="2755"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6805B6" w:rsidRPr="00D61DC3" w:rsidRDefault="006805B6" w:rsidP="00012826">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80</w:t>
            </w:r>
          </w:p>
        </w:tc>
      </w:tr>
    </w:tbl>
    <w:p w:rsidR="006805B6" w:rsidRPr="001A1018" w:rsidRDefault="006805B6" w:rsidP="006805B6">
      <w:pPr>
        <w:spacing w:before="120" w:line="239" w:lineRule="auto"/>
        <w:ind w:firstLine="709"/>
        <w:rPr>
          <w:rFonts w:ascii="Times New Roman" w:hAnsi="Times New Roman" w:cs="Times New Roman"/>
          <w:b/>
          <w:bCs/>
        </w:rPr>
      </w:pPr>
      <w:r w:rsidRPr="001A1018">
        <w:rPr>
          <w:rFonts w:ascii="Times New Roman" w:hAnsi="Times New Roman" w:cs="Times New Roman"/>
        </w:rPr>
        <w:t xml:space="preserve">* В отдельных случаях по заданию на проектирование ширину бассейнов (ванн) длиной </w:t>
      </w:r>
      <w:smartTag w:uri="urn:schemas-microsoft-com:office:smarttags" w:element="metricconverter">
        <w:smartTagPr>
          <w:attr w:name="ProductID" w:val="50 м"/>
        </w:smartTagPr>
        <w:r w:rsidRPr="001A1018">
          <w:rPr>
            <w:rFonts w:ascii="Times New Roman" w:hAnsi="Times New Roman" w:cs="Times New Roman"/>
          </w:rPr>
          <w:t>50 м</w:t>
        </w:r>
      </w:smartTag>
      <w:r w:rsidRPr="001A1018">
        <w:rPr>
          <w:rFonts w:ascii="Times New Roman" w:hAnsi="Times New Roman" w:cs="Times New Roman"/>
        </w:rPr>
        <w:t xml:space="preserve"> допускается принимать </w:t>
      </w:r>
      <w:smartTag w:uri="urn:schemas-microsoft-com:office:smarttags" w:element="metricconverter">
        <w:smartTagPr>
          <w:attr w:name="ProductID" w:val="25 м"/>
        </w:smartTagPr>
        <w:r w:rsidRPr="001A1018">
          <w:rPr>
            <w:rFonts w:ascii="Times New Roman" w:hAnsi="Times New Roman" w:cs="Times New Roman"/>
          </w:rPr>
          <w:t>25 м</w:t>
        </w:r>
      </w:smartTag>
      <w:r w:rsidRPr="001A1018">
        <w:rPr>
          <w:rFonts w:ascii="Times New Roman" w:hAnsi="Times New Roman" w:cs="Times New Roman"/>
        </w:rPr>
        <w:t>.</w:t>
      </w:r>
    </w:p>
    <w:p w:rsidR="006805B6" w:rsidRPr="001A1018" w:rsidRDefault="006805B6" w:rsidP="006805B6">
      <w:pPr>
        <w:spacing w:line="239" w:lineRule="auto"/>
        <w:ind w:firstLine="709"/>
        <w:rPr>
          <w:rFonts w:ascii="Times New Roman" w:hAnsi="Times New Roman" w:cs="Times New Roman"/>
          <w:b/>
          <w:bCs/>
        </w:rPr>
      </w:pPr>
      <w:r w:rsidRPr="001A1018">
        <w:rPr>
          <w:rFonts w:ascii="Times New Roman" w:hAnsi="Times New Roman" w:cs="Times New Roman"/>
        </w:rPr>
        <w:t>** Приведенный размер следует принимать, как правило, для бассейнов (ванн), предназначенных для водного поло.</w:t>
      </w:r>
    </w:p>
    <w:p w:rsidR="006805B6" w:rsidRPr="00012826" w:rsidRDefault="00012826" w:rsidP="004F0C36">
      <w:pPr>
        <w:spacing w:line="239"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t>14</w:t>
      </w:r>
      <w:r w:rsidR="006805B6" w:rsidRPr="00012826">
        <w:rPr>
          <w:rFonts w:ascii="Times New Roman" w:hAnsi="Times New Roman" w:cs="Times New Roman"/>
          <w:sz w:val="28"/>
          <w:szCs w:val="28"/>
        </w:rPr>
        <w:t xml:space="preserve">2. При проектировании открытых бассейнов их следует размещать с отступом, </w:t>
      </w:r>
      <w:proofErr w:type="gramStart"/>
      <w:r w:rsidR="006805B6" w:rsidRPr="00012826">
        <w:rPr>
          <w:rFonts w:ascii="Times New Roman" w:hAnsi="Times New Roman" w:cs="Times New Roman"/>
          <w:sz w:val="28"/>
          <w:szCs w:val="28"/>
        </w:rPr>
        <w:t>м</w:t>
      </w:r>
      <w:proofErr w:type="gramEnd"/>
      <w:r w:rsidR="006805B6" w:rsidRPr="00012826">
        <w:rPr>
          <w:rFonts w:ascii="Times New Roman" w:hAnsi="Times New Roman" w:cs="Times New Roman"/>
          <w:sz w:val="28"/>
          <w:szCs w:val="28"/>
        </w:rPr>
        <w:t>, не менее:</w:t>
      </w:r>
    </w:p>
    <w:p w:rsidR="006805B6" w:rsidRPr="00012826" w:rsidRDefault="006805B6" w:rsidP="004F0C36">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красной линии – 15; </w:t>
      </w:r>
    </w:p>
    <w:p w:rsidR="006805B6" w:rsidRPr="00012826" w:rsidRDefault="006805B6" w:rsidP="004F0C36">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lastRenderedPageBreak/>
        <w:t xml:space="preserve">- от территорий лечебно-профилактических, дошкольных организаций и общеобразовательных учреждений, а также жилых зданий и автостоянок – 100.  </w:t>
      </w:r>
    </w:p>
    <w:p w:rsidR="006805B6" w:rsidRPr="00012826" w:rsidRDefault="006805B6" w:rsidP="004F0C36">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При устройстве открытых бассейнов площадь отведенного участка должна быть озеленена не менее чем на 35 % кустарником или низкорослыми деревьями. По периметру участка предусматриваются </w:t>
      </w:r>
      <w:proofErr w:type="spellStart"/>
      <w:r w:rsidRPr="00012826">
        <w:rPr>
          <w:rFonts w:ascii="Times New Roman" w:hAnsi="Times New Roman" w:cs="Times New Roman"/>
          <w:sz w:val="28"/>
          <w:szCs w:val="28"/>
        </w:rPr>
        <w:t>ветро</w:t>
      </w:r>
      <w:proofErr w:type="spellEnd"/>
      <w:r w:rsidRPr="00012826">
        <w:rPr>
          <w:rFonts w:ascii="Times New Roman" w:hAnsi="Times New Roman" w:cs="Times New Roman"/>
          <w:sz w:val="28"/>
          <w:szCs w:val="28"/>
        </w:rPr>
        <w:t xml:space="preserve">- и пылезащитные полосы древесных и кустарниковых насаждений шириной не менее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не менее </w:t>
      </w:r>
      <w:smartTag w:uri="urn:schemas-microsoft-com:office:smarttags" w:element="metricconverter">
        <w:smartTagPr>
          <w:attr w:name="ProductID" w:val="20 м"/>
        </w:smartTagPr>
        <w:r w:rsidRPr="00012826">
          <w:rPr>
            <w:rFonts w:ascii="Times New Roman" w:hAnsi="Times New Roman" w:cs="Times New Roman"/>
            <w:sz w:val="28"/>
            <w:szCs w:val="28"/>
          </w:rPr>
          <w:t>20 м</w:t>
        </w:r>
      </w:smartTag>
      <w:r w:rsidRPr="00012826">
        <w:rPr>
          <w:rFonts w:ascii="Times New Roman" w:hAnsi="Times New Roman" w:cs="Times New Roman"/>
          <w:sz w:val="28"/>
          <w:szCs w:val="28"/>
        </w:rPr>
        <w:t xml:space="preserve"> со стороны магистральных дорог с интенсивным движением.</w:t>
      </w:r>
    </w:p>
    <w:p w:rsidR="006805B6" w:rsidRPr="00012826" w:rsidRDefault="00012826"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t>14</w:t>
      </w:r>
      <w:r w:rsidR="006805B6" w:rsidRPr="00012826">
        <w:rPr>
          <w:rFonts w:ascii="Times New Roman" w:hAnsi="Times New Roman" w:cs="Times New Roman"/>
          <w:sz w:val="28"/>
          <w:szCs w:val="28"/>
        </w:rPr>
        <w:t>3. 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rsidR="006805B6" w:rsidRDefault="006805B6" w:rsidP="004F0C36">
      <w:pPr>
        <w:spacing w:line="239" w:lineRule="auto"/>
        <w:ind w:firstLine="709"/>
        <w:jc w:val="both"/>
        <w:rPr>
          <w:rFonts w:ascii="Times New Roman" w:hAnsi="Times New Roman" w:cs="Times New Roman"/>
          <w:sz w:val="28"/>
          <w:szCs w:val="28"/>
        </w:rPr>
      </w:pPr>
      <w:r w:rsidRPr="00012826">
        <w:rPr>
          <w:rFonts w:ascii="Times New Roman" w:hAnsi="Times New Roman" w:cs="Times New Roman"/>
          <w:sz w:val="28"/>
          <w:szCs w:val="28"/>
        </w:rPr>
        <w:t>Расчетные показатели для определения общей площади открытых плоскостных физкультурно-спортивных и физкультурно-рекреационных сооружений следует принимать в соответствии с таб</w:t>
      </w:r>
      <w:r w:rsidR="00012826">
        <w:rPr>
          <w:rFonts w:ascii="Times New Roman" w:hAnsi="Times New Roman" w:cs="Times New Roman"/>
          <w:sz w:val="28"/>
          <w:szCs w:val="28"/>
        </w:rPr>
        <w:t xml:space="preserve">лицами 1 и </w:t>
      </w:r>
      <w:r w:rsidRPr="00012826">
        <w:rPr>
          <w:rFonts w:ascii="Times New Roman" w:hAnsi="Times New Roman" w:cs="Times New Roman"/>
          <w:sz w:val="28"/>
          <w:szCs w:val="28"/>
        </w:rPr>
        <w:t xml:space="preserve">2 настоящих нормативов. Рекомендуемая номенклатура открытых плоскостных физкультурно-спортивных и физкультурно-рекреационных сооружений и градостроительные параметры приведены в таблицах </w:t>
      </w:r>
      <w:r w:rsidR="00012826">
        <w:rPr>
          <w:rFonts w:ascii="Times New Roman" w:hAnsi="Times New Roman" w:cs="Times New Roman"/>
          <w:sz w:val="28"/>
          <w:szCs w:val="28"/>
        </w:rPr>
        <w:t>1</w:t>
      </w:r>
      <w:r w:rsidRPr="00012826">
        <w:rPr>
          <w:rFonts w:ascii="Times New Roman" w:hAnsi="Times New Roman" w:cs="Times New Roman"/>
          <w:sz w:val="28"/>
          <w:szCs w:val="28"/>
        </w:rPr>
        <w:t>0-</w:t>
      </w:r>
      <w:r w:rsidR="00012826">
        <w:rPr>
          <w:rFonts w:ascii="Times New Roman" w:hAnsi="Times New Roman" w:cs="Times New Roman"/>
          <w:sz w:val="28"/>
          <w:szCs w:val="28"/>
        </w:rPr>
        <w:t>1</w:t>
      </w:r>
      <w:r w:rsidRPr="00012826">
        <w:rPr>
          <w:rFonts w:ascii="Times New Roman" w:hAnsi="Times New Roman" w:cs="Times New Roman"/>
          <w:sz w:val="28"/>
          <w:szCs w:val="28"/>
        </w:rPr>
        <w:t>4.</w:t>
      </w:r>
    </w:p>
    <w:p w:rsidR="006805B6" w:rsidRPr="00012826" w:rsidRDefault="006805B6" w:rsidP="00012826">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 xml:space="preserve">Таблица </w:t>
      </w:r>
      <w:r w:rsidR="00012826">
        <w:rPr>
          <w:rFonts w:ascii="Times New Roman" w:hAnsi="Times New Roman" w:cs="Times New Roman"/>
          <w:sz w:val="28"/>
          <w:szCs w:val="28"/>
        </w:rPr>
        <w:t>1</w:t>
      </w:r>
      <w:r w:rsidRPr="00012826">
        <w:rPr>
          <w:rFonts w:ascii="Times New Roman" w:hAnsi="Times New Roman" w:cs="Times New Roman"/>
          <w:sz w:val="28"/>
          <w:szCs w:val="28"/>
        </w:rPr>
        <w:t>0</w:t>
      </w:r>
    </w:p>
    <w:p w:rsidR="006805B6" w:rsidRPr="00012826" w:rsidRDefault="006805B6" w:rsidP="00012826">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Игровые площадки</w:t>
      </w:r>
    </w:p>
    <w:tbl>
      <w:tblPr>
        <w:tblStyle w:val="ae"/>
        <w:tblW w:w="9900" w:type="dxa"/>
        <w:jc w:val="center"/>
        <w:tblInd w:w="108" w:type="dxa"/>
        <w:tblLook w:val="04A0"/>
      </w:tblPr>
      <w:tblGrid>
        <w:gridCol w:w="2914"/>
        <w:gridCol w:w="1072"/>
        <w:gridCol w:w="1146"/>
        <w:gridCol w:w="1081"/>
        <w:gridCol w:w="1156"/>
        <w:gridCol w:w="1223"/>
        <w:gridCol w:w="1308"/>
      </w:tblGrid>
      <w:tr w:rsidR="006805B6" w:rsidRPr="00D61DC3" w:rsidTr="00012826">
        <w:trPr>
          <w:cantSplit/>
          <w:tblHeader/>
          <w:jc w:val="center"/>
        </w:trPr>
        <w:tc>
          <w:tcPr>
            <w:tcW w:w="3535" w:type="dxa"/>
            <w:vMerge w:val="restart"/>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 xml:space="preserve">Планировочные размеры, </w:t>
            </w:r>
            <w:proofErr w:type="gramStart"/>
            <w:r w:rsidRPr="00D61DC3">
              <w:rPr>
                <w:rFonts w:ascii="Times New Roman" w:eastAsia="Times New Roman" w:hAnsi="Times New Roman" w:cs="Times New Roman"/>
                <w:sz w:val="28"/>
                <w:szCs w:val="28"/>
                <w:lang w:eastAsia="ru-RU"/>
              </w:rPr>
              <w:t>м</w:t>
            </w:r>
            <w:proofErr w:type="gramEnd"/>
          </w:p>
        </w:tc>
      </w:tr>
      <w:tr w:rsidR="006805B6" w:rsidRPr="00D61DC3" w:rsidTr="00012826">
        <w:trPr>
          <w:cantSplit/>
          <w:tblHeader/>
          <w:jc w:val="center"/>
        </w:trPr>
        <w:tc>
          <w:tcPr>
            <w:tcW w:w="3535" w:type="dxa"/>
            <w:vMerge/>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6805B6" w:rsidRPr="00D61DC3" w:rsidTr="00012826">
        <w:trPr>
          <w:cantSplit/>
          <w:tblHeader/>
          <w:jc w:val="center"/>
        </w:trPr>
        <w:tc>
          <w:tcPr>
            <w:tcW w:w="3535" w:type="dxa"/>
            <w:vMerge/>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Бадминтон</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13,4</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15,9</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9,1</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Баскетбол</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Волейбол</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lastRenderedPageBreak/>
              <w:t>Гандбол</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44</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Городки</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26-30</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13-15</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6805B6" w:rsidRPr="00D61DC3" w:rsidTr="00012826">
        <w:trPr>
          <w:jc w:val="center"/>
        </w:trPr>
        <w:tc>
          <w:tcPr>
            <w:tcW w:w="3535" w:type="dxa"/>
          </w:tcPr>
          <w:p w:rsidR="006805B6" w:rsidRPr="00D61DC3" w:rsidRDefault="006805B6" w:rsidP="006805B6">
            <w:pPr>
              <w:shd w:val="clear" w:color="auto" w:fill="FFFFFF"/>
              <w:ind w:right="-57"/>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для игры</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23,8</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11</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6.11</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36</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с тренировочной стенкой</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16-20</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12-18</w:t>
            </w:r>
          </w:p>
        </w:tc>
      </w:tr>
      <w:tr w:rsidR="006805B6" w:rsidRPr="00D61DC3" w:rsidTr="00012826">
        <w:trPr>
          <w:jc w:val="center"/>
        </w:trPr>
        <w:tc>
          <w:tcPr>
            <w:tcW w:w="3535"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настольный (один стол)</w:t>
            </w:r>
          </w:p>
        </w:tc>
        <w:tc>
          <w:tcPr>
            <w:tcW w:w="1071"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2,74</w:t>
            </w:r>
          </w:p>
        </w:tc>
        <w:tc>
          <w:tcPr>
            <w:tcW w:w="1009"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1,52</w:t>
            </w:r>
          </w:p>
        </w:tc>
        <w:tc>
          <w:tcPr>
            <w:tcW w:w="10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7,7</w:t>
            </w:r>
          </w:p>
        </w:tc>
        <w:tc>
          <w:tcPr>
            <w:tcW w:w="105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4,3</w:t>
            </w:r>
          </w:p>
        </w:tc>
      </w:tr>
    </w:tbl>
    <w:p w:rsidR="006805B6" w:rsidRPr="00FB2233" w:rsidRDefault="006805B6" w:rsidP="00012826">
      <w:pPr>
        <w:spacing w:before="120" w:line="240" w:lineRule="auto"/>
        <w:ind w:firstLine="709"/>
        <w:contextualSpacing/>
        <w:rPr>
          <w:rFonts w:ascii="Times New Roman" w:hAnsi="Times New Roman" w:cs="Times New Roman"/>
          <w:b/>
          <w:iCs/>
        </w:rPr>
      </w:pPr>
      <w:r w:rsidRPr="00FB2233">
        <w:rPr>
          <w:rFonts w:ascii="Times New Roman" w:hAnsi="Times New Roman" w:cs="Times New Roman"/>
          <w:iCs/>
        </w:rPr>
        <w:t xml:space="preserve">Примечание: </w:t>
      </w:r>
      <w:r w:rsidRPr="00FB2233">
        <w:rPr>
          <w:rFonts w:ascii="Times New Roman" w:hAnsi="Times New Roman" w:cs="Times New Roman"/>
        </w:rPr>
        <w:t>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6805B6" w:rsidRPr="00FB2233" w:rsidRDefault="006805B6" w:rsidP="00012826">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Ориентация площадки для игры в городки должна обеспечивать направление игры на север, северо-восток, в крайнем случае – на восток.</w:t>
      </w:r>
    </w:p>
    <w:p w:rsidR="006805B6" w:rsidRPr="00FB2233" w:rsidRDefault="006805B6" w:rsidP="00012826">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 - запад.</w:t>
      </w:r>
    </w:p>
    <w:p w:rsidR="006805B6" w:rsidRPr="00FB2233" w:rsidRDefault="006805B6" w:rsidP="00012826">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Проектирование мест для зрителей следует ориентировать на север или восток.</w:t>
      </w: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B14CE4" w:rsidRDefault="00B14CE4" w:rsidP="00012826">
      <w:pPr>
        <w:spacing w:line="240" w:lineRule="auto"/>
        <w:ind w:right="2946" w:firstLine="709"/>
        <w:contextualSpacing/>
        <w:jc w:val="right"/>
        <w:rPr>
          <w:rFonts w:ascii="Times New Roman" w:hAnsi="Times New Roman" w:cs="Times New Roman"/>
          <w:sz w:val="28"/>
          <w:szCs w:val="28"/>
        </w:rPr>
      </w:pPr>
    </w:p>
    <w:p w:rsidR="006805B6" w:rsidRPr="00012826" w:rsidRDefault="006805B6" w:rsidP="00012826">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lastRenderedPageBreak/>
        <w:t xml:space="preserve">Таблица </w:t>
      </w:r>
      <w:r w:rsidR="00012826" w:rsidRPr="00012826">
        <w:rPr>
          <w:rFonts w:ascii="Times New Roman" w:hAnsi="Times New Roman" w:cs="Times New Roman"/>
          <w:sz w:val="28"/>
          <w:szCs w:val="28"/>
        </w:rPr>
        <w:t>1</w:t>
      </w:r>
      <w:r w:rsidRPr="00012826">
        <w:rPr>
          <w:rFonts w:ascii="Times New Roman" w:hAnsi="Times New Roman" w:cs="Times New Roman"/>
          <w:sz w:val="28"/>
          <w:szCs w:val="28"/>
        </w:rPr>
        <w:t>1</w:t>
      </w:r>
    </w:p>
    <w:p w:rsidR="006805B6" w:rsidRPr="00012826" w:rsidRDefault="006805B6" w:rsidP="00012826">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Игровые поля</w:t>
      </w:r>
    </w:p>
    <w:tbl>
      <w:tblPr>
        <w:tblStyle w:val="ae"/>
        <w:tblW w:w="9900" w:type="dxa"/>
        <w:jc w:val="center"/>
        <w:tblInd w:w="108" w:type="dxa"/>
        <w:tblLook w:val="04A0"/>
      </w:tblPr>
      <w:tblGrid>
        <w:gridCol w:w="2909"/>
        <w:gridCol w:w="1072"/>
        <w:gridCol w:w="1146"/>
        <w:gridCol w:w="1083"/>
        <w:gridCol w:w="1159"/>
        <w:gridCol w:w="1223"/>
        <w:gridCol w:w="1308"/>
      </w:tblGrid>
      <w:tr w:rsidR="006805B6" w:rsidRPr="00D61DC3" w:rsidTr="00012826">
        <w:trPr>
          <w:cantSplit/>
          <w:tblHeader/>
          <w:jc w:val="center"/>
        </w:trPr>
        <w:tc>
          <w:tcPr>
            <w:tcW w:w="3535" w:type="dxa"/>
            <w:vMerge w:val="restart"/>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 xml:space="preserve">Планировочные размеры, </w:t>
            </w:r>
            <w:proofErr w:type="gramStart"/>
            <w:r w:rsidRPr="00D61DC3">
              <w:rPr>
                <w:rFonts w:ascii="Times New Roman" w:eastAsia="Times New Roman" w:hAnsi="Times New Roman" w:cs="Times New Roman"/>
                <w:sz w:val="28"/>
                <w:szCs w:val="28"/>
                <w:lang w:eastAsia="ru-RU"/>
              </w:rPr>
              <w:t>м</w:t>
            </w:r>
            <w:proofErr w:type="gramEnd"/>
          </w:p>
        </w:tc>
      </w:tr>
      <w:tr w:rsidR="006805B6" w:rsidRPr="00D61DC3" w:rsidTr="00012826">
        <w:trPr>
          <w:cantSplit/>
          <w:tblHeader/>
          <w:jc w:val="center"/>
        </w:trPr>
        <w:tc>
          <w:tcPr>
            <w:tcW w:w="3535" w:type="dxa"/>
            <w:vMerge/>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6805B6" w:rsidRPr="00D61DC3" w:rsidTr="00012826">
        <w:trPr>
          <w:cantSplit/>
          <w:tblHeader/>
          <w:jc w:val="center"/>
        </w:trPr>
        <w:tc>
          <w:tcPr>
            <w:tcW w:w="3535" w:type="dxa"/>
            <w:vMerge/>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6805B6" w:rsidRPr="00D61DC3" w:rsidRDefault="006805B6" w:rsidP="00012826">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6805B6" w:rsidRPr="00D61DC3" w:rsidTr="00012826">
        <w:trPr>
          <w:jc w:val="center"/>
        </w:trPr>
        <w:tc>
          <w:tcPr>
            <w:tcW w:w="3535" w:type="dxa"/>
            <w:vAlign w:val="center"/>
          </w:tcPr>
          <w:p w:rsidR="006805B6" w:rsidRPr="00D61DC3" w:rsidRDefault="006805B6" w:rsidP="00012826">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Лапта</w:t>
            </w:r>
          </w:p>
        </w:tc>
        <w:tc>
          <w:tcPr>
            <w:tcW w:w="1071"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40-55</w:t>
            </w:r>
          </w:p>
        </w:tc>
        <w:tc>
          <w:tcPr>
            <w:tcW w:w="1009"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25-40</w:t>
            </w:r>
          </w:p>
        </w:tc>
        <w:tc>
          <w:tcPr>
            <w:tcW w:w="1087"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w:t>
            </w:r>
          </w:p>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20</w:t>
            </w:r>
          </w:p>
        </w:tc>
        <w:tc>
          <w:tcPr>
            <w:tcW w:w="1163"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5-10</w:t>
            </w:r>
          </w:p>
        </w:tc>
        <w:tc>
          <w:tcPr>
            <w:tcW w:w="985"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c>
          <w:tcPr>
            <w:tcW w:w="1050"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r>
      <w:tr w:rsidR="006805B6" w:rsidRPr="00D61DC3" w:rsidTr="00012826">
        <w:trPr>
          <w:jc w:val="center"/>
        </w:trPr>
        <w:tc>
          <w:tcPr>
            <w:tcW w:w="3535" w:type="dxa"/>
            <w:vMerge w:val="restart"/>
            <w:vAlign w:val="center"/>
          </w:tcPr>
          <w:p w:rsidR="006805B6" w:rsidRPr="00D61DC3" w:rsidRDefault="006805B6" w:rsidP="00012826">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Футбол</w:t>
            </w:r>
          </w:p>
        </w:tc>
        <w:tc>
          <w:tcPr>
            <w:tcW w:w="1071"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90-110</w:t>
            </w:r>
          </w:p>
        </w:tc>
        <w:tc>
          <w:tcPr>
            <w:tcW w:w="1009"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60-75</w:t>
            </w:r>
          </w:p>
        </w:tc>
        <w:tc>
          <w:tcPr>
            <w:tcW w:w="1087" w:type="dxa"/>
            <w:vMerge w:val="restart"/>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Merge w:val="restart"/>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2-4</w:t>
            </w:r>
          </w:p>
        </w:tc>
        <w:tc>
          <w:tcPr>
            <w:tcW w:w="985" w:type="dxa"/>
            <w:vMerge w:val="restart"/>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120</w:t>
            </w:r>
          </w:p>
        </w:tc>
        <w:tc>
          <w:tcPr>
            <w:tcW w:w="1050" w:type="dxa"/>
            <w:vMerge w:val="restart"/>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80</w:t>
            </w:r>
          </w:p>
        </w:tc>
      </w:tr>
      <w:tr w:rsidR="006805B6" w:rsidRPr="00D61DC3" w:rsidTr="00012826">
        <w:trPr>
          <w:jc w:val="center"/>
        </w:trPr>
        <w:tc>
          <w:tcPr>
            <w:tcW w:w="3535" w:type="dxa"/>
            <w:vMerge/>
            <w:vAlign w:val="center"/>
          </w:tcPr>
          <w:p w:rsidR="006805B6" w:rsidRPr="00D61DC3" w:rsidRDefault="006805B6" w:rsidP="00012826">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p>
        </w:tc>
        <w:tc>
          <w:tcPr>
            <w:tcW w:w="1071"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105</w:t>
            </w:r>
          </w:p>
        </w:tc>
        <w:tc>
          <w:tcPr>
            <w:tcW w:w="1009"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68</w:t>
            </w:r>
          </w:p>
        </w:tc>
        <w:tc>
          <w:tcPr>
            <w:tcW w:w="1087" w:type="dxa"/>
            <w:vMerge/>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163" w:type="dxa"/>
            <w:vMerge/>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985" w:type="dxa"/>
            <w:vMerge/>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050" w:type="dxa"/>
            <w:vMerge/>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r>
      <w:tr w:rsidR="006805B6" w:rsidRPr="00D61DC3" w:rsidTr="00012826">
        <w:trPr>
          <w:jc w:val="center"/>
        </w:trPr>
        <w:tc>
          <w:tcPr>
            <w:tcW w:w="3535" w:type="dxa"/>
            <w:vAlign w:val="center"/>
          </w:tcPr>
          <w:p w:rsidR="006805B6" w:rsidRPr="00D61DC3" w:rsidRDefault="006805B6" w:rsidP="00012826">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Хоккей на траве</w:t>
            </w:r>
          </w:p>
        </w:tc>
        <w:tc>
          <w:tcPr>
            <w:tcW w:w="1071"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91,4</w:t>
            </w:r>
          </w:p>
        </w:tc>
        <w:tc>
          <w:tcPr>
            <w:tcW w:w="1009"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55</w:t>
            </w:r>
          </w:p>
        </w:tc>
        <w:tc>
          <w:tcPr>
            <w:tcW w:w="1087"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3-5</w:t>
            </w:r>
          </w:p>
        </w:tc>
        <w:tc>
          <w:tcPr>
            <w:tcW w:w="985"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99,4</w:t>
            </w:r>
          </w:p>
        </w:tc>
        <w:tc>
          <w:tcPr>
            <w:tcW w:w="1050" w:type="dxa"/>
            <w:vAlign w:val="center"/>
          </w:tcPr>
          <w:p w:rsidR="006805B6" w:rsidRPr="00D61DC3" w:rsidRDefault="006805B6" w:rsidP="00012826">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61</w:t>
            </w:r>
          </w:p>
        </w:tc>
      </w:tr>
    </w:tbl>
    <w:p w:rsidR="006805B6" w:rsidRPr="00FB2233" w:rsidRDefault="006805B6" w:rsidP="006805B6">
      <w:pPr>
        <w:spacing w:before="120"/>
        <w:ind w:firstLine="709"/>
        <w:rPr>
          <w:rFonts w:ascii="Times New Roman" w:hAnsi="Times New Roman" w:cs="Times New Roman"/>
          <w:b/>
          <w:sz w:val="24"/>
          <w:szCs w:val="24"/>
        </w:rPr>
      </w:pPr>
      <w:r w:rsidRPr="00FB2233">
        <w:rPr>
          <w:rFonts w:ascii="Times New Roman" w:hAnsi="Times New Roman" w:cs="Times New Roman"/>
          <w:i/>
          <w:iCs/>
          <w:spacing w:val="40"/>
          <w:sz w:val="24"/>
          <w:szCs w:val="24"/>
        </w:rPr>
        <w:t>Примечание</w:t>
      </w:r>
      <w:r w:rsidRPr="00FB2233">
        <w:rPr>
          <w:rFonts w:ascii="Times New Roman" w:hAnsi="Times New Roman" w:cs="Times New Roman"/>
          <w:i/>
          <w:iCs/>
          <w:sz w:val="24"/>
          <w:szCs w:val="24"/>
        </w:rPr>
        <w:t xml:space="preserve">: </w:t>
      </w:r>
      <w:r w:rsidRPr="00FB2233">
        <w:rPr>
          <w:rFonts w:ascii="Times New Roman" w:hAnsi="Times New Roman" w:cs="Times New Roman"/>
          <w:sz w:val="24"/>
          <w:szCs w:val="24"/>
        </w:rPr>
        <w:t xml:space="preserve">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w:t>
      </w:r>
    </w:p>
    <w:p w:rsidR="006805B6" w:rsidRPr="00FB2233" w:rsidRDefault="006805B6" w:rsidP="006805B6">
      <w:pPr>
        <w:ind w:firstLine="709"/>
        <w:rPr>
          <w:rFonts w:ascii="Times New Roman" w:hAnsi="Times New Roman" w:cs="Times New Roman"/>
          <w:b/>
          <w:sz w:val="24"/>
          <w:szCs w:val="24"/>
        </w:rPr>
      </w:pPr>
      <w:r w:rsidRPr="00FB2233">
        <w:rPr>
          <w:rFonts w:ascii="Times New Roman" w:hAnsi="Times New Roman" w:cs="Times New Roman"/>
          <w:sz w:val="24"/>
          <w:szCs w:val="24"/>
        </w:rPr>
        <w:t xml:space="preserve">При наличии в составе спортивных сооружений нескольких спортивных полей </w:t>
      </w:r>
      <w:proofErr w:type="gramStart"/>
      <w:r w:rsidRPr="00FB2233">
        <w:rPr>
          <w:rFonts w:ascii="Times New Roman" w:hAnsi="Times New Roman" w:cs="Times New Roman"/>
          <w:sz w:val="24"/>
          <w:szCs w:val="24"/>
        </w:rPr>
        <w:t>одного вида допускается</w:t>
      </w:r>
      <w:proofErr w:type="gramEnd"/>
      <w:r w:rsidRPr="00FB2233">
        <w:rPr>
          <w:rFonts w:ascii="Times New Roman" w:hAnsi="Times New Roman" w:cs="Times New Roman"/>
          <w:sz w:val="24"/>
          <w:szCs w:val="24"/>
        </w:rPr>
        <w:t xml:space="preserve"> ориентация не более одной трети этих полей в направлении восток - запад.</w:t>
      </w:r>
    </w:p>
    <w:p w:rsidR="006805B6" w:rsidRPr="00012826" w:rsidRDefault="006805B6" w:rsidP="00012826">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 xml:space="preserve">Таблица </w:t>
      </w:r>
      <w:r w:rsidR="00012826" w:rsidRPr="00012826">
        <w:rPr>
          <w:rFonts w:ascii="Times New Roman" w:hAnsi="Times New Roman" w:cs="Times New Roman"/>
          <w:sz w:val="28"/>
          <w:szCs w:val="28"/>
        </w:rPr>
        <w:t>1</w:t>
      </w:r>
      <w:r w:rsidRPr="00012826">
        <w:rPr>
          <w:rFonts w:ascii="Times New Roman" w:hAnsi="Times New Roman" w:cs="Times New Roman"/>
          <w:sz w:val="28"/>
          <w:szCs w:val="28"/>
        </w:rPr>
        <w:t>2</w:t>
      </w:r>
    </w:p>
    <w:p w:rsidR="006805B6" w:rsidRPr="00012826" w:rsidRDefault="006805B6" w:rsidP="00012826">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Места для занятия легкой атлетикой</w:t>
      </w:r>
    </w:p>
    <w:tbl>
      <w:tblPr>
        <w:tblStyle w:val="ae"/>
        <w:tblW w:w="10065" w:type="dxa"/>
        <w:jc w:val="center"/>
        <w:tblInd w:w="108" w:type="dxa"/>
        <w:tblLook w:val="04A0"/>
      </w:tblPr>
      <w:tblGrid>
        <w:gridCol w:w="5637"/>
        <w:gridCol w:w="2160"/>
        <w:gridCol w:w="2268"/>
      </w:tblGrid>
      <w:tr w:rsidR="006805B6" w:rsidRPr="00D61DC3" w:rsidTr="00012826">
        <w:trPr>
          <w:jc w:val="center"/>
        </w:trPr>
        <w:tc>
          <w:tcPr>
            <w:tcW w:w="5637" w:type="dxa"/>
            <w:vMerge w:val="restart"/>
            <w:shd w:val="clear" w:color="auto" w:fill="CCFFCC"/>
            <w:vAlign w:val="center"/>
          </w:tcPr>
          <w:p w:rsidR="006805B6" w:rsidRPr="00D61DC3" w:rsidRDefault="006805B6" w:rsidP="006805B6">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4428" w:type="dxa"/>
            <w:gridSpan w:val="2"/>
            <w:shd w:val="clear" w:color="auto" w:fill="CCFFCC"/>
            <w:vAlign w:val="center"/>
          </w:tcPr>
          <w:p w:rsidR="006805B6" w:rsidRPr="00D61DC3" w:rsidRDefault="006805B6" w:rsidP="006805B6">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Планировочные размеры, </w:t>
            </w:r>
            <w:proofErr w:type="gramStart"/>
            <w:r w:rsidRPr="00D61DC3">
              <w:rPr>
                <w:rFonts w:ascii="Times New Roman" w:hAnsi="Times New Roman" w:cs="Times New Roman"/>
                <w:sz w:val="28"/>
                <w:szCs w:val="28"/>
              </w:rPr>
              <w:t>м</w:t>
            </w:r>
            <w:proofErr w:type="gramEnd"/>
          </w:p>
        </w:tc>
      </w:tr>
      <w:tr w:rsidR="006805B6" w:rsidRPr="00D61DC3" w:rsidTr="00012826">
        <w:trPr>
          <w:jc w:val="center"/>
        </w:trPr>
        <w:tc>
          <w:tcPr>
            <w:tcW w:w="5637" w:type="dxa"/>
            <w:vMerge/>
            <w:shd w:val="clear" w:color="auto" w:fill="CCFFCC"/>
            <w:vAlign w:val="center"/>
          </w:tcPr>
          <w:p w:rsidR="006805B6" w:rsidRPr="00D61DC3" w:rsidRDefault="006805B6" w:rsidP="006805B6">
            <w:pPr>
              <w:spacing w:before="120"/>
              <w:jc w:val="center"/>
              <w:rPr>
                <w:rFonts w:ascii="Times New Roman" w:hAnsi="Times New Roman" w:cs="Times New Roman"/>
                <w:iCs/>
                <w:spacing w:val="40"/>
                <w:sz w:val="28"/>
                <w:szCs w:val="28"/>
              </w:rPr>
            </w:pPr>
          </w:p>
        </w:tc>
        <w:tc>
          <w:tcPr>
            <w:tcW w:w="2160" w:type="dxa"/>
            <w:shd w:val="clear" w:color="auto" w:fill="CCFFCC"/>
            <w:vAlign w:val="center"/>
          </w:tcPr>
          <w:p w:rsidR="006805B6" w:rsidRPr="00D61DC3" w:rsidRDefault="006805B6" w:rsidP="006805B6">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длинна</w:t>
            </w:r>
          </w:p>
        </w:tc>
        <w:tc>
          <w:tcPr>
            <w:tcW w:w="2268" w:type="dxa"/>
            <w:shd w:val="clear" w:color="auto" w:fill="CCFFCC"/>
            <w:vAlign w:val="center"/>
          </w:tcPr>
          <w:p w:rsidR="006805B6" w:rsidRPr="00D61DC3" w:rsidRDefault="006805B6" w:rsidP="006805B6">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ширина</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длину и тройной прыжок,</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54</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w:t>
            </w:r>
          </w:p>
        </w:tc>
      </w:tr>
      <w:tr w:rsidR="006805B6" w:rsidRPr="00D61DC3" w:rsidTr="00012826">
        <w:trPr>
          <w:jc w:val="center"/>
        </w:trPr>
        <w:tc>
          <w:tcPr>
            <w:tcW w:w="5637" w:type="dxa"/>
          </w:tcPr>
          <w:p w:rsidR="006805B6" w:rsidRPr="00D61DC3" w:rsidRDefault="006805B6" w:rsidP="006805B6">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3,25</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высоту,</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19</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6805B6" w:rsidRPr="00D61DC3" w:rsidTr="00012826">
        <w:trPr>
          <w:jc w:val="center"/>
        </w:trPr>
        <w:tc>
          <w:tcPr>
            <w:tcW w:w="5637" w:type="dxa"/>
          </w:tcPr>
          <w:p w:rsidR="006805B6" w:rsidRPr="00D61DC3" w:rsidRDefault="006805B6" w:rsidP="006805B6">
            <w:pPr>
              <w:shd w:val="clear" w:color="auto" w:fill="FFFFFF"/>
              <w:ind w:left="157"/>
              <w:textAlignment w:val="top"/>
              <w:rPr>
                <w:rFonts w:ascii="Times New Roman" w:hAnsi="Times New Roman" w:cs="Times New Roman"/>
                <w:b/>
                <w:spacing w:val="-2"/>
                <w:sz w:val="28"/>
                <w:szCs w:val="28"/>
              </w:rPr>
            </w:pPr>
            <w:r w:rsidRPr="00D61DC3">
              <w:rPr>
                <w:rFonts w:ascii="Times New Roman" w:hAnsi="Times New Roman" w:cs="Times New Roman"/>
                <w:spacing w:val="-2"/>
                <w:sz w:val="28"/>
                <w:szCs w:val="28"/>
              </w:rPr>
              <w:lastRenderedPageBreak/>
              <w:t>в том числе сектор для разбега (при размещении вне спортивного ядра)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с шестом,</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52</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w:t>
            </w:r>
          </w:p>
        </w:tc>
      </w:tr>
      <w:tr w:rsidR="006805B6" w:rsidRPr="00D61DC3" w:rsidTr="00012826">
        <w:trPr>
          <w:jc w:val="center"/>
        </w:trPr>
        <w:tc>
          <w:tcPr>
            <w:tcW w:w="5637" w:type="dxa"/>
          </w:tcPr>
          <w:p w:rsidR="006805B6" w:rsidRPr="00D61DC3" w:rsidRDefault="006805B6" w:rsidP="006805B6">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1,25</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Толкание ядра: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27,5</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6805B6" w:rsidRPr="00D61DC3" w:rsidTr="00012826">
        <w:trPr>
          <w:jc w:val="center"/>
        </w:trPr>
        <w:tc>
          <w:tcPr>
            <w:tcW w:w="5637" w:type="dxa"/>
          </w:tcPr>
          <w:p w:rsidR="006805B6" w:rsidRPr="00D61DC3" w:rsidRDefault="006805B6" w:rsidP="006805B6">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r>
      <w:tr w:rsidR="006805B6" w:rsidRPr="00D61DC3" w:rsidTr="00012826">
        <w:trPr>
          <w:jc w:val="center"/>
        </w:trPr>
        <w:tc>
          <w:tcPr>
            <w:tcW w:w="5637" w:type="dxa"/>
          </w:tcPr>
          <w:p w:rsidR="006805B6" w:rsidRPr="00D61DC3" w:rsidRDefault="006805B6" w:rsidP="006805B6">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ядра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диска и (или) молота: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90</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6805B6" w:rsidRPr="00D61DC3" w:rsidTr="00012826">
        <w:trPr>
          <w:jc w:val="center"/>
        </w:trPr>
        <w:tc>
          <w:tcPr>
            <w:tcW w:w="5637" w:type="dxa"/>
          </w:tcPr>
          <w:p w:rsidR="006805B6" w:rsidRPr="00D61DC3" w:rsidRDefault="006805B6" w:rsidP="006805B6">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r>
      <w:tr w:rsidR="006805B6" w:rsidRPr="00D61DC3" w:rsidTr="00012826">
        <w:trPr>
          <w:jc w:val="center"/>
        </w:trPr>
        <w:tc>
          <w:tcPr>
            <w:tcW w:w="5637" w:type="dxa"/>
          </w:tcPr>
          <w:p w:rsidR="006805B6" w:rsidRPr="00D61DC3" w:rsidRDefault="006805B6" w:rsidP="006805B6">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снарядов (при размещении вне спортивного ядра)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83</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копья:</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6805B6" w:rsidRPr="00D61DC3" w:rsidTr="00012826">
        <w:trPr>
          <w:jc w:val="center"/>
        </w:trPr>
        <w:tc>
          <w:tcPr>
            <w:tcW w:w="5637" w:type="dxa"/>
          </w:tcPr>
          <w:p w:rsidR="006805B6" w:rsidRPr="00D61DC3" w:rsidRDefault="006805B6" w:rsidP="006805B6">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w:t>
            </w:r>
          </w:p>
        </w:tc>
      </w:tr>
      <w:tr w:rsidR="006805B6" w:rsidRPr="00D61DC3" w:rsidTr="00012826">
        <w:trPr>
          <w:jc w:val="center"/>
        </w:trPr>
        <w:tc>
          <w:tcPr>
            <w:tcW w:w="5637" w:type="dxa"/>
          </w:tcPr>
          <w:p w:rsidR="006805B6" w:rsidRPr="00D61DC3" w:rsidRDefault="006805B6" w:rsidP="006805B6">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копья (при размещении вне спортивного ядра)</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 xml:space="preserve">Бег </w:t>
            </w:r>
            <w:proofErr w:type="gramStart"/>
            <w:r w:rsidRPr="00D61DC3">
              <w:rPr>
                <w:rFonts w:ascii="Times New Roman" w:hAnsi="Times New Roman" w:cs="Times New Roman"/>
                <w:sz w:val="28"/>
                <w:szCs w:val="28"/>
              </w:rPr>
              <w:t>по</w:t>
            </w:r>
            <w:proofErr w:type="gramEnd"/>
            <w:r w:rsidRPr="00D61DC3">
              <w:rPr>
                <w:rFonts w:ascii="Times New Roman" w:hAnsi="Times New Roman" w:cs="Times New Roman"/>
                <w:sz w:val="28"/>
                <w:szCs w:val="28"/>
              </w:rPr>
              <w:t xml:space="preserve"> прямой</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по числу отдельных дорожек</w:t>
            </w:r>
          </w:p>
        </w:tc>
      </w:tr>
      <w:tr w:rsidR="006805B6" w:rsidRPr="00D61DC3" w:rsidTr="00012826">
        <w:trPr>
          <w:jc w:val="center"/>
        </w:trPr>
        <w:tc>
          <w:tcPr>
            <w:tcW w:w="5637"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Бег (ходьба) по кругу</w:t>
            </w:r>
          </w:p>
        </w:tc>
        <w:tc>
          <w:tcPr>
            <w:tcW w:w="2160"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400</w:t>
            </w:r>
          </w:p>
        </w:tc>
        <w:tc>
          <w:tcPr>
            <w:tcW w:w="2268"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то же</w:t>
            </w:r>
          </w:p>
        </w:tc>
      </w:tr>
    </w:tbl>
    <w:p w:rsidR="006805B6" w:rsidRPr="00FB2233" w:rsidRDefault="006805B6" w:rsidP="006805B6">
      <w:pPr>
        <w:spacing w:before="120"/>
        <w:ind w:firstLine="709"/>
        <w:rPr>
          <w:rFonts w:ascii="Times New Roman" w:hAnsi="Times New Roman" w:cs="Times New Roman"/>
          <w:b/>
          <w:i/>
          <w:iCs/>
        </w:rPr>
      </w:pPr>
      <w:r w:rsidRPr="00FB2233">
        <w:rPr>
          <w:rFonts w:ascii="Times New Roman" w:hAnsi="Times New Roman" w:cs="Times New Roman"/>
          <w:i/>
          <w:iCs/>
          <w:spacing w:val="40"/>
        </w:rPr>
        <w:t>Примечания</w:t>
      </w:r>
      <w:r w:rsidRPr="00FB2233">
        <w:rPr>
          <w:rFonts w:ascii="Times New Roman" w:hAnsi="Times New Roman" w:cs="Times New Roman"/>
          <w:i/>
          <w:iCs/>
        </w:rPr>
        <w:t>:</w:t>
      </w:r>
    </w:p>
    <w:p w:rsidR="006805B6" w:rsidRPr="00FB2233" w:rsidRDefault="006805B6" w:rsidP="006805B6">
      <w:pPr>
        <w:ind w:firstLine="709"/>
        <w:rPr>
          <w:rFonts w:ascii="Times New Roman" w:hAnsi="Times New Roman" w:cs="Times New Roman"/>
          <w:b/>
        </w:rPr>
      </w:pPr>
      <w:r w:rsidRPr="00FB2233">
        <w:rPr>
          <w:rFonts w:ascii="Times New Roman" w:hAnsi="Times New Roman" w:cs="Times New Roman"/>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6805B6" w:rsidRPr="00FB2233" w:rsidRDefault="006805B6" w:rsidP="006805B6">
      <w:pPr>
        <w:ind w:firstLine="709"/>
        <w:rPr>
          <w:rFonts w:ascii="Times New Roman" w:hAnsi="Times New Roman" w:cs="Times New Roman"/>
          <w:b/>
        </w:rPr>
      </w:pPr>
      <w:r w:rsidRPr="00FB2233">
        <w:rPr>
          <w:rFonts w:ascii="Times New Roman" w:hAnsi="Times New Roman" w:cs="Times New Roman"/>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6805B6" w:rsidRPr="00FB2233" w:rsidRDefault="006805B6" w:rsidP="006805B6">
      <w:pPr>
        <w:ind w:firstLine="709"/>
        <w:rPr>
          <w:rFonts w:ascii="Times New Roman" w:hAnsi="Times New Roman" w:cs="Times New Roman"/>
          <w:b/>
        </w:rPr>
      </w:pPr>
      <w:r w:rsidRPr="00FB2233">
        <w:rPr>
          <w:rFonts w:ascii="Times New Roman" w:hAnsi="Times New Roman" w:cs="Times New Roman"/>
        </w:rPr>
        <w:lastRenderedPageBreak/>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дорожки остальных мест для занятия легкой атлетикой, не совмещающихся друг с другом и используемых одновременно.</w:t>
      </w:r>
    </w:p>
    <w:p w:rsidR="006805B6" w:rsidRPr="00012826" w:rsidRDefault="006805B6" w:rsidP="00D61DC3">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 xml:space="preserve">Таблица </w:t>
      </w:r>
      <w:r w:rsidR="00012826" w:rsidRPr="00012826">
        <w:rPr>
          <w:rFonts w:ascii="Times New Roman" w:hAnsi="Times New Roman" w:cs="Times New Roman"/>
          <w:sz w:val="28"/>
          <w:szCs w:val="28"/>
        </w:rPr>
        <w:t>1</w:t>
      </w:r>
      <w:r w:rsidRPr="00012826">
        <w:rPr>
          <w:rFonts w:ascii="Times New Roman" w:hAnsi="Times New Roman" w:cs="Times New Roman"/>
          <w:sz w:val="28"/>
          <w:szCs w:val="28"/>
        </w:rPr>
        <w:t>3</w:t>
      </w:r>
    </w:p>
    <w:p w:rsidR="006805B6" w:rsidRDefault="006805B6" w:rsidP="00D61DC3">
      <w:pPr>
        <w:spacing w:after="120" w:line="240" w:lineRule="auto"/>
        <w:contextualSpacing/>
        <w:jc w:val="center"/>
        <w:rPr>
          <w:rFonts w:ascii="Times New Roman" w:hAnsi="Times New Roman" w:cs="Times New Roman"/>
          <w:sz w:val="28"/>
          <w:szCs w:val="28"/>
        </w:rPr>
      </w:pPr>
      <w:r w:rsidRPr="00012826">
        <w:rPr>
          <w:rFonts w:ascii="Times New Roman" w:hAnsi="Times New Roman" w:cs="Times New Roman"/>
          <w:sz w:val="28"/>
          <w:szCs w:val="28"/>
        </w:rPr>
        <w:t xml:space="preserve">Комплексные физкультурно-игровые площадки </w:t>
      </w:r>
    </w:p>
    <w:p w:rsidR="00D61DC3" w:rsidRPr="00012826" w:rsidRDefault="00D61DC3" w:rsidP="00D61DC3">
      <w:pPr>
        <w:spacing w:after="120" w:line="240" w:lineRule="auto"/>
        <w:contextualSpacing/>
        <w:jc w:val="center"/>
        <w:rPr>
          <w:rFonts w:ascii="Times New Roman" w:hAnsi="Times New Roman" w:cs="Times New Roman"/>
          <w:b/>
          <w:bCs/>
          <w:sz w:val="28"/>
          <w:szCs w:val="28"/>
        </w:rPr>
      </w:pPr>
    </w:p>
    <w:tbl>
      <w:tblPr>
        <w:tblStyle w:val="ae"/>
        <w:tblW w:w="10090" w:type="dxa"/>
        <w:jc w:val="center"/>
        <w:tblInd w:w="108" w:type="dxa"/>
        <w:tblLook w:val="04A0"/>
      </w:tblPr>
      <w:tblGrid>
        <w:gridCol w:w="3375"/>
        <w:gridCol w:w="2690"/>
        <w:gridCol w:w="1131"/>
        <w:gridCol w:w="1678"/>
        <w:gridCol w:w="1216"/>
      </w:tblGrid>
      <w:tr w:rsidR="006805B6" w:rsidRPr="00D61DC3" w:rsidTr="00012826">
        <w:trPr>
          <w:cantSplit/>
          <w:tblHeader/>
          <w:jc w:val="center"/>
        </w:trPr>
        <w:tc>
          <w:tcPr>
            <w:tcW w:w="3402" w:type="dxa"/>
            <w:vMerge w:val="restart"/>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Возрастная группа </w:t>
            </w:r>
            <w:proofErr w:type="gramStart"/>
            <w:r w:rsidRPr="00D61DC3">
              <w:rPr>
                <w:rFonts w:ascii="Times New Roman" w:hAnsi="Times New Roman" w:cs="Times New Roman"/>
                <w:sz w:val="28"/>
                <w:szCs w:val="28"/>
              </w:rPr>
              <w:t>занимающихся</w:t>
            </w:r>
            <w:proofErr w:type="gramEnd"/>
          </w:p>
        </w:tc>
        <w:tc>
          <w:tcPr>
            <w:tcW w:w="6688" w:type="dxa"/>
            <w:gridSpan w:val="4"/>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Элементы комплексной площадки</w:t>
            </w:r>
            <w:r w:rsidRPr="00D61DC3">
              <w:rPr>
                <w:rFonts w:ascii="Times New Roman" w:hAnsi="Times New Roman" w:cs="Times New Roman"/>
                <w:sz w:val="28"/>
                <w:szCs w:val="28"/>
                <w:vertAlign w:val="superscript"/>
              </w:rPr>
              <w:t>*</w:t>
            </w:r>
          </w:p>
        </w:tc>
      </w:tr>
      <w:tr w:rsidR="006805B6" w:rsidRPr="00D61DC3" w:rsidTr="00012826">
        <w:trPr>
          <w:cantSplit/>
          <w:tblHeader/>
          <w:jc w:val="center"/>
        </w:trPr>
        <w:tc>
          <w:tcPr>
            <w:tcW w:w="3402" w:type="dxa"/>
            <w:vMerge/>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p>
        </w:tc>
        <w:tc>
          <w:tcPr>
            <w:tcW w:w="2694" w:type="dxa"/>
            <w:vMerge w:val="restart"/>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площадка для подвижных игр и </w:t>
            </w:r>
            <w:proofErr w:type="spellStart"/>
            <w:r w:rsidRPr="00D61DC3">
              <w:rPr>
                <w:rFonts w:ascii="Times New Roman" w:hAnsi="Times New Roman" w:cs="Times New Roman"/>
                <w:sz w:val="28"/>
                <w:szCs w:val="28"/>
              </w:rPr>
              <w:t>общеразвивающих</w:t>
            </w:r>
            <w:proofErr w:type="spellEnd"/>
            <w:r w:rsidRPr="00D61DC3">
              <w:rPr>
                <w:rFonts w:ascii="Times New Roman" w:hAnsi="Times New Roman" w:cs="Times New Roman"/>
                <w:sz w:val="28"/>
                <w:szCs w:val="28"/>
              </w:rPr>
              <w:t xml:space="preserve"> упражнений, м</w:t>
            </w:r>
            <w:proofErr w:type="gramStart"/>
            <w:r w:rsidRPr="00D61DC3">
              <w:rPr>
                <w:rFonts w:ascii="Times New Roman" w:hAnsi="Times New Roman" w:cs="Times New Roman"/>
                <w:sz w:val="28"/>
                <w:szCs w:val="28"/>
                <w:vertAlign w:val="superscript"/>
              </w:rPr>
              <w:t>2</w:t>
            </w:r>
            <w:proofErr w:type="gramEnd"/>
          </w:p>
        </w:tc>
        <w:tc>
          <w:tcPr>
            <w:tcW w:w="3994" w:type="dxa"/>
            <w:gridSpan w:val="3"/>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Замкнутый контур беговой дорожки</w:t>
            </w:r>
          </w:p>
        </w:tc>
      </w:tr>
      <w:tr w:rsidR="006805B6" w:rsidRPr="00D61DC3" w:rsidTr="00012826">
        <w:trPr>
          <w:cantSplit/>
          <w:tblHeader/>
          <w:jc w:val="center"/>
        </w:trPr>
        <w:tc>
          <w:tcPr>
            <w:tcW w:w="3402" w:type="dxa"/>
            <w:vMerge/>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p>
        </w:tc>
        <w:tc>
          <w:tcPr>
            <w:tcW w:w="2694" w:type="dxa"/>
            <w:vMerge/>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p>
        </w:tc>
        <w:tc>
          <w:tcPr>
            <w:tcW w:w="2821" w:type="dxa"/>
            <w:gridSpan w:val="2"/>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длина, </w:t>
            </w:r>
            <w:proofErr w:type="gramStart"/>
            <w:r w:rsidRPr="00D61DC3">
              <w:rPr>
                <w:rFonts w:ascii="Times New Roman" w:hAnsi="Times New Roman" w:cs="Times New Roman"/>
                <w:sz w:val="28"/>
                <w:szCs w:val="28"/>
              </w:rPr>
              <w:t>м</w:t>
            </w:r>
            <w:proofErr w:type="gramEnd"/>
          </w:p>
        </w:tc>
        <w:tc>
          <w:tcPr>
            <w:tcW w:w="1173" w:type="dxa"/>
            <w:vMerge w:val="restart"/>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iCs/>
                <w:sz w:val="28"/>
                <w:szCs w:val="28"/>
              </w:rPr>
              <w:t xml:space="preserve">ширина, </w:t>
            </w:r>
            <w:proofErr w:type="gramStart"/>
            <w:r w:rsidRPr="00D61DC3">
              <w:rPr>
                <w:rFonts w:ascii="Times New Roman" w:hAnsi="Times New Roman" w:cs="Times New Roman"/>
                <w:iCs/>
                <w:sz w:val="28"/>
                <w:szCs w:val="28"/>
              </w:rPr>
              <w:t>м</w:t>
            </w:r>
            <w:proofErr w:type="gramEnd"/>
          </w:p>
        </w:tc>
      </w:tr>
      <w:tr w:rsidR="006805B6" w:rsidRPr="00D61DC3" w:rsidTr="00012826">
        <w:trPr>
          <w:jc w:val="center"/>
        </w:trPr>
        <w:tc>
          <w:tcPr>
            <w:tcW w:w="3402" w:type="dxa"/>
            <w:vMerge/>
            <w:shd w:val="clear" w:color="auto" w:fill="CCFFCC"/>
          </w:tcPr>
          <w:p w:rsidR="006805B6" w:rsidRPr="00D61DC3" w:rsidRDefault="006805B6" w:rsidP="006805B6">
            <w:pPr>
              <w:rPr>
                <w:rFonts w:ascii="Times New Roman" w:hAnsi="Times New Roman" w:cs="Times New Roman"/>
                <w:b/>
                <w:iCs/>
                <w:spacing w:val="40"/>
                <w:sz w:val="28"/>
                <w:szCs w:val="28"/>
              </w:rPr>
            </w:pPr>
          </w:p>
        </w:tc>
        <w:tc>
          <w:tcPr>
            <w:tcW w:w="2694" w:type="dxa"/>
            <w:vMerge/>
            <w:shd w:val="clear" w:color="auto" w:fill="CCFFCC"/>
          </w:tcPr>
          <w:p w:rsidR="006805B6" w:rsidRPr="00D61DC3" w:rsidRDefault="006805B6" w:rsidP="006805B6">
            <w:pPr>
              <w:rPr>
                <w:rFonts w:ascii="Times New Roman" w:hAnsi="Times New Roman" w:cs="Times New Roman"/>
                <w:b/>
                <w:iCs/>
                <w:spacing w:val="40"/>
                <w:sz w:val="28"/>
                <w:szCs w:val="28"/>
              </w:rPr>
            </w:pPr>
          </w:p>
        </w:tc>
        <w:tc>
          <w:tcPr>
            <w:tcW w:w="1134" w:type="dxa"/>
            <w:shd w:val="clear" w:color="auto" w:fill="CCFFCC"/>
            <w:vAlign w:val="center"/>
          </w:tcPr>
          <w:p w:rsidR="006805B6" w:rsidRPr="00D61DC3" w:rsidRDefault="006805B6" w:rsidP="006805B6">
            <w:pPr>
              <w:jc w:val="center"/>
              <w:rPr>
                <w:rFonts w:ascii="Times New Roman" w:hAnsi="Times New Roman" w:cs="Times New Roman"/>
                <w:iCs/>
                <w:sz w:val="28"/>
                <w:szCs w:val="28"/>
              </w:rPr>
            </w:pPr>
            <w:r w:rsidRPr="00D61DC3">
              <w:rPr>
                <w:rFonts w:ascii="Times New Roman" w:hAnsi="Times New Roman" w:cs="Times New Roman"/>
                <w:iCs/>
                <w:sz w:val="28"/>
                <w:szCs w:val="28"/>
              </w:rPr>
              <w:t>общая</w:t>
            </w:r>
          </w:p>
        </w:tc>
        <w:tc>
          <w:tcPr>
            <w:tcW w:w="1687" w:type="dxa"/>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 том числе прямого участка</w:t>
            </w:r>
          </w:p>
        </w:tc>
        <w:tc>
          <w:tcPr>
            <w:tcW w:w="1173" w:type="dxa"/>
            <w:vMerge/>
            <w:shd w:val="clear" w:color="auto" w:fill="CCFFCC"/>
          </w:tcPr>
          <w:p w:rsidR="006805B6" w:rsidRPr="00D61DC3" w:rsidRDefault="006805B6" w:rsidP="006805B6">
            <w:pPr>
              <w:rPr>
                <w:rFonts w:ascii="Times New Roman" w:hAnsi="Times New Roman" w:cs="Times New Roman"/>
                <w:b/>
                <w:iCs/>
                <w:spacing w:val="40"/>
                <w:sz w:val="28"/>
                <w:szCs w:val="28"/>
              </w:rPr>
            </w:pPr>
          </w:p>
        </w:tc>
      </w:tr>
      <w:tr w:rsidR="006805B6" w:rsidRPr="00D61DC3" w:rsidTr="00012826">
        <w:trPr>
          <w:jc w:val="center"/>
        </w:trPr>
        <w:tc>
          <w:tcPr>
            <w:tcW w:w="3402"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от 7 до 10 лет</w:t>
            </w:r>
          </w:p>
        </w:tc>
        <w:tc>
          <w:tcPr>
            <w:tcW w:w="2694"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50</w:t>
            </w:r>
          </w:p>
        </w:tc>
        <w:tc>
          <w:tcPr>
            <w:tcW w:w="1134"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c>
          <w:tcPr>
            <w:tcW w:w="16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15</w:t>
            </w:r>
          </w:p>
        </w:tc>
        <w:tc>
          <w:tcPr>
            <w:tcW w:w="117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r>
      <w:tr w:rsidR="006805B6" w:rsidRPr="00D61DC3" w:rsidTr="00012826">
        <w:trPr>
          <w:jc w:val="center"/>
        </w:trPr>
        <w:tc>
          <w:tcPr>
            <w:tcW w:w="3402"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10 до 14 лет</w:t>
            </w:r>
          </w:p>
        </w:tc>
        <w:tc>
          <w:tcPr>
            <w:tcW w:w="2694"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1134"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150</w:t>
            </w:r>
          </w:p>
        </w:tc>
        <w:tc>
          <w:tcPr>
            <w:tcW w:w="16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30</w:t>
            </w:r>
          </w:p>
        </w:tc>
        <w:tc>
          <w:tcPr>
            <w:tcW w:w="117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6805B6" w:rsidRPr="00D61DC3" w:rsidTr="00012826">
        <w:trPr>
          <w:jc w:val="center"/>
        </w:trPr>
        <w:tc>
          <w:tcPr>
            <w:tcW w:w="3402"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14 лет и взрослые</w:t>
            </w:r>
          </w:p>
        </w:tc>
        <w:tc>
          <w:tcPr>
            <w:tcW w:w="2694"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250</w:t>
            </w:r>
          </w:p>
        </w:tc>
        <w:tc>
          <w:tcPr>
            <w:tcW w:w="1134"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200</w:t>
            </w:r>
          </w:p>
        </w:tc>
        <w:tc>
          <w:tcPr>
            <w:tcW w:w="1687"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60</w:t>
            </w:r>
          </w:p>
        </w:tc>
        <w:tc>
          <w:tcPr>
            <w:tcW w:w="1173"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r>
    </w:tbl>
    <w:p w:rsidR="006805B6" w:rsidRDefault="006805B6" w:rsidP="006805B6">
      <w:pPr>
        <w:spacing w:before="120"/>
        <w:ind w:firstLine="709"/>
        <w:rPr>
          <w:rFonts w:ascii="Times New Roman" w:hAnsi="Times New Roman" w:cs="Times New Roman"/>
        </w:rPr>
      </w:pPr>
      <w:r w:rsidRPr="00FB2233">
        <w:rPr>
          <w:rFonts w:ascii="Times New Roman" w:hAnsi="Times New Roman" w:cs="Times New Roman"/>
          <w:i/>
          <w:iCs/>
          <w:spacing w:val="40"/>
        </w:rPr>
        <w:t>Примечание</w:t>
      </w:r>
      <w:r w:rsidRPr="00FB2233">
        <w:rPr>
          <w:rFonts w:ascii="Times New Roman" w:hAnsi="Times New Roman" w:cs="Times New Roman"/>
          <w:i/>
          <w:iCs/>
        </w:rPr>
        <w:t xml:space="preserve">: </w:t>
      </w:r>
      <w:r w:rsidRPr="00FB2233">
        <w:rPr>
          <w:rFonts w:ascii="Times New Roman" w:hAnsi="Times New Roman" w:cs="Times New Roman"/>
        </w:rPr>
        <w:t>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p w:rsidR="006805B6" w:rsidRPr="00012826" w:rsidRDefault="006805B6" w:rsidP="00012826">
      <w:pPr>
        <w:spacing w:after="120" w:line="240" w:lineRule="auto"/>
        <w:ind w:right="2663"/>
        <w:contextualSpacing/>
        <w:jc w:val="right"/>
        <w:rPr>
          <w:rFonts w:ascii="Times New Roman" w:hAnsi="Times New Roman" w:cs="Times New Roman"/>
          <w:b/>
          <w:bCs/>
          <w:sz w:val="28"/>
          <w:szCs w:val="28"/>
        </w:rPr>
      </w:pPr>
      <w:r w:rsidRPr="00012826">
        <w:rPr>
          <w:rFonts w:ascii="Times New Roman" w:hAnsi="Times New Roman" w:cs="Times New Roman"/>
          <w:sz w:val="28"/>
          <w:szCs w:val="28"/>
        </w:rPr>
        <w:t xml:space="preserve">Таблица </w:t>
      </w:r>
      <w:r w:rsidR="00012826" w:rsidRPr="00012826">
        <w:rPr>
          <w:rFonts w:ascii="Times New Roman" w:hAnsi="Times New Roman" w:cs="Times New Roman"/>
          <w:sz w:val="28"/>
          <w:szCs w:val="28"/>
        </w:rPr>
        <w:t>1</w:t>
      </w:r>
      <w:r w:rsidRPr="00012826">
        <w:rPr>
          <w:rFonts w:ascii="Times New Roman" w:hAnsi="Times New Roman" w:cs="Times New Roman"/>
          <w:sz w:val="28"/>
          <w:szCs w:val="28"/>
        </w:rPr>
        <w:t>4</w:t>
      </w:r>
    </w:p>
    <w:p w:rsidR="006805B6" w:rsidRPr="00012826" w:rsidRDefault="006805B6" w:rsidP="00012826">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Площадки для пляжных игровых видов спорта</w:t>
      </w:r>
    </w:p>
    <w:tbl>
      <w:tblPr>
        <w:tblStyle w:val="ae"/>
        <w:tblW w:w="0" w:type="auto"/>
        <w:jc w:val="center"/>
        <w:tblLook w:val="04A0"/>
      </w:tblPr>
      <w:tblGrid>
        <w:gridCol w:w="3454"/>
        <w:gridCol w:w="3455"/>
        <w:gridCol w:w="3455"/>
      </w:tblGrid>
      <w:tr w:rsidR="006805B6" w:rsidRPr="00D61DC3" w:rsidTr="00012826">
        <w:trPr>
          <w:jc w:val="center"/>
        </w:trPr>
        <w:tc>
          <w:tcPr>
            <w:tcW w:w="3454" w:type="dxa"/>
            <w:vMerge w:val="restart"/>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6910" w:type="dxa"/>
            <w:gridSpan w:val="2"/>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Планировочные размеры (включая зону безопасности), </w:t>
            </w:r>
            <w:proofErr w:type="gramStart"/>
            <w:r w:rsidRPr="00D61DC3">
              <w:rPr>
                <w:rFonts w:ascii="Times New Roman" w:hAnsi="Times New Roman" w:cs="Times New Roman"/>
                <w:sz w:val="28"/>
                <w:szCs w:val="28"/>
              </w:rPr>
              <w:t>м</w:t>
            </w:r>
            <w:proofErr w:type="gramEnd"/>
          </w:p>
        </w:tc>
      </w:tr>
      <w:tr w:rsidR="006805B6" w:rsidRPr="00D61DC3" w:rsidTr="00012826">
        <w:trPr>
          <w:jc w:val="center"/>
        </w:trPr>
        <w:tc>
          <w:tcPr>
            <w:tcW w:w="3454" w:type="dxa"/>
            <w:vMerge/>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p>
        </w:tc>
        <w:tc>
          <w:tcPr>
            <w:tcW w:w="3455" w:type="dxa"/>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длина</w:t>
            </w:r>
          </w:p>
        </w:tc>
        <w:tc>
          <w:tcPr>
            <w:tcW w:w="3455" w:type="dxa"/>
            <w:shd w:val="clear" w:color="auto" w:fill="CCFFCC"/>
            <w:vAlign w:val="center"/>
          </w:tcPr>
          <w:p w:rsidR="006805B6" w:rsidRPr="00D61DC3" w:rsidRDefault="006805B6" w:rsidP="006805B6">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ширина</w:t>
            </w:r>
          </w:p>
        </w:tc>
      </w:tr>
      <w:tr w:rsidR="006805B6" w:rsidRPr="00D61DC3" w:rsidTr="00012826">
        <w:trPr>
          <w:jc w:val="center"/>
        </w:trPr>
        <w:tc>
          <w:tcPr>
            <w:tcW w:w="3454"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футбол</w:t>
            </w:r>
          </w:p>
        </w:tc>
        <w:tc>
          <w:tcPr>
            <w:tcW w:w="345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345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6805B6" w:rsidRPr="00D61DC3" w:rsidTr="00012826">
        <w:trPr>
          <w:jc w:val="center"/>
        </w:trPr>
        <w:tc>
          <w:tcPr>
            <w:tcW w:w="3454" w:type="dxa"/>
          </w:tcPr>
          <w:p w:rsidR="006805B6" w:rsidRPr="00D61DC3" w:rsidRDefault="006805B6" w:rsidP="006805B6">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волейбол</w:t>
            </w:r>
          </w:p>
        </w:tc>
        <w:tc>
          <w:tcPr>
            <w:tcW w:w="345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24-26</w:t>
            </w:r>
          </w:p>
        </w:tc>
        <w:tc>
          <w:tcPr>
            <w:tcW w:w="3455" w:type="dxa"/>
          </w:tcPr>
          <w:p w:rsidR="006805B6" w:rsidRPr="00D61DC3" w:rsidRDefault="006805B6" w:rsidP="006805B6">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14-18</w:t>
            </w:r>
          </w:p>
        </w:tc>
      </w:tr>
    </w:tbl>
    <w:p w:rsidR="006805B6" w:rsidRPr="00FB2233" w:rsidRDefault="006805B6" w:rsidP="006805B6">
      <w:pPr>
        <w:spacing w:line="240" w:lineRule="auto"/>
        <w:ind w:firstLine="709"/>
        <w:rPr>
          <w:rFonts w:ascii="Times New Roman" w:hAnsi="Times New Roman" w:cs="Times New Roman"/>
          <w:b/>
          <w:iCs/>
          <w:spacing w:val="40"/>
        </w:rPr>
      </w:pPr>
    </w:p>
    <w:p w:rsidR="006805B6" w:rsidRPr="00FB2233" w:rsidRDefault="006805B6" w:rsidP="006805B6">
      <w:pPr>
        <w:spacing w:before="120"/>
        <w:ind w:firstLine="709"/>
        <w:rPr>
          <w:rFonts w:ascii="Times New Roman" w:hAnsi="Times New Roman" w:cs="Times New Roman"/>
          <w:b/>
        </w:rPr>
      </w:pPr>
      <w:r w:rsidRPr="00FB2233">
        <w:rPr>
          <w:rFonts w:ascii="Times New Roman" w:hAnsi="Times New Roman" w:cs="Times New Roman"/>
          <w:i/>
          <w:iCs/>
          <w:spacing w:val="40"/>
        </w:rPr>
        <w:lastRenderedPageBreak/>
        <w:t>Примечание</w:t>
      </w:r>
      <w:r w:rsidRPr="00FB2233">
        <w:rPr>
          <w:rFonts w:ascii="Times New Roman" w:hAnsi="Times New Roman" w:cs="Times New Roman"/>
          <w:i/>
          <w:iCs/>
        </w:rPr>
        <w:t xml:space="preserve">: </w:t>
      </w:r>
      <w:r w:rsidRPr="00FB2233">
        <w:rPr>
          <w:rFonts w:ascii="Times New Roman" w:hAnsi="Times New Roman" w:cs="Times New Roman"/>
        </w:rPr>
        <w:t>Площадки для пляжных игровых видов спорта рекомендуется в составе оборудованных пляжей в прибрежных зонах водоемов, в парках и на озелененных территориях.</w:t>
      </w:r>
    </w:p>
    <w:p w:rsidR="006805B6" w:rsidRPr="00FB2233" w:rsidRDefault="006805B6" w:rsidP="006805B6">
      <w:pPr>
        <w:ind w:firstLine="709"/>
        <w:rPr>
          <w:rFonts w:ascii="Times New Roman" w:hAnsi="Times New Roman" w:cs="Times New Roman"/>
          <w:b/>
        </w:rPr>
      </w:pPr>
      <w:r w:rsidRPr="00FB2233">
        <w:rPr>
          <w:rFonts w:ascii="Times New Roman" w:hAnsi="Times New Roman" w:cs="Times New Roman"/>
        </w:rPr>
        <w:t>Количество площадок определяется с учетом местных условий, площади и вместимости пляжа или емкости рекреационной территории. Рекомендуется размещать не менее двух площадок.</w:t>
      </w:r>
    </w:p>
    <w:p w:rsidR="006805B6" w:rsidRPr="00012826" w:rsidRDefault="006805B6" w:rsidP="004F0C36">
      <w:pPr>
        <w:spacing w:line="239" w:lineRule="auto"/>
        <w:ind w:firstLine="709"/>
        <w:jc w:val="both"/>
        <w:rPr>
          <w:rFonts w:ascii="Times New Roman" w:hAnsi="Times New Roman" w:cs="Times New Roman"/>
          <w:b/>
          <w:bCs/>
          <w:sz w:val="28"/>
          <w:szCs w:val="28"/>
        </w:rPr>
      </w:pPr>
      <w:r w:rsidRPr="001A1018">
        <w:rPr>
          <w:rFonts w:ascii="Times New Roman" w:hAnsi="Times New Roman" w:cs="Times New Roman"/>
          <w:sz w:val="24"/>
          <w:szCs w:val="24"/>
        </w:rPr>
        <w:t xml:space="preserve"> </w:t>
      </w:r>
      <w:r w:rsidRPr="00012826">
        <w:rPr>
          <w:rFonts w:ascii="Times New Roman" w:hAnsi="Times New Roman" w:cs="Times New Roman"/>
          <w:sz w:val="28"/>
          <w:szCs w:val="28"/>
        </w:rPr>
        <w:t xml:space="preserve">Градостроительные параметры открытых плоскостных физкультурно-спортивных и физкультурно-рекреационных сооружений (игровые площадки, игровые поля, места проведения спортивных соревнований) устанавливаются правилами соответствующих видов спорта и при проектировании являются обязательными. </w:t>
      </w:r>
    </w:p>
    <w:p w:rsidR="006805B6" w:rsidRPr="00012826" w:rsidRDefault="006805B6" w:rsidP="004F0C36">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Игровые площадки и игровые поля следует проектировать в спортивных комплексах, при других объектах, а также </w:t>
      </w:r>
      <w:proofErr w:type="gramStart"/>
      <w:r w:rsidRPr="00012826">
        <w:rPr>
          <w:rFonts w:ascii="Times New Roman" w:hAnsi="Times New Roman" w:cs="Times New Roman"/>
          <w:sz w:val="28"/>
          <w:szCs w:val="28"/>
        </w:rPr>
        <w:t>расположенными</w:t>
      </w:r>
      <w:proofErr w:type="gramEnd"/>
      <w:r w:rsidRPr="00012826">
        <w:rPr>
          <w:rFonts w:ascii="Times New Roman" w:hAnsi="Times New Roman" w:cs="Times New Roman"/>
          <w:sz w:val="28"/>
          <w:szCs w:val="28"/>
        </w:rPr>
        <w:t xml:space="preserve"> отдельно.</w:t>
      </w:r>
    </w:p>
    <w:p w:rsidR="006805B6" w:rsidRPr="00012826" w:rsidRDefault="00012826"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t>14</w:t>
      </w:r>
      <w:r w:rsidR="006805B6" w:rsidRPr="00012826">
        <w:rPr>
          <w:rFonts w:ascii="Times New Roman" w:hAnsi="Times New Roman" w:cs="Times New Roman"/>
          <w:sz w:val="28"/>
          <w:szCs w:val="28"/>
        </w:rPr>
        <w:t xml:space="preserve">4. </w:t>
      </w:r>
      <w:r w:rsidR="006805B6" w:rsidRPr="00012826">
        <w:rPr>
          <w:rFonts w:ascii="Times New Roman" w:hAnsi="Times New Roman" w:cs="Times New Roman"/>
          <w:spacing w:val="-2"/>
          <w:sz w:val="28"/>
          <w:szCs w:val="28"/>
        </w:rPr>
        <w:t xml:space="preserve">На естественных тропах и лесных дорожках в парках и лесопарках, а также на спортивных комплексах и в </w:t>
      </w:r>
      <w:r w:rsidR="006805B6" w:rsidRPr="00012826">
        <w:rPr>
          <w:rFonts w:ascii="Times New Roman" w:hAnsi="Times New Roman" w:cs="Times New Roman"/>
          <w:sz w:val="28"/>
          <w:szCs w:val="28"/>
        </w:rPr>
        <w:t xml:space="preserve">кварталах (микрорайонах) </w:t>
      </w:r>
      <w:r w:rsidR="006805B6" w:rsidRPr="00012826">
        <w:rPr>
          <w:rFonts w:ascii="Times New Roman" w:hAnsi="Times New Roman" w:cs="Times New Roman"/>
          <w:spacing w:val="-2"/>
          <w:sz w:val="28"/>
          <w:szCs w:val="28"/>
        </w:rPr>
        <w:t xml:space="preserve">проектируются «тропы здоровья». </w:t>
      </w:r>
      <w:r w:rsidR="006805B6" w:rsidRPr="00012826">
        <w:rPr>
          <w:rFonts w:ascii="Times New Roman" w:hAnsi="Times New Roman" w:cs="Times New Roman"/>
          <w:sz w:val="28"/>
          <w:szCs w:val="28"/>
        </w:rPr>
        <w:t xml:space="preserve">Протяженность трассы принимается, как правило, от 900 до </w:t>
      </w:r>
      <w:smartTag w:uri="urn:schemas-microsoft-com:office:smarttags" w:element="metricconverter">
        <w:smartTagPr>
          <w:attr w:name="ProductID" w:val="3000 м"/>
        </w:smartTagPr>
        <w:r w:rsidR="006805B6" w:rsidRPr="00012826">
          <w:rPr>
            <w:rFonts w:ascii="Times New Roman" w:hAnsi="Times New Roman" w:cs="Times New Roman"/>
            <w:sz w:val="28"/>
            <w:szCs w:val="28"/>
          </w:rPr>
          <w:t>3000 м</w:t>
        </w:r>
      </w:smartTag>
      <w:r w:rsidR="006805B6" w:rsidRPr="00012826">
        <w:rPr>
          <w:rFonts w:ascii="Times New Roman" w:hAnsi="Times New Roman" w:cs="Times New Roman"/>
          <w:sz w:val="28"/>
          <w:szCs w:val="28"/>
        </w:rPr>
        <w:t xml:space="preserve">, ширина – не менее </w:t>
      </w:r>
      <w:smartTag w:uri="urn:schemas-microsoft-com:office:smarttags" w:element="metricconverter">
        <w:smartTagPr>
          <w:attr w:name="ProductID" w:val="1,5 м"/>
        </w:smartTagPr>
        <w:r w:rsidR="006805B6" w:rsidRPr="00012826">
          <w:rPr>
            <w:rFonts w:ascii="Times New Roman" w:hAnsi="Times New Roman" w:cs="Times New Roman"/>
            <w:sz w:val="28"/>
            <w:szCs w:val="28"/>
          </w:rPr>
          <w:t>1,5 м</w:t>
        </w:r>
      </w:smartTag>
      <w:r w:rsidR="006805B6" w:rsidRPr="00012826">
        <w:rPr>
          <w:rFonts w:ascii="Times New Roman" w:hAnsi="Times New Roman" w:cs="Times New Roman"/>
          <w:sz w:val="28"/>
          <w:szCs w:val="28"/>
        </w:rPr>
        <w:t>.</w:t>
      </w:r>
    </w:p>
    <w:p w:rsidR="006805B6" w:rsidRPr="00012826" w:rsidRDefault="00012826"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t>14</w:t>
      </w:r>
      <w:r w:rsidR="006805B6" w:rsidRPr="00012826">
        <w:rPr>
          <w:rFonts w:ascii="Times New Roman" w:hAnsi="Times New Roman" w:cs="Times New Roman"/>
          <w:sz w:val="28"/>
          <w:szCs w:val="28"/>
        </w:rPr>
        <w:t xml:space="preserve">5. Кроме велосипедных дорожек в составе улично-дорожной сети населенных пунктов проектируются велодорожки в рекреационной зоне: в </w:t>
      </w:r>
      <w:r w:rsidR="0057257B">
        <w:rPr>
          <w:rFonts w:ascii="Times New Roman" w:hAnsi="Times New Roman" w:cs="Times New Roman"/>
          <w:sz w:val="28"/>
          <w:szCs w:val="28"/>
        </w:rPr>
        <w:t>п</w:t>
      </w:r>
      <w:r w:rsidR="006805B6" w:rsidRPr="00012826">
        <w:rPr>
          <w:rFonts w:ascii="Times New Roman" w:hAnsi="Times New Roman" w:cs="Times New Roman"/>
          <w:sz w:val="28"/>
          <w:szCs w:val="28"/>
        </w:rPr>
        <w:t>арках и лесопарках, на спортивных комплексах.</w:t>
      </w:r>
    </w:p>
    <w:p w:rsidR="006805B6" w:rsidRPr="00012826" w:rsidRDefault="006805B6" w:rsidP="004F0C36">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Протяженность велодорожки не регламентируется и определяется в соответствии с местными </w:t>
      </w:r>
      <w:r w:rsidRPr="00012826">
        <w:rPr>
          <w:rFonts w:ascii="Times New Roman" w:hAnsi="Times New Roman" w:cs="Times New Roman"/>
          <w:sz w:val="28"/>
          <w:szCs w:val="28"/>
        </w:rPr>
        <w:t xml:space="preserve">условиями. Для двухстороннего движения велодорожка должна иметь ширину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6805B6" w:rsidRPr="00012826" w:rsidRDefault="00012826"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t>14</w:t>
      </w:r>
      <w:r w:rsidR="006805B6" w:rsidRPr="00012826">
        <w:rPr>
          <w:rFonts w:ascii="Times New Roman" w:hAnsi="Times New Roman" w:cs="Times New Roman"/>
          <w:sz w:val="28"/>
          <w:szCs w:val="28"/>
        </w:rPr>
        <w:t>6. При проектировании открытых плоскостных сооружений для обеспечения поверхностного водоотведения и улучшения условий дренирования должны быть предусмотрены нормативные уклоны для сброса дождевых вод за пределы сооружения (по рельефу, в водоотводные лотки или дренажные канавы).</w:t>
      </w:r>
    </w:p>
    <w:p w:rsidR="006805B6" w:rsidRPr="00012826" w:rsidRDefault="00012826" w:rsidP="004F0C36">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t>147</w:t>
      </w:r>
      <w:r w:rsidR="006805B6" w:rsidRPr="00012826">
        <w:rPr>
          <w:rFonts w:ascii="Times New Roman" w:hAnsi="Times New Roman" w:cs="Times New Roman"/>
          <w:sz w:val="28"/>
          <w:szCs w:val="28"/>
        </w:rPr>
        <w:t xml:space="preserve">. Места размещения открытых плоскостных физкультурно-спортивных сооружений выбираются с учетом действующих санитарно-эпидемиологических и гигиенических требований, а также требований нормативной документации по планировке территории. </w:t>
      </w:r>
    </w:p>
    <w:p w:rsidR="006805B6" w:rsidRPr="00012826" w:rsidRDefault="006805B6" w:rsidP="004F0C36">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lastRenderedPageBreak/>
        <w:t xml:space="preserve">Для защиты от шума расстояния от открытых физкультурно-оздоровительных сооружений со стационарными трибунами до границы жилой застройки должны составлять, </w:t>
      </w:r>
      <w:proofErr w:type="gramStart"/>
      <w:r w:rsidRPr="00012826">
        <w:rPr>
          <w:rFonts w:ascii="Times New Roman" w:hAnsi="Times New Roman" w:cs="Times New Roman"/>
          <w:sz w:val="28"/>
          <w:szCs w:val="28"/>
        </w:rPr>
        <w:t>м</w:t>
      </w:r>
      <w:proofErr w:type="gramEnd"/>
      <w:r w:rsidRPr="00012826">
        <w:rPr>
          <w:rFonts w:ascii="Times New Roman" w:hAnsi="Times New Roman" w:cs="Times New Roman"/>
          <w:sz w:val="28"/>
          <w:szCs w:val="28"/>
        </w:rPr>
        <w:t>:</w:t>
      </w:r>
    </w:p>
    <w:p w:rsidR="006805B6" w:rsidRPr="00012826" w:rsidRDefault="006805B6" w:rsidP="004F0C36">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500 мест – 300;</w:t>
      </w:r>
    </w:p>
    <w:p w:rsidR="006805B6" w:rsidRPr="00012826" w:rsidRDefault="006805B6" w:rsidP="004F0C36">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100 до 500 мест – 100;</w:t>
      </w:r>
    </w:p>
    <w:p w:rsidR="006805B6" w:rsidRPr="00012826" w:rsidRDefault="006805B6" w:rsidP="004F0C36">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до 100 мест – 50.</w:t>
      </w:r>
    </w:p>
    <w:p w:rsidR="006805B6" w:rsidRPr="00012826" w:rsidRDefault="00012826" w:rsidP="004F0C36">
      <w:pPr>
        <w:shd w:val="clear" w:color="auto" w:fill="FFFFFF"/>
        <w:tabs>
          <w:tab w:val="left" w:pos="783"/>
        </w:tabs>
        <w:spacing w:line="240" w:lineRule="auto"/>
        <w:ind w:firstLine="709"/>
        <w:contextualSpacing/>
        <w:jc w:val="both"/>
        <w:textAlignment w:val="top"/>
        <w:rPr>
          <w:rFonts w:ascii="Times New Roman" w:hAnsi="Times New Roman" w:cs="Times New Roman"/>
          <w:b/>
          <w:bCs/>
          <w:sz w:val="28"/>
          <w:szCs w:val="28"/>
        </w:rPr>
      </w:pPr>
      <w:r>
        <w:rPr>
          <w:rFonts w:ascii="Times New Roman" w:hAnsi="Times New Roman" w:cs="Times New Roman"/>
          <w:sz w:val="28"/>
          <w:szCs w:val="28"/>
        </w:rPr>
        <w:t>148</w:t>
      </w:r>
      <w:r w:rsidR="006805B6" w:rsidRPr="00012826">
        <w:rPr>
          <w:rFonts w:ascii="Times New Roman" w:hAnsi="Times New Roman" w:cs="Times New Roman"/>
          <w:sz w:val="28"/>
          <w:szCs w:val="28"/>
        </w:rPr>
        <w:t xml:space="preserve">. Проектирование хозяйственно-питьевого и противопожарного водопровода и нормы расхода воды, а также проектирование канализации должно осуществляться с дополнительным учетом норм водопотребления, приведенных в таблице </w:t>
      </w:r>
      <w:r>
        <w:rPr>
          <w:rFonts w:ascii="Times New Roman" w:hAnsi="Times New Roman" w:cs="Times New Roman"/>
          <w:sz w:val="28"/>
          <w:szCs w:val="28"/>
        </w:rPr>
        <w:t>1</w:t>
      </w:r>
      <w:r w:rsidR="006805B6" w:rsidRPr="00012826">
        <w:rPr>
          <w:rFonts w:ascii="Times New Roman" w:hAnsi="Times New Roman" w:cs="Times New Roman"/>
          <w:sz w:val="28"/>
          <w:szCs w:val="28"/>
        </w:rPr>
        <w:t>5.</w:t>
      </w:r>
    </w:p>
    <w:p w:rsidR="006805B6" w:rsidRPr="00012826" w:rsidRDefault="006805B6" w:rsidP="00012826">
      <w:pPr>
        <w:shd w:val="clear" w:color="auto" w:fill="FFFFFF"/>
        <w:tabs>
          <w:tab w:val="left" w:pos="783"/>
        </w:tabs>
        <w:spacing w:line="240" w:lineRule="auto"/>
        <w:ind w:right="2804" w:firstLine="709"/>
        <w:contextualSpacing/>
        <w:jc w:val="right"/>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Таблица </w:t>
      </w:r>
      <w:r w:rsidR="00012826" w:rsidRPr="00012826">
        <w:rPr>
          <w:rFonts w:ascii="Times New Roman" w:hAnsi="Times New Roman" w:cs="Times New Roman"/>
          <w:sz w:val="28"/>
          <w:szCs w:val="28"/>
        </w:rPr>
        <w:t>1</w:t>
      </w:r>
      <w:r w:rsidRPr="00012826">
        <w:rPr>
          <w:rFonts w:ascii="Times New Roman" w:hAnsi="Times New Roman" w:cs="Times New Roman"/>
          <w:sz w:val="28"/>
          <w:szCs w:val="28"/>
        </w:rPr>
        <w:t>5</w:t>
      </w:r>
    </w:p>
    <w:tbl>
      <w:tblPr>
        <w:tblStyle w:val="ae"/>
        <w:tblW w:w="10158" w:type="dxa"/>
        <w:jc w:val="center"/>
        <w:tblInd w:w="108" w:type="dxa"/>
        <w:tblLook w:val="04A0"/>
      </w:tblPr>
      <w:tblGrid>
        <w:gridCol w:w="4912"/>
        <w:gridCol w:w="2245"/>
        <w:gridCol w:w="1679"/>
        <w:gridCol w:w="1322"/>
      </w:tblGrid>
      <w:tr w:rsidR="006805B6" w:rsidRPr="00D61DC3" w:rsidTr="00012826">
        <w:trPr>
          <w:cantSplit/>
          <w:tblHeader/>
          <w:jc w:val="center"/>
        </w:trPr>
        <w:tc>
          <w:tcPr>
            <w:tcW w:w="5246" w:type="dxa"/>
            <w:vMerge w:val="restart"/>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Потребители</w:t>
            </w:r>
          </w:p>
        </w:tc>
        <w:tc>
          <w:tcPr>
            <w:tcW w:w="4912" w:type="dxa"/>
            <w:gridSpan w:val="3"/>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 xml:space="preserve">Нормы расхода воды потребителями, </w:t>
            </w:r>
            <w:proofErr w:type="gramStart"/>
            <w:r w:rsidRPr="00D61DC3">
              <w:rPr>
                <w:rFonts w:ascii="Times New Roman" w:hAnsi="Times New Roman" w:cs="Times New Roman"/>
                <w:sz w:val="28"/>
                <w:szCs w:val="28"/>
              </w:rPr>
              <w:t>л</w:t>
            </w:r>
            <w:proofErr w:type="gramEnd"/>
          </w:p>
        </w:tc>
      </w:tr>
      <w:tr w:rsidR="006805B6" w:rsidRPr="00D61DC3" w:rsidTr="00012826">
        <w:trPr>
          <w:cantSplit/>
          <w:tblHeader/>
          <w:jc w:val="center"/>
        </w:trPr>
        <w:tc>
          <w:tcPr>
            <w:tcW w:w="5246" w:type="dxa"/>
            <w:vMerge/>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p>
        </w:tc>
        <w:tc>
          <w:tcPr>
            <w:tcW w:w="2109" w:type="dxa"/>
            <w:vMerge w:val="restart"/>
            <w:shd w:val="clear" w:color="auto" w:fill="CCFFCC"/>
            <w:vAlign w:val="center"/>
          </w:tcPr>
          <w:p w:rsidR="006805B6" w:rsidRPr="00D61DC3" w:rsidRDefault="006805B6" w:rsidP="006805B6">
            <w:pPr>
              <w:spacing w:before="120" w:line="239" w:lineRule="auto"/>
              <w:ind w:right="-108"/>
              <w:jc w:val="center"/>
              <w:rPr>
                <w:rFonts w:ascii="Times New Roman" w:hAnsi="Times New Roman" w:cs="Times New Roman"/>
                <w:b/>
                <w:bCs/>
                <w:sz w:val="28"/>
                <w:szCs w:val="28"/>
              </w:rPr>
            </w:pPr>
            <w:r w:rsidRPr="00D61DC3">
              <w:rPr>
                <w:rFonts w:ascii="Times New Roman" w:hAnsi="Times New Roman" w:cs="Times New Roman"/>
                <w:sz w:val="28"/>
                <w:szCs w:val="28"/>
              </w:rPr>
              <w:t>в сутки наибольшего водопотребления, общая (горячая и холодная)</w:t>
            </w:r>
          </w:p>
        </w:tc>
        <w:tc>
          <w:tcPr>
            <w:tcW w:w="2803" w:type="dxa"/>
            <w:gridSpan w:val="2"/>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в час наибольшего водопотребления</w:t>
            </w:r>
          </w:p>
        </w:tc>
      </w:tr>
      <w:tr w:rsidR="006805B6" w:rsidRPr="00D61DC3" w:rsidTr="00012826">
        <w:trPr>
          <w:cantSplit/>
          <w:tblHeader/>
          <w:jc w:val="center"/>
        </w:trPr>
        <w:tc>
          <w:tcPr>
            <w:tcW w:w="5246" w:type="dxa"/>
            <w:vMerge/>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p>
        </w:tc>
        <w:tc>
          <w:tcPr>
            <w:tcW w:w="2109" w:type="dxa"/>
            <w:vMerge/>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p>
        </w:tc>
        <w:tc>
          <w:tcPr>
            <w:tcW w:w="1718" w:type="dxa"/>
            <w:shd w:val="clear" w:color="auto" w:fill="CCFFCC"/>
            <w:vAlign w:val="center"/>
          </w:tcPr>
          <w:p w:rsidR="006805B6" w:rsidRPr="00D61DC3" w:rsidRDefault="006805B6" w:rsidP="006805B6">
            <w:pPr>
              <w:spacing w:before="120" w:line="239" w:lineRule="auto"/>
              <w:ind w:left="-42" w:firstLine="2"/>
              <w:jc w:val="center"/>
              <w:rPr>
                <w:rFonts w:ascii="Times New Roman" w:hAnsi="Times New Roman" w:cs="Times New Roman"/>
                <w:b/>
                <w:bCs/>
                <w:sz w:val="28"/>
                <w:szCs w:val="28"/>
              </w:rPr>
            </w:pPr>
            <w:r w:rsidRPr="00D61DC3">
              <w:rPr>
                <w:rFonts w:ascii="Times New Roman" w:hAnsi="Times New Roman" w:cs="Times New Roman"/>
                <w:sz w:val="28"/>
                <w:szCs w:val="28"/>
              </w:rPr>
              <w:t>общая (горячая и холодная)</w:t>
            </w:r>
          </w:p>
        </w:tc>
        <w:tc>
          <w:tcPr>
            <w:tcW w:w="1085" w:type="dxa"/>
            <w:shd w:val="clear" w:color="auto" w:fill="CCFFCC"/>
            <w:vAlign w:val="center"/>
          </w:tcPr>
          <w:p w:rsidR="006805B6" w:rsidRPr="00D61DC3" w:rsidRDefault="006805B6" w:rsidP="006805B6">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холодная</w:t>
            </w:r>
          </w:p>
        </w:tc>
      </w:tr>
      <w:tr w:rsidR="006805B6" w:rsidRPr="00D61DC3" w:rsidTr="00012826">
        <w:trPr>
          <w:jc w:val="center"/>
        </w:trPr>
        <w:tc>
          <w:tcPr>
            <w:tcW w:w="5246" w:type="dxa"/>
            <w:tcBorders>
              <w:bottom w:val="single" w:sz="4" w:space="0" w:color="auto"/>
            </w:tcBorders>
          </w:tcPr>
          <w:p w:rsidR="006805B6" w:rsidRPr="00D61DC3" w:rsidRDefault="006805B6" w:rsidP="006805B6">
            <w:pPr>
              <w:shd w:val="clear" w:color="auto" w:fill="FFFFFF"/>
              <w:ind w:right="-57"/>
              <w:textAlignment w:val="top"/>
              <w:rPr>
                <w:rFonts w:ascii="Times New Roman" w:hAnsi="Times New Roman" w:cs="Times New Roman"/>
                <w:b/>
                <w:bCs/>
                <w:spacing w:val="-2"/>
                <w:sz w:val="28"/>
                <w:szCs w:val="28"/>
              </w:rPr>
            </w:pPr>
            <w:proofErr w:type="gramStart"/>
            <w:r w:rsidRPr="00D61DC3">
              <w:rPr>
                <w:rFonts w:ascii="Times New Roman" w:hAnsi="Times New Roman" w:cs="Times New Roman"/>
                <w:spacing w:val="-2"/>
                <w:sz w:val="28"/>
                <w:szCs w:val="28"/>
              </w:rPr>
              <w:t>Занимающиеся</w:t>
            </w:r>
            <w:proofErr w:type="gramEnd"/>
            <w:r w:rsidRPr="00D61DC3">
              <w:rPr>
                <w:rFonts w:ascii="Times New Roman" w:hAnsi="Times New Roman" w:cs="Times New Roman"/>
                <w:spacing w:val="-2"/>
                <w:sz w:val="28"/>
                <w:szCs w:val="28"/>
              </w:rPr>
              <w:t xml:space="preserve"> на спортивных сооружениях и инструкторско-тренерский состав (с учетом приема душа), на 1 чел.</w:t>
            </w:r>
          </w:p>
        </w:tc>
        <w:tc>
          <w:tcPr>
            <w:tcW w:w="2109" w:type="dxa"/>
            <w:tcBorders>
              <w:bottom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50</w:t>
            </w:r>
          </w:p>
        </w:tc>
        <w:tc>
          <w:tcPr>
            <w:tcW w:w="1718" w:type="dxa"/>
            <w:tcBorders>
              <w:bottom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4,5</w:t>
            </w:r>
          </w:p>
        </w:tc>
        <w:tc>
          <w:tcPr>
            <w:tcW w:w="1085" w:type="dxa"/>
            <w:tcBorders>
              <w:bottom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w:t>
            </w:r>
          </w:p>
        </w:tc>
      </w:tr>
      <w:tr w:rsidR="006805B6" w:rsidRPr="00D61DC3" w:rsidTr="00012826">
        <w:trPr>
          <w:jc w:val="center"/>
        </w:trPr>
        <w:tc>
          <w:tcPr>
            <w:tcW w:w="5246"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ind w:right="-113"/>
              <w:textAlignment w:val="top"/>
              <w:rPr>
                <w:rFonts w:ascii="Times New Roman" w:hAnsi="Times New Roman" w:cs="Times New Roman"/>
                <w:b/>
                <w:bCs/>
                <w:sz w:val="28"/>
                <w:szCs w:val="28"/>
              </w:rPr>
            </w:pPr>
            <w:r w:rsidRPr="00D61DC3">
              <w:rPr>
                <w:rFonts w:ascii="Times New Roman" w:hAnsi="Times New Roman" w:cs="Times New Roman"/>
                <w:sz w:val="28"/>
                <w:szCs w:val="28"/>
              </w:rPr>
              <w:t>Занимающиеся на соор</w:t>
            </w:r>
            <w:r w:rsidR="00F75F7B">
              <w:rPr>
                <w:rFonts w:ascii="Times New Roman" w:hAnsi="Times New Roman" w:cs="Times New Roman"/>
                <w:sz w:val="28"/>
                <w:szCs w:val="28"/>
              </w:rPr>
              <w:t>ужениях для физкультурно-оздоро</w:t>
            </w:r>
            <w:r w:rsidRPr="00D61DC3">
              <w:rPr>
                <w:rFonts w:ascii="Times New Roman" w:hAnsi="Times New Roman" w:cs="Times New Roman"/>
                <w:sz w:val="28"/>
                <w:szCs w:val="28"/>
              </w:rPr>
              <w:t>вительных занятий и посетители массового катания на коньках, на 1 чел.</w:t>
            </w:r>
          </w:p>
        </w:tc>
        <w:tc>
          <w:tcPr>
            <w:tcW w:w="2109"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085"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r>
      <w:tr w:rsidR="006805B6" w:rsidRPr="00D61DC3" w:rsidTr="00012826">
        <w:trPr>
          <w:jc w:val="center"/>
        </w:trPr>
        <w:tc>
          <w:tcPr>
            <w:tcW w:w="5246" w:type="dxa"/>
            <w:tcBorders>
              <w:top w:val="nil"/>
              <w:left w:val="single" w:sz="4" w:space="0" w:color="auto"/>
              <w:bottom w:val="nil"/>
              <w:right w:val="single" w:sz="4" w:space="0" w:color="auto"/>
            </w:tcBorders>
          </w:tcPr>
          <w:p w:rsidR="006805B6" w:rsidRPr="00D61DC3" w:rsidRDefault="006805B6" w:rsidP="006805B6">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Поливка открытых сооружений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proofErr w:type="gramStart"/>
              <w:r w:rsidRPr="00D61DC3">
                <w:rPr>
                  <w:rFonts w:ascii="Times New Roman" w:hAnsi="Times New Roman" w:cs="Times New Roman"/>
                  <w:sz w:val="28"/>
                  <w:szCs w:val="28"/>
                  <w:vertAlign w:val="superscript"/>
                </w:rPr>
                <w:t>2</w:t>
              </w:r>
            </w:smartTag>
            <w:proofErr w:type="gramEnd"/>
            <w:r w:rsidRPr="00D61DC3">
              <w:rPr>
                <w:rFonts w:ascii="Times New Roman" w:hAnsi="Times New Roman" w:cs="Times New Roman"/>
                <w:sz w:val="28"/>
                <w:szCs w:val="28"/>
              </w:rPr>
              <w:t xml:space="preserve"> </w:t>
            </w:r>
            <w:r w:rsidRPr="00D61DC3">
              <w:rPr>
                <w:rFonts w:ascii="Times New Roman" w:hAnsi="Times New Roman" w:cs="Times New Roman"/>
                <w:sz w:val="28"/>
                <w:szCs w:val="28"/>
              </w:rPr>
              <w:lastRenderedPageBreak/>
              <w:t>поверхности:</w:t>
            </w:r>
          </w:p>
        </w:tc>
        <w:tc>
          <w:tcPr>
            <w:tcW w:w="2109"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p>
        </w:tc>
        <w:tc>
          <w:tcPr>
            <w:tcW w:w="1718"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p>
        </w:tc>
        <w:tc>
          <w:tcPr>
            <w:tcW w:w="1085"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p>
        </w:tc>
      </w:tr>
      <w:tr w:rsidR="006805B6" w:rsidRPr="00D61DC3" w:rsidTr="00012826">
        <w:trPr>
          <w:jc w:val="center"/>
        </w:trPr>
        <w:tc>
          <w:tcPr>
            <w:tcW w:w="5246" w:type="dxa"/>
            <w:tcBorders>
              <w:top w:val="nil"/>
              <w:left w:val="single" w:sz="4" w:space="0" w:color="auto"/>
              <w:bottom w:val="nil"/>
              <w:right w:val="single" w:sz="4" w:space="0" w:color="auto"/>
            </w:tcBorders>
          </w:tcPr>
          <w:p w:rsidR="006805B6" w:rsidRPr="00D61DC3" w:rsidRDefault="006805B6" w:rsidP="006805B6">
            <w:pPr>
              <w:shd w:val="clear" w:color="auto" w:fill="FFFFFF"/>
              <w:ind w:left="227" w:right="-113"/>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покрытий открытых плоскостных сооружений (</w:t>
            </w:r>
            <w:proofErr w:type="gramStart"/>
            <w:r w:rsidRPr="00D61DC3">
              <w:rPr>
                <w:rFonts w:ascii="Times New Roman" w:hAnsi="Times New Roman" w:cs="Times New Roman"/>
                <w:sz w:val="28"/>
                <w:szCs w:val="28"/>
              </w:rPr>
              <w:t>кроме</w:t>
            </w:r>
            <w:proofErr w:type="gramEnd"/>
            <w:r w:rsidRPr="00D61DC3">
              <w:rPr>
                <w:rFonts w:ascii="Times New Roman" w:hAnsi="Times New Roman" w:cs="Times New Roman"/>
                <w:sz w:val="28"/>
                <w:szCs w:val="28"/>
              </w:rPr>
              <w:t xml:space="preserve"> травяных и синтетических)</w:t>
            </w:r>
          </w:p>
        </w:tc>
        <w:tc>
          <w:tcPr>
            <w:tcW w:w="2109"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nil"/>
              <w:left w:val="single" w:sz="4" w:space="0" w:color="auto"/>
              <w:bottom w:val="nil"/>
              <w:right w:val="single" w:sz="4" w:space="0" w:color="auto"/>
            </w:tcBorders>
          </w:tcPr>
          <w:p w:rsidR="006805B6" w:rsidRPr="00D61DC3" w:rsidRDefault="006805B6" w:rsidP="006805B6">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травяных покрытий</w:t>
            </w:r>
          </w:p>
        </w:tc>
        <w:tc>
          <w:tcPr>
            <w:tcW w:w="2109"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718"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nil"/>
              <w:left w:val="single" w:sz="4" w:space="0" w:color="auto"/>
              <w:bottom w:val="nil"/>
              <w:right w:val="single" w:sz="4" w:space="0" w:color="auto"/>
            </w:tcBorders>
          </w:tcPr>
          <w:p w:rsidR="006805B6" w:rsidRPr="00D61DC3" w:rsidRDefault="006805B6" w:rsidP="006805B6">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синтетических покрытий</w:t>
            </w:r>
          </w:p>
        </w:tc>
        <w:tc>
          <w:tcPr>
            <w:tcW w:w="2109"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питомника для выращивания дерна</w:t>
            </w:r>
          </w:p>
        </w:tc>
        <w:tc>
          <w:tcPr>
            <w:tcW w:w="2109"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4-6</w:t>
            </w:r>
          </w:p>
        </w:tc>
        <w:tc>
          <w:tcPr>
            <w:tcW w:w="1718"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single" w:sz="4" w:space="0" w:color="auto"/>
              <w:bottom w:val="single" w:sz="4" w:space="0" w:color="auto"/>
            </w:tcBorders>
          </w:tcPr>
          <w:p w:rsidR="006805B6" w:rsidRPr="00D61DC3" w:rsidRDefault="006805B6" w:rsidP="006805B6">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Мытье трибун при открытых спортивных сооружениях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proofErr w:type="gramStart"/>
              <w:r w:rsidRPr="00D61DC3">
                <w:rPr>
                  <w:rFonts w:ascii="Times New Roman" w:hAnsi="Times New Roman" w:cs="Times New Roman"/>
                  <w:sz w:val="28"/>
                  <w:szCs w:val="28"/>
                  <w:vertAlign w:val="superscript"/>
                </w:rPr>
                <w:t>2</w:t>
              </w:r>
            </w:smartTag>
            <w:proofErr w:type="gramEnd"/>
            <w:r w:rsidRPr="00D61DC3">
              <w:rPr>
                <w:rFonts w:ascii="Times New Roman" w:hAnsi="Times New Roman" w:cs="Times New Roman"/>
                <w:sz w:val="28"/>
                <w:szCs w:val="28"/>
              </w:rPr>
              <w:t xml:space="preserve"> поверхности *</w:t>
            </w:r>
          </w:p>
        </w:tc>
        <w:tc>
          <w:tcPr>
            <w:tcW w:w="2109" w:type="dxa"/>
            <w:tcBorders>
              <w:top w:val="single" w:sz="4" w:space="0" w:color="auto"/>
              <w:bottom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c>
          <w:tcPr>
            <w:tcW w:w="1718" w:type="dxa"/>
            <w:tcBorders>
              <w:top w:val="single" w:sz="4" w:space="0" w:color="auto"/>
              <w:bottom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single" w:sz="4" w:space="0" w:color="auto"/>
              <w:bottom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Создание ледяного покрытия катков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proofErr w:type="gramStart"/>
              <w:r w:rsidRPr="00D61DC3">
                <w:rPr>
                  <w:rFonts w:ascii="Times New Roman" w:hAnsi="Times New Roman" w:cs="Times New Roman"/>
                  <w:sz w:val="28"/>
                  <w:szCs w:val="28"/>
                  <w:vertAlign w:val="superscript"/>
                </w:rPr>
                <w:t>2</w:t>
              </w:r>
            </w:smartTag>
            <w:proofErr w:type="gramEnd"/>
            <w:r w:rsidRPr="00D61DC3">
              <w:rPr>
                <w:rFonts w:ascii="Times New Roman" w:hAnsi="Times New Roman" w:cs="Times New Roman"/>
                <w:sz w:val="28"/>
                <w:szCs w:val="28"/>
              </w:rPr>
              <w:t xml:space="preserve"> поверхности:</w:t>
            </w:r>
          </w:p>
        </w:tc>
        <w:tc>
          <w:tcPr>
            <w:tcW w:w="2109"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p>
        </w:tc>
        <w:tc>
          <w:tcPr>
            <w:tcW w:w="1718"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p>
        </w:tc>
        <w:tc>
          <w:tcPr>
            <w:tcW w:w="1085" w:type="dxa"/>
            <w:tcBorders>
              <w:top w:val="single" w:sz="4" w:space="0" w:color="auto"/>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p>
        </w:tc>
      </w:tr>
      <w:tr w:rsidR="006805B6" w:rsidRPr="00D61DC3" w:rsidTr="00012826">
        <w:trPr>
          <w:jc w:val="center"/>
        </w:trPr>
        <w:tc>
          <w:tcPr>
            <w:tcW w:w="5246" w:type="dxa"/>
            <w:tcBorders>
              <w:top w:val="nil"/>
              <w:left w:val="single" w:sz="4" w:space="0" w:color="auto"/>
              <w:bottom w:val="nil"/>
              <w:right w:val="single" w:sz="4" w:space="0" w:color="auto"/>
            </w:tcBorders>
          </w:tcPr>
          <w:p w:rsidR="006805B6" w:rsidRPr="00D61DC3" w:rsidRDefault="006805B6" w:rsidP="006805B6">
            <w:pPr>
              <w:shd w:val="clear" w:color="auto" w:fill="FFFFFF"/>
              <w:ind w:left="227"/>
              <w:textAlignment w:val="top"/>
              <w:rPr>
                <w:rFonts w:ascii="Times New Roman" w:hAnsi="Times New Roman" w:cs="Times New Roman"/>
                <w:b/>
                <w:bCs/>
                <w:spacing w:val="-2"/>
                <w:sz w:val="28"/>
                <w:szCs w:val="28"/>
              </w:rPr>
            </w:pPr>
            <w:r w:rsidRPr="00D61DC3">
              <w:rPr>
                <w:rFonts w:ascii="Times New Roman" w:hAnsi="Times New Roman" w:cs="Times New Roman"/>
                <w:spacing w:val="-2"/>
                <w:sz w:val="28"/>
                <w:szCs w:val="28"/>
              </w:rPr>
              <w:t>первоначальная заливка площади, отведенной под каток</w:t>
            </w:r>
          </w:p>
        </w:tc>
        <w:tc>
          <w:tcPr>
            <w:tcW w:w="2109"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50</w:t>
            </w:r>
          </w:p>
        </w:tc>
        <w:tc>
          <w:tcPr>
            <w:tcW w:w="1718"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nil"/>
              <w:left w:val="single" w:sz="4" w:space="0" w:color="auto"/>
              <w:bottom w:val="nil"/>
              <w:right w:val="single" w:sz="4" w:space="0" w:color="auto"/>
            </w:tcBorders>
          </w:tcPr>
          <w:p w:rsidR="006805B6" w:rsidRPr="00D61DC3" w:rsidRDefault="006805B6" w:rsidP="006805B6">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наращивание слоя льда до расчетной толщины</w:t>
            </w:r>
          </w:p>
        </w:tc>
        <w:tc>
          <w:tcPr>
            <w:tcW w:w="2109"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20</w:t>
            </w:r>
          </w:p>
        </w:tc>
        <w:tc>
          <w:tcPr>
            <w:tcW w:w="1718"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6805B6" w:rsidRPr="00D61DC3" w:rsidTr="00012826">
        <w:trPr>
          <w:jc w:val="center"/>
        </w:trPr>
        <w:tc>
          <w:tcPr>
            <w:tcW w:w="5246"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подготовка поверхности катка</w:t>
            </w:r>
          </w:p>
        </w:tc>
        <w:tc>
          <w:tcPr>
            <w:tcW w:w="2109"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6805B6" w:rsidRPr="00D61DC3" w:rsidRDefault="006805B6" w:rsidP="006805B6">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bl>
    <w:p w:rsidR="006805B6" w:rsidRPr="001A1018" w:rsidRDefault="006805B6" w:rsidP="006805B6">
      <w:pPr>
        <w:spacing w:before="120" w:line="239" w:lineRule="auto"/>
        <w:ind w:firstLine="709"/>
        <w:rPr>
          <w:rFonts w:ascii="Times New Roman" w:hAnsi="Times New Roman" w:cs="Times New Roman"/>
          <w:b/>
          <w:bCs/>
        </w:rPr>
      </w:pPr>
      <w:r w:rsidRPr="001A1018">
        <w:rPr>
          <w:rFonts w:ascii="Times New Roman" w:hAnsi="Times New Roman" w:cs="Times New Roman"/>
        </w:rPr>
        <w:t>* В расчете принимается площадь горизонтальной проекции трибун.</w:t>
      </w:r>
    </w:p>
    <w:p w:rsidR="006805B6" w:rsidRPr="001A1018" w:rsidRDefault="006805B6" w:rsidP="006805B6">
      <w:pPr>
        <w:spacing w:before="120" w:line="240" w:lineRule="auto"/>
        <w:ind w:firstLine="709"/>
        <w:rPr>
          <w:rFonts w:ascii="Times New Roman" w:hAnsi="Times New Roman" w:cs="Times New Roman"/>
          <w:b/>
          <w:bCs/>
        </w:rPr>
      </w:pPr>
      <w:r w:rsidRPr="001A1018">
        <w:rPr>
          <w:rFonts w:ascii="Times New Roman" w:hAnsi="Times New Roman" w:cs="Times New Roman"/>
          <w:i/>
          <w:iCs/>
          <w:spacing w:val="40"/>
        </w:rPr>
        <w:t>Примечание</w:t>
      </w:r>
      <w:r w:rsidRPr="001A1018">
        <w:rPr>
          <w:rFonts w:ascii="Times New Roman" w:hAnsi="Times New Roman" w:cs="Times New Roman"/>
        </w:rPr>
        <w:t>: Расчетный расход воды на наружное пожаротушение через гидранты для трибун вместимостью от 5 до 10 тысяч зрителей при открытых спортивных сооружениях составляет 15 л/</w:t>
      </w:r>
      <w:proofErr w:type="gramStart"/>
      <w:r w:rsidRPr="001A1018">
        <w:rPr>
          <w:rFonts w:ascii="Times New Roman" w:hAnsi="Times New Roman" w:cs="Times New Roman"/>
        </w:rPr>
        <w:t>с</w:t>
      </w:r>
      <w:proofErr w:type="gramEnd"/>
      <w:r w:rsidRPr="001A1018">
        <w:rPr>
          <w:rFonts w:ascii="Times New Roman" w:hAnsi="Times New Roman" w:cs="Times New Roman"/>
        </w:rPr>
        <w:t>.</w:t>
      </w:r>
    </w:p>
    <w:p w:rsidR="006805B6" w:rsidRPr="00012826" w:rsidRDefault="00826DB9"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lastRenderedPageBreak/>
        <w:t>149</w:t>
      </w:r>
      <w:r w:rsidR="006805B6" w:rsidRPr="00012826">
        <w:rPr>
          <w:rFonts w:ascii="Times New Roman" w:hAnsi="Times New Roman" w:cs="Times New Roman"/>
          <w:sz w:val="28"/>
          <w:szCs w:val="28"/>
        </w:rPr>
        <w:t>. Электроосвещение спортивных сооружений следует проектировать в соответствии с требованиями СП 52.13330.2011 и ПУЭ.</w:t>
      </w:r>
    </w:p>
    <w:p w:rsidR="006805B6" w:rsidRPr="00012826" w:rsidRDefault="00826DB9"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t>15</w:t>
      </w:r>
      <w:r w:rsidR="006805B6" w:rsidRPr="00012826">
        <w:rPr>
          <w:rFonts w:ascii="Times New Roman" w:hAnsi="Times New Roman" w:cs="Times New Roman"/>
          <w:sz w:val="28"/>
          <w:szCs w:val="28"/>
        </w:rPr>
        <w:t xml:space="preserve">0. Территория спортивных и физкультурно-оздоровительных учреждений должна быть благоустроена и озеленена. Обособленные участки открытых спортивных сооружений, расположенные в общественных и рекреационных зонах, должны иметь ограждение, не менее двух въездов на территорию, дороги с твердым покрытием. </w:t>
      </w:r>
    </w:p>
    <w:p w:rsidR="006805B6" w:rsidRPr="00012826" w:rsidRDefault="00826DB9" w:rsidP="004F0C36">
      <w:pPr>
        <w:spacing w:line="239" w:lineRule="auto"/>
        <w:ind w:firstLine="709"/>
        <w:jc w:val="both"/>
        <w:rPr>
          <w:rFonts w:ascii="Times New Roman" w:hAnsi="Times New Roman" w:cs="Times New Roman"/>
          <w:b/>
          <w:bCs/>
          <w:sz w:val="28"/>
          <w:szCs w:val="28"/>
        </w:rPr>
      </w:pPr>
      <w:r>
        <w:rPr>
          <w:rFonts w:ascii="Times New Roman" w:hAnsi="Times New Roman" w:cs="Times New Roman"/>
          <w:sz w:val="28"/>
          <w:szCs w:val="28"/>
        </w:rPr>
        <w:t>15</w:t>
      </w:r>
      <w:r w:rsidR="006805B6" w:rsidRPr="00012826">
        <w:rPr>
          <w:rFonts w:ascii="Times New Roman" w:hAnsi="Times New Roman" w:cs="Times New Roman"/>
          <w:sz w:val="28"/>
          <w:szCs w:val="28"/>
        </w:rPr>
        <w:t>1. При наличии на земельном участке спортивного комплекса полей с газонным покрытием в его составе следует предусматривать питомник для выращивания дерна. Площадь питомника следует принимать из расчета 15 % площади газонного покрытия одного поля, а при наличии двух и более полей – 10 % их общей площади.</w:t>
      </w:r>
    </w:p>
    <w:p w:rsidR="006805B6" w:rsidRPr="00012826" w:rsidRDefault="00826DB9" w:rsidP="004F0C36">
      <w:pPr>
        <w:shd w:val="clear" w:color="auto" w:fill="FFFFFF"/>
        <w:tabs>
          <w:tab w:val="left" w:pos="729"/>
        </w:tabs>
        <w:spacing w:line="239"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t>15</w:t>
      </w:r>
      <w:r w:rsidR="006805B6" w:rsidRPr="00012826">
        <w:rPr>
          <w:rFonts w:ascii="Times New Roman" w:hAnsi="Times New Roman" w:cs="Times New Roman"/>
          <w:sz w:val="28"/>
          <w:szCs w:val="28"/>
        </w:rPr>
        <w:t xml:space="preserve">2. По периметру земельного участка комплекса открытых спортивных сооружений следует предусматривать </w:t>
      </w:r>
      <w:proofErr w:type="spellStart"/>
      <w:r w:rsidR="006805B6" w:rsidRPr="00012826">
        <w:rPr>
          <w:rFonts w:ascii="Times New Roman" w:hAnsi="Times New Roman" w:cs="Times New Roman"/>
          <w:sz w:val="28"/>
          <w:szCs w:val="28"/>
        </w:rPr>
        <w:t>ветро</w:t>
      </w:r>
      <w:proofErr w:type="spellEnd"/>
      <w:r w:rsidR="006805B6" w:rsidRPr="00012826">
        <w:rPr>
          <w:rFonts w:ascii="Times New Roman" w:hAnsi="Times New Roman" w:cs="Times New Roman"/>
          <w:sz w:val="28"/>
          <w:szCs w:val="28"/>
        </w:rPr>
        <w:t xml:space="preserve">- и пылезащитные полосы древесных и кустарниковых насаждений шириной </w:t>
      </w:r>
      <w:smartTag w:uri="urn:schemas-microsoft-com:office:smarttags" w:element="metricconverter">
        <w:smartTagPr>
          <w:attr w:name="ProductID" w:val="5 м"/>
        </w:smartTagPr>
        <w:r w:rsidR="006805B6" w:rsidRPr="00012826">
          <w:rPr>
            <w:rFonts w:ascii="Times New Roman" w:hAnsi="Times New Roman" w:cs="Times New Roman"/>
            <w:sz w:val="28"/>
            <w:szCs w:val="28"/>
          </w:rPr>
          <w:t>5 м</w:t>
        </w:r>
      </w:smartTag>
      <w:r w:rsidR="006805B6" w:rsidRPr="00012826">
        <w:rPr>
          <w:rFonts w:ascii="Times New Roman" w:hAnsi="Times New Roman" w:cs="Times New Roman"/>
          <w:sz w:val="28"/>
          <w:szCs w:val="28"/>
        </w:rPr>
        <w:t xml:space="preserve"> со стороны проездов местного значения и до </w:t>
      </w:r>
      <w:smartTag w:uri="urn:schemas-microsoft-com:office:smarttags" w:element="metricconverter">
        <w:smartTagPr>
          <w:attr w:name="ProductID" w:val="10 м"/>
        </w:smartTagPr>
        <w:r w:rsidR="006805B6" w:rsidRPr="00012826">
          <w:rPr>
            <w:rFonts w:ascii="Times New Roman" w:hAnsi="Times New Roman" w:cs="Times New Roman"/>
            <w:sz w:val="28"/>
            <w:szCs w:val="28"/>
          </w:rPr>
          <w:t>10 м</w:t>
        </w:r>
      </w:smartTag>
      <w:r w:rsidR="006805B6" w:rsidRPr="00012826">
        <w:rPr>
          <w:rFonts w:ascii="Times New Roman" w:hAnsi="Times New Roman" w:cs="Times New Roman"/>
          <w:sz w:val="28"/>
          <w:szCs w:val="28"/>
        </w:rPr>
        <w:t xml:space="preserve"> со стороны скоростных магистральных дорог с интенсивным движением транспорта.      </w:t>
      </w:r>
    </w:p>
    <w:p w:rsidR="006805B6" w:rsidRPr="00012826" w:rsidRDefault="006805B6" w:rsidP="004F0C36">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По периметру отдельных групп открытых плоскостных спортивных сооружений, входящих в комплекс, следует предусматривать полосу кустарниковых насаждений шириной до </w:t>
      </w:r>
      <w:smartTag w:uri="urn:schemas-microsoft-com:office:smarttags" w:element="metricconverter">
        <w:smartTagPr>
          <w:attr w:name="ProductID" w:val="3 м"/>
        </w:smartTagPr>
        <w:r w:rsidRPr="00012826">
          <w:rPr>
            <w:rFonts w:ascii="Times New Roman" w:hAnsi="Times New Roman" w:cs="Times New Roman"/>
            <w:sz w:val="28"/>
            <w:szCs w:val="28"/>
          </w:rPr>
          <w:t>3 м</w:t>
        </w:r>
      </w:smartTag>
      <w:r w:rsidRPr="00012826">
        <w:rPr>
          <w:rFonts w:ascii="Times New Roman" w:hAnsi="Times New Roman" w:cs="Times New Roman"/>
          <w:sz w:val="28"/>
          <w:szCs w:val="28"/>
        </w:rPr>
        <w:t>.</w:t>
      </w:r>
    </w:p>
    <w:p w:rsidR="006805B6" w:rsidRPr="00012826" w:rsidRDefault="006805B6" w:rsidP="004F0C36">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Открытые площадки должны быть защищены от шума акустическими экранами или полосой зеленых насаждений шириной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6805B6" w:rsidRPr="00012826" w:rsidRDefault="00826DB9" w:rsidP="004F0C36">
      <w:pPr>
        <w:shd w:val="clear" w:color="auto" w:fill="FFFFFF"/>
        <w:spacing w:line="239"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t>15</w:t>
      </w:r>
      <w:r w:rsidR="006805B6" w:rsidRPr="00012826">
        <w:rPr>
          <w:rFonts w:ascii="Times New Roman" w:hAnsi="Times New Roman" w:cs="Times New Roman"/>
          <w:sz w:val="28"/>
          <w:szCs w:val="28"/>
        </w:rPr>
        <w:t>3. 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 яхт-клубы, лыжные, гребные базы и др.) проектируются в соответствии с требованиями соответствующих нормативно-технических документов с учетом местных условий.</w:t>
      </w:r>
    </w:p>
    <w:p w:rsidR="00D61DC3" w:rsidRDefault="00D61DC3" w:rsidP="00B82C1F">
      <w:pPr>
        <w:pStyle w:val="20"/>
        <w:spacing w:before="0" w:line="240" w:lineRule="auto"/>
        <w:jc w:val="center"/>
        <w:rPr>
          <w:rFonts w:ascii="Times New Roman" w:hAnsi="Times New Roman" w:cs="Times New Roman"/>
          <w:color w:val="auto"/>
          <w:sz w:val="28"/>
          <w:szCs w:val="28"/>
        </w:rPr>
      </w:pPr>
      <w:bookmarkStart w:id="61" w:name="_Toc502048406"/>
    </w:p>
    <w:p w:rsidR="001A713E" w:rsidRDefault="001A713E" w:rsidP="001A713E"/>
    <w:p w:rsidR="001A713E" w:rsidRPr="001A713E" w:rsidRDefault="001A713E" w:rsidP="001A713E"/>
    <w:p w:rsidR="001A3B7F" w:rsidRDefault="001A3B7F" w:rsidP="00C62387">
      <w:pPr>
        <w:pStyle w:val="20"/>
        <w:numPr>
          <w:ilvl w:val="1"/>
          <w:numId w:val="58"/>
        </w:numPr>
        <w:spacing w:before="0" w:line="240" w:lineRule="auto"/>
        <w:ind w:left="0" w:firstLine="0"/>
        <w:jc w:val="center"/>
        <w:rPr>
          <w:rFonts w:ascii="Times New Roman" w:hAnsi="Times New Roman" w:cs="Times New Roman"/>
          <w:color w:val="auto"/>
          <w:sz w:val="28"/>
          <w:szCs w:val="28"/>
        </w:rPr>
      </w:pPr>
      <w:bookmarkStart w:id="62" w:name="_Toc502048407"/>
      <w:bookmarkStart w:id="63" w:name="_Toc525552682"/>
      <w:r w:rsidRPr="00625320">
        <w:rPr>
          <w:rFonts w:ascii="Times New Roman" w:hAnsi="Times New Roman" w:cs="Times New Roman"/>
          <w:color w:val="auto"/>
          <w:sz w:val="28"/>
          <w:szCs w:val="28"/>
        </w:rPr>
        <w:lastRenderedPageBreak/>
        <w:t>Объекты местного значения муниципального района</w:t>
      </w:r>
      <w:r w:rsidRPr="0014179D">
        <w:rPr>
          <w:rFonts w:ascii="Times New Roman" w:hAnsi="Times New Roman" w:cs="Times New Roman"/>
          <w:color w:val="auto"/>
          <w:sz w:val="28"/>
          <w:szCs w:val="28"/>
        </w:rPr>
        <w:t xml:space="preserve">, </w:t>
      </w:r>
      <w:bookmarkEnd w:id="62"/>
      <w:r w:rsidRPr="00625320">
        <w:rPr>
          <w:rFonts w:ascii="Times New Roman" w:hAnsi="Times New Roman" w:cs="Times New Roman"/>
          <w:color w:val="auto"/>
          <w:sz w:val="28"/>
          <w:szCs w:val="28"/>
        </w:rPr>
        <w:t>относящиеся к области обработки, утилизации, обезвреживания, размещения твердых коммунальных отходов</w:t>
      </w:r>
      <w:bookmarkEnd w:id="63"/>
    </w:p>
    <w:p w:rsidR="0083044C" w:rsidRDefault="0083044C" w:rsidP="001A3B7F">
      <w:pPr>
        <w:autoSpaceDE w:val="0"/>
        <w:autoSpaceDN w:val="0"/>
        <w:adjustRightInd w:val="0"/>
        <w:spacing w:after="0" w:line="240" w:lineRule="auto"/>
        <w:ind w:firstLine="708"/>
        <w:jc w:val="both"/>
        <w:rPr>
          <w:rFonts w:ascii="Times New Roman" w:hAnsi="Times New Roman" w:cs="Times New Roman"/>
          <w:sz w:val="28"/>
          <w:szCs w:val="28"/>
        </w:rPr>
      </w:pP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Объекты специального назначения распложены преимущественно в зонах специального назначения и могут включаться территории,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622F86">
        <w:rPr>
          <w:rFonts w:ascii="Times New Roman" w:hAnsi="Times New Roman" w:cs="Times New Roman"/>
          <w:sz w:val="28"/>
          <w:szCs w:val="28"/>
        </w:rPr>
        <w:t>количества</w:t>
      </w:r>
      <w:proofErr w:type="gramEnd"/>
      <w:r w:rsidRPr="00622F86">
        <w:rPr>
          <w:rFonts w:ascii="Times New Roman" w:hAnsi="Times New Roman" w:cs="Times New Roman"/>
          <w:sz w:val="28"/>
          <w:szCs w:val="28"/>
        </w:rPr>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w:t>
      </w:r>
      <w:r w:rsidR="00531F2A">
        <w:rPr>
          <w:rFonts w:ascii="Times New Roman" w:hAnsi="Times New Roman" w:cs="Times New Roman"/>
          <w:sz w:val="28"/>
          <w:szCs w:val="28"/>
        </w:rPr>
        <w:t xml:space="preserve">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2.2.1/2.1.1.1200-03.</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b/>
          <w:sz w:val="28"/>
          <w:szCs w:val="28"/>
        </w:rPr>
      </w:pPr>
      <w:r>
        <w:rPr>
          <w:rFonts w:ascii="Times New Roman" w:hAnsi="Times New Roman" w:cs="Times New Roman"/>
          <w:b/>
          <w:sz w:val="28"/>
          <w:szCs w:val="28"/>
        </w:rPr>
        <w:t>С</w:t>
      </w:r>
      <w:r w:rsidRPr="00622F86">
        <w:rPr>
          <w:rFonts w:ascii="Times New Roman" w:hAnsi="Times New Roman" w:cs="Times New Roman"/>
          <w:b/>
          <w:sz w:val="28"/>
          <w:szCs w:val="28"/>
        </w:rPr>
        <w:t>котомогильник</w:t>
      </w:r>
      <w:r>
        <w:rPr>
          <w:rFonts w:ascii="Times New Roman" w:hAnsi="Times New Roman" w:cs="Times New Roman"/>
          <w:b/>
          <w:sz w:val="28"/>
          <w:szCs w:val="28"/>
        </w:rPr>
        <w:t>и</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622F86">
        <w:rPr>
          <w:rFonts w:ascii="Times New Roman" w:hAnsi="Times New Roman" w:cs="Times New Roman"/>
          <w:sz w:val="28"/>
          <w:szCs w:val="28"/>
        </w:rPr>
        <w:t>конфискатов</w:t>
      </w:r>
      <w:proofErr w:type="spellEnd"/>
      <w:r w:rsidRPr="00622F86">
        <w:rPr>
          <w:rFonts w:ascii="Times New Roman" w:hAnsi="Times New Roman" w:cs="Times New Roman"/>
          <w:sz w:val="28"/>
          <w:szCs w:val="28"/>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w:t>
      </w:r>
      <w:proofErr w:type="spellStart"/>
      <w:r w:rsidRPr="00622F86">
        <w:rPr>
          <w:rFonts w:ascii="Times New Roman" w:hAnsi="Times New Roman" w:cs="Times New Roman"/>
          <w:sz w:val="28"/>
          <w:szCs w:val="28"/>
        </w:rPr>
        <w:t>Россельхознадзора</w:t>
      </w:r>
      <w:proofErr w:type="spellEnd"/>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622F86">
          <w:rPr>
            <w:rFonts w:ascii="Times New Roman" w:hAnsi="Times New Roman" w:cs="Times New Roman"/>
            <w:sz w:val="28"/>
            <w:szCs w:val="28"/>
          </w:rPr>
          <w:t>600 м</w:t>
        </w:r>
        <w:proofErr w:type="gramStart"/>
        <w:r w:rsidRPr="00622F86">
          <w:rPr>
            <w:rFonts w:ascii="Times New Roman" w:hAnsi="Times New Roman" w:cs="Times New Roman"/>
            <w:sz w:val="28"/>
            <w:szCs w:val="28"/>
            <w:vertAlign w:val="superscript"/>
          </w:rPr>
          <w:t>2</w:t>
        </w:r>
      </w:smartTag>
      <w:proofErr w:type="gramEnd"/>
      <w:r w:rsidRPr="00622F86">
        <w:rPr>
          <w:rFonts w:ascii="Times New Roman" w:hAnsi="Times New Roman" w:cs="Times New Roman"/>
          <w:sz w:val="28"/>
          <w:szCs w:val="28"/>
        </w:rPr>
        <w:t xml:space="preserve">. Уровень стояния грунтовых вод должен быть не менее </w:t>
      </w:r>
      <w:smartTag w:uri="urn:schemas-microsoft-com:office:smarttags" w:element="metricconverter">
        <w:smartTagPr>
          <w:attr w:name="ProductID" w:val="2 м"/>
        </w:smartTagPr>
        <w:r w:rsidRPr="00622F86">
          <w:rPr>
            <w:rFonts w:ascii="Times New Roman" w:hAnsi="Times New Roman" w:cs="Times New Roman"/>
            <w:sz w:val="28"/>
            <w:szCs w:val="28"/>
          </w:rPr>
          <w:t>2 м</w:t>
        </w:r>
      </w:smartTag>
      <w:r w:rsidRPr="00622F86">
        <w:rPr>
          <w:rFonts w:ascii="Times New Roman" w:hAnsi="Times New Roman" w:cs="Times New Roman"/>
          <w:sz w:val="28"/>
          <w:szCs w:val="28"/>
        </w:rPr>
        <w:t xml:space="preserve"> от поверхности земли.</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 xml:space="preserve">Размер санитарно-защитной зоны следует принимать в соответствии с требованиями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2.2.1/2.1.1.1200-03, при этом ориентировочный размер санитарно-защитной зоны составляет, м, </w:t>
      </w:r>
      <w:proofErr w:type="gramStart"/>
      <w:r w:rsidRPr="00622F86">
        <w:rPr>
          <w:rFonts w:ascii="Times New Roman" w:hAnsi="Times New Roman" w:cs="Times New Roman"/>
          <w:sz w:val="28"/>
          <w:szCs w:val="28"/>
        </w:rPr>
        <w:t>для</w:t>
      </w:r>
      <w:proofErr w:type="gramEnd"/>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скотомогильников с захоронением в ямах – </w:t>
      </w:r>
      <w:smartTag w:uri="urn:schemas-microsoft-com:office:smarttags" w:element="metricconverter">
        <w:smartTagPr>
          <w:attr w:name="ProductID" w:val="1000 м"/>
        </w:smartTagPr>
        <w:r w:rsidRPr="00622F86">
          <w:rPr>
            <w:rFonts w:ascii="Times New Roman" w:hAnsi="Times New Roman" w:cs="Times New Roman"/>
            <w:sz w:val="28"/>
            <w:szCs w:val="28"/>
          </w:rPr>
          <w:t>1000 м</w:t>
        </w:r>
      </w:smartTag>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скотомогильников с биологическими камерами – </w:t>
      </w:r>
      <w:smartTag w:uri="urn:schemas-microsoft-com:office:smarttags" w:element="metricconverter">
        <w:smartTagPr>
          <w:attr w:name="ProductID" w:val="500 м"/>
        </w:smartTagPr>
        <w:r w:rsidRPr="00622F86">
          <w:rPr>
            <w:rFonts w:ascii="Times New Roman" w:hAnsi="Times New Roman" w:cs="Times New Roman"/>
            <w:sz w:val="28"/>
            <w:szCs w:val="28"/>
          </w:rPr>
          <w:t>500 м</w:t>
        </w:r>
      </w:smartTag>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Минимальные расстояния от скотомогильников до скотопрогонов и пастбищ следует принимать </w:t>
      </w:r>
      <w:smartTag w:uri="urn:schemas-microsoft-com:office:smarttags" w:element="metricconverter">
        <w:smartTagPr>
          <w:attr w:name="ProductID" w:val="200 м"/>
        </w:smartTagPr>
        <w:r w:rsidRPr="00622F86">
          <w:rPr>
            <w:rFonts w:ascii="Times New Roman" w:hAnsi="Times New Roman" w:cs="Times New Roman"/>
            <w:sz w:val="28"/>
            <w:szCs w:val="28"/>
          </w:rPr>
          <w:t>200 м</w:t>
        </w:r>
      </w:smartTag>
      <w:r w:rsidRPr="00622F86">
        <w:rPr>
          <w:rFonts w:ascii="Times New Roman" w:hAnsi="Times New Roman" w:cs="Times New Roman"/>
          <w:sz w:val="28"/>
          <w:szCs w:val="28"/>
        </w:rPr>
        <w:t>, до автомобильных, железных дорог в зависимости от их категории – 50-</w:t>
      </w:r>
      <w:smartTag w:uri="urn:schemas-microsoft-com:office:smarttags" w:element="metricconverter">
        <w:smartTagPr>
          <w:attr w:name="ProductID" w:val="300 м"/>
        </w:smartTagPr>
        <w:r w:rsidRPr="00622F86">
          <w:rPr>
            <w:rFonts w:ascii="Times New Roman" w:hAnsi="Times New Roman" w:cs="Times New Roman"/>
            <w:sz w:val="28"/>
            <w:szCs w:val="28"/>
          </w:rPr>
          <w:t>300 м</w:t>
        </w:r>
      </w:smartTag>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Размещение скотомогильников (биотермических ям) на территории особо охраняемых территорий (в том числе особо охраняемых природных территориях, </w:t>
      </w:r>
      <w:proofErr w:type="spellStart"/>
      <w:r w:rsidRPr="00622F86">
        <w:rPr>
          <w:rFonts w:ascii="Times New Roman" w:hAnsi="Times New Roman" w:cs="Times New Roman"/>
          <w:sz w:val="28"/>
          <w:szCs w:val="28"/>
        </w:rPr>
        <w:t>водоохранных</w:t>
      </w:r>
      <w:proofErr w:type="spellEnd"/>
      <w:r w:rsidRPr="00622F86">
        <w:rPr>
          <w:rFonts w:ascii="Times New Roman" w:hAnsi="Times New Roman" w:cs="Times New Roman"/>
          <w:sz w:val="28"/>
          <w:szCs w:val="28"/>
        </w:rPr>
        <w:t>, пригородных зонах, зонах охраны источников водоснабжения) категорически запрещается.</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К скотомогильникам (биотермическим ямам) предусматриваются подъездные пути в соответствии с требованиями раздела 1.2. части III настоящих нормативов.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В исключительных случаях с разрешения Главного государственного ветеринарного инспектора по Смоленской области допускается использование территории скотомогильника для промышленного строительства, если с момента последнего захоронения:</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биотермическую яму прошло не менее 2 лет;</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земляную яму – не менее 25 лет.</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Промышленный объект не должен быть связан с приемом, производством и переработкой продуктов питания и кормов.</w:t>
      </w:r>
    </w:p>
    <w:p w:rsidR="00622F86" w:rsidRPr="00622F86" w:rsidRDefault="00622F86" w:rsidP="00622F86">
      <w:pPr>
        <w:shd w:val="clear" w:color="auto" w:fill="FFFFFF"/>
        <w:tabs>
          <w:tab w:val="left" w:pos="729"/>
        </w:tabs>
        <w:spacing w:line="239" w:lineRule="auto"/>
        <w:ind w:firstLine="709"/>
        <w:textAlignment w:val="top"/>
        <w:rPr>
          <w:rFonts w:ascii="Times New Roman" w:hAnsi="Times New Roman" w:cs="Times New Roman"/>
          <w:b/>
          <w:sz w:val="28"/>
          <w:szCs w:val="28"/>
        </w:rPr>
      </w:pPr>
      <w:r w:rsidRPr="00622F86">
        <w:rPr>
          <w:rFonts w:ascii="Times New Roman" w:hAnsi="Times New Roman" w:cs="Times New Roman"/>
          <w:b/>
          <w:sz w:val="28"/>
          <w:szCs w:val="28"/>
        </w:rPr>
        <w:t xml:space="preserve">Полигоны для твердых бытовых отходов </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Полигоны твердых бытовых отходов (ТБО) (усовершенствованные свалки)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Полигоны ТБО проектируются в соответствии с требованиями СП 2.1.7.1038-01, «Инструкции по проектированию, эксплуатации и рекультивации полигонов для твердых бытовых отходов», утвержденной Постановлением Минстроя России от 05.11.1996,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4607-88.</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Полигоны ТБО размещаются за пределами населенных пунктов, на обособленных территориях с обеспечением нормативных санитарно-защитных зон.</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На полигоны ТБО принимаются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промышленных отходов I - IV классов опасности, а также неопасные отходы, класс которых устанавливается экспериментальными методами. Список таких отходов согласовывается с территориальными органами </w:t>
      </w:r>
      <w:proofErr w:type="spellStart"/>
      <w:r w:rsidRPr="00622F86">
        <w:rPr>
          <w:rFonts w:ascii="Times New Roman" w:hAnsi="Times New Roman" w:cs="Times New Roman"/>
          <w:sz w:val="28"/>
          <w:szCs w:val="28"/>
        </w:rPr>
        <w:t>Роспотребнадзора</w:t>
      </w:r>
      <w:proofErr w:type="spellEnd"/>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Захоронение и обезвреживание твердых, пастообразных отходов промышленных предприятий (I - II классов опасности), в которых содержатся токсичные вещества, тяжелые металлы, а также горючие и взрывоопасные отходы, должно производиться на полигонах по обезвреживанию и захоронению токсичных промышленных отходов в соответствии с требованиями подраздела «Зоны размещения объектов для отходов производства» настоящих нормативов.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Обезвреживание твердых, жидких и пастообразных отходов, обладающих радиоактивностью, осуществляется в соответствии с требованиями подраздела «Зоны размещения специализированных организаций по обращению с радиоактивными отходами» настоящих нормативов.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Прием трупов павших животных, </w:t>
      </w:r>
      <w:proofErr w:type="spellStart"/>
      <w:r w:rsidRPr="00622F86">
        <w:rPr>
          <w:rFonts w:ascii="Times New Roman" w:hAnsi="Times New Roman" w:cs="Times New Roman"/>
          <w:sz w:val="28"/>
          <w:szCs w:val="28"/>
        </w:rPr>
        <w:t>конфискатов</w:t>
      </w:r>
      <w:proofErr w:type="spellEnd"/>
      <w:r w:rsidRPr="00622F86">
        <w:rPr>
          <w:rFonts w:ascii="Times New Roman" w:hAnsi="Times New Roman" w:cs="Times New Roman"/>
          <w:sz w:val="28"/>
          <w:szCs w:val="28"/>
        </w:rPr>
        <w:t xml:space="preserve"> и отходов ветлечебниц и мясокомбинатов на полигоны твердых бытовых отходов не допускается.</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 xml:space="preserve">Размер санитарно-защитной зоны следует принимать в соответствии с требованиями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2.2.1/2.1.1.1200-03, при этом ориентировочный размер санитарно-защитной зоны составляет, м, </w:t>
      </w:r>
      <w:proofErr w:type="gramStart"/>
      <w:r w:rsidRPr="00622F86">
        <w:rPr>
          <w:rFonts w:ascii="Times New Roman" w:hAnsi="Times New Roman" w:cs="Times New Roman"/>
          <w:sz w:val="28"/>
          <w:szCs w:val="28"/>
        </w:rPr>
        <w:t>для</w:t>
      </w:r>
      <w:proofErr w:type="gramEnd"/>
      <w:r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участков компостирования – 500;</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усовершенствованных свалок – 1000.</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Санитарно-защитная зона должна быть озеленена.</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Не допускается размещение полигонов: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на территории зон санитарной охраны </w:t>
      </w:r>
      <w:proofErr w:type="spellStart"/>
      <w:r w:rsidRPr="00622F86">
        <w:rPr>
          <w:rFonts w:ascii="Times New Roman" w:hAnsi="Times New Roman" w:cs="Times New Roman"/>
          <w:sz w:val="28"/>
          <w:szCs w:val="28"/>
        </w:rPr>
        <w:t>водоисточников</w:t>
      </w:r>
      <w:proofErr w:type="spellEnd"/>
      <w:r w:rsidRPr="00622F86">
        <w:rPr>
          <w:rFonts w:ascii="Times New Roman" w:hAnsi="Times New Roman" w:cs="Times New Roman"/>
          <w:sz w:val="28"/>
          <w:szCs w:val="28"/>
        </w:rPr>
        <w:t xml:space="preserve"> и минеральных источников;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зонах охраны лечебно-оздоровительных местностей и курортов;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местах выхода на поверхность трещиноватых пород;</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местах выклинивания водоносных горизонтов;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местах массового отдыха населения и размещения оздоровительных учреждений.</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622F86">
          <w:rPr>
            <w:rFonts w:ascii="Times New Roman" w:hAnsi="Times New Roman" w:cs="Times New Roman"/>
            <w:sz w:val="28"/>
            <w:szCs w:val="28"/>
          </w:rPr>
          <w:t>2 м</w:t>
        </w:r>
      </w:smartTag>
      <w:r w:rsidRPr="00622F86">
        <w:rPr>
          <w:rFonts w:ascii="Times New Roman" w:hAnsi="Times New Roman" w:cs="Times New Roman"/>
          <w:sz w:val="28"/>
          <w:szCs w:val="28"/>
        </w:rPr>
        <w:t xml:space="preserve">. Не используются под полигоны болота глубиной более </w:t>
      </w:r>
      <w:smartTag w:uri="urn:schemas-microsoft-com:office:smarttags" w:element="metricconverter">
        <w:smartTagPr>
          <w:attr w:name="ProductID" w:val="1 м"/>
        </w:smartTagPr>
        <w:r w:rsidRPr="00622F86">
          <w:rPr>
            <w:rFonts w:ascii="Times New Roman" w:hAnsi="Times New Roman" w:cs="Times New Roman"/>
            <w:sz w:val="28"/>
            <w:szCs w:val="28"/>
          </w:rPr>
          <w:t>1 м</w:t>
        </w:r>
      </w:smartTag>
      <w:r w:rsidRPr="00622F86">
        <w:rPr>
          <w:rFonts w:ascii="Times New Roman" w:hAnsi="Times New Roman" w:cs="Times New Roman"/>
          <w:sz w:val="28"/>
          <w:szCs w:val="28"/>
        </w:rPr>
        <w:t xml:space="preserve"> и участки с выходами грунтовых вод в виде ключей.</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Полигон ТБО состоит из двух взаимосвязанных частей: территория, занятая под складирование ТБО, и территория для размещения хозяйственно-бытовых объектов.</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В хозяйственной зоне размещаются производственно-бытовые здания для персонала, автостоянки (гаражи) для машин и механизмов. Хозяйственная зона должна быть обеспечена питьевым и хозяйственно-бытовым водоснабжением, иметь твердое (бетонное или асфальтовое) покрытие, освещение и легкое ограждение.</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Подъездные пути к полигонам ТБО проектируются в соответствии с требованиями раздела 1.2. части II и III настоящих нормативов.</w:t>
      </w:r>
    </w:p>
    <w:p w:rsidR="00622F86" w:rsidRPr="00622F86" w:rsidRDefault="00622F86" w:rsidP="00622F86">
      <w:pPr>
        <w:shd w:val="clear" w:color="auto" w:fill="FFFFFF"/>
        <w:tabs>
          <w:tab w:val="left" w:pos="729"/>
        </w:tabs>
        <w:spacing w:line="239" w:lineRule="auto"/>
        <w:ind w:firstLine="709"/>
        <w:textAlignment w:val="top"/>
        <w:rPr>
          <w:rFonts w:ascii="Times New Roman" w:hAnsi="Times New Roman" w:cs="Times New Roman"/>
          <w:b/>
          <w:sz w:val="28"/>
          <w:szCs w:val="28"/>
        </w:rPr>
      </w:pPr>
      <w:bookmarkStart w:id="64" w:name="_Toc501890997"/>
      <w:bookmarkStart w:id="65" w:name="_Toc501972500"/>
      <w:bookmarkStart w:id="66" w:name="_Toc502013489"/>
      <w:r w:rsidRPr="00622F86">
        <w:rPr>
          <w:rFonts w:ascii="Times New Roman" w:hAnsi="Times New Roman" w:cs="Times New Roman"/>
          <w:b/>
          <w:sz w:val="28"/>
          <w:szCs w:val="28"/>
        </w:rPr>
        <w:t>Зоны размещения объектов для отходов производства</w:t>
      </w:r>
      <w:bookmarkEnd w:id="64"/>
      <w:bookmarkEnd w:id="65"/>
      <w:bookmarkEnd w:id="66"/>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Объекты размещения отходов производства проектируются в соответствии с требованиями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2.1.7.1322-03, </w:t>
      </w:r>
      <w:r w:rsidR="00F75F7B" w:rsidRPr="00F75F7B">
        <w:rPr>
          <w:rFonts w:ascii="Times New Roman" w:hAnsi="Times New Roman" w:cs="Times New Roman"/>
          <w:sz w:val="28"/>
          <w:szCs w:val="28"/>
        </w:rPr>
        <w:t xml:space="preserve">                 </w:t>
      </w:r>
      <w:proofErr w:type="spellStart"/>
      <w:r w:rsidRPr="00622F86">
        <w:rPr>
          <w:rFonts w:ascii="Times New Roman" w:hAnsi="Times New Roman" w:cs="Times New Roman"/>
          <w:sz w:val="28"/>
          <w:szCs w:val="28"/>
        </w:rPr>
        <w:t>СНиП</w:t>
      </w:r>
      <w:proofErr w:type="spellEnd"/>
      <w:r w:rsidRPr="00622F86">
        <w:rPr>
          <w:rFonts w:ascii="Times New Roman" w:hAnsi="Times New Roman" w:cs="Times New Roman"/>
          <w:sz w:val="28"/>
          <w:szCs w:val="28"/>
        </w:rPr>
        <w:t xml:space="preserve"> 2.01.28-85.</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Объекты следует размещать за пределами жилой зоны и на обособленных территориях с обеспечением нормативных санитарно-защитных зон (приложение 12 настоящих нормативов).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Объекты должны располагаться с подветренной стороны по отношению к жилой застройке.</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Размещение объектов не допускается:</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на территории зон санитарной охраны </w:t>
      </w:r>
      <w:proofErr w:type="spellStart"/>
      <w:r w:rsidRPr="00622F86">
        <w:rPr>
          <w:rFonts w:ascii="Times New Roman" w:hAnsi="Times New Roman" w:cs="Times New Roman"/>
          <w:sz w:val="28"/>
          <w:szCs w:val="28"/>
        </w:rPr>
        <w:t>водоисточников</w:t>
      </w:r>
      <w:proofErr w:type="spellEnd"/>
      <w:r w:rsidRPr="00622F86">
        <w:rPr>
          <w:rFonts w:ascii="Times New Roman" w:hAnsi="Times New Roman" w:cs="Times New Roman"/>
          <w:sz w:val="28"/>
          <w:szCs w:val="28"/>
        </w:rPr>
        <w:t xml:space="preserve"> и минеральных источников;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зонах охраны лечебно-оздоровительных местностей и курортов;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в зонах массового загородного отдыха населения и на </w:t>
      </w:r>
      <w:r>
        <w:rPr>
          <w:rFonts w:ascii="Times New Roman" w:hAnsi="Times New Roman" w:cs="Times New Roman"/>
          <w:sz w:val="28"/>
          <w:szCs w:val="28"/>
        </w:rPr>
        <w:t>территории лечебно-оздоровитель</w:t>
      </w:r>
      <w:r w:rsidRPr="00622F86">
        <w:rPr>
          <w:rFonts w:ascii="Times New Roman" w:hAnsi="Times New Roman" w:cs="Times New Roman"/>
          <w:sz w:val="28"/>
          <w:szCs w:val="28"/>
        </w:rPr>
        <w:t>ных учреждений;</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 в рекреационных зонах;</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местах выклинивания водоносных горизонтов;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на заболачиваемых и подтопляемых территориях.</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в границах установленных </w:t>
      </w:r>
      <w:proofErr w:type="spellStart"/>
      <w:r w:rsidRPr="00622F86">
        <w:rPr>
          <w:rFonts w:ascii="Times New Roman" w:hAnsi="Times New Roman" w:cs="Times New Roman"/>
          <w:sz w:val="28"/>
          <w:szCs w:val="28"/>
        </w:rPr>
        <w:t>водоохранных</w:t>
      </w:r>
      <w:proofErr w:type="spellEnd"/>
      <w:r w:rsidRPr="00622F86">
        <w:rPr>
          <w:rFonts w:ascii="Times New Roman" w:hAnsi="Times New Roman" w:cs="Times New Roman"/>
          <w:sz w:val="28"/>
          <w:szCs w:val="28"/>
        </w:rPr>
        <w:t xml:space="preserve"> зон водоемов и водотоков.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Полигоны по обезвреживанию и захоронению токсичных промышленных отходов также не допускается размещать:</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зонах активного карста;</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зонах оползней;</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в зоне питания подземных источников питьевой воды;</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на территориях пригородных и рекреационных зон;</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на участках, загрязненных органическими и радиоактивными отходами, до истечения сроков, установленных органами службы </w:t>
      </w:r>
      <w:proofErr w:type="spellStart"/>
      <w:r w:rsidRPr="00622F86">
        <w:rPr>
          <w:rFonts w:ascii="Times New Roman" w:hAnsi="Times New Roman" w:cs="Times New Roman"/>
          <w:sz w:val="28"/>
          <w:szCs w:val="28"/>
        </w:rPr>
        <w:t>Роспотребнадзора</w:t>
      </w:r>
      <w:proofErr w:type="spellEnd"/>
      <w:r w:rsidRPr="00622F86">
        <w:rPr>
          <w:rFonts w:ascii="Times New Roman" w:hAnsi="Times New Roman" w:cs="Times New Roman"/>
          <w:sz w:val="28"/>
          <w:szCs w:val="28"/>
        </w:rPr>
        <w:t>.</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Полигоны по обезвреживанию и захоронению токсичных промышленных отходов следует проектировать:</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с подветренной стороны (для ветров преобладающего направления) по отношению к территории населенных пунктов;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на площадках, на которых возможно осуществление мероприятий и инженерных решений, исключающих загрязнение окружающей среды;</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 ниже мест водозаборов питьевой воды, рыбоводных хозяйств;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на землях несельскохозяйственного назначения или непригодных для сельского хозяйства либо на сельскохозяйственных землях худшего качества;</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622F86">
          <w:rPr>
            <w:rFonts w:ascii="Times New Roman" w:hAnsi="Times New Roman" w:cs="Times New Roman"/>
            <w:sz w:val="28"/>
            <w:szCs w:val="28"/>
          </w:rPr>
          <w:t>2 м</w:t>
        </w:r>
      </w:smartTag>
      <w:r w:rsidRPr="00622F86">
        <w:rPr>
          <w:rFonts w:ascii="Times New Roman" w:hAnsi="Times New Roman" w:cs="Times New Roman"/>
          <w:sz w:val="28"/>
          <w:szCs w:val="28"/>
        </w:rPr>
        <w:t xml:space="preserve"> от нижнего уровня </w:t>
      </w:r>
      <w:proofErr w:type="spellStart"/>
      <w:r w:rsidRPr="00622F86">
        <w:rPr>
          <w:rFonts w:ascii="Times New Roman" w:hAnsi="Times New Roman" w:cs="Times New Roman"/>
          <w:sz w:val="28"/>
          <w:szCs w:val="28"/>
        </w:rPr>
        <w:t>захороняемых</w:t>
      </w:r>
      <w:proofErr w:type="spellEnd"/>
      <w:r w:rsidRPr="00622F86">
        <w:rPr>
          <w:rFonts w:ascii="Times New Roman" w:hAnsi="Times New Roman" w:cs="Times New Roman"/>
          <w:sz w:val="28"/>
          <w:szCs w:val="28"/>
        </w:rPr>
        <w:t xml:space="preserve"> отходов.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Участок для размещения полигона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622F86">
          <w:rPr>
            <w:rFonts w:ascii="Times New Roman" w:hAnsi="Times New Roman" w:cs="Times New Roman"/>
            <w:sz w:val="28"/>
            <w:szCs w:val="28"/>
          </w:rPr>
          <w:t>20 м</w:t>
        </w:r>
      </w:smartTag>
      <w:r w:rsidRPr="00622F86">
        <w:rPr>
          <w:rFonts w:ascii="Times New Roman" w:hAnsi="Times New Roman" w:cs="Times New Roman"/>
          <w:sz w:val="28"/>
          <w:szCs w:val="28"/>
        </w:rPr>
        <w:t xml:space="preserve"> с коэффициентом фильтрации подстилающих пород не более 10(-6) см/</w:t>
      </w:r>
      <w:proofErr w:type="gramStart"/>
      <w:r w:rsidRPr="00622F86">
        <w:rPr>
          <w:rFonts w:ascii="Times New Roman" w:hAnsi="Times New Roman" w:cs="Times New Roman"/>
          <w:sz w:val="28"/>
          <w:szCs w:val="28"/>
        </w:rPr>
        <w:t>с</w:t>
      </w:r>
      <w:proofErr w:type="gramEnd"/>
      <w:r w:rsidRPr="00622F86">
        <w:rPr>
          <w:rFonts w:ascii="Times New Roman" w:hAnsi="Times New Roman" w:cs="Times New Roman"/>
          <w:sz w:val="28"/>
          <w:szCs w:val="28"/>
        </w:rPr>
        <w:t xml:space="preserve">; </w:t>
      </w:r>
      <w:proofErr w:type="gramStart"/>
      <w:r w:rsidRPr="00622F86">
        <w:rPr>
          <w:rFonts w:ascii="Times New Roman" w:hAnsi="Times New Roman" w:cs="Times New Roman"/>
          <w:sz w:val="28"/>
          <w:szCs w:val="28"/>
        </w:rPr>
        <w:t>на</w:t>
      </w:r>
      <w:proofErr w:type="gramEnd"/>
      <w:r w:rsidRPr="00622F86">
        <w:rPr>
          <w:rFonts w:ascii="Times New Roman" w:hAnsi="Times New Roman" w:cs="Times New Roman"/>
          <w:sz w:val="28"/>
          <w:szCs w:val="28"/>
        </w:rPr>
        <w:t xml:space="preserve"> расстоянии не менее </w:t>
      </w:r>
      <w:smartTag w:uri="urn:schemas-microsoft-com:office:smarttags" w:element="metricconverter">
        <w:smartTagPr>
          <w:attr w:name="ProductID" w:val="2 м"/>
        </w:smartTagPr>
        <w:r w:rsidRPr="00622F86">
          <w:rPr>
            <w:rFonts w:ascii="Times New Roman" w:hAnsi="Times New Roman" w:cs="Times New Roman"/>
            <w:sz w:val="28"/>
            <w:szCs w:val="28"/>
          </w:rPr>
          <w:t>2 м</w:t>
        </w:r>
      </w:smartTag>
      <w:r w:rsidRPr="00622F86">
        <w:rPr>
          <w:rFonts w:ascii="Times New Roman" w:hAnsi="Times New Roman" w:cs="Times New Roman"/>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Устройство полигонов на </w:t>
      </w:r>
      <w:proofErr w:type="spellStart"/>
      <w:r w:rsidRPr="00622F86">
        <w:rPr>
          <w:rFonts w:ascii="Times New Roman" w:hAnsi="Times New Roman" w:cs="Times New Roman"/>
          <w:sz w:val="28"/>
          <w:szCs w:val="28"/>
        </w:rPr>
        <w:t>просадочных</w:t>
      </w:r>
      <w:proofErr w:type="spellEnd"/>
      <w:r w:rsidRPr="00622F86">
        <w:rPr>
          <w:rFonts w:ascii="Times New Roman" w:hAnsi="Times New Roman" w:cs="Times New Roman"/>
          <w:sz w:val="28"/>
          <w:szCs w:val="28"/>
        </w:rPr>
        <w:t xml:space="preserve"> грунтах допускается при условии полного устранения </w:t>
      </w:r>
      <w:proofErr w:type="spellStart"/>
      <w:r w:rsidRPr="00622F86">
        <w:rPr>
          <w:rFonts w:ascii="Times New Roman" w:hAnsi="Times New Roman" w:cs="Times New Roman"/>
          <w:sz w:val="28"/>
          <w:szCs w:val="28"/>
        </w:rPr>
        <w:t>просадочных</w:t>
      </w:r>
      <w:proofErr w:type="spellEnd"/>
      <w:r w:rsidRPr="00622F86">
        <w:rPr>
          <w:rFonts w:ascii="Times New Roman" w:hAnsi="Times New Roman" w:cs="Times New Roman"/>
          <w:sz w:val="28"/>
          <w:szCs w:val="28"/>
        </w:rPr>
        <w:t xml:space="preserve"> свой</w:t>
      </w:r>
      <w:proofErr w:type="gramStart"/>
      <w:r w:rsidRPr="00622F86">
        <w:rPr>
          <w:rFonts w:ascii="Times New Roman" w:hAnsi="Times New Roman" w:cs="Times New Roman"/>
          <w:sz w:val="28"/>
          <w:szCs w:val="28"/>
        </w:rPr>
        <w:t>ств гр</w:t>
      </w:r>
      <w:proofErr w:type="gramEnd"/>
      <w:r w:rsidRPr="00622F86">
        <w:rPr>
          <w:rFonts w:ascii="Times New Roman" w:hAnsi="Times New Roman" w:cs="Times New Roman"/>
          <w:sz w:val="28"/>
          <w:szCs w:val="28"/>
        </w:rPr>
        <w:t>унтов.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Размер участка объекта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Размещение отходов на территории объекта осуществляется в соответствии с требованиями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2.1.7.1322-03, токсичных промышленных отходов – также в соответствии с требованиями 2.01.28-85.</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Функци</w:t>
      </w:r>
      <w:r w:rsidR="004F54D1">
        <w:rPr>
          <w:rFonts w:ascii="Times New Roman" w:hAnsi="Times New Roman" w:cs="Times New Roman"/>
          <w:sz w:val="28"/>
          <w:szCs w:val="28"/>
        </w:rPr>
        <w:t>о</w:t>
      </w:r>
      <w:r w:rsidRPr="00622F86">
        <w:rPr>
          <w:rFonts w:ascii="Times New Roman" w:hAnsi="Times New Roman" w:cs="Times New Roman"/>
          <w:sz w:val="28"/>
          <w:szCs w:val="28"/>
        </w:rPr>
        <w:t>нальное зонирование участков объектов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На территории объектов допускается размещать автономную котельную, специальные установки для сжигания отходов, сооружения мойки, пропарки и обеззараживания машинных механизмов.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Размещение отходов на территории объекта осуществляется в соответствии с требованиями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2.1.7.1322-03 с учетом классов опасности, агрегатного состояния, </w:t>
      </w:r>
      <w:proofErr w:type="spellStart"/>
      <w:r w:rsidRPr="00622F86">
        <w:rPr>
          <w:rFonts w:ascii="Times New Roman" w:hAnsi="Times New Roman" w:cs="Times New Roman"/>
          <w:sz w:val="28"/>
          <w:szCs w:val="28"/>
        </w:rPr>
        <w:t>водорастворимости</w:t>
      </w:r>
      <w:proofErr w:type="spellEnd"/>
      <w:r w:rsidRPr="00622F86">
        <w:rPr>
          <w:rFonts w:ascii="Times New Roman" w:hAnsi="Times New Roman" w:cs="Times New Roman"/>
          <w:sz w:val="28"/>
          <w:szCs w:val="28"/>
        </w:rPr>
        <w:t>, класса опасности веществ и их компонентов.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lastRenderedPageBreak/>
        <w:t>В составе полигонов по обезвреживанию и захоронению токсичных промышленных отходов следует предусматривать:</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завод по обезвреживанию токсичных промышленных отходов;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участок захоронения токсичных промышленных отходов;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стоянку специализированного автотранспорта, предназначенного для перевозки токсичных промышленных отходов.</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Размеры санитарно-защитной зоны завода по обезвреживанию токсичных промышленных отходов устанавливаются в каждом конкретном случае в соответствии с расчетами ожидаемого загрязнения атмосферного воздуха и физического воздействия на атмосферный воздух с последующим проведением натурных исследований и измерений</w:t>
      </w:r>
      <w:r w:rsidRPr="00622F86">
        <w:rPr>
          <w:rFonts w:ascii="Times New Roman" w:hAnsi="Times New Roman" w:cs="Times New Roman"/>
          <w:sz w:val="28"/>
          <w:szCs w:val="28"/>
        </w:rPr>
        <w:t>.</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Участки захоронения следует размещать на расстоянии, </w:t>
      </w:r>
      <w:proofErr w:type="gramStart"/>
      <w:r w:rsidRPr="00622F86">
        <w:rPr>
          <w:rFonts w:ascii="Times New Roman" w:hAnsi="Times New Roman" w:cs="Times New Roman"/>
          <w:sz w:val="28"/>
          <w:szCs w:val="28"/>
        </w:rPr>
        <w:t>м</w:t>
      </w:r>
      <w:proofErr w:type="gramEnd"/>
      <w:r w:rsidRPr="00622F86">
        <w:rPr>
          <w:rFonts w:ascii="Times New Roman" w:hAnsi="Times New Roman" w:cs="Times New Roman"/>
          <w:sz w:val="28"/>
          <w:szCs w:val="28"/>
        </w:rPr>
        <w:t>, не менее:</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- 200 – от сельскохозяйственных угодий, автомобильных и железных дорог общей сети;</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- 50 – от границ леса и лесопосадок, не предназначенных для использования в рекреационных целях.</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3000 м"/>
        </w:smartTagPr>
        <w:r w:rsidRPr="00622F86">
          <w:rPr>
            <w:rFonts w:ascii="Times New Roman" w:hAnsi="Times New Roman" w:cs="Times New Roman"/>
            <w:sz w:val="28"/>
            <w:szCs w:val="28"/>
          </w:rPr>
          <w:t>3000 м</w:t>
        </w:r>
      </w:smartTag>
      <w:r w:rsidRPr="00622F86">
        <w:rPr>
          <w:rFonts w:ascii="Times New Roman" w:hAnsi="Times New Roman" w:cs="Times New Roman"/>
          <w:sz w:val="28"/>
          <w:szCs w:val="28"/>
        </w:rPr>
        <w:t>.</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В санитарно-защитной зоне участка захоронения разрешается размещение завода по обезвреживанию этих токсичных промышленных отходов, стоянки специализированного автотранспорта и испарителей загрязненных дождевых и дренажных вод.</w:t>
      </w:r>
    </w:p>
    <w:p w:rsidR="00622F86" w:rsidRP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требованиями раздела 1.5.1. части I  настоящих нормативов.</w:t>
      </w:r>
    </w:p>
    <w:p w:rsidR="00622F86"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Подъездные пути к объектам проектируются в соответствии с требованиями раздела 1.2. части II и III настоящих нормативов.</w:t>
      </w:r>
    </w:p>
    <w:p w:rsidR="00B14CE4" w:rsidRPr="00622F86" w:rsidRDefault="00B14CE4"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p>
    <w:p w:rsidR="00622F86" w:rsidRPr="004F54D1" w:rsidRDefault="001102C5" w:rsidP="004F54D1">
      <w:pPr>
        <w:shd w:val="clear" w:color="auto" w:fill="FFFFFF"/>
        <w:tabs>
          <w:tab w:val="left" w:pos="729"/>
        </w:tabs>
        <w:spacing w:line="239" w:lineRule="auto"/>
        <w:ind w:firstLine="709"/>
        <w:jc w:val="both"/>
        <w:textAlignment w:val="top"/>
        <w:rPr>
          <w:rFonts w:ascii="Times New Roman" w:hAnsi="Times New Roman" w:cs="Times New Roman"/>
          <w:b/>
          <w:sz w:val="28"/>
          <w:szCs w:val="28"/>
        </w:rPr>
      </w:pPr>
      <w:bookmarkStart w:id="67" w:name="_Toc501890998"/>
      <w:bookmarkStart w:id="68" w:name="_Toc501972501"/>
      <w:bookmarkStart w:id="69" w:name="_Toc502013490"/>
      <w:r>
        <w:rPr>
          <w:rFonts w:ascii="Times New Roman" w:hAnsi="Times New Roman" w:cs="Times New Roman"/>
          <w:b/>
          <w:sz w:val="28"/>
          <w:szCs w:val="28"/>
        </w:rPr>
        <w:lastRenderedPageBreak/>
        <w:t>С</w:t>
      </w:r>
      <w:r w:rsidR="00622F86" w:rsidRPr="004F54D1">
        <w:rPr>
          <w:rFonts w:ascii="Times New Roman" w:hAnsi="Times New Roman" w:cs="Times New Roman"/>
          <w:b/>
          <w:sz w:val="28"/>
          <w:szCs w:val="28"/>
        </w:rPr>
        <w:t>пециализированны</w:t>
      </w:r>
      <w:r>
        <w:rPr>
          <w:rFonts w:ascii="Times New Roman" w:hAnsi="Times New Roman" w:cs="Times New Roman"/>
          <w:b/>
          <w:sz w:val="28"/>
          <w:szCs w:val="28"/>
        </w:rPr>
        <w:t>е</w:t>
      </w:r>
      <w:r w:rsidR="00622F86" w:rsidRPr="004F54D1">
        <w:rPr>
          <w:rFonts w:ascii="Times New Roman" w:hAnsi="Times New Roman" w:cs="Times New Roman"/>
          <w:b/>
          <w:sz w:val="28"/>
          <w:szCs w:val="28"/>
        </w:rPr>
        <w:t xml:space="preserve"> организаци</w:t>
      </w:r>
      <w:r>
        <w:rPr>
          <w:rFonts w:ascii="Times New Roman" w:hAnsi="Times New Roman" w:cs="Times New Roman"/>
          <w:b/>
          <w:sz w:val="28"/>
          <w:szCs w:val="28"/>
        </w:rPr>
        <w:t>и</w:t>
      </w:r>
      <w:r w:rsidR="00622F86" w:rsidRPr="004F54D1">
        <w:rPr>
          <w:rFonts w:ascii="Times New Roman" w:hAnsi="Times New Roman" w:cs="Times New Roman"/>
          <w:b/>
          <w:sz w:val="28"/>
          <w:szCs w:val="28"/>
        </w:rPr>
        <w:t xml:space="preserve"> по обращению с радиоактивными отходами</w:t>
      </w:r>
      <w:bookmarkEnd w:id="67"/>
      <w:bookmarkEnd w:id="68"/>
      <w:bookmarkEnd w:id="69"/>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Выбор участка для размещения специализированной организации (далее СПО) по обращению с радиоактивными отходами (далее РАО) осуществляется в соответствии с требованиями СП 2.6.6.1168-02 (СПОРО-2002), НП 055-04, СП 2.6.1.2612-10 (ОСПОРБ 99/2010), </w:t>
      </w:r>
      <w:proofErr w:type="spellStart"/>
      <w:r w:rsidRPr="004F54D1">
        <w:rPr>
          <w:rFonts w:ascii="Times New Roman" w:hAnsi="Times New Roman" w:cs="Times New Roman"/>
          <w:sz w:val="28"/>
          <w:szCs w:val="28"/>
        </w:rPr>
        <w:t>СанПиН</w:t>
      </w:r>
      <w:proofErr w:type="spellEnd"/>
      <w:r w:rsidRPr="004F54D1">
        <w:rPr>
          <w:rFonts w:ascii="Times New Roman" w:hAnsi="Times New Roman" w:cs="Times New Roman"/>
          <w:sz w:val="28"/>
          <w:szCs w:val="28"/>
        </w:rPr>
        <w:t xml:space="preserve"> 2.6.1.2523-09 (НРБ-99/2009), ГОСТ </w:t>
      </w:r>
      <w:proofErr w:type="gramStart"/>
      <w:r w:rsidRPr="004F54D1">
        <w:rPr>
          <w:rFonts w:ascii="Times New Roman" w:hAnsi="Times New Roman" w:cs="Times New Roman"/>
          <w:sz w:val="28"/>
          <w:szCs w:val="28"/>
        </w:rPr>
        <w:t>Р</w:t>
      </w:r>
      <w:proofErr w:type="gramEnd"/>
      <w:r w:rsidRPr="004F54D1">
        <w:rPr>
          <w:rFonts w:ascii="Times New Roman" w:hAnsi="Times New Roman" w:cs="Times New Roman"/>
          <w:sz w:val="28"/>
          <w:szCs w:val="28"/>
        </w:rPr>
        <w:t xml:space="preserve"> 52037-2003, Федерального закона от 30.03.1999 № 52-ФЗ «О санитарно-эпидемиологическом благополучии населения», Федерального закона от 09.01.1996 № 3-ФЗ «О радиационной безопасности населения», Федерального закона </w:t>
      </w:r>
      <w:proofErr w:type="gramStart"/>
      <w:r w:rsidRPr="004F54D1">
        <w:rPr>
          <w:rFonts w:ascii="Times New Roman" w:hAnsi="Times New Roman" w:cs="Times New Roman"/>
          <w:sz w:val="28"/>
          <w:szCs w:val="28"/>
        </w:rPr>
        <w:t>от 11.07.2011 № 190-ФЗ «Об обращении с радиоактивными отходами и о внесении изменений в отдельные законодательные акты Российской Федерации», Федерального закона от 21.11.1995 № 170-ФЗ «Об использовании атомной энергии», Закона Российской Федерации от 21.02.1992 № 2395-1 «О недрах», Федерального закона от 10.01.2002 № 7-ФЗ «Об охране окружающей среды» и иных документов, регулирующих обращение с радиоактивными отходами.</w:t>
      </w:r>
      <w:proofErr w:type="gramEnd"/>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Выбор площадки, проектирование, строительство, эксплуатация и вывод из эксплуатации хранилищ жидких, твердых и </w:t>
      </w:r>
      <w:proofErr w:type="spellStart"/>
      <w:r w:rsidRPr="004F54D1">
        <w:rPr>
          <w:rFonts w:ascii="Times New Roman" w:hAnsi="Times New Roman" w:cs="Times New Roman"/>
          <w:sz w:val="28"/>
          <w:szCs w:val="28"/>
        </w:rPr>
        <w:t>отвержденных</w:t>
      </w:r>
      <w:proofErr w:type="spellEnd"/>
      <w:r w:rsidRPr="004F54D1">
        <w:rPr>
          <w:rFonts w:ascii="Times New Roman" w:hAnsi="Times New Roman" w:cs="Times New Roman"/>
          <w:sz w:val="28"/>
          <w:szCs w:val="28"/>
        </w:rPr>
        <w:t xml:space="preserve"> РАО должны осуществляться в соответствии с действующими нормами, правилами в области радиационной безопасности и охраны окружающей природной среды.</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Для строительства СПО следует выбирать участки:</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 </w:t>
      </w:r>
      <w:proofErr w:type="gramStart"/>
      <w:r w:rsidRPr="004F54D1">
        <w:rPr>
          <w:rFonts w:ascii="Times New Roman" w:hAnsi="Times New Roman" w:cs="Times New Roman"/>
          <w:sz w:val="28"/>
          <w:szCs w:val="28"/>
        </w:rPr>
        <w:t>расположенные</w:t>
      </w:r>
      <w:proofErr w:type="gramEnd"/>
      <w:r w:rsidRPr="004F54D1">
        <w:rPr>
          <w:rFonts w:ascii="Times New Roman" w:hAnsi="Times New Roman" w:cs="Times New Roman"/>
          <w:sz w:val="28"/>
          <w:szCs w:val="28"/>
        </w:rPr>
        <w:t xml:space="preserve"> на малонаселенных незатопляемых территориях;</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 </w:t>
      </w:r>
      <w:proofErr w:type="gramStart"/>
      <w:r w:rsidRPr="004F54D1">
        <w:rPr>
          <w:rFonts w:ascii="Times New Roman" w:hAnsi="Times New Roman" w:cs="Times New Roman"/>
          <w:sz w:val="28"/>
          <w:szCs w:val="28"/>
        </w:rPr>
        <w:t>имеющие</w:t>
      </w:r>
      <w:proofErr w:type="gramEnd"/>
      <w:r w:rsidRPr="004F54D1">
        <w:rPr>
          <w:rFonts w:ascii="Times New Roman" w:hAnsi="Times New Roman" w:cs="Times New Roman"/>
          <w:sz w:val="28"/>
          <w:szCs w:val="28"/>
        </w:rPr>
        <w:t xml:space="preserve"> устойчивый ветровой режим;</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ограничивающие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lastRenderedPageBreak/>
        <w:t>Места размещения СПО должны быть оценены с точки зрения воздействия на безопасность проектируемого объекта метеорологических и гидрологических факторов при нормальной эксплуатации и в аварийных условиях.</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Размеры участка должны обеспечить размещение на нем всех необходимых сооружений, предназначенных для переработки и долговременного хранения жидких, твердых, биологических РАО и отработавших источников ионизирующего излучения, иметь резервную площадь для перспективного строительства.</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На территории СПО не допускается проживание людей, содержание сельскохозяйственных животных, в том числе выпас оленей, выращивание овощей, плодово-ягодных и других сельскохозяйственных культур.</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Вокруг СПО устанавливается санитарно-защитная зона, которая определяется в проекте СПО.</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В санитарно-защитной зоне запрещается постоянное и временное проживание населения, размещение детских, лечебно-профилактических и оздоровительных учреждений, а также промышленных и подсобных сооружений, не относящихся к этому объекту. Территория санитарно-защитной зоны должна быть благоустроена и озеленена. </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На границе санитарно-защитной зоны уровень облучения людей в условиях нормальной эксплуатации СПО не должен превышать установленный предел дозы облучения населения.</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Внеплощадочные сети водоснабжения и канализации проектируются в соответствии с требованиями раздела 1.5.1. части I  настоящих нормативов.</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Территория СПО должна быть связана с автомагистралями благоустроенными подъездными путями. Подъездные пути проектируются в соответствии с требованиями раздела 1.2. части II и III настоящих нормативов. </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Проезды должны быть асфальтированы, территория озеленена. </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При проектировании площадки захоронения обоснование безопасности для персонала и населения осуществляется в соответствии с требованиями раздела 10.3 СП 2.6.6.1168-02 (СПОРО-2002).</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lastRenderedPageBreak/>
        <w:t>При захоронении РАО должна быть обеспечена радиационная безопасность населения в течение всего срока сохранения отходами потенциальной опасности в соответствии с требованиями раздела 10.4. СП 2.6.6.1168-02 (СПОРО-2002).</w:t>
      </w:r>
    </w:p>
    <w:p w:rsidR="00622F86" w:rsidRPr="004F54D1" w:rsidRDefault="00622F86" w:rsidP="004F54D1">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4F54D1">
        <w:rPr>
          <w:rFonts w:ascii="Times New Roman" w:hAnsi="Times New Roman" w:cs="Times New Roman"/>
          <w:sz w:val="28"/>
          <w:szCs w:val="28"/>
        </w:rPr>
        <w:t xml:space="preserve">Место, способ и условия захоронения радиоактивных отходов различных категорий должны быть обоснованы в проекте могильника и согласованы территориальными органами </w:t>
      </w:r>
      <w:proofErr w:type="spellStart"/>
      <w:r w:rsidRPr="004F54D1">
        <w:rPr>
          <w:rFonts w:ascii="Times New Roman" w:hAnsi="Times New Roman" w:cs="Times New Roman"/>
          <w:sz w:val="28"/>
          <w:szCs w:val="28"/>
        </w:rPr>
        <w:t>Роспотребнадзора</w:t>
      </w:r>
      <w:proofErr w:type="spellEnd"/>
      <w:r w:rsidRPr="004F54D1">
        <w:rPr>
          <w:rFonts w:ascii="Times New Roman" w:hAnsi="Times New Roman" w:cs="Times New Roman"/>
          <w:sz w:val="28"/>
          <w:szCs w:val="28"/>
        </w:rPr>
        <w:t>.</w:t>
      </w:r>
    </w:p>
    <w:p w:rsidR="001A713E" w:rsidRDefault="001A713E" w:rsidP="001A3B7F">
      <w:pPr>
        <w:autoSpaceDE w:val="0"/>
        <w:autoSpaceDN w:val="0"/>
        <w:adjustRightInd w:val="0"/>
        <w:spacing w:after="0" w:line="240" w:lineRule="auto"/>
        <w:ind w:firstLine="708"/>
        <w:jc w:val="both"/>
        <w:rPr>
          <w:rFonts w:ascii="Times New Roman" w:hAnsi="Times New Roman" w:cs="Times New Roman"/>
          <w:sz w:val="28"/>
          <w:szCs w:val="28"/>
        </w:rPr>
      </w:pPr>
    </w:p>
    <w:p w:rsidR="00073A6D" w:rsidRPr="00073A6D" w:rsidRDefault="00073A6D" w:rsidP="00C62387">
      <w:pPr>
        <w:pStyle w:val="20"/>
        <w:numPr>
          <w:ilvl w:val="1"/>
          <w:numId w:val="58"/>
        </w:numPr>
        <w:spacing w:before="0" w:line="240" w:lineRule="auto"/>
        <w:ind w:left="153" w:hanging="11"/>
        <w:jc w:val="center"/>
        <w:rPr>
          <w:rFonts w:ascii="Times New Roman" w:hAnsi="Times New Roman" w:cs="Times New Roman"/>
          <w:color w:val="auto"/>
          <w:sz w:val="28"/>
          <w:szCs w:val="28"/>
        </w:rPr>
      </w:pPr>
      <w:bookmarkStart w:id="70" w:name="_Toc525552683"/>
      <w:r>
        <w:rPr>
          <w:rFonts w:ascii="Times New Roman" w:hAnsi="Times New Roman" w:cs="Times New Roman"/>
          <w:color w:val="auto"/>
          <w:sz w:val="28"/>
          <w:szCs w:val="28"/>
        </w:rPr>
        <w:t>И</w:t>
      </w:r>
      <w:r w:rsidRPr="00073A6D">
        <w:rPr>
          <w:rFonts w:ascii="Times New Roman" w:hAnsi="Times New Roman" w:cs="Times New Roman"/>
          <w:color w:val="auto"/>
          <w:sz w:val="28"/>
          <w:szCs w:val="28"/>
        </w:rPr>
        <w:t xml:space="preserve">ные объекты (территории), </w:t>
      </w:r>
      <w:r w:rsidR="007A22DA" w:rsidRPr="007A22DA">
        <w:rPr>
          <w:rFonts w:ascii="Times New Roman" w:hAnsi="Times New Roman" w:cs="Times New Roman"/>
          <w:color w:val="auto"/>
          <w:sz w:val="28"/>
          <w:szCs w:val="28"/>
        </w:rPr>
        <w:t>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bookmarkEnd w:id="70"/>
    </w:p>
    <w:p w:rsidR="001A3B7F" w:rsidRPr="001A3B7F" w:rsidRDefault="001A3B7F" w:rsidP="001A3B7F"/>
    <w:p w:rsidR="00796E74" w:rsidRDefault="00796E74" w:rsidP="00C62387">
      <w:pPr>
        <w:pStyle w:val="ac"/>
        <w:numPr>
          <w:ilvl w:val="2"/>
          <w:numId w:val="58"/>
        </w:numPr>
        <w:spacing w:after="0" w:line="240" w:lineRule="auto"/>
        <w:ind w:left="0" w:right="-31" w:firstLine="0"/>
        <w:jc w:val="center"/>
        <w:outlineLvl w:val="2"/>
        <w:rPr>
          <w:rFonts w:ascii="Times New Roman" w:hAnsi="Times New Roman" w:cs="Times New Roman"/>
          <w:b/>
          <w:sz w:val="28"/>
          <w:szCs w:val="28"/>
        </w:rPr>
      </w:pPr>
      <w:bookmarkStart w:id="71" w:name="_Toc525552684"/>
      <w:r w:rsidRPr="00796E74">
        <w:rPr>
          <w:rFonts w:ascii="Times New Roman" w:hAnsi="Times New Roman" w:cs="Times New Roman"/>
          <w:b/>
          <w:sz w:val="28"/>
          <w:szCs w:val="28"/>
        </w:rPr>
        <w:t xml:space="preserve">Объекты местного значения муниципального района, относящиеся к </w:t>
      </w:r>
      <w:r w:rsidRPr="00394F1F">
        <w:rPr>
          <w:rFonts w:ascii="Times New Roman" w:hAnsi="Times New Roman" w:cs="Times New Roman"/>
          <w:b/>
          <w:sz w:val="28"/>
          <w:szCs w:val="28"/>
        </w:rPr>
        <w:t xml:space="preserve">области содержания </w:t>
      </w:r>
      <w:proofErr w:type="spellStart"/>
      <w:r w:rsidRPr="00796E74">
        <w:rPr>
          <w:rFonts w:ascii="Times New Roman" w:hAnsi="Times New Roman" w:cs="Times New Roman"/>
          <w:b/>
          <w:sz w:val="28"/>
          <w:szCs w:val="28"/>
        </w:rPr>
        <w:t>межпоселенческих</w:t>
      </w:r>
      <w:proofErr w:type="spellEnd"/>
      <w:r w:rsidRPr="00394F1F">
        <w:rPr>
          <w:rFonts w:ascii="Times New Roman" w:hAnsi="Times New Roman" w:cs="Times New Roman"/>
          <w:b/>
          <w:sz w:val="28"/>
          <w:szCs w:val="28"/>
        </w:rPr>
        <w:t xml:space="preserve"> мест захоронения </w:t>
      </w:r>
      <w:r>
        <w:rPr>
          <w:rFonts w:ascii="Times New Roman" w:hAnsi="Times New Roman" w:cs="Times New Roman"/>
          <w:b/>
          <w:sz w:val="28"/>
          <w:szCs w:val="28"/>
        </w:rPr>
        <w:t>и организации ритуальных услуг</w:t>
      </w:r>
      <w:bookmarkEnd w:id="71"/>
    </w:p>
    <w:p w:rsidR="00796E74" w:rsidRPr="00796E74" w:rsidRDefault="00796E74" w:rsidP="00796E74">
      <w:pPr>
        <w:pStyle w:val="ac"/>
        <w:spacing w:after="0" w:line="240" w:lineRule="auto"/>
        <w:ind w:left="0" w:right="-31"/>
        <w:outlineLvl w:val="2"/>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96E74" w:rsidRPr="00394F1F" w:rsidTr="00CF5322">
        <w:trPr>
          <w:tblHeader/>
        </w:trPr>
        <w:tc>
          <w:tcPr>
            <w:tcW w:w="708" w:type="dxa"/>
            <w:vAlign w:val="center"/>
          </w:tcPr>
          <w:p w:rsidR="00796E74" w:rsidRPr="00394F1F" w:rsidRDefault="00796E74"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vAlign w:val="center"/>
          </w:tcPr>
          <w:p w:rsidR="00796E74" w:rsidRPr="00394F1F" w:rsidRDefault="00796E74" w:rsidP="00CF5322">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vAlign w:val="center"/>
          </w:tcPr>
          <w:p w:rsidR="00796E74" w:rsidRPr="00394F1F" w:rsidRDefault="00796E74" w:rsidP="00CF5322">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96E74" w:rsidRPr="00394F1F" w:rsidRDefault="00796E74"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96E74" w:rsidRPr="00394F1F" w:rsidTr="0083044C">
        <w:tc>
          <w:tcPr>
            <w:tcW w:w="708" w:type="dxa"/>
          </w:tcPr>
          <w:p w:rsidR="00796E74" w:rsidRPr="00394F1F" w:rsidRDefault="00796E74" w:rsidP="0083044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796E74" w:rsidRPr="00394F1F" w:rsidRDefault="00796E74" w:rsidP="0083044C">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796E74" w:rsidRPr="00394F1F" w:rsidRDefault="00796E74" w:rsidP="0083044C">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796E74" w:rsidRPr="00394F1F" w:rsidRDefault="00796E74" w:rsidP="0083044C">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796E74" w:rsidRPr="00394F1F" w:rsidRDefault="00796E74" w:rsidP="00796E74">
      <w:pPr>
        <w:pStyle w:val="TableParagraph"/>
        <w:tabs>
          <w:tab w:val="left" w:pos="993"/>
        </w:tabs>
        <w:ind w:left="0" w:firstLine="709"/>
        <w:jc w:val="both"/>
        <w:rPr>
          <w:sz w:val="28"/>
          <w:szCs w:val="28"/>
          <w:lang w:val="ru-RU"/>
        </w:rPr>
      </w:pPr>
      <w:r w:rsidRPr="00394F1F">
        <w:rPr>
          <w:sz w:val="28"/>
          <w:szCs w:val="28"/>
          <w:lang w:val="ru-RU"/>
        </w:rPr>
        <w:t>Примечание:</w:t>
      </w:r>
    </w:p>
    <w:p w:rsidR="00796E74" w:rsidRDefault="00796E74" w:rsidP="00796E74">
      <w:pPr>
        <w:tabs>
          <w:tab w:val="left" w:pos="993"/>
        </w:tabs>
        <w:spacing w:after="0" w:line="240" w:lineRule="auto"/>
        <w:ind w:right="294" w:firstLine="709"/>
        <w:jc w:val="both"/>
        <w:rPr>
          <w:rFonts w:ascii="Times New Roman" w:hAnsi="Times New Roman" w:cs="Times New Roman"/>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Ж</w:t>
      </w:r>
      <w:proofErr w:type="gramEnd"/>
      <w:r w:rsidRPr="00394F1F">
        <w:rPr>
          <w:rFonts w:ascii="Times New Roman" w:hAnsi="Times New Roman" w:cs="Times New Roman"/>
          <w:sz w:val="28"/>
          <w:szCs w:val="28"/>
        </w:rPr>
        <w:t xml:space="preserve"> СП 42.13330.2016.</w:t>
      </w:r>
    </w:p>
    <w:p w:rsidR="00B14CE4" w:rsidRDefault="00B14CE4" w:rsidP="00B14CE4">
      <w:pPr>
        <w:tabs>
          <w:tab w:val="left" w:pos="993"/>
        </w:tabs>
        <w:spacing w:after="0" w:line="240" w:lineRule="auto"/>
        <w:ind w:right="294" w:firstLine="709"/>
        <w:jc w:val="both"/>
        <w:rPr>
          <w:rFonts w:ascii="Times New Roman" w:hAnsi="Times New Roman" w:cs="Times New Roman"/>
          <w:sz w:val="28"/>
          <w:szCs w:val="28"/>
        </w:rPr>
      </w:pPr>
    </w:p>
    <w:p w:rsidR="00B14CE4" w:rsidRPr="00F00A04" w:rsidRDefault="00B14CE4" w:rsidP="00B14CE4">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B14CE4" w:rsidRDefault="00B14CE4" w:rsidP="00796E74">
      <w:pPr>
        <w:tabs>
          <w:tab w:val="left" w:pos="993"/>
        </w:tabs>
        <w:spacing w:after="0" w:line="240" w:lineRule="auto"/>
        <w:ind w:right="294" w:firstLine="709"/>
        <w:jc w:val="both"/>
        <w:rPr>
          <w:rFonts w:ascii="Times New Roman" w:hAnsi="Times New Roman" w:cs="Times New Roman"/>
          <w:sz w:val="28"/>
          <w:szCs w:val="28"/>
        </w:rPr>
      </w:pPr>
    </w:p>
    <w:p w:rsidR="00F15B0A" w:rsidRPr="00394F1F" w:rsidRDefault="00F15B0A" w:rsidP="00796E74">
      <w:pPr>
        <w:tabs>
          <w:tab w:val="left" w:pos="993"/>
        </w:tabs>
        <w:spacing w:after="0" w:line="240" w:lineRule="auto"/>
        <w:ind w:right="294" w:firstLine="709"/>
        <w:jc w:val="both"/>
        <w:rPr>
          <w:rFonts w:ascii="Times New Roman" w:hAnsi="Times New Roman" w:cs="Times New Roman"/>
          <w:b/>
          <w:sz w:val="28"/>
          <w:szCs w:val="28"/>
        </w:rPr>
      </w:pPr>
    </w:p>
    <w:p w:rsidR="0083044C" w:rsidRDefault="0083044C" w:rsidP="00C62387">
      <w:pPr>
        <w:pStyle w:val="ac"/>
        <w:numPr>
          <w:ilvl w:val="2"/>
          <w:numId w:val="58"/>
        </w:numPr>
        <w:spacing w:after="0" w:line="240" w:lineRule="auto"/>
        <w:ind w:left="0" w:right="-31" w:firstLine="0"/>
        <w:jc w:val="center"/>
        <w:outlineLvl w:val="2"/>
        <w:rPr>
          <w:rFonts w:ascii="Times New Roman" w:hAnsi="Times New Roman" w:cs="Times New Roman"/>
          <w:b/>
          <w:sz w:val="28"/>
          <w:szCs w:val="28"/>
        </w:rPr>
      </w:pPr>
      <w:bookmarkStart w:id="72" w:name="_Toc525552685"/>
      <w:r w:rsidRPr="00796E74">
        <w:rPr>
          <w:rFonts w:ascii="Times New Roman" w:hAnsi="Times New Roman" w:cs="Times New Roman"/>
          <w:b/>
          <w:sz w:val="28"/>
          <w:szCs w:val="28"/>
        </w:rPr>
        <w:lastRenderedPageBreak/>
        <w:t xml:space="preserve">Объекты местного значения муниципального района, относящиеся к </w:t>
      </w:r>
      <w:r w:rsidRPr="00394F1F">
        <w:rPr>
          <w:rFonts w:ascii="Times New Roman" w:hAnsi="Times New Roman" w:cs="Times New Roman"/>
          <w:b/>
          <w:sz w:val="28"/>
          <w:szCs w:val="28"/>
        </w:rPr>
        <w:t xml:space="preserve">области </w:t>
      </w:r>
      <w:r w:rsidRPr="0083044C">
        <w:rPr>
          <w:rFonts w:ascii="Times New Roman" w:hAnsi="Times New Roman" w:cs="Times New Roman"/>
          <w:b/>
          <w:sz w:val="28"/>
          <w:szCs w:val="28"/>
        </w:rPr>
        <w:t>организаци</w:t>
      </w:r>
      <w:r>
        <w:rPr>
          <w:rFonts w:ascii="Times New Roman" w:hAnsi="Times New Roman" w:cs="Times New Roman"/>
          <w:b/>
          <w:sz w:val="28"/>
          <w:szCs w:val="28"/>
        </w:rPr>
        <w:t>и</w:t>
      </w:r>
      <w:r w:rsidRPr="0083044C">
        <w:rPr>
          <w:rFonts w:ascii="Times New Roman" w:hAnsi="Times New Roman" w:cs="Times New Roman"/>
          <w:b/>
          <w:sz w:val="28"/>
          <w:szCs w:val="28"/>
        </w:rPr>
        <w:t xml:space="preserve"> и осуществлени</w:t>
      </w:r>
      <w:r>
        <w:rPr>
          <w:rFonts w:ascii="Times New Roman" w:hAnsi="Times New Roman" w:cs="Times New Roman"/>
          <w:b/>
          <w:sz w:val="28"/>
          <w:szCs w:val="28"/>
        </w:rPr>
        <w:t>я</w:t>
      </w:r>
      <w:r w:rsidRPr="0083044C">
        <w:rPr>
          <w:rFonts w:ascii="Times New Roman" w:hAnsi="Times New Roman" w:cs="Times New Roman"/>
          <w:b/>
          <w:sz w:val="28"/>
          <w:szCs w:val="28"/>
        </w:rPr>
        <w:t xml:space="preserve"> мероприятий по территориальной обороне и гражданской обороне, защит</w:t>
      </w:r>
      <w:r>
        <w:rPr>
          <w:rFonts w:ascii="Times New Roman" w:hAnsi="Times New Roman" w:cs="Times New Roman"/>
          <w:b/>
          <w:sz w:val="28"/>
          <w:szCs w:val="28"/>
        </w:rPr>
        <w:t>ы</w:t>
      </w:r>
      <w:r w:rsidRPr="0083044C">
        <w:rPr>
          <w:rFonts w:ascii="Times New Roman" w:hAnsi="Times New Roman" w:cs="Times New Roman"/>
          <w:b/>
          <w:sz w:val="28"/>
          <w:szCs w:val="28"/>
        </w:rPr>
        <w:t xml:space="preserve"> населения и территории муниципального района от чрезвычайных ситуаций природного и техногенного характера</w:t>
      </w:r>
      <w:bookmarkEnd w:id="72"/>
    </w:p>
    <w:p w:rsidR="0083044C" w:rsidRPr="00394F1F" w:rsidRDefault="0083044C" w:rsidP="0083044C">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83044C" w:rsidRPr="00394F1F" w:rsidTr="00CF5322">
        <w:trPr>
          <w:tblHeader/>
        </w:trPr>
        <w:tc>
          <w:tcPr>
            <w:tcW w:w="708" w:type="dxa"/>
            <w:vAlign w:val="center"/>
          </w:tcPr>
          <w:p w:rsidR="0083044C" w:rsidRPr="00394F1F" w:rsidRDefault="0083044C"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vAlign w:val="center"/>
          </w:tcPr>
          <w:p w:rsidR="0083044C" w:rsidRPr="00394F1F" w:rsidRDefault="0083044C" w:rsidP="00CF5322">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vAlign w:val="center"/>
          </w:tcPr>
          <w:p w:rsidR="0083044C" w:rsidRPr="00394F1F" w:rsidRDefault="0083044C" w:rsidP="00CF5322">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83044C" w:rsidRPr="00394F1F" w:rsidRDefault="0083044C"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83044C" w:rsidRPr="00394F1F" w:rsidTr="0083044C">
        <w:tc>
          <w:tcPr>
            <w:tcW w:w="708" w:type="dxa"/>
            <w:vMerge w:val="restart"/>
          </w:tcPr>
          <w:p w:rsidR="0083044C" w:rsidRPr="00394F1F" w:rsidRDefault="0083044C" w:rsidP="0083044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83044C" w:rsidRPr="00394F1F" w:rsidTr="0083044C">
        <w:tc>
          <w:tcPr>
            <w:tcW w:w="708" w:type="dxa"/>
            <w:vMerge/>
          </w:tcPr>
          <w:p w:rsidR="0083044C" w:rsidRPr="00394F1F" w:rsidRDefault="0083044C" w:rsidP="0083044C">
            <w:pPr>
              <w:jc w:val="center"/>
              <w:rPr>
                <w:rFonts w:ascii="Times New Roman" w:hAnsi="Times New Roman" w:cs="Times New Roman"/>
                <w:sz w:val="28"/>
                <w:szCs w:val="28"/>
              </w:rPr>
            </w:pPr>
          </w:p>
        </w:tc>
        <w:tc>
          <w:tcPr>
            <w:tcW w:w="5670" w:type="dxa"/>
            <w:vMerge/>
          </w:tcPr>
          <w:p w:rsidR="0083044C" w:rsidRPr="00394F1F" w:rsidRDefault="0083044C" w:rsidP="0083044C">
            <w:pPr>
              <w:rPr>
                <w:rFonts w:ascii="Times New Roman" w:hAnsi="Times New Roman" w:cs="Times New Roman"/>
                <w:sz w:val="28"/>
                <w:szCs w:val="28"/>
              </w:rPr>
            </w:pP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500 м;</w:t>
            </w:r>
          </w:p>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83044C" w:rsidRPr="00394F1F" w:rsidTr="0083044C">
        <w:tc>
          <w:tcPr>
            <w:tcW w:w="708" w:type="dxa"/>
            <w:vMerge w:val="restart"/>
          </w:tcPr>
          <w:p w:rsidR="0083044C" w:rsidRPr="00394F1F" w:rsidRDefault="0083044C" w:rsidP="0083044C">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83044C" w:rsidRPr="00394F1F" w:rsidTr="0083044C">
        <w:tc>
          <w:tcPr>
            <w:tcW w:w="708" w:type="dxa"/>
            <w:vMerge/>
          </w:tcPr>
          <w:p w:rsidR="0083044C" w:rsidRPr="00394F1F" w:rsidRDefault="0083044C" w:rsidP="0083044C">
            <w:pPr>
              <w:jc w:val="center"/>
              <w:rPr>
                <w:rFonts w:ascii="Times New Roman" w:hAnsi="Times New Roman" w:cs="Times New Roman"/>
                <w:sz w:val="28"/>
                <w:szCs w:val="28"/>
              </w:rPr>
            </w:pPr>
          </w:p>
        </w:tc>
        <w:tc>
          <w:tcPr>
            <w:tcW w:w="5670" w:type="dxa"/>
            <w:vMerge/>
          </w:tcPr>
          <w:p w:rsidR="0083044C" w:rsidRPr="00394F1F" w:rsidRDefault="0083044C" w:rsidP="0083044C">
            <w:pPr>
              <w:rPr>
                <w:rFonts w:ascii="Times New Roman" w:hAnsi="Times New Roman" w:cs="Times New Roman"/>
                <w:sz w:val="28"/>
                <w:szCs w:val="28"/>
              </w:rPr>
            </w:pP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3000 м;</w:t>
            </w:r>
          </w:p>
        </w:tc>
      </w:tr>
      <w:tr w:rsidR="0083044C" w:rsidRPr="00394F1F" w:rsidTr="0083044C">
        <w:tc>
          <w:tcPr>
            <w:tcW w:w="708" w:type="dxa"/>
            <w:vMerge/>
          </w:tcPr>
          <w:p w:rsidR="0083044C" w:rsidRPr="00394F1F" w:rsidRDefault="0083044C" w:rsidP="0083044C">
            <w:pPr>
              <w:jc w:val="center"/>
              <w:rPr>
                <w:rFonts w:ascii="Times New Roman" w:hAnsi="Times New Roman" w:cs="Times New Roman"/>
                <w:sz w:val="28"/>
                <w:szCs w:val="28"/>
              </w:rPr>
            </w:pPr>
          </w:p>
        </w:tc>
        <w:tc>
          <w:tcPr>
            <w:tcW w:w="5670" w:type="dxa"/>
            <w:vMerge/>
          </w:tcPr>
          <w:p w:rsidR="0083044C" w:rsidRPr="00394F1F" w:rsidRDefault="0083044C" w:rsidP="0083044C">
            <w:pPr>
              <w:rPr>
                <w:rFonts w:ascii="Times New Roman" w:hAnsi="Times New Roman" w:cs="Times New Roman"/>
                <w:sz w:val="28"/>
                <w:szCs w:val="28"/>
              </w:rPr>
            </w:pP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83044C" w:rsidRPr="00394F1F" w:rsidTr="0083044C">
        <w:tc>
          <w:tcPr>
            <w:tcW w:w="708" w:type="dxa"/>
            <w:vMerge w:val="restart"/>
          </w:tcPr>
          <w:p w:rsidR="0083044C" w:rsidRPr="00394F1F" w:rsidRDefault="0083044C" w:rsidP="0083044C">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4,5</w:t>
            </w:r>
          </w:p>
        </w:tc>
      </w:tr>
      <w:tr w:rsidR="0083044C" w:rsidRPr="00394F1F" w:rsidTr="0083044C">
        <w:tc>
          <w:tcPr>
            <w:tcW w:w="708" w:type="dxa"/>
            <w:vMerge/>
          </w:tcPr>
          <w:p w:rsidR="0083044C" w:rsidRPr="00394F1F" w:rsidRDefault="0083044C" w:rsidP="0083044C">
            <w:pPr>
              <w:jc w:val="center"/>
              <w:rPr>
                <w:rFonts w:ascii="Times New Roman" w:hAnsi="Times New Roman" w:cs="Times New Roman"/>
                <w:sz w:val="28"/>
                <w:szCs w:val="28"/>
              </w:rPr>
            </w:pPr>
          </w:p>
        </w:tc>
        <w:tc>
          <w:tcPr>
            <w:tcW w:w="5670" w:type="dxa"/>
            <w:vMerge/>
          </w:tcPr>
          <w:p w:rsidR="0083044C" w:rsidRPr="00394F1F" w:rsidRDefault="0083044C" w:rsidP="0083044C">
            <w:pPr>
              <w:rPr>
                <w:rFonts w:ascii="Times New Roman" w:hAnsi="Times New Roman" w:cs="Times New Roman"/>
                <w:sz w:val="28"/>
                <w:szCs w:val="28"/>
              </w:rPr>
            </w:pP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w:t>
            </w:r>
            <w:r w:rsidRPr="00394F1F">
              <w:rPr>
                <w:rFonts w:ascii="Times New Roman" w:hAnsi="Times New Roman" w:cs="Times New Roman"/>
                <w:sz w:val="28"/>
                <w:szCs w:val="28"/>
              </w:rPr>
              <w:lastRenderedPageBreak/>
              <w:t>[4]</w:t>
            </w:r>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lastRenderedPageBreak/>
              <w:t>2</w:t>
            </w:r>
          </w:p>
        </w:tc>
      </w:tr>
      <w:tr w:rsidR="0083044C" w:rsidRPr="00394F1F" w:rsidTr="0083044C">
        <w:tc>
          <w:tcPr>
            <w:tcW w:w="708" w:type="dxa"/>
            <w:vMerge/>
          </w:tcPr>
          <w:p w:rsidR="0083044C" w:rsidRPr="00394F1F" w:rsidRDefault="0083044C" w:rsidP="0083044C">
            <w:pPr>
              <w:jc w:val="center"/>
              <w:rPr>
                <w:rFonts w:ascii="Times New Roman" w:hAnsi="Times New Roman" w:cs="Times New Roman"/>
                <w:sz w:val="28"/>
                <w:szCs w:val="28"/>
              </w:rPr>
            </w:pPr>
          </w:p>
        </w:tc>
        <w:tc>
          <w:tcPr>
            <w:tcW w:w="5670" w:type="dxa"/>
            <w:vMerge/>
          </w:tcPr>
          <w:p w:rsidR="0083044C" w:rsidRPr="00394F1F" w:rsidRDefault="0083044C" w:rsidP="0083044C">
            <w:pPr>
              <w:rPr>
                <w:rFonts w:ascii="Times New Roman" w:hAnsi="Times New Roman" w:cs="Times New Roman"/>
                <w:sz w:val="28"/>
                <w:szCs w:val="28"/>
              </w:rPr>
            </w:pPr>
          </w:p>
        </w:tc>
        <w:tc>
          <w:tcPr>
            <w:tcW w:w="4253"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83044C" w:rsidRPr="00394F1F" w:rsidRDefault="0083044C" w:rsidP="0083044C">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83044C" w:rsidRPr="00394F1F" w:rsidRDefault="0083044C" w:rsidP="0083044C">
      <w:pPr>
        <w:spacing w:after="0" w:line="240" w:lineRule="auto"/>
        <w:ind w:left="112" w:right="1146"/>
        <w:rPr>
          <w:rFonts w:ascii="Times New Roman" w:hAnsi="Times New Roman" w:cs="Times New Roman"/>
          <w:b/>
          <w:sz w:val="28"/>
          <w:szCs w:val="28"/>
          <w:lang w:val="en-US"/>
        </w:rPr>
      </w:pPr>
    </w:p>
    <w:p w:rsidR="0083044C" w:rsidRPr="00394F1F" w:rsidRDefault="0083044C" w:rsidP="0083044C">
      <w:pPr>
        <w:pStyle w:val="TableParagraph"/>
        <w:ind w:left="0" w:firstLine="709"/>
        <w:rPr>
          <w:sz w:val="28"/>
          <w:szCs w:val="28"/>
          <w:lang w:val="ru-RU"/>
        </w:rPr>
      </w:pPr>
      <w:r w:rsidRPr="00394F1F">
        <w:rPr>
          <w:sz w:val="28"/>
          <w:szCs w:val="28"/>
          <w:lang w:val="ru-RU"/>
        </w:rPr>
        <w:t>Примечания:</w:t>
      </w:r>
    </w:p>
    <w:p w:rsidR="0083044C" w:rsidRPr="00394F1F" w:rsidRDefault="0083044C" w:rsidP="0083044C">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83044C" w:rsidRPr="00394F1F" w:rsidRDefault="0083044C" w:rsidP="0083044C">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83044C" w:rsidRPr="00394F1F" w:rsidRDefault="0083044C" w:rsidP="0083044C">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83044C" w:rsidRPr="00394F1F" w:rsidRDefault="0083044C" w:rsidP="0083044C">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7B1C79">
        <w:rPr>
          <w:sz w:val="28"/>
          <w:szCs w:val="28"/>
          <w:lang w:val="ru-RU"/>
        </w:rPr>
        <w:t xml:space="preserve">                                  </w:t>
      </w:r>
      <w:r w:rsidRPr="00394F1F">
        <w:rPr>
          <w:sz w:val="28"/>
          <w:szCs w:val="28"/>
          <w:lang w:val="ru-RU"/>
        </w:rPr>
        <w:t>СП 40.13330.2012.</w:t>
      </w:r>
    </w:p>
    <w:p w:rsidR="0083044C" w:rsidRPr="00394F1F" w:rsidRDefault="0083044C" w:rsidP="0083044C">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073A6D" w:rsidRDefault="00073A6D" w:rsidP="00796E74">
      <w:pPr>
        <w:pStyle w:val="ac"/>
        <w:spacing w:after="0" w:line="240" w:lineRule="auto"/>
        <w:ind w:left="0" w:right="-31"/>
        <w:outlineLvl w:val="2"/>
        <w:rPr>
          <w:rFonts w:ascii="Times New Roman" w:hAnsi="Times New Roman" w:cs="Times New Roman"/>
          <w:b/>
          <w:sz w:val="28"/>
          <w:szCs w:val="28"/>
        </w:rPr>
      </w:pPr>
    </w:p>
    <w:p w:rsidR="00FF272A" w:rsidRPr="00073A6D" w:rsidRDefault="00625320" w:rsidP="00C62387">
      <w:pPr>
        <w:pStyle w:val="ac"/>
        <w:numPr>
          <w:ilvl w:val="2"/>
          <w:numId w:val="58"/>
        </w:numPr>
        <w:spacing w:after="0" w:line="240" w:lineRule="auto"/>
        <w:ind w:left="0" w:right="-31" w:firstLine="0"/>
        <w:jc w:val="center"/>
        <w:outlineLvl w:val="2"/>
        <w:rPr>
          <w:rFonts w:ascii="Times New Roman" w:hAnsi="Times New Roman" w:cs="Times New Roman"/>
          <w:b/>
          <w:sz w:val="28"/>
          <w:szCs w:val="28"/>
        </w:rPr>
      </w:pPr>
      <w:bookmarkStart w:id="73" w:name="_Toc525552686"/>
      <w:r w:rsidRPr="00073A6D">
        <w:rPr>
          <w:rFonts w:ascii="Times New Roman" w:hAnsi="Times New Roman" w:cs="Times New Roman"/>
          <w:b/>
          <w:sz w:val="28"/>
          <w:szCs w:val="28"/>
        </w:rPr>
        <w:t>Объекты местного значения муниципального района</w:t>
      </w:r>
      <w:r w:rsidR="00146BEB" w:rsidRPr="00073A6D">
        <w:rPr>
          <w:rFonts w:ascii="Times New Roman" w:hAnsi="Times New Roman" w:cs="Times New Roman"/>
          <w:b/>
          <w:sz w:val="28"/>
          <w:szCs w:val="28"/>
        </w:rPr>
        <w:t>, относящиеся к о</w:t>
      </w:r>
      <w:r w:rsidR="00FF272A" w:rsidRPr="00073A6D">
        <w:rPr>
          <w:rFonts w:ascii="Times New Roman" w:hAnsi="Times New Roman" w:cs="Times New Roman"/>
          <w:b/>
          <w:sz w:val="28"/>
          <w:szCs w:val="28"/>
        </w:rPr>
        <w:t xml:space="preserve">бласти </w:t>
      </w:r>
      <w:r w:rsidR="00E56A66" w:rsidRPr="00073A6D">
        <w:rPr>
          <w:rFonts w:ascii="Times New Roman" w:hAnsi="Times New Roman" w:cs="Times New Roman"/>
          <w:b/>
          <w:sz w:val="28"/>
          <w:szCs w:val="28"/>
        </w:rPr>
        <w:t xml:space="preserve">промышленности и </w:t>
      </w:r>
      <w:r w:rsidR="00FF272A" w:rsidRPr="00073A6D">
        <w:rPr>
          <w:rFonts w:ascii="Times New Roman" w:hAnsi="Times New Roman" w:cs="Times New Roman"/>
          <w:b/>
          <w:sz w:val="28"/>
          <w:szCs w:val="28"/>
        </w:rPr>
        <w:t>сельского хозяйства</w:t>
      </w:r>
      <w:bookmarkEnd w:id="61"/>
      <w:bookmarkEnd w:id="73"/>
    </w:p>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CF5322">
        <w:trPr>
          <w:tblHeader/>
          <w:jc w:val="center"/>
        </w:trPr>
        <w:tc>
          <w:tcPr>
            <w:tcW w:w="705" w:type="dxa"/>
            <w:vAlign w:val="center"/>
          </w:tcPr>
          <w:p w:rsidR="00926202" w:rsidRPr="0055494D" w:rsidRDefault="00926202" w:rsidP="00CF5322">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vAlign w:val="center"/>
          </w:tcPr>
          <w:p w:rsidR="00926202" w:rsidRPr="0055494D" w:rsidRDefault="00926202" w:rsidP="00CF5322">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vAlign w:val="center"/>
          </w:tcPr>
          <w:p w:rsidR="00926202" w:rsidRPr="0055494D" w:rsidRDefault="00926202" w:rsidP="00CF5322">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55494D" w:rsidRDefault="00926202" w:rsidP="00CF5322">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w:t>
            </w:r>
            <w:r w:rsidRPr="0055494D">
              <w:rPr>
                <w:rFonts w:ascii="Times New Roman" w:hAnsi="Times New Roman" w:cs="Times New Roman"/>
                <w:spacing w:val="2"/>
                <w:sz w:val="28"/>
                <w:szCs w:val="28"/>
                <w:shd w:val="clear" w:color="auto" w:fill="FFFFFF"/>
              </w:rPr>
              <w:lastRenderedPageBreak/>
              <w:t>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B26AFF">
        <w:trPr>
          <w:trHeight w:val="2093"/>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мелиоративных работ, </w:t>
            </w:r>
            <w:r w:rsidRPr="0055494D">
              <w:rPr>
                <w:rFonts w:ascii="Times New Roman" w:hAnsi="Times New Roman" w:cs="Times New Roman"/>
                <w:spacing w:val="2"/>
                <w:sz w:val="28"/>
                <w:szCs w:val="28"/>
                <w:shd w:val="clear" w:color="auto" w:fill="FFFFFF"/>
              </w:rPr>
              <w:lastRenderedPageBreak/>
              <w:t>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67496D" w:rsidRPr="0067496D">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67496D" w:rsidRPr="0067496D">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Выращивания телят, доращивания и откорма молодняка, на 3000 </w:t>
            </w:r>
            <w:r w:rsidRPr="0055494D">
              <w:rPr>
                <w:rFonts w:ascii="Times New Roman" w:hAnsi="Times New Roman" w:cs="Times New Roman"/>
                <w:sz w:val="28"/>
                <w:szCs w:val="28"/>
              </w:rPr>
              <w:lastRenderedPageBreak/>
              <w:t>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18.13330.2016.</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19.13330.2016.</w:t>
      </w:r>
    </w:p>
    <w:p w:rsidR="00062554"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752228" w:rsidRDefault="00752228" w:rsidP="004D163A">
      <w:pPr>
        <w:spacing w:after="0" w:line="240" w:lineRule="auto"/>
        <w:rPr>
          <w:rFonts w:ascii="Times New Roman" w:hAnsi="Times New Roman" w:cs="Times New Roman"/>
          <w:sz w:val="28"/>
          <w:szCs w:val="28"/>
        </w:rPr>
      </w:pPr>
    </w:p>
    <w:p w:rsidR="00F378DB" w:rsidRPr="00394F1F" w:rsidRDefault="00F378DB" w:rsidP="00F378DB">
      <w:pPr>
        <w:pStyle w:val="ac"/>
        <w:numPr>
          <w:ilvl w:val="2"/>
          <w:numId w:val="58"/>
        </w:numPr>
        <w:spacing w:after="0" w:line="240" w:lineRule="auto"/>
        <w:ind w:left="0" w:right="-31" w:firstLine="0"/>
        <w:jc w:val="center"/>
        <w:outlineLvl w:val="2"/>
        <w:rPr>
          <w:rFonts w:ascii="Times New Roman" w:hAnsi="Times New Roman" w:cs="Times New Roman"/>
          <w:b/>
          <w:sz w:val="28"/>
          <w:szCs w:val="28"/>
        </w:rPr>
      </w:pPr>
      <w:bookmarkStart w:id="74" w:name="_Toc525037510"/>
      <w:bookmarkStart w:id="75" w:name="_Toc525552687"/>
      <w:r w:rsidRPr="00F378DB">
        <w:rPr>
          <w:rFonts w:ascii="Times New Roman" w:hAnsi="Times New Roman" w:cs="Times New Roman"/>
          <w:b/>
          <w:sz w:val="28"/>
          <w:szCs w:val="28"/>
        </w:rPr>
        <w:t xml:space="preserve">Объекты местного значения </w:t>
      </w:r>
      <w:r w:rsidRPr="00073A6D">
        <w:rPr>
          <w:rFonts w:ascii="Times New Roman" w:hAnsi="Times New Roman" w:cs="Times New Roman"/>
          <w:b/>
          <w:sz w:val="28"/>
          <w:szCs w:val="28"/>
        </w:rPr>
        <w:t>муниципального района</w:t>
      </w:r>
      <w:r w:rsidRPr="00F378DB">
        <w:rPr>
          <w:rFonts w:ascii="Times New Roman" w:hAnsi="Times New Roman" w:cs="Times New Roman"/>
          <w:b/>
          <w:sz w:val="28"/>
          <w:szCs w:val="28"/>
        </w:rPr>
        <w:t>, относящиеся к области инвестиционной деятельности</w:t>
      </w:r>
      <w:bookmarkEnd w:id="74"/>
      <w:bookmarkEnd w:id="75"/>
    </w:p>
    <w:p w:rsidR="00F378DB" w:rsidRPr="00394F1F" w:rsidRDefault="00F378DB" w:rsidP="00F378DB">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F378DB" w:rsidRPr="00394F1F" w:rsidTr="00CF5322">
        <w:trPr>
          <w:tblHeader/>
        </w:trPr>
        <w:tc>
          <w:tcPr>
            <w:tcW w:w="708" w:type="dxa"/>
            <w:vAlign w:val="center"/>
          </w:tcPr>
          <w:p w:rsidR="00F378DB" w:rsidRPr="00394F1F" w:rsidRDefault="00F378DB"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vAlign w:val="center"/>
          </w:tcPr>
          <w:p w:rsidR="00F378DB" w:rsidRPr="00394F1F" w:rsidRDefault="00F378DB" w:rsidP="00CF5322">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vAlign w:val="center"/>
          </w:tcPr>
          <w:p w:rsidR="00F378DB" w:rsidRPr="00394F1F" w:rsidRDefault="00F378DB" w:rsidP="00CF5322">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F378DB" w:rsidRPr="00394F1F" w:rsidRDefault="00F378DB" w:rsidP="00CF5322">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F378DB" w:rsidRPr="00394F1F" w:rsidTr="00D25DF2">
        <w:tc>
          <w:tcPr>
            <w:tcW w:w="708" w:type="dxa"/>
          </w:tcPr>
          <w:p w:rsidR="00F378DB" w:rsidRPr="00394F1F" w:rsidRDefault="00F378DB" w:rsidP="00D25DF2">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F378DB" w:rsidRPr="00394F1F" w:rsidRDefault="00F378DB" w:rsidP="00D25DF2">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F378DB" w:rsidRPr="00394F1F" w:rsidRDefault="00F378DB" w:rsidP="00D25DF2">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F378DB" w:rsidRPr="00394F1F" w:rsidRDefault="00F378DB" w:rsidP="00D25DF2">
            <w:pPr>
              <w:pStyle w:val="TableParagraph"/>
              <w:ind w:left="0"/>
              <w:jc w:val="center"/>
              <w:rPr>
                <w:sz w:val="28"/>
                <w:szCs w:val="28"/>
                <w:lang w:val="ru-RU"/>
              </w:rPr>
            </w:pPr>
            <w:r w:rsidRPr="00394F1F">
              <w:rPr>
                <w:sz w:val="28"/>
                <w:szCs w:val="28"/>
                <w:lang w:val="ru-RU"/>
              </w:rPr>
              <w:t>20</w:t>
            </w:r>
          </w:p>
        </w:tc>
      </w:tr>
      <w:tr w:rsidR="00F378DB" w:rsidRPr="00394F1F" w:rsidTr="00D25DF2">
        <w:tc>
          <w:tcPr>
            <w:tcW w:w="708" w:type="dxa"/>
          </w:tcPr>
          <w:p w:rsidR="00F378DB" w:rsidRPr="00394F1F" w:rsidRDefault="00F378DB" w:rsidP="00D25DF2">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F378DB" w:rsidRPr="00394F1F" w:rsidRDefault="00F378DB" w:rsidP="00D25DF2">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F378DB" w:rsidRPr="00394F1F" w:rsidRDefault="00F378DB" w:rsidP="00D25DF2">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w:t>
            </w:r>
            <w:r w:rsidRPr="00394F1F">
              <w:rPr>
                <w:sz w:val="28"/>
                <w:szCs w:val="28"/>
                <w:lang w:val="ru-RU"/>
              </w:rPr>
              <w:lastRenderedPageBreak/>
              <w:t>финансирования за счет местного бюджета</w:t>
            </w:r>
          </w:p>
        </w:tc>
        <w:tc>
          <w:tcPr>
            <w:tcW w:w="4536" w:type="dxa"/>
          </w:tcPr>
          <w:p w:rsidR="00F378DB" w:rsidRPr="00394F1F" w:rsidRDefault="00F378DB" w:rsidP="00D25DF2">
            <w:pPr>
              <w:pStyle w:val="TableParagraph"/>
              <w:ind w:left="0"/>
              <w:jc w:val="center"/>
              <w:rPr>
                <w:sz w:val="28"/>
                <w:szCs w:val="28"/>
                <w:lang w:val="ru-RU"/>
              </w:rPr>
            </w:pPr>
            <w:r w:rsidRPr="00394F1F">
              <w:rPr>
                <w:sz w:val="28"/>
                <w:szCs w:val="28"/>
                <w:lang w:val="ru-RU"/>
              </w:rPr>
              <w:lastRenderedPageBreak/>
              <w:t>20</w:t>
            </w:r>
          </w:p>
        </w:tc>
      </w:tr>
      <w:tr w:rsidR="00F378DB" w:rsidRPr="00394F1F" w:rsidTr="00D25DF2">
        <w:tc>
          <w:tcPr>
            <w:tcW w:w="708" w:type="dxa"/>
          </w:tcPr>
          <w:p w:rsidR="00F378DB" w:rsidRPr="00394F1F" w:rsidRDefault="00F378DB" w:rsidP="00D25DF2">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5670" w:type="dxa"/>
          </w:tcPr>
          <w:p w:rsidR="00F378DB" w:rsidRPr="00394F1F" w:rsidRDefault="00F378DB" w:rsidP="00D25DF2">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F378DB" w:rsidRPr="00394F1F" w:rsidRDefault="00F378DB" w:rsidP="00D25DF2">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F378DB" w:rsidRPr="00394F1F" w:rsidRDefault="00F378DB" w:rsidP="00D25DF2">
            <w:pPr>
              <w:pStyle w:val="TableParagraph"/>
              <w:ind w:left="0"/>
              <w:jc w:val="center"/>
              <w:rPr>
                <w:sz w:val="28"/>
                <w:szCs w:val="28"/>
                <w:lang w:val="ru-RU"/>
              </w:rPr>
            </w:pPr>
            <w:r w:rsidRPr="00394F1F">
              <w:rPr>
                <w:sz w:val="28"/>
                <w:szCs w:val="28"/>
                <w:lang w:val="ru-RU"/>
              </w:rPr>
              <w:t>20</w:t>
            </w:r>
          </w:p>
        </w:tc>
      </w:tr>
      <w:tr w:rsidR="00F378DB" w:rsidRPr="00394F1F" w:rsidTr="00D25DF2">
        <w:tc>
          <w:tcPr>
            <w:tcW w:w="708" w:type="dxa"/>
          </w:tcPr>
          <w:p w:rsidR="00F378DB" w:rsidRPr="00394F1F" w:rsidRDefault="00F378DB" w:rsidP="00D25DF2">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F378DB" w:rsidRPr="00394F1F" w:rsidRDefault="00F378DB" w:rsidP="00D25DF2">
            <w:pPr>
              <w:pStyle w:val="TableParagraph"/>
              <w:ind w:left="34"/>
              <w:rPr>
                <w:sz w:val="28"/>
                <w:szCs w:val="28"/>
                <w:lang w:val="ru-RU"/>
              </w:rPr>
            </w:pPr>
            <w:r w:rsidRPr="00394F1F">
              <w:rPr>
                <w:sz w:val="28"/>
                <w:szCs w:val="28"/>
                <w:lang w:val="ru-RU"/>
              </w:rPr>
              <w:t>Инвестиционные площадки в сфере развития строительного комплекса</w:t>
            </w:r>
          </w:p>
        </w:tc>
        <w:tc>
          <w:tcPr>
            <w:tcW w:w="4253" w:type="dxa"/>
          </w:tcPr>
          <w:p w:rsidR="00F378DB" w:rsidRPr="00394F1F" w:rsidRDefault="00F378DB" w:rsidP="00D25DF2">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F378DB" w:rsidRPr="00394F1F" w:rsidRDefault="00F378DB" w:rsidP="00D25DF2">
            <w:pPr>
              <w:pStyle w:val="TableParagraph"/>
              <w:ind w:left="0"/>
              <w:jc w:val="center"/>
              <w:rPr>
                <w:sz w:val="28"/>
                <w:szCs w:val="28"/>
                <w:lang w:val="ru-RU"/>
              </w:rPr>
            </w:pPr>
            <w:r w:rsidRPr="00394F1F">
              <w:rPr>
                <w:sz w:val="28"/>
                <w:szCs w:val="28"/>
                <w:lang w:val="ru-RU"/>
              </w:rPr>
              <w:t>20</w:t>
            </w:r>
          </w:p>
        </w:tc>
      </w:tr>
      <w:tr w:rsidR="00F378DB" w:rsidRPr="00394F1F" w:rsidTr="00D25DF2">
        <w:tc>
          <w:tcPr>
            <w:tcW w:w="708" w:type="dxa"/>
          </w:tcPr>
          <w:p w:rsidR="00F378DB" w:rsidRPr="00394F1F" w:rsidRDefault="00F378DB" w:rsidP="00D25DF2">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5670" w:type="dxa"/>
          </w:tcPr>
          <w:p w:rsidR="00F378DB" w:rsidRPr="00394F1F" w:rsidRDefault="00F378DB" w:rsidP="00D25DF2">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F378DB" w:rsidRPr="00394F1F" w:rsidRDefault="00F378DB" w:rsidP="00D25DF2">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F378DB" w:rsidRPr="00394F1F" w:rsidRDefault="00F378DB" w:rsidP="00D25DF2">
            <w:pPr>
              <w:pStyle w:val="TableParagraph"/>
              <w:ind w:left="0"/>
              <w:jc w:val="center"/>
              <w:rPr>
                <w:sz w:val="28"/>
                <w:szCs w:val="28"/>
                <w:lang w:val="ru-RU"/>
              </w:rPr>
            </w:pPr>
            <w:r w:rsidRPr="00394F1F">
              <w:rPr>
                <w:sz w:val="28"/>
                <w:szCs w:val="28"/>
                <w:lang w:val="ru-RU"/>
              </w:rPr>
              <w:t>10</w:t>
            </w:r>
          </w:p>
        </w:tc>
      </w:tr>
      <w:tr w:rsidR="00F378DB" w:rsidRPr="00394F1F" w:rsidTr="00D25DF2">
        <w:tc>
          <w:tcPr>
            <w:tcW w:w="708" w:type="dxa"/>
          </w:tcPr>
          <w:p w:rsidR="00F378DB" w:rsidRPr="00394F1F" w:rsidRDefault="00F378DB" w:rsidP="00D25DF2">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F378DB" w:rsidRPr="00394F1F" w:rsidRDefault="00F378DB" w:rsidP="00D25DF2">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F378DB" w:rsidRPr="00394F1F" w:rsidRDefault="00F378DB" w:rsidP="00D25DF2">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F378DB" w:rsidRPr="00394F1F" w:rsidRDefault="00F378DB" w:rsidP="00D25DF2">
            <w:pPr>
              <w:pStyle w:val="TableParagraph"/>
              <w:ind w:left="0"/>
              <w:jc w:val="center"/>
              <w:rPr>
                <w:sz w:val="28"/>
                <w:szCs w:val="28"/>
                <w:lang w:val="ru-RU"/>
              </w:rPr>
            </w:pPr>
            <w:r w:rsidRPr="00394F1F">
              <w:rPr>
                <w:sz w:val="28"/>
                <w:szCs w:val="28"/>
                <w:lang w:val="ru-RU"/>
              </w:rPr>
              <w:t>20</w:t>
            </w:r>
          </w:p>
        </w:tc>
      </w:tr>
    </w:tbl>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A43B70">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76" w:name="_Toc502048408"/>
      <w:bookmarkStart w:id="77" w:name="_Toc525552688"/>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76"/>
      <w:bookmarkEnd w:id="77"/>
    </w:p>
    <w:p w:rsidR="00CB6D18" w:rsidRDefault="00CB6D18" w:rsidP="004D163A">
      <w:pPr>
        <w:spacing w:after="0" w:line="240" w:lineRule="auto"/>
        <w:rPr>
          <w:rFonts w:ascii="Times New Roman" w:hAnsi="Times New Roman" w:cs="Times New Roman"/>
          <w:sz w:val="28"/>
          <w:szCs w:val="28"/>
        </w:rPr>
      </w:pPr>
    </w:p>
    <w:p w:rsidR="00E3755B" w:rsidRPr="00A43B70" w:rsidRDefault="00E3755B" w:rsidP="00A43B70">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8" w:name="_Toc502048409"/>
      <w:bookmarkStart w:id="79" w:name="_Toc525552689"/>
      <w:r w:rsidRPr="00A43B70">
        <w:rPr>
          <w:rFonts w:ascii="Times New Roman" w:eastAsia="Times New Roman" w:hAnsi="Times New Roman" w:cs="Times New Roman"/>
          <w:b/>
          <w:bCs/>
          <w:sz w:val="28"/>
          <w:szCs w:val="28"/>
          <w:lang w:eastAsia="ru-RU"/>
        </w:rPr>
        <w:t>Нормативно-правовая база</w:t>
      </w:r>
      <w:bookmarkEnd w:id="78"/>
      <w:bookmarkEnd w:id="79"/>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 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12.02.1998 № 28-ФЗ «О гражданской обороне»; 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394F1F" w:rsidRDefault="00E3755B" w:rsidP="00A12687">
      <w:pPr>
        <w:pStyle w:val="afd"/>
        <w:numPr>
          <w:ilvl w:val="0"/>
          <w:numId w:val="13"/>
        </w:numPr>
        <w:tabs>
          <w:tab w:val="left" w:pos="1134"/>
        </w:tabs>
        <w:spacing w:after="0"/>
        <w:ind w:left="0" w:right="112" w:firstLine="709"/>
        <w:jc w:val="both"/>
        <w:rPr>
          <w:sz w:val="28"/>
          <w:szCs w:val="28"/>
        </w:rPr>
      </w:pPr>
      <w:r w:rsidRPr="00394F1F">
        <w:rPr>
          <w:sz w:val="28"/>
          <w:szCs w:val="28"/>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E3755B" w:rsidRPr="00394F1F" w:rsidRDefault="00E3755B" w:rsidP="00A12687">
      <w:pPr>
        <w:pStyle w:val="afd"/>
        <w:numPr>
          <w:ilvl w:val="0"/>
          <w:numId w:val="13"/>
        </w:numPr>
        <w:tabs>
          <w:tab w:val="left" w:pos="1134"/>
        </w:tabs>
        <w:spacing w:after="0"/>
        <w:ind w:left="0" w:right="105" w:firstLine="709"/>
        <w:jc w:val="both"/>
        <w:rPr>
          <w:sz w:val="28"/>
          <w:szCs w:val="28"/>
        </w:rPr>
      </w:pPr>
      <w:r w:rsidRPr="00394F1F">
        <w:rPr>
          <w:sz w:val="28"/>
          <w:szCs w:val="28"/>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9B17A9">
        <w:rPr>
          <w:rFonts w:ascii="Times New Roman" w:hAnsi="Times New Roman" w:cs="Times New Roman"/>
          <w:b/>
          <w:sz w:val="28"/>
          <w:szCs w:val="28"/>
        </w:rPr>
        <w:t>Смоленской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B1792E" w:rsidRPr="00394F1F">
        <w:rPr>
          <w:rFonts w:ascii="Times New Roman" w:hAnsi="Times New Roman" w:cs="Times New Roman"/>
          <w:b/>
          <w:sz w:val="28"/>
          <w:szCs w:val="28"/>
        </w:rPr>
        <w:t xml:space="preserve">муниципального </w:t>
      </w:r>
      <w:r w:rsidR="00B1792E">
        <w:rPr>
          <w:rFonts w:ascii="Times New Roman" w:hAnsi="Times New Roman" w:cs="Times New Roman"/>
          <w:b/>
          <w:sz w:val="28"/>
          <w:szCs w:val="28"/>
        </w:rPr>
        <w:t>образования</w:t>
      </w:r>
      <w:r w:rsidR="00B1792E" w:rsidRPr="00394F1F">
        <w:rPr>
          <w:rFonts w:ascii="Times New Roman" w:hAnsi="Times New Roman" w:cs="Times New Roman"/>
          <w:b/>
          <w:sz w:val="28"/>
          <w:szCs w:val="28"/>
        </w:rPr>
        <w:t xml:space="preserve"> «</w:t>
      </w:r>
      <w:r w:rsidR="00584A35">
        <w:rPr>
          <w:rFonts w:ascii="Times New Roman" w:hAnsi="Times New Roman" w:cs="Times New Roman"/>
          <w:b/>
          <w:sz w:val="28"/>
          <w:szCs w:val="28"/>
        </w:rPr>
        <w:t>Смоленский</w:t>
      </w:r>
      <w:r w:rsidR="00B1792E">
        <w:rPr>
          <w:rFonts w:ascii="Times New Roman" w:hAnsi="Times New Roman" w:cs="Times New Roman"/>
          <w:b/>
          <w:sz w:val="28"/>
          <w:szCs w:val="28"/>
        </w:rPr>
        <w:t xml:space="preserve"> район</w:t>
      </w:r>
      <w:r w:rsidR="00B1792E" w:rsidRPr="00394F1F">
        <w:rPr>
          <w:rFonts w:ascii="Times New Roman" w:hAnsi="Times New Roman" w:cs="Times New Roman"/>
          <w:b/>
          <w:sz w:val="28"/>
          <w:szCs w:val="28"/>
        </w:rPr>
        <w:t>»</w:t>
      </w:r>
    </w:p>
    <w:p w:rsidR="00E3755B" w:rsidRPr="00394F1F" w:rsidRDefault="00E3755B" w:rsidP="004D163A">
      <w:pPr>
        <w:pStyle w:val="afd"/>
        <w:spacing w:after="0"/>
        <w:ind w:right="107" w:firstLine="709"/>
        <w:rPr>
          <w:sz w:val="28"/>
          <w:szCs w:val="28"/>
        </w:rPr>
      </w:pPr>
    </w:p>
    <w:p w:rsidR="00531F2A" w:rsidRPr="00394F1F" w:rsidRDefault="00531F2A" w:rsidP="00531F2A">
      <w:pPr>
        <w:pStyle w:val="afd"/>
        <w:numPr>
          <w:ilvl w:val="0"/>
          <w:numId w:val="12"/>
        </w:numPr>
        <w:tabs>
          <w:tab w:val="left" w:pos="1134"/>
        </w:tabs>
        <w:spacing w:after="0"/>
        <w:ind w:left="0" w:right="107" w:firstLine="709"/>
        <w:jc w:val="both"/>
        <w:rPr>
          <w:sz w:val="28"/>
          <w:szCs w:val="28"/>
        </w:rPr>
      </w:pPr>
      <w:r w:rsidRPr="00B91405">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Pr="00394F1F">
        <w:rPr>
          <w:sz w:val="28"/>
          <w:szCs w:val="28"/>
        </w:rPr>
        <w:t>.</w:t>
      </w:r>
    </w:p>
    <w:p w:rsidR="00531F2A" w:rsidRDefault="0067496D" w:rsidP="00531F2A">
      <w:pPr>
        <w:pStyle w:val="afd"/>
        <w:numPr>
          <w:ilvl w:val="0"/>
          <w:numId w:val="12"/>
        </w:numPr>
        <w:tabs>
          <w:tab w:val="left" w:pos="1134"/>
        </w:tabs>
        <w:spacing w:after="0"/>
        <w:ind w:left="0" w:right="107" w:firstLine="709"/>
        <w:jc w:val="both"/>
        <w:rPr>
          <w:sz w:val="28"/>
          <w:szCs w:val="28"/>
        </w:rPr>
      </w:pPr>
      <w:hyperlink r:id="rId39" w:history="1">
        <w:r w:rsidR="00531F2A" w:rsidRPr="00B91405">
          <w:rPr>
            <w:sz w:val="28"/>
            <w:szCs w:val="28"/>
          </w:rPr>
          <w:t>Закон</w:t>
        </w:r>
      </w:hyperlink>
      <w:r w:rsidR="00531F2A" w:rsidRPr="00B91405">
        <w:rPr>
          <w:sz w:val="28"/>
          <w:szCs w:val="28"/>
        </w:rPr>
        <w:t xml:space="preserve"> Смоленской области от 25 декабря 2006 года № 155-з «О градостроительной деятельности на территории Смоленской области»</w:t>
      </w:r>
      <w:r w:rsidR="00531F2A" w:rsidRPr="00394F1F">
        <w:rPr>
          <w:sz w:val="28"/>
          <w:szCs w:val="28"/>
        </w:rPr>
        <w:t>.</w:t>
      </w:r>
    </w:p>
    <w:p w:rsidR="00531F2A" w:rsidRPr="00394F1F" w:rsidRDefault="00531F2A" w:rsidP="00531F2A">
      <w:pPr>
        <w:pStyle w:val="afd"/>
        <w:numPr>
          <w:ilvl w:val="0"/>
          <w:numId w:val="12"/>
        </w:numPr>
        <w:tabs>
          <w:tab w:val="left" w:pos="1134"/>
        </w:tabs>
        <w:spacing w:after="0"/>
        <w:ind w:left="0" w:right="107" w:firstLine="709"/>
        <w:jc w:val="both"/>
        <w:rPr>
          <w:sz w:val="28"/>
          <w:szCs w:val="28"/>
        </w:rPr>
      </w:pPr>
      <w:r w:rsidRPr="001D3245">
        <w:rPr>
          <w:sz w:val="28"/>
          <w:szCs w:val="28"/>
        </w:rPr>
        <w:t xml:space="preserve">Закон Смоленской области </w:t>
      </w:r>
      <w:r w:rsidR="00D25DF2" w:rsidRPr="00D25DF2">
        <w:rPr>
          <w:sz w:val="28"/>
          <w:szCs w:val="28"/>
        </w:rPr>
        <w:t xml:space="preserve">от 28 декабря </w:t>
      </w:r>
      <w:smartTag w:uri="urn:schemas-microsoft-com:office:smarttags" w:element="metricconverter">
        <w:smartTagPr>
          <w:attr w:name="ProductID" w:val="2004 г"/>
        </w:smartTagPr>
        <w:r w:rsidR="00D25DF2" w:rsidRPr="00D25DF2">
          <w:rPr>
            <w:sz w:val="28"/>
            <w:szCs w:val="28"/>
          </w:rPr>
          <w:t>2004 г</w:t>
        </w:r>
      </w:smartTag>
      <w:r w:rsidR="00D25DF2" w:rsidRPr="00D25DF2">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531F2A" w:rsidRDefault="0067496D" w:rsidP="00531F2A">
      <w:pPr>
        <w:pStyle w:val="afd"/>
        <w:numPr>
          <w:ilvl w:val="0"/>
          <w:numId w:val="12"/>
        </w:numPr>
        <w:tabs>
          <w:tab w:val="left" w:pos="1134"/>
        </w:tabs>
        <w:spacing w:after="0"/>
        <w:ind w:left="0" w:right="107" w:firstLine="709"/>
        <w:jc w:val="both"/>
        <w:rPr>
          <w:sz w:val="28"/>
          <w:szCs w:val="28"/>
        </w:rPr>
      </w:pPr>
      <w:hyperlink r:id="rId40" w:history="1">
        <w:r w:rsidR="00531F2A" w:rsidRPr="00B1792E">
          <w:rPr>
            <w:sz w:val="28"/>
            <w:szCs w:val="28"/>
          </w:rPr>
          <w:t>Закон</w:t>
        </w:r>
      </w:hyperlink>
      <w:r w:rsidR="00531F2A" w:rsidRPr="00B1792E">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394F1F" w:rsidRDefault="00E3755B"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BE0A20">
        <w:rPr>
          <w:rFonts w:ascii="Times New Roman" w:hAnsi="Times New Roman" w:cs="Times New Roman"/>
          <w:sz w:val="28"/>
          <w:szCs w:val="28"/>
        </w:rPr>
        <w:t xml:space="preserve"> </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41">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42">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30.13330.2012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СНиП 2.06.15-85 «Инженерная защита территории от затопления и подтопления»; 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E3755B" w:rsidP="00A12687">
      <w:pPr>
        <w:pStyle w:val="afd"/>
        <w:numPr>
          <w:ilvl w:val="0"/>
          <w:numId w:val="17"/>
        </w:numPr>
        <w:tabs>
          <w:tab w:val="left" w:pos="1134"/>
        </w:tabs>
        <w:spacing w:after="0"/>
        <w:ind w:left="0" w:firstLine="709"/>
        <w:jc w:val="both"/>
        <w:rPr>
          <w:sz w:val="28"/>
          <w:szCs w:val="28"/>
        </w:rPr>
      </w:pPr>
      <w:r w:rsidRPr="00394F1F">
        <w:rPr>
          <w:sz w:val="28"/>
          <w:szCs w:val="28"/>
        </w:rPr>
        <w:lastRenderedPageBreak/>
        <w:t>РД 34.20.185-94-</w:t>
      </w:r>
      <w:r w:rsidR="007B1C79">
        <w:rPr>
          <w:sz w:val="28"/>
          <w:szCs w:val="28"/>
        </w:rPr>
        <w:t>«</w:t>
      </w:r>
      <w:r w:rsidRPr="00394F1F">
        <w:rPr>
          <w:sz w:val="28"/>
          <w:szCs w:val="28"/>
        </w:rPr>
        <w:t>Инструкция по проектированию городских электрических сетей»; Рекомендации по проектированию улиц и дорог городов и 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80" w:name="_bookmark10"/>
      <w:bookmarkEnd w:id="80"/>
    </w:p>
    <w:p w:rsidR="00C2417D" w:rsidRPr="00A43B70" w:rsidRDefault="00C2417D" w:rsidP="00A43B70">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1" w:name="_Toc491876296"/>
      <w:bookmarkStart w:id="82" w:name="_Toc502048410"/>
      <w:bookmarkStart w:id="83" w:name="_Toc525552690"/>
      <w:r w:rsidRPr="00A43B70">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81"/>
      <w:bookmarkEnd w:id="82"/>
      <w:bookmarkEnd w:id="83"/>
    </w:p>
    <w:p w:rsidR="00C2417D" w:rsidRPr="00394F1F" w:rsidRDefault="00C2417D" w:rsidP="004D163A">
      <w:pPr>
        <w:pStyle w:val="afd"/>
        <w:spacing w:after="0"/>
        <w:ind w:right="113"/>
        <w:rPr>
          <w:sz w:val="28"/>
          <w:szCs w:val="28"/>
        </w:rPr>
      </w:pPr>
    </w:p>
    <w:p w:rsidR="00BC307E" w:rsidRPr="006C7125" w:rsidRDefault="00BC307E" w:rsidP="00BC307E">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proofErr w:type="gramStart"/>
      <w:r w:rsidRPr="006C7125">
        <w:rPr>
          <w:rFonts w:ascii="Times New Roman" w:hAnsi="Times New Roman" w:cs="Times New Roman"/>
          <w:sz w:val="28"/>
          <w:szCs w:val="28"/>
        </w:rPr>
        <w:t>Муниципальное образование «</w:t>
      </w:r>
      <w:r w:rsidR="00584A35">
        <w:rPr>
          <w:rFonts w:ascii="Times New Roman" w:hAnsi="Times New Roman" w:cs="Times New Roman"/>
          <w:sz w:val="28"/>
          <w:szCs w:val="28"/>
        </w:rPr>
        <w:t>Смоленский</w:t>
      </w:r>
      <w:r w:rsidRPr="006C7125">
        <w:rPr>
          <w:rFonts w:ascii="Times New Roman" w:hAnsi="Times New Roman" w:cs="Times New Roman"/>
          <w:sz w:val="28"/>
          <w:szCs w:val="28"/>
        </w:rPr>
        <w:t xml:space="preserve"> район» </w:t>
      </w:r>
      <w:r>
        <w:rPr>
          <w:rFonts w:ascii="Times New Roman" w:hAnsi="Times New Roman" w:cs="Times New Roman"/>
          <w:sz w:val="28"/>
          <w:szCs w:val="28"/>
        </w:rPr>
        <w:t>Смоленской</w:t>
      </w:r>
      <w:r w:rsidRPr="006C7125">
        <w:rPr>
          <w:rFonts w:ascii="Times New Roman" w:hAnsi="Times New Roman" w:cs="Times New Roman"/>
          <w:sz w:val="28"/>
          <w:szCs w:val="28"/>
        </w:rPr>
        <w:t xml:space="preserve"> области, в соответствии со статьей </w:t>
      </w:r>
      <w:r w:rsidR="00D25DF2">
        <w:rPr>
          <w:rFonts w:ascii="Times New Roman" w:hAnsi="Times New Roman" w:cs="Times New Roman"/>
          <w:sz w:val="28"/>
          <w:szCs w:val="28"/>
        </w:rPr>
        <w:t>2</w:t>
      </w:r>
      <w:r w:rsidRPr="006C7125">
        <w:rPr>
          <w:rFonts w:ascii="Times New Roman" w:hAnsi="Times New Roman" w:cs="Times New Roman"/>
          <w:sz w:val="28"/>
          <w:szCs w:val="28"/>
        </w:rPr>
        <w:t xml:space="preserve"> </w:t>
      </w:r>
      <w:r w:rsidRPr="00D25DF2">
        <w:rPr>
          <w:rFonts w:ascii="Times New Roman" w:hAnsi="Times New Roman" w:cs="Times New Roman"/>
          <w:sz w:val="28"/>
          <w:szCs w:val="28"/>
        </w:rPr>
        <w:t>Закон</w:t>
      </w:r>
      <w:r>
        <w:rPr>
          <w:rFonts w:ascii="Times New Roman" w:hAnsi="Times New Roman" w:cs="Times New Roman"/>
          <w:sz w:val="28"/>
          <w:szCs w:val="28"/>
        </w:rPr>
        <w:t>а</w:t>
      </w:r>
      <w:r w:rsidRPr="00D25DF2">
        <w:rPr>
          <w:rFonts w:ascii="Times New Roman" w:hAnsi="Times New Roman" w:cs="Times New Roman"/>
          <w:sz w:val="28"/>
          <w:szCs w:val="28"/>
        </w:rPr>
        <w:t xml:space="preserve"> Смоленской области </w:t>
      </w:r>
      <w:r w:rsidR="00D25DF2" w:rsidRPr="00D25DF2">
        <w:rPr>
          <w:rFonts w:ascii="Times New Roman" w:hAnsi="Times New Roman" w:cs="Times New Roman"/>
          <w:sz w:val="28"/>
          <w:szCs w:val="28"/>
        </w:rPr>
        <w:t xml:space="preserve">от 28 декабря </w:t>
      </w:r>
      <w:smartTag w:uri="urn:schemas-microsoft-com:office:smarttags" w:element="metricconverter">
        <w:smartTagPr>
          <w:attr w:name="ProductID" w:val="2004 г"/>
        </w:smartTagPr>
        <w:r w:rsidR="00D25DF2" w:rsidRPr="00D25DF2">
          <w:rPr>
            <w:rFonts w:ascii="Times New Roman" w:hAnsi="Times New Roman" w:cs="Times New Roman"/>
            <w:sz w:val="28"/>
            <w:szCs w:val="28"/>
          </w:rPr>
          <w:t>2004 г</w:t>
        </w:r>
      </w:smartTag>
      <w:r w:rsidR="00D25DF2" w:rsidRPr="00D25DF2">
        <w:rPr>
          <w:rFonts w:ascii="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r w:rsidRPr="006C7125">
        <w:rPr>
          <w:rFonts w:ascii="Times New Roman" w:hAnsi="Times New Roman" w:cs="Times New Roman"/>
          <w:sz w:val="28"/>
          <w:szCs w:val="28"/>
        </w:rPr>
        <w:t xml:space="preserve"> обладает статусом муниципального района.</w:t>
      </w:r>
      <w:proofErr w:type="gramEnd"/>
    </w:p>
    <w:p w:rsidR="00BC307E" w:rsidRPr="006C7125" w:rsidRDefault="00BC307E" w:rsidP="00BC307E">
      <w:pPr>
        <w:pStyle w:val="afd"/>
        <w:ind w:right="113" w:firstLine="720"/>
        <w:jc w:val="both"/>
        <w:rPr>
          <w:rFonts w:eastAsiaTheme="minorHAnsi"/>
          <w:sz w:val="28"/>
          <w:szCs w:val="28"/>
          <w:lang w:eastAsia="en-US"/>
        </w:rPr>
      </w:pPr>
      <w:r w:rsidRPr="006C7125">
        <w:rPr>
          <w:rFonts w:eastAsiaTheme="minorHAnsi"/>
          <w:sz w:val="28"/>
          <w:szCs w:val="28"/>
          <w:lang w:eastAsia="en-US"/>
        </w:rPr>
        <w:t xml:space="preserve">В состав </w:t>
      </w:r>
      <w:r w:rsidR="00D25DF2">
        <w:rPr>
          <w:rFonts w:eastAsiaTheme="minorHAnsi"/>
          <w:sz w:val="28"/>
          <w:szCs w:val="28"/>
          <w:lang w:eastAsia="en-US"/>
        </w:rPr>
        <w:t>м</w:t>
      </w:r>
      <w:r w:rsidR="00584A35">
        <w:rPr>
          <w:rFonts w:eastAsiaTheme="minorHAnsi"/>
          <w:sz w:val="28"/>
          <w:szCs w:val="28"/>
          <w:lang w:eastAsia="en-US"/>
        </w:rPr>
        <w:t>униципального образования «Смоленский район»</w:t>
      </w:r>
      <w:r w:rsidRPr="006C7125">
        <w:rPr>
          <w:rFonts w:eastAsiaTheme="minorHAnsi"/>
          <w:sz w:val="28"/>
          <w:szCs w:val="28"/>
          <w:lang w:eastAsia="en-US"/>
        </w:rPr>
        <w:t xml:space="preserve"> входят следующие </w:t>
      </w:r>
      <w:r w:rsidRPr="00E5087D">
        <w:rPr>
          <w:rFonts w:eastAsiaTheme="minorHAnsi"/>
          <w:b/>
          <w:sz w:val="28"/>
          <w:szCs w:val="28"/>
          <w:lang w:eastAsia="en-US"/>
        </w:rPr>
        <w:t>сельские</w:t>
      </w:r>
      <w:r>
        <w:rPr>
          <w:rFonts w:eastAsiaTheme="minorHAnsi"/>
          <w:b/>
          <w:sz w:val="28"/>
          <w:szCs w:val="28"/>
          <w:lang w:eastAsia="en-US"/>
        </w:rPr>
        <w:t xml:space="preserve"> </w:t>
      </w:r>
      <w:r w:rsidRPr="00E5087D">
        <w:rPr>
          <w:rFonts w:eastAsiaTheme="minorHAnsi"/>
          <w:b/>
          <w:sz w:val="28"/>
          <w:szCs w:val="28"/>
          <w:lang w:eastAsia="en-US"/>
        </w:rPr>
        <w:t>поселения</w:t>
      </w:r>
      <w:r w:rsidRPr="006C7125">
        <w:rPr>
          <w:rFonts w:eastAsiaTheme="minorHAnsi"/>
          <w:sz w:val="28"/>
          <w:szCs w:val="28"/>
          <w:lang w:eastAsia="en-US"/>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3" w:tooltip="Волоковское сельское поселение" w:history="1">
        <w:proofErr w:type="spellStart"/>
        <w:r w:rsidR="00D25DF2" w:rsidRPr="000503EF">
          <w:rPr>
            <w:rFonts w:ascii="Times New Roman" w:eastAsiaTheme="minorHAnsi" w:hAnsi="Times New Roman" w:cs="Times New Roman"/>
            <w:sz w:val="28"/>
            <w:szCs w:val="28"/>
          </w:rPr>
          <w:t>Волоковское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4" w:tooltip="Вязгинское сельское поселение" w:history="1">
        <w:proofErr w:type="spellStart"/>
        <w:r w:rsidR="00D25DF2" w:rsidRPr="000503EF">
          <w:rPr>
            <w:rFonts w:ascii="Times New Roman" w:eastAsiaTheme="minorHAnsi" w:hAnsi="Times New Roman" w:cs="Times New Roman"/>
            <w:sz w:val="28"/>
            <w:szCs w:val="28"/>
          </w:rPr>
          <w:t>Вязгинское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5" w:tooltip="Гнёздовское сельское поселение" w:history="1">
        <w:proofErr w:type="spellStart"/>
        <w:r w:rsidR="00D25DF2" w:rsidRPr="000503EF">
          <w:rPr>
            <w:rFonts w:ascii="Times New Roman" w:eastAsiaTheme="minorHAnsi" w:hAnsi="Times New Roman" w:cs="Times New Roman"/>
            <w:sz w:val="28"/>
            <w:szCs w:val="28"/>
          </w:rPr>
          <w:t>Гнёздовское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6" w:tooltip="Дивасовское сельское поселение" w:history="1">
        <w:proofErr w:type="spellStart"/>
        <w:r w:rsidR="00D25DF2" w:rsidRPr="000503EF">
          <w:rPr>
            <w:rFonts w:ascii="Times New Roman" w:eastAsiaTheme="minorHAnsi" w:hAnsi="Times New Roman" w:cs="Times New Roman"/>
            <w:sz w:val="28"/>
            <w:szCs w:val="28"/>
          </w:rPr>
          <w:t>Дивасовское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7" w:tooltip="Касплянское сельское поселение" w:history="1">
        <w:proofErr w:type="spellStart"/>
        <w:r w:rsidR="00D25DF2" w:rsidRPr="000503EF">
          <w:rPr>
            <w:rFonts w:ascii="Times New Roman" w:eastAsiaTheme="minorHAnsi" w:hAnsi="Times New Roman" w:cs="Times New Roman"/>
            <w:sz w:val="28"/>
            <w:szCs w:val="28"/>
          </w:rPr>
          <w:t>Касплянское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8" w:tooltip="Катынское сельское поселение" w:history="1">
        <w:proofErr w:type="spellStart"/>
        <w:r w:rsidR="00D25DF2" w:rsidRPr="000503EF">
          <w:rPr>
            <w:rFonts w:ascii="Times New Roman" w:eastAsiaTheme="minorHAnsi" w:hAnsi="Times New Roman" w:cs="Times New Roman"/>
            <w:sz w:val="28"/>
            <w:szCs w:val="28"/>
          </w:rPr>
          <w:t>Катынское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49" w:tooltip="Козинское сельское поселение" w:history="1">
        <w:proofErr w:type="spellStart"/>
        <w:r w:rsidR="00D25DF2" w:rsidRPr="000503EF">
          <w:rPr>
            <w:rFonts w:ascii="Times New Roman" w:eastAsiaTheme="minorHAnsi" w:hAnsi="Times New Roman" w:cs="Times New Roman"/>
            <w:sz w:val="28"/>
            <w:szCs w:val="28"/>
          </w:rPr>
          <w:t>Козинское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0" w:tooltip="Корохоткинское сельское поселение" w:history="1">
        <w:proofErr w:type="spellStart"/>
        <w:r w:rsidR="00D25DF2" w:rsidRPr="000503EF">
          <w:rPr>
            <w:rFonts w:ascii="Times New Roman" w:eastAsiaTheme="minorHAnsi" w:hAnsi="Times New Roman" w:cs="Times New Roman"/>
            <w:sz w:val="28"/>
            <w:szCs w:val="28"/>
          </w:rPr>
          <w:t>Корохоткинское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1" w:tooltip="Кощинское сельское поселение (страница отсутствует)" w:history="1">
        <w:proofErr w:type="spellStart"/>
        <w:r w:rsidR="00D25DF2" w:rsidRPr="000503EF">
          <w:rPr>
            <w:rFonts w:ascii="Times New Roman" w:eastAsiaTheme="minorHAnsi" w:hAnsi="Times New Roman" w:cs="Times New Roman"/>
            <w:sz w:val="28"/>
            <w:szCs w:val="28"/>
          </w:rPr>
          <w:t>Кощинское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2" w:tooltip="Лоинское сельское поселение" w:history="1">
        <w:proofErr w:type="spellStart"/>
        <w:r w:rsidR="00D25DF2" w:rsidRPr="000503EF">
          <w:rPr>
            <w:rFonts w:ascii="Times New Roman" w:eastAsiaTheme="minorHAnsi" w:hAnsi="Times New Roman" w:cs="Times New Roman"/>
            <w:sz w:val="28"/>
            <w:szCs w:val="28"/>
          </w:rPr>
          <w:t>Лоинское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3" w:tooltip="Михновское сельское поселение" w:history="1">
        <w:proofErr w:type="spellStart"/>
        <w:r w:rsidR="00D25DF2" w:rsidRPr="000503EF">
          <w:rPr>
            <w:rFonts w:ascii="Times New Roman" w:eastAsiaTheme="minorHAnsi" w:hAnsi="Times New Roman" w:cs="Times New Roman"/>
            <w:sz w:val="28"/>
            <w:szCs w:val="28"/>
          </w:rPr>
          <w:t>Михновское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4" w:tooltip="Новосельское сельское поселение (Смоленская область)" w:history="1">
        <w:r w:rsidR="00D25DF2" w:rsidRPr="000503EF">
          <w:rPr>
            <w:rFonts w:ascii="Times New Roman" w:eastAsiaTheme="minorHAnsi" w:hAnsi="Times New Roman" w:cs="Times New Roman"/>
            <w:sz w:val="28"/>
            <w:szCs w:val="28"/>
          </w:rPr>
          <w:t>Новосельское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5" w:tooltip="Печёрское сельское поселение Смоленского района" w:history="1">
        <w:r w:rsidR="00D25DF2" w:rsidRPr="000503EF">
          <w:rPr>
            <w:rFonts w:ascii="Times New Roman" w:eastAsiaTheme="minorHAnsi" w:hAnsi="Times New Roman" w:cs="Times New Roman"/>
            <w:sz w:val="28"/>
            <w:szCs w:val="28"/>
          </w:rPr>
          <w:t>Печёрское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6" w:tooltip="Пионерское сельское поселение (страница отсутствует)" w:history="1">
        <w:r w:rsidR="00D25DF2" w:rsidRPr="000503EF">
          <w:rPr>
            <w:rFonts w:ascii="Times New Roman" w:eastAsiaTheme="minorHAnsi" w:hAnsi="Times New Roman" w:cs="Times New Roman"/>
            <w:sz w:val="28"/>
            <w:szCs w:val="28"/>
          </w:rPr>
          <w:t>Пионерское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7" w:tooltip="Пригорское сельское поселение" w:history="1">
        <w:proofErr w:type="spellStart"/>
        <w:r w:rsidR="00D25DF2" w:rsidRPr="000503EF">
          <w:rPr>
            <w:rFonts w:ascii="Times New Roman" w:eastAsiaTheme="minorHAnsi" w:hAnsi="Times New Roman" w:cs="Times New Roman"/>
            <w:sz w:val="28"/>
            <w:szCs w:val="28"/>
          </w:rPr>
          <w:t>Пригорское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8" w:tooltip="Сметанинское сельское поселение (страница отсутствует)" w:history="1">
        <w:proofErr w:type="spellStart"/>
        <w:r w:rsidR="00D25DF2" w:rsidRPr="000503EF">
          <w:rPr>
            <w:rFonts w:ascii="Times New Roman" w:eastAsiaTheme="minorHAnsi" w:hAnsi="Times New Roman" w:cs="Times New Roman"/>
            <w:sz w:val="28"/>
            <w:szCs w:val="28"/>
          </w:rPr>
          <w:t>Сметанинское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59" w:tooltip="Стабенское сельское поселение" w:history="1">
        <w:proofErr w:type="spellStart"/>
        <w:r w:rsidR="00D25DF2" w:rsidRPr="000503EF">
          <w:rPr>
            <w:rFonts w:ascii="Times New Roman" w:eastAsiaTheme="minorHAnsi" w:hAnsi="Times New Roman" w:cs="Times New Roman"/>
            <w:sz w:val="28"/>
            <w:szCs w:val="28"/>
          </w:rPr>
          <w:t>Стабенское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60" w:tooltip="Талашкинское сельское поселение" w:history="1">
        <w:proofErr w:type="spellStart"/>
        <w:r w:rsidR="00D25DF2" w:rsidRPr="000503EF">
          <w:rPr>
            <w:rFonts w:ascii="Times New Roman" w:eastAsiaTheme="minorHAnsi" w:hAnsi="Times New Roman" w:cs="Times New Roman"/>
            <w:sz w:val="28"/>
            <w:szCs w:val="28"/>
          </w:rPr>
          <w:t>Талашкинское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D25DF2" w:rsidRPr="000503EF" w:rsidRDefault="0067496D" w:rsidP="00D25DF2">
      <w:pPr>
        <w:pStyle w:val="af5"/>
        <w:numPr>
          <w:ilvl w:val="0"/>
          <w:numId w:val="63"/>
        </w:numPr>
        <w:ind w:left="993" w:firstLine="0"/>
        <w:rPr>
          <w:rFonts w:ascii="Times New Roman" w:eastAsiaTheme="minorHAnsi" w:hAnsi="Times New Roman" w:cs="Times New Roman"/>
          <w:sz w:val="28"/>
          <w:szCs w:val="28"/>
        </w:rPr>
      </w:pPr>
      <w:hyperlink r:id="rId61" w:tooltip="Хохловское сельское поселение" w:history="1">
        <w:proofErr w:type="spellStart"/>
        <w:r w:rsidR="00D25DF2" w:rsidRPr="000503EF">
          <w:rPr>
            <w:rFonts w:ascii="Times New Roman" w:eastAsiaTheme="minorHAnsi" w:hAnsi="Times New Roman" w:cs="Times New Roman"/>
            <w:sz w:val="28"/>
            <w:szCs w:val="28"/>
          </w:rPr>
          <w:t>Хохловское</w:t>
        </w:r>
        <w:proofErr w:type="spellEnd"/>
        <w:r w:rsidR="00D25DF2" w:rsidRPr="000503EF">
          <w:rPr>
            <w:rFonts w:ascii="Times New Roman" w:eastAsiaTheme="minorHAnsi" w:hAnsi="Times New Roman" w:cs="Times New Roman"/>
            <w:sz w:val="28"/>
            <w:szCs w:val="28"/>
          </w:rPr>
          <w:t xml:space="preserve"> сельское поселение</w:t>
        </w:r>
      </w:hyperlink>
      <w:r w:rsidR="00D25DF2" w:rsidRPr="000503EF">
        <w:rPr>
          <w:rFonts w:ascii="Times New Roman" w:eastAsiaTheme="minorHAnsi" w:hAnsi="Times New Roman" w:cs="Times New Roman"/>
          <w:sz w:val="28"/>
          <w:szCs w:val="28"/>
        </w:rPr>
        <w:t>.</w:t>
      </w:r>
    </w:p>
    <w:p w:rsidR="00BE1891" w:rsidRDefault="00BE1891" w:rsidP="004D163A">
      <w:pPr>
        <w:pStyle w:val="afd"/>
        <w:spacing w:after="0"/>
        <w:ind w:right="105"/>
        <w:rPr>
          <w:sz w:val="28"/>
          <w:szCs w:val="28"/>
        </w:rPr>
      </w:pPr>
    </w:p>
    <w:p w:rsidR="00BC307E" w:rsidRDefault="00BC307E" w:rsidP="004D163A">
      <w:pPr>
        <w:pStyle w:val="afd"/>
        <w:spacing w:after="0"/>
        <w:ind w:right="105"/>
        <w:rPr>
          <w:sz w:val="28"/>
          <w:szCs w:val="28"/>
        </w:rPr>
      </w:pPr>
    </w:p>
    <w:p w:rsidR="00BC307E" w:rsidRDefault="00BC307E" w:rsidP="004D163A">
      <w:pPr>
        <w:pStyle w:val="afd"/>
        <w:spacing w:after="0"/>
        <w:ind w:right="105"/>
        <w:rPr>
          <w:sz w:val="28"/>
          <w:szCs w:val="28"/>
        </w:rPr>
      </w:pPr>
    </w:p>
    <w:p w:rsidR="00BC307E" w:rsidRDefault="00BC307E" w:rsidP="004D163A">
      <w:pPr>
        <w:pStyle w:val="afd"/>
        <w:spacing w:after="0"/>
        <w:ind w:right="105"/>
        <w:rPr>
          <w:sz w:val="28"/>
          <w:szCs w:val="28"/>
        </w:rPr>
      </w:pPr>
    </w:p>
    <w:p w:rsidR="00BC307E" w:rsidRDefault="00BC307E" w:rsidP="004D163A">
      <w:pPr>
        <w:pStyle w:val="afd"/>
        <w:spacing w:after="0"/>
        <w:ind w:right="105"/>
        <w:rPr>
          <w:sz w:val="28"/>
          <w:szCs w:val="28"/>
        </w:rPr>
      </w:pPr>
    </w:p>
    <w:p w:rsidR="00BC307E" w:rsidRDefault="00BC307E" w:rsidP="004D163A">
      <w:pPr>
        <w:pStyle w:val="afd"/>
        <w:spacing w:after="0"/>
        <w:ind w:right="105"/>
        <w:rPr>
          <w:sz w:val="28"/>
          <w:szCs w:val="28"/>
        </w:rPr>
      </w:pPr>
    </w:p>
    <w:p w:rsidR="008F33F7" w:rsidRPr="00A43B70" w:rsidRDefault="00F77D59" w:rsidP="00A43B70">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4" w:name="_bookmark12"/>
      <w:bookmarkStart w:id="85" w:name="_Toc491876304"/>
      <w:bookmarkStart w:id="86" w:name="_Toc502048411"/>
      <w:bookmarkStart w:id="87" w:name="_Toc525552691"/>
      <w:bookmarkEnd w:id="84"/>
      <w:proofErr w:type="gramStart"/>
      <w:r w:rsidRPr="00A43B70">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w:t>
      </w:r>
      <w:r w:rsidR="008F33F7" w:rsidRPr="00A43B70">
        <w:rPr>
          <w:rFonts w:ascii="Times New Roman" w:eastAsia="Times New Roman" w:hAnsi="Times New Roman" w:cs="Times New Roman"/>
          <w:b/>
          <w:bCs/>
          <w:sz w:val="28"/>
          <w:szCs w:val="28"/>
          <w:lang w:eastAsia="ru-RU"/>
        </w:rPr>
        <w:t>бъект</w:t>
      </w:r>
      <w:r w:rsidRPr="00A43B70">
        <w:rPr>
          <w:rFonts w:ascii="Times New Roman" w:eastAsia="Times New Roman" w:hAnsi="Times New Roman" w:cs="Times New Roman"/>
          <w:b/>
          <w:bCs/>
          <w:sz w:val="28"/>
          <w:szCs w:val="28"/>
          <w:lang w:eastAsia="ru-RU"/>
        </w:rPr>
        <w:t>ов</w:t>
      </w:r>
      <w:r w:rsidR="008F33F7" w:rsidRPr="00A43B70">
        <w:rPr>
          <w:rFonts w:ascii="Times New Roman" w:eastAsia="Times New Roman" w:hAnsi="Times New Roman" w:cs="Times New Roman"/>
          <w:b/>
          <w:bCs/>
          <w:sz w:val="28"/>
          <w:szCs w:val="28"/>
          <w:lang w:eastAsia="ru-RU"/>
        </w:rPr>
        <w:t xml:space="preserve"> местного значения </w:t>
      </w:r>
      <w:r w:rsidR="00625320" w:rsidRPr="00A43B70">
        <w:rPr>
          <w:rFonts w:ascii="Times New Roman" w:eastAsia="Times New Roman" w:hAnsi="Times New Roman" w:cs="Times New Roman"/>
          <w:b/>
          <w:bCs/>
          <w:sz w:val="28"/>
          <w:szCs w:val="28"/>
          <w:lang w:eastAsia="ru-RU"/>
        </w:rPr>
        <w:t>муниципального района</w:t>
      </w:r>
      <w:bookmarkEnd w:id="85"/>
      <w:bookmarkEnd w:id="86"/>
      <w:r w:rsidR="00AF7D67" w:rsidRPr="00A43B70">
        <w:rPr>
          <w:rFonts w:ascii="Times New Roman" w:eastAsia="Times New Roman" w:hAnsi="Times New Roman" w:cs="Times New Roman"/>
          <w:b/>
          <w:bCs/>
          <w:sz w:val="28"/>
          <w:szCs w:val="28"/>
          <w:lang w:eastAsia="ru-RU"/>
        </w:rPr>
        <w:t>, относящихся к области электро- и газоснабжения поселений, в том числе лини</w:t>
      </w:r>
      <w:r w:rsidR="00973919">
        <w:rPr>
          <w:rFonts w:ascii="Times New Roman" w:eastAsia="Times New Roman" w:hAnsi="Times New Roman" w:cs="Times New Roman"/>
          <w:b/>
          <w:bCs/>
          <w:sz w:val="28"/>
          <w:szCs w:val="28"/>
          <w:lang w:eastAsia="ru-RU"/>
        </w:rPr>
        <w:t>й</w:t>
      </w:r>
      <w:r w:rsidR="00AF7D67" w:rsidRPr="00A43B70">
        <w:rPr>
          <w:rFonts w:ascii="Times New Roman" w:eastAsia="Times New Roman" w:hAnsi="Times New Roman" w:cs="Times New Roman"/>
          <w:b/>
          <w:bCs/>
          <w:sz w:val="28"/>
          <w:szCs w:val="28"/>
          <w:lang w:eastAsia="ru-RU"/>
        </w:rPr>
        <w:t xml:space="preserve"> </w:t>
      </w:r>
      <w:r w:rsidR="00973919">
        <w:rPr>
          <w:rFonts w:ascii="Times New Roman" w:eastAsia="Times New Roman" w:hAnsi="Times New Roman" w:cs="Times New Roman"/>
          <w:b/>
          <w:bCs/>
          <w:sz w:val="28"/>
          <w:szCs w:val="28"/>
          <w:lang w:eastAsia="ru-RU"/>
        </w:rPr>
        <w:t>электропередач</w:t>
      </w:r>
      <w:r w:rsidR="00AF7D67" w:rsidRPr="00A43B70">
        <w:rPr>
          <w:rFonts w:ascii="Times New Roman" w:eastAsia="Times New Roman" w:hAnsi="Times New Roman" w:cs="Times New Roman"/>
          <w:b/>
          <w:bCs/>
          <w:sz w:val="28"/>
          <w:szCs w:val="28"/>
          <w:lang w:eastAsia="ru-RU"/>
        </w:rPr>
        <w:t xml:space="preserve"> и газопровод</w:t>
      </w:r>
      <w:r w:rsidR="00973919">
        <w:rPr>
          <w:rFonts w:ascii="Times New Roman" w:eastAsia="Times New Roman" w:hAnsi="Times New Roman" w:cs="Times New Roman"/>
          <w:b/>
          <w:bCs/>
          <w:sz w:val="28"/>
          <w:szCs w:val="28"/>
          <w:lang w:eastAsia="ru-RU"/>
        </w:rPr>
        <w:t>ов</w:t>
      </w:r>
      <w:r w:rsidR="00AF7D67" w:rsidRPr="00A43B70">
        <w:rPr>
          <w:rFonts w:ascii="Times New Roman" w:eastAsia="Times New Roman" w:hAnsi="Times New Roman" w:cs="Times New Roman"/>
          <w:b/>
          <w:bCs/>
          <w:sz w:val="28"/>
          <w:szCs w:val="28"/>
          <w:lang w:eastAsia="ru-RU"/>
        </w:rPr>
        <w:t>, проходящи</w:t>
      </w:r>
      <w:r w:rsidR="00973919">
        <w:rPr>
          <w:rFonts w:ascii="Times New Roman" w:eastAsia="Times New Roman" w:hAnsi="Times New Roman" w:cs="Times New Roman"/>
          <w:b/>
          <w:bCs/>
          <w:sz w:val="28"/>
          <w:szCs w:val="28"/>
          <w:lang w:eastAsia="ru-RU"/>
        </w:rPr>
        <w:t>х</w:t>
      </w:r>
      <w:r w:rsidR="00AF7D67" w:rsidRPr="00A43B70">
        <w:rPr>
          <w:rFonts w:ascii="Times New Roman" w:eastAsia="Times New Roman" w:hAnsi="Times New Roman" w:cs="Times New Roman"/>
          <w:b/>
          <w:bCs/>
          <w:sz w:val="28"/>
          <w:szCs w:val="28"/>
          <w:lang w:eastAsia="ru-RU"/>
        </w:rPr>
        <w:t xml:space="preserve"> по территориям двух и более поселений в границах муниципального района, электрически</w:t>
      </w:r>
      <w:r w:rsidR="00973919">
        <w:rPr>
          <w:rFonts w:ascii="Times New Roman" w:eastAsia="Times New Roman" w:hAnsi="Times New Roman" w:cs="Times New Roman"/>
          <w:b/>
          <w:bCs/>
          <w:sz w:val="28"/>
          <w:szCs w:val="28"/>
          <w:lang w:eastAsia="ru-RU"/>
        </w:rPr>
        <w:t>х</w:t>
      </w:r>
      <w:r w:rsidR="00AF7D67" w:rsidRPr="00A43B70">
        <w:rPr>
          <w:rFonts w:ascii="Times New Roman" w:eastAsia="Times New Roman" w:hAnsi="Times New Roman" w:cs="Times New Roman"/>
          <w:b/>
          <w:bCs/>
          <w:sz w:val="28"/>
          <w:szCs w:val="28"/>
          <w:lang w:eastAsia="ru-RU"/>
        </w:rPr>
        <w:t xml:space="preserve"> подстанци</w:t>
      </w:r>
      <w:r w:rsidR="00973919">
        <w:rPr>
          <w:rFonts w:ascii="Times New Roman" w:eastAsia="Times New Roman" w:hAnsi="Times New Roman" w:cs="Times New Roman"/>
          <w:b/>
          <w:bCs/>
          <w:sz w:val="28"/>
          <w:szCs w:val="28"/>
          <w:lang w:eastAsia="ru-RU"/>
        </w:rPr>
        <w:t>й</w:t>
      </w:r>
      <w:r w:rsidR="00AF7D67" w:rsidRPr="00A43B70">
        <w:rPr>
          <w:rFonts w:ascii="Times New Roman" w:eastAsia="Times New Roman" w:hAnsi="Times New Roman" w:cs="Times New Roman"/>
          <w:b/>
          <w:bCs/>
          <w:sz w:val="28"/>
          <w:szCs w:val="28"/>
          <w:lang w:eastAsia="ru-RU"/>
        </w:rPr>
        <w:t xml:space="preserve"> и газораспределительны</w:t>
      </w:r>
      <w:r w:rsidR="00973919">
        <w:rPr>
          <w:rFonts w:ascii="Times New Roman" w:eastAsia="Times New Roman" w:hAnsi="Times New Roman" w:cs="Times New Roman"/>
          <w:b/>
          <w:bCs/>
          <w:sz w:val="28"/>
          <w:szCs w:val="28"/>
          <w:lang w:eastAsia="ru-RU"/>
        </w:rPr>
        <w:t>х</w:t>
      </w:r>
      <w:r w:rsidR="00AF7D67" w:rsidRPr="00A43B70">
        <w:rPr>
          <w:rFonts w:ascii="Times New Roman" w:eastAsia="Times New Roman" w:hAnsi="Times New Roman" w:cs="Times New Roman"/>
          <w:b/>
          <w:bCs/>
          <w:sz w:val="28"/>
          <w:szCs w:val="28"/>
          <w:lang w:eastAsia="ru-RU"/>
        </w:rPr>
        <w:t xml:space="preserve"> станци</w:t>
      </w:r>
      <w:r w:rsidR="00973919">
        <w:rPr>
          <w:rFonts w:ascii="Times New Roman" w:eastAsia="Times New Roman" w:hAnsi="Times New Roman" w:cs="Times New Roman"/>
          <w:b/>
          <w:bCs/>
          <w:sz w:val="28"/>
          <w:szCs w:val="28"/>
          <w:lang w:eastAsia="ru-RU"/>
        </w:rPr>
        <w:t>й</w:t>
      </w:r>
      <w:r w:rsidR="00AF7D67" w:rsidRPr="00A43B70">
        <w:rPr>
          <w:rFonts w:ascii="Times New Roman" w:eastAsia="Times New Roman" w:hAnsi="Times New Roman" w:cs="Times New Roman"/>
          <w:b/>
          <w:bCs/>
          <w:sz w:val="28"/>
          <w:szCs w:val="28"/>
          <w:lang w:eastAsia="ru-RU"/>
        </w:rPr>
        <w:t>, расположенны</w:t>
      </w:r>
      <w:r w:rsidR="00973919">
        <w:rPr>
          <w:rFonts w:ascii="Times New Roman" w:eastAsia="Times New Roman" w:hAnsi="Times New Roman" w:cs="Times New Roman"/>
          <w:b/>
          <w:bCs/>
          <w:sz w:val="28"/>
          <w:szCs w:val="28"/>
          <w:lang w:eastAsia="ru-RU"/>
        </w:rPr>
        <w:t>х</w:t>
      </w:r>
      <w:r w:rsidR="00AF7D67" w:rsidRPr="00A43B70">
        <w:rPr>
          <w:rFonts w:ascii="Times New Roman" w:eastAsia="Times New Roman" w:hAnsi="Times New Roman" w:cs="Times New Roman"/>
          <w:b/>
          <w:bCs/>
          <w:sz w:val="28"/>
          <w:szCs w:val="28"/>
          <w:lang w:eastAsia="ru-RU"/>
        </w:rPr>
        <w:t xml:space="preserve"> вне границ населенных пунктов в границах муниципального района, ины</w:t>
      </w:r>
      <w:r w:rsidR="00973919">
        <w:rPr>
          <w:rFonts w:ascii="Times New Roman" w:eastAsia="Times New Roman" w:hAnsi="Times New Roman" w:cs="Times New Roman"/>
          <w:b/>
          <w:bCs/>
          <w:sz w:val="28"/>
          <w:szCs w:val="28"/>
          <w:lang w:eastAsia="ru-RU"/>
        </w:rPr>
        <w:t>х</w:t>
      </w:r>
      <w:r w:rsidR="00AF7D67" w:rsidRPr="00A43B70">
        <w:rPr>
          <w:rFonts w:ascii="Times New Roman" w:eastAsia="Times New Roman" w:hAnsi="Times New Roman" w:cs="Times New Roman"/>
          <w:b/>
          <w:bCs/>
          <w:sz w:val="28"/>
          <w:szCs w:val="28"/>
          <w:lang w:eastAsia="ru-RU"/>
        </w:rPr>
        <w:t xml:space="preserve"> объект</w:t>
      </w:r>
      <w:r w:rsidR="00973919">
        <w:rPr>
          <w:rFonts w:ascii="Times New Roman" w:eastAsia="Times New Roman" w:hAnsi="Times New Roman" w:cs="Times New Roman"/>
          <w:b/>
          <w:bCs/>
          <w:sz w:val="28"/>
          <w:szCs w:val="28"/>
          <w:lang w:eastAsia="ru-RU"/>
        </w:rPr>
        <w:t>ов</w:t>
      </w:r>
      <w:r w:rsidR="00AF7D67" w:rsidRPr="00A43B70">
        <w:rPr>
          <w:rFonts w:ascii="Times New Roman" w:eastAsia="Times New Roman" w:hAnsi="Times New Roman" w:cs="Times New Roman"/>
          <w:b/>
          <w:bCs/>
          <w:sz w:val="28"/>
          <w:szCs w:val="28"/>
          <w:lang w:eastAsia="ru-RU"/>
        </w:rPr>
        <w:t xml:space="preserve"> эле</w:t>
      </w:r>
      <w:r w:rsidR="00973919">
        <w:rPr>
          <w:rFonts w:ascii="Times New Roman" w:eastAsia="Times New Roman" w:hAnsi="Times New Roman" w:cs="Times New Roman"/>
          <w:b/>
          <w:bCs/>
          <w:sz w:val="28"/>
          <w:szCs w:val="28"/>
          <w:lang w:eastAsia="ru-RU"/>
        </w:rPr>
        <w:t>ктросетевого хозяйства и систем</w:t>
      </w:r>
      <w:r w:rsidR="00AF7D67" w:rsidRPr="00A43B70">
        <w:rPr>
          <w:rFonts w:ascii="Times New Roman" w:eastAsia="Times New Roman" w:hAnsi="Times New Roman" w:cs="Times New Roman"/>
          <w:b/>
          <w:bCs/>
          <w:sz w:val="28"/>
          <w:szCs w:val="28"/>
          <w:lang w:eastAsia="ru-RU"/>
        </w:rPr>
        <w:t xml:space="preserve"> газоснабжения, необходимы</w:t>
      </w:r>
      <w:r w:rsidR="00973919">
        <w:rPr>
          <w:rFonts w:ascii="Times New Roman" w:eastAsia="Times New Roman" w:hAnsi="Times New Roman" w:cs="Times New Roman"/>
          <w:b/>
          <w:bCs/>
          <w:sz w:val="28"/>
          <w:szCs w:val="28"/>
          <w:lang w:eastAsia="ru-RU"/>
        </w:rPr>
        <w:t>х</w:t>
      </w:r>
      <w:r w:rsidR="00AF7D67" w:rsidRPr="00A43B70">
        <w:rPr>
          <w:rFonts w:ascii="Times New Roman" w:eastAsia="Times New Roman" w:hAnsi="Times New Roman" w:cs="Times New Roman"/>
          <w:b/>
          <w:bCs/>
          <w:sz w:val="28"/>
          <w:szCs w:val="28"/>
          <w:lang w:eastAsia="ru-RU"/>
        </w:rPr>
        <w:t xml:space="preserve"> для организации в</w:t>
      </w:r>
      <w:proofErr w:type="gramEnd"/>
      <w:r w:rsidR="00AF7D67" w:rsidRPr="00A43B70">
        <w:rPr>
          <w:rFonts w:ascii="Times New Roman" w:eastAsia="Times New Roman" w:hAnsi="Times New Roman" w:cs="Times New Roman"/>
          <w:b/>
          <w:bCs/>
          <w:sz w:val="28"/>
          <w:szCs w:val="28"/>
          <w:lang w:eastAsia="ru-RU"/>
        </w:rPr>
        <w:t xml:space="preserve"> </w:t>
      </w:r>
      <w:proofErr w:type="gramStart"/>
      <w:r w:rsidR="00AF7D67" w:rsidRPr="00A43B70">
        <w:rPr>
          <w:rFonts w:ascii="Times New Roman" w:eastAsia="Times New Roman" w:hAnsi="Times New Roman" w:cs="Times New Roman"/>
          <w:b/>
          <w:bCs/>
          <w:sz w:val="28"/>
          <w:szCs w:val="28"/>
          <w:lang w:eastAsia="ru-RU"/>
        </w:rPr>
        <w:t>границах</w:t>
      </w:r>
      <w:proofErr w:type="gramEnd"/>
      <w:r w:rsidR="00AF7D67" w:rsidRPr="00A43B70">
        <w:rPr>
          <w:rFonts w:ascii="Times New Roman" w:eastAsia="Times New Roman" w:hAnsi="Times New Roman" w:cs="Times New Roman"/>
          <w:b/>
          <w:bCs/>
          <w:sz w:val="28"/>
          <w:szCs w:val="28"/>
          <w:lang w:eastAsia="ru-RU"/>
        </w:rPr>
        <w:t xml:space="preserve"> муниципального района электро- и газоснабжения поселений</w:t>
      </w:r>
      <w:bookmarkEnd w:id="87"/>
    </w:p>
    <w:p w:rsidR="008F33F7" w:rsidRPr="00394F1F" w:rsidRDefault="008F33F7" w:rsidP="004D163A">
      <w:pPr>
        <w:spacing w:after="0" w:line="240" w:lineRule="auto"/>
        <w:jc w:val="both"/>
        <w:rPr>
          <w:rFonts w:ascii="Times New Roman" w:hAnsi="Times New Roman" w:cs="Times New Roman"/>
          <w:sz w:val="28"/>
          <w:szCs w:val="28"/>
        </w:rPr>
      </w:pPr>
    </w:p>
    <w:p w:rsidR="008F33F7" w:rsidRPr="00A43B70" w:rsidRDefault="00184018" w:rsidP="00A43B70">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88" w:name="_Toc502048412"/>
      <w:bookmarkStart w:id="89" w:name="_Toc525552692"/>
      <w:r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w:t>
      </w:r>
      <w:r>
        <w:rPr>
          <w:rFonts w:ascii="Times New Roman" w:eastAsia="Times New Roman" w:hAnsi="Times New Roman" w:cs="Times New Roman"/>
          <w:b/>
          <w:bCs/>
          <w:sz w:val="28"/>
          <w:szCs w:val="28"/>
          <w:lang w:eastAsia="ru-RU"/>
        </w:rPr>
        <w:t xml:space="preserve"> </w:t>
      </w:r>
      <w:r w:rsidR="008F33F7" w:rsidRPr="00A43B70">
        <w:rPr>
          <w:rFonts w:ascii="Times New Roman" w:eastAsia="Times New Roman" w:hAnsi="Times New Roman" w:cs="Times New Roman"/>
          <w:b/>
          <w:bCs/>
          <w:sz w:val="28"/>
          <w:szCs w:val="28"/>
          <w:lang w:eastAsia="ru-RU"/>
        </w:rPr>
        <w:t>электроснабжения</w:t>
      </w:r>
      <w:bookmarkEnd w:id="88"/>
      <w:bookmarkEnd w:id="89"/>
    </w:p>
    <w:p w:rsidR="008F33F7" w:rsidRDefault="008F33F7" w:rsidP="004D163A">
      <w:pPr>
        <w:pStyle w:val="afd"/>
        <w:spacing w:after="0"/>
        <w:ind w:right="112"/>
        <w:jc w:val="both"/>
        <w:rPr>
          <w:sz w:val="28"/>
          <w:szCs w:val="28"/>
        </w:rPr>
      </w:pPr>
    </w:p>
    <w:p w:rsidR="00AF7D67" w:rsidRDefault="00AF7D67" w:rsidP="00AF7D67">
      <w:pPr>
        <w:pStyle w:val="afd"/>
        <w:spacing w:after="0"/>
        <w:ind w:right="108" w:firstLine="709"/>
        <w:jc w:val="both"/>
        <w:rPr>
          <w:sz w:val="28"/>
          <w:szCs w:val="28"/>
        </w:rPr>
      </w:pPr>
      <w:r w:rsidRPr="00AF7D67">
        <w:rPr>
          <w:sz w:val="28"/>
          <w:szCs w:val="28"/>
        </w:rPr>
        <w:t xml:space="preserve">Согласно </w:t>
      </w:r>
      <w:hyperlink r:id="rId62" w:history="1">
        <w:r w:rsidRPr="00AF7D67">
          <w:rPr>
            <w:sz w:val="28"/>
            <w:szCs w:val="28"/>
          </w:rPr>
          <w:t>статье 15</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w:t>
      </w:r>
      <w:r>
        <w:rPr>
          <w:sz w:val="28"/>
          <w:szCs w:val="28"/>
        </w:rPr>
        <w:t xml:space="preserve">относится </w:t>
      </w:r>
      <w:r w:rsidRPr="00AF7D67">
        <w:rPr>
          <w:sz w:val="28"/>
          <w:szCs w:val="28"/>
        </w:rPr>
        <w:t>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r>
        <w:rPr>
          <w:sz w:val="28"/>
          <w:szCs w:val="28"/>
        </w:rPr>
        <w:t>.</w:t>
      </w:r>
    </w:p>
    <w:p w:rsidR="00AF7D67" w:rsidRPr="00AF7D67" w:rsidRDefault="00AF7D67" w:rsidP="00AF7D6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63"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 xml:space="preserve">объекты, </w:t>
      </w:r>
      <w:r w:rsidRPr="00AF7D67">
        <w:rPr>
          <w:rFonts w:ascii="Times New Roman" w:hAnsi="Times New Roman" w:cs="Times New Roman"/>
          <w:sz w:val="28"/>
          <w:szCs w:val="28"/>
        </w:rPr>
        <w:t>относящиеся к области электро- и газоснабжения поселений, в том числе линии электропередачи и газопроводы, проходящие по территориям двух и более поселений в границах муниципального района, электрические подстанции и газораспределительные станции, расположенные вне границ населенных пунктов в границах муниципального района, иные объекты электросетевого хозяйства и системы газоснабжения, необходимые для организации в границах муниципального района электро- и газоснабжения поселений</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w:t>
      </w:r>
      <w:r w:rsidR="00C72882">
        <w:rPr>
          <w:sz w:val="28"/>
          <w:szCs w:val="28"/>
        </w:rPr>
        <w:t>муниципального района</w:t>
      </w:r>
      <w:r w:rsidRPr="00394F1F">
        <w:rPr>
          <w:sz w:val="28"/>
          <w:szCs w:val="28"/>
        </w:rPr>
        <w:t xml:space="preserve">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394F1F">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hyperlink r:id="rId64">
        <w:r w:rsidRPr="00394F1F">
          <w:rPr>
            <w:rFonts w:ascii="Times New Roman" w:hAnsi="Times New Roman" w:cs="Times New Roman"/>
            <w:sz w:val="28"/>
            <w:szCs w:val="28"/>
          </w:rPr>
          <w:t>СП</w:t>
        </w:r>
      </w:hyperlink>
      <w:r w:rsidRPr="00394F1F">
        <w:rPr>
          <w:rFonts w:ascii="Times New Roman" w:hAnsi="Times New Roman" w:cs="Times New Roman"/>
          <w:sz w:val="28"/>
          <w:szCs w:val="28"/>
        </w:rPr>
        <w:t xml:space="preserve"> </w:t>
      </w:r>
      <w:hyperlink r:id="rId65">
        <w:r w:rsidRPr="00394F1F">
          <w:rPr>
            <w:rFonts w:ascii="Times New Roman" w:hAnsi="Times New Roman" w:cs="Times New Roman"/>
            <w:sz w:val="28"/>
            <w:szCs w:val="28"/>
          </w:rPr>
          <w:t>6</w:t>
        </w:r>
      </w:hyperlink>
      <w:r w:rsidRPr="00394F1F">
        <w:rPr>
          <w:rFonts w:ascii="Times New Roman" w:hAnsi="Times New Roman" w:cs="Times New Roman"/>
          <w:sz w:val="28"/>
          <w:szCs w:val="28"/>
        </w:rPr>
        <w:t>.</w:t>
      </w:r>
    </w:p>
    <w:p w:rsidR="008F33F7" w:rsidRPr="00394F1F" w:rsidRDefault="00BC307E" w:rsidP="004D163A">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Pr>
          <w:sz w:val="28"/>
          <w:szCs w:val="28"/>
        </w:rPr>
        <w:t>Постановления</w:t>
      </w:r>
      <w:r w:rsidRPr="00394F1F">
        <w:rPr>
          <w:sz w:val="28"/>
          <w:szCs w:val="28"/>
        </w:rPr>
        <w:t xml:space="preserve"> </w:t>
      </w:r>
      <w:r>
        <w:rPr>
          <w:sz w:val="28"/>
          <w:szCs w:val="28"/>
        </w:rPr>
        <w:t>Департамента Смоленской</w:t>
      </w:r>
      <w:r w:rsidRPr="00394F1F">
        <w:rPr>
          <w:sz w:val="28"/>
          <w:szCs w:val="28"/>
        </w:rPr>
        <w:t xml:space="preserve"> области </w:t>
      </w:r>
      <w:r>
        <w:rPr>
          <w:sz w:val="28"/>
          <w:szCs w:val="28"/>
        </w:rPr>
        <w:t xml:space="preserve">по энергетике, энергоэффективности, тарифной политике и промышленности </w:t>
      </w:r>
      <w:r w:rsidRPr="00E2051E">
        <w:rPr>
          <w:sz w:val="28"/>
          <w:szCs w:val="28"/>
        </w:rPr>
        <w:t xml:space="preserve">от 23 июля 2012 года </w:t>
      </w:r>
      <w:r>
        <w:rPr>
          <w:sz w:val="28"/>
          <w:szCs w:val="28"/>
        </w:rPr>
        <w:t>№</w:t>
      </w:r>
      <w:r w:rsidRPr="00E2051E">
        <w:rPr>
          <w:sz w:val="28"/>
          <w:szCs w:val="28"/>
        </w:rPr>
        <w:t xml:space="preserve"> 260</w:t>
      </w:r>
      <w:r w:rsidRPr="00394F1F">
        <w:rPr>
          <w:sz w:val="28"/>
          <w:szCs w:val="28"/>
        </w:rPr>
        <w:t xml:space="preserve"> «Об утверждении нормативов потребления коммунальн</w:t>
      </w:r>
      <w:r>
        <w:rPr>
          <w:sz w:val="28"/>
          <w:szCs w:val="28"/>
        </w:rPr>
        <w:t>ой</w:t>
      </w:r>
      <w:r w:rsidRPr="00394F1F">
        <w:rPr>
          <w:sz w:val="28"/>
          <w:szCs w:val="28"/>
        </w:rPr>
        <w:t xml:space="preserve"> услуг</w:t>
      </w:r>
      <w:r>
        <w:rPr>
          <w:sz w:val="28"/>
          <w:szCs w:val="28"/>
        </w:rPr>
        <w:t>и</w:t>
      </w:r>
      <w:r w:rsidRPr="00394F1F">
        <w:rPr>
          <w:sz w:val="28"/>
          <w:szCs w:val="28"/>
        </w:rPr>
        <w:t xml:space="preserve"> по электроснабжению на территории </w:t>
      </w:r>
      <w:r>
        <w:rPr>
          <w:sz w:val="28"/>
          <w:szCs w:val="28"/>
        </w:rPr>
        <w:t>Смоленской</w:t>
      </w:r>
      <w:r w:rsidRPr="00394F1F">
        <w:rPr>
          <w:sz w:val="28"/>
          <w:szCs w:val="28"/>
        </w:rPr>
        <w:t xml:space="preserve"> области» и рекомендованы для предварительных расчетов минимальной необходимой мощности объектов электроснабжения</w:t>
      </w:r>
      <w:r w:rsidR="008F33F7" w:rsidRPr="00394F1F">
        <w:rPr>
          <w:sz w:val="28"/>
          <w:szCs w:val="28"/>
        </w:rPr>
        <w:t>.</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36254B">
        <w:rPr>
          <w:sz w:val="28"/>
          <w:szCs w:val="28"/>
        </w:rPr>
        <w:t xml:space="preserve">                              </w:t>
      </w:r>
      <w:r w:rsidRPr="00394F1F">
        <w:rPr>
          <w:sz w:val="28"/>
          <w:szCs w:val="28"/>
        </w:rPr>
        <w:t>РД 34.20.185-94.</w:t>
      </w:r>
    </w:p>
    <w:p w:rsidR="008F33F7" w:rsidRDefault="008F33F7" w:rsidP="004D163A">
      <w:pPr>
        <w:pStyle w:val="afd"/>
        <w:spacing w:after="0"/>
        <w:ind w:right="105" w:firstLine="709"/>
        <w:jc w:val="both"/>
        <w:rPr>
          <w:sz w:val="28"/>
          <w:szCs w:val="28"/>
        </w:rPr>
      </w:pPr>
      <w:r w:rsidRPr="00394F1F">
        <w:rPr>
          <w:sz w:val="28"/>
          <w:szCs w:val="28"/>
        </w:rPr>
        <w:t>Удельные расчетные нагрузки рекомендуется принимать согласно таблиц 2.1.1, 2.1.1</w:t>
      </w:r>
      <w:r w:rsidRPr="00394F1F">
        <w:rPr>
          <w:position w:val="9"/>
          <w:sz w:val="28"/>
          <w:szCs w:val="28"/>
        </w:rPr>
        <w:t>1</w:t>
      </w:r>
      <w:r w:rsidRPr="00394F1F">
        <w:rPr>
          <w:sz w:val="28"/>
          <w:szCs w:val="28"/>
        </w:rPr>
        <w:t>, 2.1.5 и 2.2.1 РД 34.20.185-94.\</w:t>
      </w:r>
    </w:p>
    <w:p w:rsidR="00BC307E" w:rsidRPr="00394F1F" w:rsidRDefault="00BC307E" w:rsidP="004D163A">
      <w:pPr>
        <w:pStyle w:val="afd"/>
        <w:spacing w:after="0"/>
        <w:ind w:right="105" w:firstLine="709"/>
        <w:jc w:val="both"/>
        <w:rPr>
          <w:sz w:val="28"/>
          <w:szCs w:val="28"/>
        </w:rPr>
      </w:pPr>
    </w:p>
    <w:p w:rsidR="008F33F7" w:rsidRDefault="008F33F7" w:rsidP="00A43B70">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r w:rsidRPr="00A43B70">
        <w:rPr>
          <w:rFonts w:ascii="Times New Roman" w:eastAsia="Times New Roman" w:hAnsi="Times New Roman" w:cs="Times New Roman"/>
          <w:b/>
          <w:bCs/>
          <w:sz w:val="28"/>
          <w:szCs w:val="28"/>
          <w:lang w:eastAsia="ru-RU"/>
        </w:rPr>
        <w:t xml:space="preserve"> </w:t>
      </w:r>
      <w:bookmarkStart w:id="90" w:name="_Toc502048413"/>
      <w:bookmarkStart w:id="91" w:name="_Toc525552693"/>
      <w:r w:rsidR="00184018"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w:t>
      </w:r>
      <w:r w:rsidRPr="00A43B70">
        <w:rPr>
          <w:rFonts w:ascii="Times New Roman" w:eastAsia="Times New Roman" w:hAnsi="Times New Roman" w:cs="Times New Roman"/>
          <w:b/>
          <w:bCs/>
          <w:sz w:val="28"/>
          <w:szCs w:val="28"/>
          <w:lang w:eastAsia="ru-RU"/>
        </w:rPr>
        <w:t xml:space="preserve"> газоснабжения</w:t>
      </w:r>
      <w:bookmarkEnd w:id="90"/>
      <w:bookmarkEnd w:id="91"/>
    </w:p>
    <w:p w:rsidR="00A32DBF" w:rsidRPr="00A43B70" w:rsidRDefault="00A32DBF" w:rsidP="00A32DBF">
      <w:pPr>
        <w:pStyle w:val="ac"/>
        <w:spacing w:after="0" w:line="240" w:lineRule="auto"/>
        <w:ind w:left="0" w:right="-31"/>
        <w:outlineLvl w:val="2"/>
        <w:rPr>
          <w:rFonts w:ascii="Times New Roman" w:eastAsia="Times New Roman" w:hAnsi="Times New Roman" w:cs="Times New Roman"/>
          <w:b/>
          <w:bCs/>
          <w:sz w:val="28"/>
          <w:szCs w:val="28"/>
          <w:lang w:eastAsia="ru-RU"/>
        </w:rPr>
      </w:pPr>
    </w:p>
    <w:p w:rsidR="008F33F7" w:rsidRDefault="00AF7D67" w:rsidP="00AF7D67">
      <w:pPr>
        <w:pStyle w:val="afd"/>
        <w:spacing w:after="0"/>
        <w:ind w:right="108" w:firstLine="709"/>
        <w:jc w:val="both"/>
        <w:rPr>
          <w:sz w:val="28"/>
          <w:szCs w:val="28"/>
        </w:rPr>
      </w:pPr>
      <w:r w:rsidRPr="00AF7D67">
        <w:rPr>
          <w:sz w:val="28"/>
          <w:szCs w:val="28"/>
        </w:rPr>
        <w:t xml:space="preserve">Согласно </w:t>
      </w:r>
      <w:hyperlink r:id="rId66" w:history="1">
        <w:r w:rsidRPr="00AF7D67">
          <w:rPr>
            <w:sz w:val="28"/>
            <w:szCs w:val="28"/>
          </w:rPr>
          <w:t>статье 15</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w:t>
      </w:r>
      <w:r>
        <w:rPr>
          <w:sz w:val="28"/>
          <w:szCs w:val="28"/>
        </w:rPr>
        <w:t xml:space="preserve">относится </w:t>
      </w:r>
      <w:r w:rsidRPr="00AF7D67">
        <w:rPr>
          <w:sz w:val="28"/>
          <w:szCs w:val="28"/>
        </w:rPr>
        <w:t>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r>
        <w:rPr>
          <w:sz w:val="28"/>
          <w:szCs w:val="28"/>
        </w:rPr>
        <w:t>.</w:t>
      </w:r>
    </w:p>
    <w:p w:rsidR="00AF7D67" w:rsidRPr="00AF7D67" w:rsidRDefault="00AF7D67" w:rsidP="00AF7D67">
      <w:pPr>
        <w:pStyle w:val="ConsPlusNormal"/>
        <w:ind w:firstLine="540"/>
        <w:jc w:val="both"/>
        <w:rPr>
          <w:rFonts w:ascii="Times New Roman" w:hAnsi="Times New Roman" w:cs="Times New Roman"/>
          <w:sz w:val="28"/>
          <w:szCs w:val="28"/>
        </w:rPr>
      </w:pPr>
      <w:r w:rsidRPr="00AF7D67">
        <w:rPr>
          <w:rFonts w:ascii="Times New Roman" w:hAnsi="Times New Roman" w:cs="Times New Roman"/>
          <w:sz w:val="28"/>
          <w:szCs w:val="28"/>
        </w:rPr>
        <w:t xml:space="preserve">В соответствии с Федеральным </w:t>
      </w:r>
      <w:hyperlink r:id="rId67" w:history="1">
        <w:r w:rsidRPr="00AF7D67">
          <w:rPr>
            <w:rFonts w:ascii="Times New Roman" w:hAnsi="Times New Roman" w:cs="Times New Roman"/>
            <w:sz w:val="28"/>
            <w:szCs w:val="28"/>
          </w:rPr>
          <w:t>законом</w:t>
        </w:r>
      </w:hyperlink>
      <w:r w:rsidRPr="00AF7D67">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AF7D67" w:rsidRPr="00AF7D67" w:rsidRDefault="00AF7D67" w:rsidP="00AF7D6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68"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 xml:space="preserve">объекты, </w:t>
      </w:r>
      <w:r w:rsidRPr="00AF7D67">
        <w:rPr>
          <w:rFonts w:ascii="Times New Roman" w:hAnsi="Times New Roman" w:cs="Times New Roman"/>
          <w:sz w:val="28"/>
          <w:szCs w:val="28"/>
        </w:rPr>
        <w:t xml:space="preserve">относящиеся к области электро- и газоснабжения поселений, в </w:t>
      </w:r>
      <w:r w:rsidRPr="00AF7D67">
        <w:rPr>
          <w:rFonts w:ascii="Times New Roman" w:hAnsi="Times New Roman" w:cs="Times New Roman"/>
          <w:sz w:val="28"/>
          <w:szCs w:val="28"/>
        </w:rPr>
        <w:lastRenderedPageBreak/>
        <w:t>том числе линии электропередачи и газопроводы, проходящие по территориям двух и более поселений в границах муниципального района, электрические подстанции и газораспределительные станции, расположенные вне границ населенных пунктов в границах муниципального района, иные объекты электросетевого хозяйства и системы газоснабжения, необходимые для организации в границах муниципального района электро- и газоснабжения поселений</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972EEC">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972EEC">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972EEC">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 xml:space="preserve">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w:t>
      </w:r>
    </w:p>
    <w:p w:rsidR="008F33F7" w:rsidRDefault="008F33F7" w:rsidP="004D163A">
      <w:pPr>
        <w:pStyle w:val="afd"/>
        <w:spacing w:after="0"/>
        <w:ind w:right="105"/>
        <w:jc w:val="both"/>
        <w:rPr>
          <w:sz w:val="28"/>
          <w:szCs w:val="28"/>
        </w:rPr>
      </w:pPr>
    </w:p>
    <w:p w:rsidR="00E00E82" w:rsidRPr="00A43B70" w:rsidRDefault="00F77D59" w:rsidP="00A43B70">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2" w:name="_Toc491876303"/>
      <w:bookmarkStart w:id="93" w:name="_Toc502048418"/>
      <w:bookmarkStart w:id="94" w:name="_Toc525552694"/>
      <w:r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w:t>
      </w:r>
      <w:r w:rsidR="00E00E82" w:rsidRPr="00A43B70">
        <w:rPr>
          <w:rFonts w:ascii="Times New Roman" w:eastAsia="Times New Roman" w:hAnsi="Times New Roman" w:cs="Times New Roman"/>
          <w:b/>
          <w:bCs/>
          <w:sz w:val="28"/>
          <w:szCs w:val="28"/>
          <w:lang w:eastAsia="ru-RU"/>
        </w:rPr>
        <w:t>бъект</w:t>
      </w:r>
      <w:r w:rsidRPr="00A43B70">
        <w:rPr>
          <w:rFonts w:ascii="Times New Roman" w:eastAsia="Times New Roman" w:hAnsi="Times New Roman" w:cs="Times New Roman"/>
          <w:b/>
          <w:bCs/>
          <w:sz w:val="28"/>
          <w:szCs w:val="28"/>
          <w:lang w:eastAsia="ru-RU"/>
        </w:rPr>
        <w:t>ов</w:t>
      </w:r>
      <w:r w:rsidR="00E00E82" w:rsidRPr="00A43B70">
        <w:rPr>
          <w:rFonts w:ascii="Times New Roman" w:eastAsia="Times New Roman" w:hAnsi="Times New Roman" w:cs="Times New Roman"/>
          <w:b/>
          <w:bCs/>
          <w:sz w:val="28"/>
          <w:szCs w:val="28"/>
          <w:lang w:eastAsia="ru-RU"/>
        </w:rPr>
        <w:t xml:space="preserve"> местного значения </w:t>
      </w:r>
      <w:bookmarkEnd w:id="92"/>
      <w:bookmarkEnd w:id="93"/>
      <w:r w:rsidRPr="00A43B70">
        <w:rPr>
          <w:rFonts w:ascii="Times New Roman" w:eastAsia="Times New Roman" w:hAnsi="Times New Roman" w:cs="Times New Roman"/>
          <w:b/>
          <w:bCs/>
          <w:sz w:val="28"/>
          <w:szCs w:val="28"/>
          <w:lang w:eastAsia="ru-RU"/>
        </w:rPr>
        <w:t>муниципального района, относящихся к области автомобильных дорог местного значения вне границ населенных пунктов в границах муниципального района, в том числе автомобильных дорог местного значения вне границ населенных пунктов в границах муниципального района, объектов дорожного сервиса, необходимых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bookmarkEnd w:id="94"/>
    </w:p>
    <w:p w:rsidR="00E00E82" w:rsidRPr="00394F1F" w:rsidRDefault="00E00E82" w:rsidP="004D163A">
      <w:pPr>
        <w:pStyle w:val="afd"/>
        <w:spacing w:after="0"/>
        <w:ind w:right="106"/>
        <w:jc w:val="both"/>
        <w:rPr>
          <w:sz w:val="28"/>
          <w:szCs w:val="28"/>
        </w:rPr>
      </w:pPr>
    </w:p>
    <w:p w:rsidR="00204B85" w:rsidRDefault="00204B85" w:rsidP="00204B85">
      <w:pPr>
        <w:pStyle w:val="afd"/>
        <w:tabs>
          <w:tab w:val="left" w:pos="993"/>
        </w:tabs>
        <w:spacing w:after="0"/>
        <w:ind w:right="113" w:firstLine="709"/>
        <w:jc w:val="both"/>
        <w:rPr>
          <w:sz w:val="28"/>
          <w:szCs w:val="28"/>
        </w:rPr>
      </w:pPr>
      <w:r w:rsidRPr="00204B85">
        <w:rPr>
          <w:sz w:val="28"/>
          <w:szCs w:val="28"/>
        </w:rPr>
        <w:t xml:space="preserve">Согласно </w:t>
      </w:r>
      <w:hyperlink r:id="rId69" w:history="1">
        <w:r w:rsidRPr="00204B85">
          <w:rPr>
            <w:sz w:val="28"/>
            <w:szCs w:val="28"/>
          </w:rPr>
          <w:t>статье 15</w:t>
        </w:r>
      </w:hyperlink>
      <w:r w:rsidRPr="00204B85">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w:t>
      </w:r>
      <w:r w:rsidRPr="00204B85">
        <w:rPr>
          <w:sz w:val="28"/>
          <w:szCs w:val="28"/>
        </w:rPr>
        <w:lastRenderedPageBreak/>
        <w:t>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F7D67" w:rsidRPr="00204B85" w:rsidRDefault="00AF7D67" w:rsidP="00AF7D6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70"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w:t>
      </w:r>
      <w:r w:rsidR="00596C84">
        <w:rPr>
          <w:rFonts w:ascii="Times New Roman" w:hAnsi="Times New Roman" w:cs="Times New Roman"/>
          <w:sz w:val="28"/>
          <w:szCs w:val="28"/>
        </w:rPr>
        <w:t xml:space="preserve">                 </w:t>
      </w:r>
      <w:r w:rsidRPr="00CB1480">
        <w:rPr>
          <w:rFonts w:ascii="Times New Roman" w:hAnsi="Times New Roman" w:cs="Times New Roman"/>
          <w:sz w:val="28"/>
          <w:szCs w:val="28"/>
        </w:rPr>
        <w:t xml:space="preserve">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 xml:space="preserve">объекты, </w:t>
      </w:r>
      <w:r w:rsidRPr="00AF7D67">
        <w:rPr>
          <w:rFonts w:ascii="Times New Roman" w:hAnsi="Times New Roman" w:cs="Times New Roman"/>
          <w:sz w:val="28"/>
          <w:szCs w:val="28"/>
        </w:rPr>
        <w:t>относящиеся к области автомобильных дорог местного значения вне границ населенных пунктов в границах муниципального района, в том числе автомобильные дороги местного значения вне границ населенных пунктов в границах муниципального района, объекты дорожного сервиса, необходимые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r w:rsidRPr="00CB1480">
        <w:rPr>
          <w:rFonts w:ascii="Times New Roman" w:hAnsi="Times New Roman" w:cs="Times New Roman"/>
          <w:sz w:val="28"/>
          <w:szCs w:val="28"/>
        </w:rPr>
        <w:t>.</w:t>
      </w:r>
    </w:p>
    <w:p w:rsidR="00204B85" w:rsidRDefault="00204B85" w:rsidP="00204B85">
      <w:pPr>
        <w:pStyle w:val="afd"/>
        <w:tabs>
          <w:tab w:val="left" w:pos="993"/>
        </w:tabs>
        <w:spacing w:after="0"/>
        <w:ind w:right="113" w:firstLine="709"/>
        <w:jc w:val="both"/>
        <w:rPr>
          <w:sz w:val="28"/>
          <w:szCs w:val="28"/>
        </w:rPr>
      </w:pPr>
      <w:r w:rsidRPr="00204B85">
        <w:rPr>
          <w:sz w:val="28"/>
          <w:szCs w:val="28"/>
        </w:rPr>
        <w:t>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204B85" w:rsidRDefault="00204B85" w:rsidP="00204B85">
      <w:pPr>
        <w:pStyle w:val="afd"/>
        <w:tabs>
          <w:tab w:val="left" w:pos="993"/>
        </w:tabs>
        <w:spacing w:after="0"/>
        <w:ind w:right="113" w:firstLine="709"/>
        <w:jc w:val="both"/>
        <w:rPr>
          <w:sz w:val="28"/>
          <w:szCs w:val="28"/>
        </w:rPr>
      </w:pPr>
      <w:r w:rsidRPr="00204B85">
        <w:rPr>
          <w:sz w:val="28"/>
          <w:szCs w:val="28"/>
        </w:rPr>
        <w:t>Для создания современного и надежного транспортного комплекса муниципального района,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DC586F" w:rsidRPr="00DC586F" w:rsidRDefault="00DC586F" w:rsidP="00DC586F">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w:t>
      </w:r>
      <w:hyperlink r:id="rId71" w:history="1">
        <w:r w:rsidRPr="00DC586F">
          <w:rPr>
            <w:rFonts w:ascii="Times New Roman" w:hAnsi="Times New Roman" w:cs="Times New Roman"/>
            <w:sz w:val="28"/>
            <w:szCs w:val="28"/>
          </w:rPr>
          <w:t>постановлению</w:t>
        </w:r>
      </w:hyperlink>
      <w:r w:rsidRPr="00DC586F">
        <w:rPr>
          <w:rFonts w:ascii="Times New Roman" w:hAnsi="Times New Roman" w:cs="Times New Roman"/>
          <w:sz w:val="28"/>
          <w:szCs w:val="28"/>
        </w:rPr>
        <w:t xml:space="preserve"> Правительства Российской Федерации от 29.09.2009 № 767 «О классификации автомобильных дорог в Российской Федерации».</w:t>
      </w:r>
    </w:p>
    <w:p w:rsidR="00DC586F" w:rsidRPr="00DC586F" w:rsidRDefault="00DC586F" w:rsidP="00DC586F">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 xml:space="preserve">Согласно </w:t>
      </w:r>
      <w:hyperlink r:id="rId72" w:history="1">
        <w:r w:rsidRPr="00DC586F">
          <w:rPr>
            <w:rFonts w:ascii="Times New Roman" w:hAnsi="Times New Roman" w:cs="Times New Roman"/>
            <w:sz w:val="28"/>
            <w:szCs w:val="28"/>
          </w:rPr>
          <w:t>приложению</w:t>
        </w:r>
      </w:hyperlink>
      <w:r w:rsidRPr="00DC586F">
        <w:rPr>
          <w:rFonts w:ascii="Times New Roman" w:hAnsi="Times New Roman" w:cs="Times New Roman"/>
          <w:sz w:val="28"/>
          <w:szCs w:val="28"/>
        </w:rPr>
        <w:t xml:space="preserve"> к Правилам классификации автомобильных дорог в Российской Федерации, утвержденным постановлением Правительства Российской Федерации от 29.09.2009 № 767, установлены расчетные показатели минимально допустимого уровня параметров дорог в соответствии их классификацией. </w:t>
      </w:r>
    </w:p>
    <w:p w:rsidR="0001524E" w:rsidRDefault="00DC586F" w:rsidP="0001524E">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Согласно п. 8.21 СП 42.13330.201</w:t>
      </w:r>
      <w:r w:rsidR="00BC307E">
        <w:rPr>
          <w:rFonts w:ascii="Times New Roman" w:hAnsi="Times New Roman" w:cs="Times New Roman"/>
          <w:sz w:val="28"/>
          <w:szCs w:val="28"/>
        </w:rPr>
        <w:t>6</w:t>
      </w:r>
      <w:r w:rsidRPr="00DC586F">
        <w:rPr>
          <w:rFonts w:ascii="Times New Roman" w:hAnsi="Times New Roman" w:cs="Times New Roman"/>
          <w:sz w:val="28"/>
          <w:szCs w:val="28"/>
        </w:rPr>
        <w:t xml:space="preserve"> </w:t>
      </w:r>
      <w:r w:rsidR="0001524E" w:rsidRPr="0001524E">
        <w:rPr>
          <w:rFonts w:ascii="Times New Roman" w:hAnsi="Times New Roman" w:cs="Times New Roman"/>
          <w:sz w:val="28"/>
          <w:szCs w:val="28"/>
        </w:rPr>
        <w:t>Автомобильные дороги общей сети категорий I-III следует проектировать в обход населенных пунктов в соответствии с </w:t>
      </w:r>
      <w:hyperlink r:id="rId73" w:history="1">
        <w:r w:rsidR="0001524E" w:rsidRPr="0001524E">
          <w:rPr>
            <w:rFonts w:ascii="Times New Roman" w:hAnsi="Times New Roman" w:cs="Times New Roman"/>
            <w:sz w:val="28"/>
            <w:szCs w:val="28"/>
          </w:rPr>
          <w:t>СП 34.13330</w:t>
        </w:r>
      </w:hyperlink>
      <w:r w:rsidR="0001524E" w:rsidRPr="0001524E">
        <w:rPr>
          <w:rFonts w:ascii="Times New Roman" w:hAnsi="Times New Roman" w:cs="Times New Roman"/>
          <w:sz w:val="28"/>
          <w:szCs w:val="28"/>
        </w:rPr>
        <w:t>. В случае невозможности проложения существующих и проектируемых дорог категорий I-III за пределами населенных пунктов необходимо обеспечить беспрепятственное функционирование УДС и связность территории населенного пункта, транспортное обслуживание, безопасность и экологическую защиту прилегающей территории и застройки. В этом случае прохождение дорог общего пользования по территории населенного пункта может быть организовано:</w:t>
      </w:r>
    </w:p>
    <w:p w:rsidR="0001524E" w:rsidRDefault="0001524E" w:rsidP="0001524E">
      <w:pPr>
        <w:pStyle w:val="ConsPlusNormal"/>
        <w:ind w:firstLine="540"/>
        <w:jc w:val="both"/>
        <w:rPr>
          <w:rFonts w:ascii="Times New Roman" w:hAnsi="Times New Roman" w:cs="Times New Roman"/>
          <w:sz w:val="28"/>
          <w:szCs w:val="28"/>
        </w:rPr>
      </w:pPr>
      <w:r w:rsidRPr="0001524E">
        <w:rPr>
          <w:rFonts w:ascii="Times New Roman" w:hAnsi="Times New Roman" w:cs="Times New Roman"/>
          <w:sz w:val="28"/>
          <w:szCs w:val="28"/>
        </w:rPr>
        <w:t>- на изолированном полотне - для дорог категорий I, II;</w:t>
      </w:r>
    </w:p>
    <w:p w:rsidR="0001524E" w:rsidRDefault="0001524E" w:rsidP="0001524E">
      <w:pPr>
        <w:pStyle w:val="ConsPlusNormal"/>
        <w:ind w:firstLine="540"/>
        <w:jc w:val="both"/>
        <w:rPr>
          <w:rFonts w:ascii="Times New Roman" w:hAnsi="Times New Roman" w:cs="Times New Roman"/>
          <w:sz w:val="28"/>
          <w:szCs w:val="28"/>
        </w:rPr>
      </w:pPr>
      <w:r w:rsidRPr="0001524E">
        <w:rPr>
          <w:rFonts w:ascii="Times New Roman" w:hAnsi="Times New Roman" w:cs="Times New Roman"/>
          <w:sz w:val="28"/>
          <w:szCs w:val="28"/>
        </w:rPr>
        <w:lastRenderedPageBreak/>
        <w:t>- на обособленном полотне в составе УДС - для дорог категорий I-III.</w:t>
      </w:r>
    </w:p>
    <w:p w:rsidR="00DC586F" w:rsidRPr="00DC586F" w:rsidRDefault="0001524E" w:rsidP="0001524E">
      <w:pPr>
        <w:pStyle w:val="ConsPlusNormal"/>
        <w:ind w:firstLine="540"/>
        <w:jc w:val="both"/>
        <w:rPr>
          <w:rFonts w:ascii="Times New Roman" w:hAnsi="Times New Roman" w:cs="Times New Roman"/>
          <w:sz w:val="28"/>
          <w:szCs w:val="28"/>
        </w:rPr>
      </w:pPr>
      <w:r w:rsidRPr="0001524E">
        <w:rPr>
          <w:rFonts w:ascii="Times New Roman" w:hAnsi="Times New Roman" w:cs="Times New Roman"/>
          <w:sz w:val="28"/>
          <w:szCs w:val="28"/>
        </w:rPr>
        <w:t>При изолированном прохождении доступ к проезжей части не допускается. При обособленном прохождении в составе УДС доступ к проезжей части ограничен, обслуживание прилегающей территории осуществляется по боковым или местным проездам, а также возможны иные планировочные решения</w:t>
      </w:r>
      <w:r w:rsidR="00DC586F" w:rsidRPr="00DC586F">
        <w:rPr>
          <w:rFonts w:ascii="Times New Roman" w:hAnsi="Times New Roman" w:cs="Times New Roman"/>
          <w:sz w:val="28"/>
          <w:szCs w:val="28"/>
        </w:rPr>
        <w:t>.</w:t>
      </w:r>
    </w:p>
    <w:p w:rsidR="00DC586F" w:rsidRDefault="00DC586F" w:rsidP="00DC586F">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 xml:space="preserve">Размеры земельных участков для размещения автомобильных дорог местного значения муниципального района определяются согласно </w:t>
      </w:r>
      <w:hyperlink r:id="rId74" w:history="1">
        <w:r w:rsidRPr="00DC586F">
          <w:rPr>
            <w:rFonts w:ascii="Times New Roman" w:hAnsi="Times New Roman" w:cs="Times New Roman"/>
            <w:sz w:val="28"/>
            <w:szCs w:val="28"/>
          </w:rPr>
          <w:t>Нормам</w:t>
        </w:r>
      </w:hyperlink>
      <w:r w:rsidRPr="00DC586F">
        <w:rPr>
          <w:rFonts w:ascii="Times New Roman" w:hAnsi="Times New Roman" w:cs="Times New Roman"/>
          <w:sz w:val="28"/>
          <w:szCs w:val="28"/>
        </w:rPr>
        <w:t xml:space="preserve"> отвода земель для автомобильных дорог, утвержденным постановлением Правительства Российской Федерации от 02.09.2009 № 717.</w:t>
      </w:r>
    </w:p>
    <w:p w:rsidR="00DC586F" w:rsidRDefault="00DC586F" w:rsidP="00DC586F">
      <w:pPr>
        <w:pStyle w:val="ConsPlusNormal"/>
        <w:ind w:firstLine="540"/>
        <w:jc w:val="both"/>
        <w:rPr>
          <w:rFonts w:ascii="Times New Roman" w:hAnsi="Times New Roman" w:cs="Times New Roman"/>
          <w:sz w:val="28"/>
          <w:szCs w:val="28"/>
        </w:rPr>
      </w:pP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5 постов – 0,5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10 постов – 1,0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15 постов – 1,5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25 постов – 2,0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одна топливо-раздаточная колонка на 1200 автомобилей.</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11.41 СП 42.13330.2016 установлены расчетные показатели минимально допустимого уровня размеров земельных участков АЗС:</w:t>
      </w:r>
    </w:p>
    <w:p w:rsidR="00BC307E" w:rsidRPr="00F4576D"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sidRPr="00C553EC">
        <w:rPr>
          <w:rFonts w:ascii="Times New Roman" w:eastAsia="Times New Roman" w:hAnsi="Times New Roman" w:cs="Times New Roman"/>
          <w:sz w:val="28"/>
          <w:szCs w:val="28"/>
          <w:lang w:eastAsia="ru-RU"/>
        </w:rPr>
        <w:t>га</w:t>
      </w:r>
      <w:r w:rsidRPr="00F4576D">
        <w:rPr>
          <w:rFonts w:ascii="Times New Roman" w:eastAsia="Times New Roman" w:hAnsi="Times New Roman" w:cs="Times New Roman"/>
          <w:sz w:val="28"/>
          <w:szCs w:val="28"/>
          <w:lang w:eastAsia="ru-RU"/>
        </w:rPr>
        <w:t>;</w:t>
      </w:r>
    </w:p>
    <w:p w:rsidR="00BC307E" w:rsidRPr="00F4576D"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sidRPr="00C553EC">
        <w:rPr>
          <w:rFonts w:ascii="Times New Roman" w:eastAsia="Times New Roman" w:hAnsi="Times New Roman" w:cs="Times New Roman"/>
          <w:sz w:val="28"/>
          <w:szCs w:val="28"/>
          <w:lang w:eastAsia="ru-RU"/>
        </w:rPr>
        <w:t>га</w:t>
      </w:r>
      <w:r w:rsidRPr="00F4576D">
        <w:rPr>
          <w:rFonts w:ascii="Times New Roman" w:eastAsia="Times New Roman" w:hAnsi="Times New Roman" w:cs="Times New Roman"/>
          <w:sz w:val="28"/>
          <w:szCs w:val="28"/>
          <w:lang w:eastAsia="ru-RU"/>
        </w:rPr>
        <w:t>;</w:t>
      </w:r>
    </w:p>
    <w:p w:rsidR="00BC307E"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sidRPr="00C553EC">
        <w:rPr>
          <w:rFonts w:ascii="Times New Roman" w:eastAsia="Times New Roman" w:hAnsi="Times New Roman" w:cs="Times New Roman"/>
          <w:sz w:val="28"/>
          <w:szCs w:val="28"/>
          <w:lang w:eastAsia="ru-RU"/>
        </w:rPr>
        <w:t>га</w:t>
      </w:r>
      <w:r w:rsidRPr="00F4576D">
        <w:rPr>
          <w:rFonts w:ascii="Times New Roman" w:eastAsia="Times New Roman" w:hAnsi="Times New Roman" w:cs="Times New Roman"/>
          <w:sz w:val="28"/>
          <w:szCs w:val="28"/>
          <w:lang w:eastAsia="ru-RU"/>
        </w:rPr>
        <w:t>.</w:t>
      </w:r>
    </w:p>
    <w:p w:rsidR="00BC307E" w:rsidRPr="00F4576D"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83044C" w:rsidRDefault="0083044C" w:rsidP="00DC586F">
      <w:pPr>
        <w:pStyle w:val="afd"/>
        <w:spacing w:after="0"/>
        <w:ind w:firstLine="709"/>
        <w:jc w:val="both"/>
        <w:rPr>
          <w:sz w:val="28"/>
          <w:szCs w:val="28"/>
        </w:rPr>
      </w:pPr>
    </w:p>
    <w:p w:rsidR="008F33F7" w:rsidRPr="00A43B70" w:rsidRDefault="008F33F7" w:rsidP="00A43B70">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5" w:name="_bookmark16"/>
      <w:bookmarkStart w:id="96" w:name="_Toc491876297"/>
      <w:bookmarkStart w:id="97" w:name="_Toc502048420"/>
      <w:bookmarkStart w:id="98" w:name="_Toc525552695"/>
      <w:bookmarkEnd w:id="95"/>
      <w:r w:rsidRPr="00A43B70">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w:t>
      </w:r>
      <w:bookmarkEnd w:id="96"/>
      <w:bookmarkEnd w:id="97"/>
      <w:r w:rsidR="00DC586F" w:rsidRPr="00A43B70">
        <w:rPr>
          <w:rFonts w:ascii="Times New Roman" w:eastAsia="Times New Roman" w:hAnsi="Times New Roman" w:cs="Times New Roman"/>
          <w:b/>
          <w:bCs/>
          <w:sz w:val="28"/>
          <w:szCs w:val="28"/>
          <w:lang w:eastAsia="ru-RU"/>
        </w:rPr>
        <w:t>местного значения муниципального района, относящи</w:t>
      </w:r>
      <w:r w:rsidR="004B00E4" w:rsidRPr="00A43B70">
        <w:rPr>
          <w:rFonts w:ascii="Times New Roman" w:eastAsia="Times New Roman" w:hAnsi="Times New Roman" w:cs="Times New Roman"/>
          <w:b/>
          <w:bCs/>
          <w:sz w:val="28"/>
          <w:szCs w:val="28"/>
          <w:lang w:eastAsia="ru-RU"/>
        </w:rPr>
        <w:t>х</w:t>
      </w:r>
      <w:r w:rsidR="00DC586F" w:rsidRPr="00A43B70">
        <w:rPr>
          <w:rFonts w:ascii="Times New Roman" w:eastAsia="Times New Roman" w:hAnsi="Times New Roman" w:cs="Times New Roman"/>
          <w:b/>
          <w:bCs/>
          <w:sz w:val="28"/>
          <w:szCs w:val="28"/>
          <w:lang w:eastAsia="ru-RU"/>
        </w:rPr>
        <w:t>ся к области образования, здравоохранения, физической культуры и массового спорта, социального обеспечения, культуры и искусства</w:t>
      </w:r>
      <w:bookmarkEnd w:id="98"/>
    </w:p>
    <w:p w:rsidR="00DC586F" w:rsidRDefault="00DC586F" w:rsidP="004D163A">
      <w:pPr>
        <w:pStyle w:val="afd"/>
        <w:tabs>
          <w:tab w:val="left" w:pos="993"/>
        </w:tabs>
        <w:spacing w:after="0"/>
        <w:ind w:right="113" w:firstLine="709"/>
        <w:jc w:val="both"/>
        <w:rPr>
          <w:sz w:val="28"/>
          <w:szCs w:val="28"/>
        </w:rPr>
      </w:pP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 xml:space="preserve">Объекты социально-бытового и культурного обслуживания населения всех видов и форм собственности следует размещать с учетом градостроительной ситуации, планировочной структуры населенных пунктов </w:t>
      </w:r>
      <w:r w:rsidR="00D25DF2">
        <w:rPr>
          <w:sz w:val="28"/>
          <w:szCs w:val="28"/>
        </w:rPr>
        <w:t>м</w:t>
      </w:r>
      <w:r w:rsidR="00584A35">
        <w:rPr>
          <w:sz w:val="28"/>
          <w:szCs w:val="28"/>
        </w:rPr>
        <w:t>униципального образования «Смоленский район»</w:t>
      </w:r>
      <w:r w:rsidRPr="00394F1F">
        <w:rPr>
          <w:sz w:val="28"/>
          <w:szCs w:val="28"/>
        </w:rPr>
        <w:t>.</w:t>
      </w:r>
    </w:p>
    <w:p w:rsidR="008F33F7" w:rsidRPr="00394F1F" w:rsidRDefault="008F33F7" w:rsidP="004D163A">
      <w:pPr>
        <w:pStyle w:val="afd"/>
        <w:tabs>
          <w:tab w:val="left" w:pos="993"/>
        </w:tabs>
        <w:spacing w:after="0"/>
        <w:ind w:right="109" w:firstLine="709"/>
        <w:jc w:val="both"/>
        <w:rPr>
          <w:sz w:val="28"/>
          <w:szCs w:val="28"/>
        </w:rPr>
      </w:pPr>
      <w:r w:rsidRPr="00394F1F">
        <w:rPr>
          <w:sz w:val="28"/>
          <w:szCs w:val="28"/>
        </w:rPr>
        <w:t xml:space="preserve">В целях создания единой системы обслуживания необходимо учитывать планировочную организацию населенных пунктов сельского поселения – деление </w:t>
      </w:r>
      <w:r w:rsidRPr="00394F1F">
        <w:rPr>
          <w:sz w:val="28"/>
          <w:szCs w:val="28"/>
        </w:rPr>
        <w:lastRenderedPageBreak/>
        <w:t>на микрорайоны, кварталы. Объекты обслуживания населения необходимо размещать с учетом факторов приближения их к местам жительства и работы.</w:t>
      </w: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периодического и эпизодического пользования.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Периодичность использования населением</w:t>
      </w:r>
      <w:r>
        <w:rPr>
          <w:sz w:val="28"/>
          <w:szCs w:val="28"/>
        </w:rPr>
        <w:t xml:space="preserve"> объектов социально-бытового и </w:t>
      </w:r>
      <w:r w:rsidRPr="00394F1F">
        <w:rPr>
          <w:sz w:val="28"/>
          <w:szCs w:val="28"/>
        </w:rPr>
        <w:t>культурного обслуживания определяет необходимость установления пешеходной либо транспортной доступности объектов, обеспечивающей наибольшие удобства для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Согласно принципу организации ступенчатой системы социально-бытового и культурного обслуживания населения, размещение основных видов объектов обслуживания должно осуществляться в зависимости от периодичности их использования.</w:t>
      </w:r>
    </w:p>
    <w:p w:rsidR="008F33F7" w:rsidRPr="00394F1F" w:rsidRDefault="008F33F7" w:rsidP="004D163A">
      <w:pPr>
        <w:pStyle w:val="afd"/>
        <w:tabs>
          <w:tab w:val="left" w:pos="993"/>
        </w:tabs>
        <w:spacing w:after="0"/>
        <w:ind w:right="104" w:firstLine="709"/>
        <w:jc w:val="both"/>
        <w:rPr>
          <w:sz w:val="28"/>
          <w:szCs w:val="28"/>
        </w:rPr>
      </w:pPr>
      <w:r w:rsidRPr="00394F1F">
        <w:rPr>
          <w:sz w:val="28"/>
          <w:szCs w:val="28"/>
        </w:rPr>
        <w:t>В границах планировочных микрорайонов сложившейся застройки, подлежащих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соответствии со сложившимся уровнем, при условии сохранения фактической плотности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В границах территорий, подлежащих комплексному освоению, необходимо предусматривать размещение полного комплекса объектов социально-бытового и культурного обслуживания населения.</w:t>
      </w:r>
    </w:p>
    <w:p w:rsidR="008F33F7" w:rsidRDefault="008F33F7" w:rsidP="004D163A">
      <w:pPr>
        <w:pStyle w:val="afd"/>
        <w:tabs>
          <w:tab w:val="left" w:pos="993"/>
        </w:tabs>
        <w:spacing w:after="0"/>
        <w:ind w:right="105" w:firstLine="709"/>
        <w:jc w:val="both"/>
        <w:rPr>
          <w:sz w:val="28"/>
          <w:szCs w:val="28"/>
        </w:rPr>
      </w:pPr>
      <w:r w:rsidRPr="00394F1F">
        <w:rPr>
          <w:sz w:val="28"/>
          <w:szCs w:val="28"/>
        </w:rPr>
        <w:t>Размещение объектов повседневного, периодическо</w:t>
      </w:r>
      <w:r>
        <w:rPr>
          <w:sz w:val="28"/>
          <w:szCs w:val="28"/>
        </w:rPr>
        <w:t>го пользования в индивидуальной</w:t>
      </w:r>
      <w:r w:rsidRPr="00394F1F">
        <w:rPr>
          <w:sz w:val="28"/>
          <w:szCs w:val="28"/>
        </w:rPr>
        <w:t xml:space="preserve"> жилой застройке следует предусматривать с учетом равной удаленности от отдельных планировочных элементов в границах планировочного района. Объекты пользования могут иметь центроформирующее значение и размещаться в центральной части жилого образования для обеспечения наилучшей доступности. Такой подход к планировке способствует созданию комфортной среды проживания.</w:t>
      </w:r>
    </w:p>
    <w:p w:rsidR="00C57234" w:rsidRPr="00394F1F" w:rsidRDefault="00C57234" w:rsidP="004D163A">
      <w:pPr>
        <w:pStyle w:val="afd"/>
        <w:tabs>
          <w:tab w:val="left" w:pos="993"/>
        </w:tabs>
        <w:spacing w:after="0"/>
        <w:ind w:right="105" w:firstLine="709"/>
        <w:jc w:val="both"/>
        <w:rPr>
          <w:sz w:val="28"/>
          <w:szCs w:val="28"/>
        </w:rPr>
      </w:pPr>
    </w:p>
    <w:p w:rsidR="00C57234" w:rsidRPr="00BB160E" w:rsidRDefault="00184018"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99" w:name="_Toc525552696"/>
      <w:r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w:t>
      </w:r>
      <w:r>
        <w:rPr>
          <w:rFonts w:ascii="Times New Roman" w:eastAsia="Times New Roman" w:hAnsi="Times New Roman" w:cs="Times New Roman"/>
          <w:b/>
          <w:bCs/>
          <w:sz w:val="28"/>
          <w:szCs w:val="28"/>
          <w:lang w:eastAsia="ru-RU"/>
        </w:rPr>
        <w:t xml:space="preserve"> </w:t>
      </w:r>
      <w:r w:rsidR="00146BEB" w:rsidRPr="00BB160E">
        <w:rPr>
          <w:rFonts w:ascii="Times New Roman" w:eastAsia="Times New Roman" w:hAnsi="Times New Roman" w:cs="Times New Roman"/>
          <w:b/>
          <w:bCs/>
          <w:sz w:val="28"/>
          <w:szCs w:val="28"/>
          <w:lang w:eastAsia="ru-RU"/>
        </w:rPr>
        <w:t>образования, в том числе объект</w:t>
      </w:r>
      <w:r>
        <w:rPr>
          <w:rFonts w:ascii="Times New Roman" w:eastAsia="Times New Roman" w:hAnsi="Times New Roman" w:cs="Times New Roman"/>
          <w:b/>
          <w:bCs/>
          <w:sz w:val="28"/>
          <w:szCs w:val="28"/>
          <w:lang w:eastAsia="ru-RU"/>
        </w:rPr>
        <w:t>ов</w:t>
      </w:r>
      <w:r w:rsidR="00146BEB" w:rsidRPr="00BB160E">
        <w:rPr>
          <w:rFonts w:ascii="Times New Roman" w:eastAsia="Times New Roman" w:hAnsi="Times New Roman" w:cs="Times New Roman"/>
          <w:b/>
          <w:bCs/>
          <w:sz w:val="28"/>
          <w:szCs w:val="28"/>
          <w:lang w:eastAsia="ru-RU"/>
        </w:rPr>
        <w:t>, в которых (на территории которых) размещаются муниципальные образовательные организации, осуществляется организация отдыха детей в каникулярное время</w:t>
      </w:r>
      <w:bookmarkEnd w:id="99"/>
    </w:p>
    <w:p w:rsidR="00F75F7B" w:rsidRPr="00275134" w:rsidRDefault="00F75F7B" w:rsidP="00C57234">
      <w:pPr>
        <w:pStyle w:val="afd"/>
        <w:spacing w:after="0"/>
        <w:ind w:right="107" w:firstLine="709"/>
        <w:jc w:val="both"/>
        <w:rPr>
          <w:sz w:val="28"/>
          <w:szCs w:val="28"/>
        </w:rPr>
      </w:pPr>
    </w:p>
    <w:p w:rsidR="00C57234" w:rsidRDefault="00C57234" w:rsidP="00C57234">
      <w:pPr>
        <w:pStyle w:val="afd"/>
        <w:spacing w:after="0"/>
        <w:ind w:right="107" w:firstLine="709"/>
        <w:jc w:val="both"/>
        <w:rPr>
          <w:sz w:val="28"/>
          <w:szCs w:val="28"/>
        </w:rPr>
      </w:pPr>
      <w:r w:rsidRPr="00C57234">
        <w:rPr>
          <w:sz w:val="28"/>
          <w:szCs w:val="28"/>
        </w:rPr>
        <w:t xml:space="preserve">Согласно </w:t>
      </w:r>
      <w:hyperlink r:id="rId75" w:history="1">
        <w:r w:rsidRPr="00C57234">
          <w:rPr>
            <w:sz w:val="28"/>
            <w:szCs w:val="28"/>
          </w:rPr>
          <w:t>статье 15</w:t>
        </w:r>
      </w:hyperlink>
      <w:r w:rsidRPr="00C5723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в области образования относится </w:t>
      </w:r>
      <w:r w:rsidR="00AF7D67" w:rsidRPr="00AF7D67">
        <w:rPr>
          <w:sz w:val="28"/>
          <w:szCs w:val="28"/>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w:t>
      </w:r>
      <w:r w:rsidR="00AF7D67" w:rsidRPr="00AF7D67">
        <w:rPr>
          <w:sz w:val="28"/>
          <w:szCs w:val="28"/>
        </w:rPr>
        <w:lastRenderedPageBreak/>
        <w:t>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C57234">
        <w:rPr>
          <w:sz w:val="28"/>
          <w:szCs w:val="28"/>
        </w:rPr>
        <w:t>.</w:t>
      </w:r>
    </w:p>
    <w:p w:rsidR="006C7A5B" w:rsidRPr="00C57234" w:rsidRDefault="006C7A5B" w:rsidP="006C7A5B">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76"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 xml:space="preserve">объекты, </w:t>
      </w:r>
      <w:r w:rsidRPr="006C7A5B">
        <w:rPr>
          <w:rFonts w:ascii="Times New Roman" w:hAnsi="Times New Roman" w:cs="Times New Roman"/>
          <w:sz w:val="28"/>
          <w:szCs w:val="28"/>
        </w:rPr>
        <w:t>относящиеся к области образования, в том числе объекты, в которых (на территории которых) размещаются муниципальные образовательные организации, осуществляется организация отдыха детей в каникулярное время</w:t>
      </w:r>
      <w:r w:rsidRPr="00CB1480">
        <w:rPr>
          <w:rFonts w:ascii="Times New Roman" w:hAnsi="Times New Roman" w:cs="Times New Roman"/>
          <w:sz w:val="28"/>
          <w:szCs w:val="28"/>
        </w:rPr>
        <w:t>.</w:t>
      </w:r>
    </w:p>
    <w:p w:rsidR="00560D67" w:rsidRPr="00394F1F" w:rsidRDefault="00560D67" w:rsidP="00560D67">
      <w:pPr>
        <w:pStyle w:val="afd"/>
        <w:spacing w:after="0"/>
        <w:ind w:right="105" w:firstLine="709"/>
        <w:jc w:val="both"/>
        <w:rPr>
          <w:sz w:val="28"/>
          <w:szCs w:val="28"/>
        </w:rPr>
      </w:pPr>
      <w:r w:rsidRPr="00394F1F">
        <w:rPr>
          <w:sz w:val="28"/>
          <w:szCs w:val="28"/>
        </w:rPr>
        <w:t>Расчетны</w:t>
      </w:r>
      <w:r w:rsidR="006C7A5B">
        <w:rPr>
          <w:sz w:val="28"/>
          <w:szCs w:val="28"/>
        </w:rPr>
        <w:t>е</w:t>
      </w:r>
      <w:r w:rsidRPr="00394F1F">
        <w:rPr>
          <w:sz w:val="28"/>
          <w:szCs w:val="28"/>
        </w:rPr>
        <w:t xml:space="preserve"> показател</w:t>
      </w:r>
      <w:r w:rsidR="006C7A5B">
        <w:rPr>
          <w:sz w:val="28"/>
          <w:szCs w:val="28"/>
        </w:rPr>
        <w:t>и</w:t>
      </w:r>
      <w:r w:rsidRPr="00394F1F">
        <w:rPr>
          <w:sz w:val="28"/>
          <w:szCs w:val="28"/>
        </w:rPr>
        <w:t xml:space="preserve"> минимально допустимого уровня </w:t>
      </w:r>
      <w:r w:rsidR="00CB1480" w:rsidRPr="00CB1480">
        <w:rPr>
          <w:sz w:val="28"/>
          <w:szCs w:val="28"/>
        </w:rPr>
        <w:t>обеспеченности</w:t>
      </w:r>
      <w:r w:rsidR="00CB1480">
        <w:rPr>
          <w:sz w:val="28"/>
          <w:szCs w:val="28"/>
        </w:rPr>
        <w:t xml:space="preserve">, </w:t>
      </w:r>
      <w:r w:rsidR="00CB1480" w:rsidRPr="00CB1480">
        <w:rPr>
          <w:sz w:val="28"/>
          <w:szCs w:val="28"/>
        </w:rPr>
        <w:t>количества и вместимости учреждений и предприятий обслуживания, размер</w:t>
      </w:r>
      <w:r w:rsidR="006C7A5B">
        <w:rPr>
          <w:sz w:val="28"/>
          <w:szCs w:val="28"/>
        </w:rPr>
        <w:t>ов</w:t>
      </w:r>
      <w:r w:rsidR="00CB1480" w:rsidRPr="00CB1480">
        <w:rPr>
          <w:sz w:val="28"/>
          <w:szCs w:val="28"/>
        </w:rPr>
        <w:t xml:space="preserve"> необходимых земельных участков и их размещение,</w:t>
      </w:r>
      <w:r w:rsidR="009F7CA1" w:rsidRPr="004A3E2C">
        <w:rPr>
          <w:sz w:val="28"/>
          <w:szCs w:val="28"/>
        </w:rPr>
        <w:t xml:space="preserve"> </w:t>
      </w:r>
      <w:r w:rsidR="009F7CA1" w:rsidRPr="009F7CA1">
        <w:rPr>
          <w:sz w:val="28"/>
          <w:szCs w:val="28"/>
        </w:rPr>
        <w:t xml:space="preserve">территориальной доступности (пешеходной и транспортной) </w:t>
      </w:r>
      <w:r w:rsidR="009F7CA1">
        <w:rPr>
          <w:sz w:val="28"/>
          <w:szCs w:val="28"/>
        </w:rPr>
        <w:t xml:space="preserve">объектов, относящихся к области образования, </w:t>
      </w:r>
      <w:r w:rsidRPr="00394F1F">
        <w:rPr>
          <w:sz w:val="28"/>
          <w:szCs w:val="28"/>
        </w:rPr>
        <w:t>установлен</w:t>
      </w:r>
      <w:r w:rsidR="006C7A5B">
        <w:rPr>
          <w:sz w:val="28"/>
          <w:szCs w:val="28"/>
        </w:rPr>
        <w:t>ы</w:t>
      </w:r>
      <w:r w:rsidRPr="00394F1F">
        <w:rPr>
          <w:sz w:val="28"/>
          <w:szCs w:val="28"/>
        </w:rPr>
        <w:t xml:space="preserve"> в соответствии </w:t>
      </w:r>
      <w:r w:rsidR="00CB1480">
        <w:rPr>
          <w:sz w:val="28"/>
          <w:szCs w:val="28"/>
        </w:rPr>
        <w:t xml:space="preserve">положениями </w:t>
      </w:r>
      <w:r w:rsidR="00CB1480" w:rsidRPr="00CB1480">
        <w:rPr>
          <w:sz w:val="28"/>
          <w:szCs w:val="28"/>
        </w:rPr>
        <w:t>Региональных нормативов градостроительного проектирования Смоленской области</w:t>
      </w:r>
      <w:r w:rsidRPr="00394F1F">
        <w:rPr>
          <w:sz w:val="28"/>
          <w:szCs w:val="28"/>
        </w:rPr>
        <w:t>.</w:t>
      </w:r>
    </w:p>
    <w:p w:rsidR="00C57234" w:rsidRDefault="00C57234" w:rsidP="004D163A">
      <w:pPr>
        <w:pStyle w:val="afd"/>
        <w:tabs>
          <w:tab w:val="left" w:pos="993"/>
        </w:tabs>
        <w:spacing w:after="0"/>
        <w:ind w:right="105" w:firstLine="709"/>
        <w:jc w:val="both"/>
        <w:rPr>
          <w:sz w:val="28"/>
          <w:szCs w:val="28"/>
        </w:rPr>
      </w:pPr>
    </w:p>
    <w:p w:rsidR="00CB1480" w:rsidRPr="00BB160E" w:rsidRDefault="00184018"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0" w:name="_Toc525552697"/>
      <w:proofErr w:type="gramStart"/>
      <w:r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w:t>
      </w:r>
      <w:r w:rsidR="00146BEB" w:rsidRPr="00BB160E">
        <w:rPr>
          <w:rFonts w:ascii="Times New Roman" w:eastAsia="Times New Roman" w:hAnsi="Times New Roman" w:cs="Times New Roman"/>
          <w:b/>
          <w:bCs/>
          <w:sz w:val="28"/>
          <w:szCs w:val="28"/>
          <w:lang w:eastAsia="ru-RU"/>
        </w:rPr>
        <w:t xml:space="preserve"> здравоохранения, в том числе объект</w:t>
      </w:r>
      <w:r>
        <w:rPr>
          <w:rFonts w:ascii="Times New Roman" w:eastAsia="Times New Roman" w:hAnsi="Times New Roman" w:cs="Times New Roman"/>
          <w:b/>
          <w:bCs/>
          <w:sz w:val="28"/>
          <w:szCs w:val="28"/>
          <w:lang w:eastAsia="ru-RU"/>
        </w:rPr>
        <w:t>ов</w:t>
      </w:r>
      <w:r w:rsidR="00146BEB" w:rsidRPr="00BB160E">
        <w:rPr>
          <w:rFonts w:ascii="Times New Roman" w:eastAsia="Times New Roman" w:hAnsi="Times New Roman" w:cs="Times New Roman"/>
          <w:b/>
          <w:bCs/>
          <w:sz w:val="28"/>
          <w:szCs w:val="28"/>
          <w:lang w:eastAsia="ru-RU"/>
        </w:rPr>
        <w:t>, в которых (на территории которых) размещаются медицинские организации муниципальной системы здравоохранения в случае передачи органами государственной власти Смоленской области отдельных полномочий в сфере охраны здоровья органам местного самоуправления муниципальных районов в соответствии с частью 2 статьи 16 </w:t>
      </w:r>
      <w:hyperlink r:id="rId77" w:history="1">
        <w:r w:rsidR="00146BEB" w:rsidRPr="00BB160E">
          <w:rPr>
            <w:rFonts w:ascii="Times New Roman" w:eastAsia="Times New Roman" w:hAnsi="Times New Roman" w:cs="Times New Roman"/>
            <w:b/>
            <w:bCs/>
            <w:sz w:val="28"/>
            <w:szCs w:val="28"/>
            <w:lang w:eastAsia="ru-RU"/>
          </w:rPr>
          <w:t>Федерального закона от 21 ноября</w:t>
        </w:r>
        <w:proofErr w:type="gramEnd"/>
        <w:r w:rsidR="00146BEB" w:rsidRPr="00BB160E">
          <w:rPr>
            <w:rFonts w:ascii="Times New Roman" w:eastAsia="Times New Roman" w:hAnsi="Times New Roman" w:cs="Times New Roman"/>
            <w:b/>
            <w:bCs/>
            <w:sz w:val="28"/>
            <w:szCs w:val="28"/>
            <w:lang w:eastAsia="ru-RU"/>
          </w:rPr>
          <w:t xml:space="preserve"> 2011 года N 323-ФЗ "Об основах охраны здоровья граждан в Российской Федерации"</w:t>
        </w:r>
        <w:bookmarkEnd w:id="100"/>
      </w:hyperlink>
    </w:p>
    <w:p w:rsidR="00CB1480" w:rsidRPr="00394F1F" w:rsidRDefault="00CB1480" w:rsidP="00CB1480">
      <w:pPr>
        <w:pStyle w:val="afd"/>
        <w:spacing w:after="0"/>
        <w:ind w:right="106"/>
        <w:rPr>
          <w:sz w:val="28"/>
          <w:szCs w:val="28"/>
        </w:rPr>
      </w:pPr>
    </w:p>
    <w:p w:rsidR="006C7A5B" w:rsidRPr="00146BEB" w:rsidRDefault="006C7A5B" w:rsidP="006C7A5B">
      <w:pPr>
        <w:pStyle w:val="ConsPlusNormal"/>
        <w:ind w:firstLine="709"/>
        <w:jc w:val="both"/>
        <w:rPr>
          <w:rFonts w:ascii="Times New Roman" w:hAnsi="Times New Roman" w:cs="Times New Roman"/>
          <w:sz w:val="28"/>
          <w:szCs w:val="28"/>
        </w:rPr>
      </w:pPr>
      <w:r w:rsidRPr="006C7A5B">
        <w:rPr>
          <w:rFonts w:ascii="Times New Roman" w:hAnsi="Times New Roman" w:cs="Times New Roman"/>
          <w:sz w:val="28"/>
          <w:szCs w:val="28"/>
        </w:rPr>
        <w:t xml:space="preserve">Согласно </w:t>
      </w:r>
      <w:hyperlink r:id="rId78" w:history="1">
        <w:r w:rsidRPr="006C7A5B">
          <w:rPr>
            <w:rFonts w:ascii="Times New Roman" w:hAnsi="Times New Roman" w:cs="Times New Roman"/>
            <w:sz w:val="28"/>
            <w:szCs w:val="28"/>
          </w:rPr>
          <w:t>статье 15</w:t>
        </w:r>
      </w:hyperlink>
      <w:r w:rsidRPr="006C7A5B">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в области здравоохранения относится </w:t>
      </w:r>
      <w:r w:rsidR="00146BEB" w:rsidRPr="00146BEB">
        <w:rPr>
          <w:rFonts w:ascii="Times New Roman" w:hAnsi="Times New Roman" w:cs="Times New Roman"/>
          <w:sz w:val="28"/>
          <w:szCs w:val="28"/>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79" w:anchor="dst100403" w:history="1">
        <w:r w:rsidR="00146BEB" w:rsidRPr="00146BEB">
          <w:rPr>
            <w:rFonts w:ascii="Times New Roman" w:hAnsi="Times New Roman" w:cs="Times New Roman"/>
            <w:sz w:val="28"/>
            <w:szCs w:val="28"/>
          </w:rPr>
          <w:t>перечень</w:t>
        </w:r>
      </w:hyperlink>
      <w:r w:rsidR="00146BEB" w:rsidRPr="00146BEB">
        <w:rPr>
          <w:rFonts w:ascii="Times New Roman" w:hAnsi="Times New Roman" w:cs="Times New Roman"/>
          <w:sz w:val="28"/>
          <w:szCs w:val="28"/>
        </w:rPr>
        <w:t> территорий, население которых обеспечивается медицинской помощью в медицинских организациях, подведомственных федеральному </w:t>
      </w:r>
      <w:hyperlink r:id="rId80" w:anchor="dst100103" w:history="1">
        <w:r w:rsidR="00146BEB" w:rsidRPr="00146BEB">
          <w:rPr>
            <w:rFonts w:ascii="Times New Roman" w:hAnsi="Times New Roman" w:cs="Times New Roman"/>
            <w:sz w:val="28"/>
            <w:szCs w:val="28"/>
          </w:rPr>
          <w:t>органу</w:t>
        </w:r>
      </w:hyperlink>
      <w:r w:rsidR="00146BEB" w:rsidRPr="00146BEB">
        <w:rPr>
          <w:rFonts w:ascii="Times New Roman" w:hAnsi="Times New Roman" w:cs="Times New Roman"/>
          <w:sz w:val="28"/>
          <w:szCs w:val="28"/>
        </w:rPr>
        <w:t xml:space="preserve"> исполнительной власти, осуществляющему функции по </w:t>
      </w:r>
      <w:r w:rsidR="00146BEB" w:rsidRPr="00146BEB">
        <w:rPr>
          <w:rFonts w:ascii="Times New Roman" w:hAnsi="Times New Roman" w:cs="Times New Roman"/>
          <w:sz w:val="28"/>
          <w:szCs w:val="28"/>
        </w:rPr>
        <w:lastRenderedPageBreak/>
        <w:t>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Pr="006C7A5B">
        <w:rPr>
          <w:rFonts w:ascii="Times New Roman" w:hAnsi="Times New Roman" w:cs="Times New Roman"/>
          <w:sz w:val="28"/>
          <w:szCs w:val="28"/>
        </w:rPr>
        <w:t>.</w:t>
      </w:r>
    </w:p>
    <w:p w:rsidR="006C7A5B" w:rsidRPr="006C7A5B" w:rsidRDefault="004B00E4" w:rsidP="006C7A5B">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81"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w:t>
      </w:r>
      <w:r w:rsidR="00596C84">
        <w:rPr>
          <w:rFonts w:ascii="Times New Roman" w:hAnsi="Times New Roman" w:cs="Times New Roman"/>
          <w:sz w:val="28"/>
          <w:szCs w:val="28"/>
        </w:rPr>
        <w:t xml:space="preserve">                   </w:t>
      </w:r>
      <w:r w:rsidRPr="00CB1480">
        <w:rPr>
          <w:rFonts w:ascii="Times New Roman" w:hAnsi="Times New Roman" w:cs="Times New Roman"/>
          <w:sz w:val="28"/>
          <w:szCs w:val="28"/>
        </w:rPr>
        <w:t xml:space="preserve">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объекты</w:t>
      </w:r>
      <w:r w:rsidR="006C7A5B">
        <w:rPr>
          <w:rFonts w:ascii="Times New Roman" w:hAnsi="Times New Roman" w:cs="Times New Roman"/>
          <w:sz w:val="28"/>
          <w:szCs w:val="28"/>
        </w:rPr>
        <w:t xml:space="preserve">, </w:t>
      </w:r>
      <w:r w:rsidR="006C7A5B" w:rsidRPr="006C7A5B">
        <w:rPr>
          <w:rFonts w:ascii="Times New Roman" w:hAnsi="Times New Roman" w:cs="Times New Roman"/>
          <w:sz w:val="28"/>
          <w:szCs w:val="28"/>
        </w:rPr>
        <w:t>относящиеся к области здравоохранения, в том числе объекты, в которых (на территории которых) размещаются медицинские организации муниципальной системы здравоохранения в случае передачи органами государственной власти Смоленской области отдельных полномочий в сфере охраны здоровья органам местного самоуправления муниципальных районов в соответствии с частью 2 статьи 16 </w:t>
      </w:r>
      <w:hyperlink r:id="rId82" w:history="1">
        <w:r w:rsidR="006C7A5B" w:rsidRPr="006C7A5B">
          <w:rPr>
            <w:rFonts w:ascii="Times New Roman" w:hAnsi="Times New Roman" w:cs="Times New Roman"/>
            <w:sz w:val="28"/>
            <w:szCs w:val="28"/>
          </w:rPr>
          <w:t xml:space="preserve">Федерального закона от 21 ноября 2011 года </w:t>
        </w:r>
        <w:r w:rsidR="00F63961">
          <w:rPr>
            <w:rFonts w:ascii="Times New Roman" w:hAnsi="Times New Roman" w:cs="Times New Roman"/>
            <w:sz w:val="28"/>
            <w:szCs w:val="28"/>
          </w:rPr>
          <w:t xml:space="preserve">                №</w:t>
        </w:r>
        <w:r w:rsidR="006C7A5B" w:rsidRPr="006C7A5B">
          <w:rPr>
            <w:rFonts w:ascii="Times New Roman" w:hAnsi="Times New Roman" w:cs="Times New Roman"/>
            <w:sz w:val="28"/>
            <w:szCs w:val="28"/>
          </w:rPr>
          <w:t xml:space="preserve"> 323-ФЗ "Об основах охраны здоровья граждан в Российской Федерации"</w:t>
        </w:r>
      </w:hyperlink>
      <w:r w:rsidR="006C7A5B" w:rsidRPr="00CB1480">
        <w:rPr>
          <w:rFonts w:ascii="Times New Roman" w:hAnsi="Times New Roman" w:cs="Times New Roman"/>
          <w:sz w:val="28"/>
          <w:szCs w:val="28"/>
        </w:rPr>
        <w:t>.</w:t>
      </w:r>
    </w:p>
    <w:p w:rsidR="00CB1480" w:rsidRPr="00394F1F" w:rsidRDefault="00CB1480" w:rsidP="00CB1480">
      <w:pPr>
        <w:pStyle w:val="afd"/>
        <w:spacing w:after="0"/>
        <w:ind w:right="105" w:firstLine="709"/>
        <w:jc w:val="both"/>
        <w:rPr>
          <w:sz w:val="28"/>
          <w:szCs w:val="28"/>
        </w:rPr>
      </w:pPr>
      <w:r w:rsidRPr="00394F1F">
        <w:rPr>
          <w:sz w:val="28"/>
          <w:szCs w:val="28"/>
        </w:rPr>
        <w:t>Расчетны</w:t>
      </w:r>
      <w:r w:rsidR="00F75F7B">
        <w:rPr>
          <w:sz w:val="28"/>
          <w:szCs w:val="28"/>
        </w:rPr>
        <w:t>е</w:t>
      </w:r>
      <w:r w:rsidRPr="00394F1F">
        <w:rPr>
          <w:sz w:val="28"/>
          <w:szCs w:val="28"/>
        </w:rPr>
        <w:t xml:space="preserve"> показател</w:t>
      </w:r>
      <w:r w:rsidR="00F75F7B">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w:t>
      </w:r>
      <w:r w:rsidRPr="00CB1480">
        <w:rPr>
          <w:sz w:val="28"/>
          <w:szCs w:val="28"/>
        </w:rPr>
        <w:t>количества и вместимости учреждений и предприятий обслуживания, размеры необходимых земельных участков и их размещение,</w:t>
      </w:r>
      <w:r w:rsidRPr="004A3E2C">
        <w:rPr>
          <w:sz w:val="28"/>
          <w:szCs w:val="28"/>
        </w:rPr>
        <w:t xml:space="preserve"> </w:t>
      </w:r>
      <w:r>
        <w:rPr>
          <w:sz w:val="28"/>
          <w:szCs w:val="28"/>
        </w:rPr>
        <w:t xml:space="preserve">объектов, относящихся к области здравоохранения, </w:t>
      </w:r>
      <w:r w:rsidRPr="00394F1F">
        <w:rPr>
          <w:sz w:val="28"/>
          <w:szCs w:val="28"/>
        </w:rPr>
        <w:t>установлен</w:t>
      </w:r>
      <w:r w:rsidR="00F75F7B">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Региональных нормативов градостроительного проектирования Смоленской области</w:t>
      </w:r>
      <w:r w:rsidRPr="00394F1F">
        <w:rPr>
          <w:sz w:val="28"/>
          <w:szCs w:val="28"/>
        </w:rPr>
        <w:t>.</w:t>
      </w:r>
    </w:p>
    <w:p w:rsidR="0083044C" w:rsidRPr="00394F1F" w:rsidRDefault="0083044C" w:rsidP="004D163A">
      <w:pPr>
        <w:pStyle w:val="afd"/>
        <w:tabs>
          <w:tab w:val="left" w:pos="993"/>
        </w:tabs>
        <w:spacing w:after="0"/>
        <w:ind w:right="105" w:firstLine="709"/>
        <w:jc w:val="both"/>
        <w:rPr>
          <w:sz w:val="28"/>
          <w:szCs w:val="28"/>
        </w:rPr>
      </w:pPr>
    </w:p>
    <w:p w:rsidR="008F33F7" w:rsidRPr="00BB160E" w:rsidRDefault="00184018"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5552698"/>
      <w:r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w:t>
      </w:r>
      <w:r w:rsidR="00146BEB" w:rsidRPr="00BB160E">
        <w:rPr>
          <w:rFonts w:ascii="Times New Roman" w:eastAsia="Times New Roman" w:hAnsi="Times New Roman" w:cs="Times New Roman"/>
          <w:b/>
          <w:bCs/>
          <w:sz w:val="28"/>
          <w:szCs w:val="28"/>
          <w:lang w:eastAsia="ru-RU"/>
        </w:rPr>
        <w:t xml:space="preserve"> физической культуры и массового спорта, в том числе объект</w:t>
      </w:r>
      <w:r>
        <w:rPr>
          <w:rFonts w:ascii="Times New Roman" w:eastAsia="Times New Roman" w:hAnsi="Times New Roman" w:cs="Times New Roman"/>
          <w:b/>
          <w:bCs/>
          <w:sz w:val="28"/>
          <w:szCs w:val="28"/>
          <w:lang w:eastAsia="ru-RU"/>
        </w:rPr>
        <w:t>ов</w:t>
      </w:r>
      <w:r w:rsidR="00146BEB" w:rsidRPr="00BB160E">
        <w:rPr>
          <w:rFonts w:ascii="Times New Roman" w:eastAsia="Times New Roman" w:hAnsi="Times New Roman" w:cs="Times New Roman"/>
          <w:b/>
          <w:bCs/>
          <w:sz w:val="28"/>
          <w:szCs w:val="28"/>
          <w:lang w:eastAsia="ru-RU"/>
        </w:rPr>
        <w:t>, необходимы</w:t>
      </w:r>
      <w:r>
        <w:rPr>
          <w:rFonts w:ascii="Times New Roman" w:eastAsia="Times New Roman" w:hAnsi="Times New Roman" w:cs="Times New Roman"/>
          <w:b/>
          <w:bCs/>
          <w:sz w:val="28"/>
          <w:szCs w:val="28"/>
          <w:lang w:eastAsia="ru-RU"/>
        </w:rPr>
        <w:t>х</w:t>
      </w:r>
      <w:r w:rsidR="00146BEB" w:rsidRPr="00BB160E">
        <w:rPr>
          <w:rFonts w:ascii="Times New Roman" w:eastAsia="Times New Roman" w:hAnsi="Times New Roman" w:cs="Times New Roman"/>
          <w:b/>
          <w:bCs/>
          <w:sz w:val="28"/>
          <w:szCs w:val="28"/>
          <w:lang w:eastAsia="ru-RU"/>
        </w:rPr>
        <w:t xml:space="preserve"> для организации проведения официальных физкультурно-оздоровительных и спортивных мероприятий муниципального района</w:t>
      </w:r>
      <w:bookmarkEnd w:id="101"/>
    </w:p>
    <w:p w:rsidR="008F33F7" w:rsidRPr="00B26AFF" w:rsidRDefault="008F33F7" w:rsidP="004D163A">
      <w:pPr>
        <w:pStyle w:val="afd"/>
        <w:spacing w:after="0"/>
        <w:ind w:right="107"/>
        <w:jc w:val="both"/>
        <w:rPr>
          <w:sz w:val="28"/>
          <w:szCs w:val="28"/>
        </w:rPr>
      </w:pPr>
    </w:p>
    <w:p w:rsidR="00CB1480" w:rsidRPr="00CB1480" w:rsidRDefault="00CB1480" w:rsidP="00CB1480">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83" w:history="1">
        <w:r w:rsidRPr="00CB1480">
          <w:rPr>
            <w:rFonts w:ascii="Times New Roman" w:hAnsi="Times New Roman" w:cs="Times New Roman"/>
            <w:sz w:val="28"/>
            <w:szCs w:val="28"/>
          </w:rPr>
          <w:t>статье 1</w:t>
        </w:r>
        <w:r w:rsidR="00F75F7B" w:rsidRPr="00F75F7B">
          <w:rPr>
            <w:rFonts w:ascii="Times New Roman" w:hAnsi="Times New Roman" w:cs="Times New Roman"/>
            <w:sz w:val="28"/>
            <w:szCs w:val="28"/>
          </w:rPr>
          <w:t>5</w:t>
        </w:r>
      </w:hyperlink>
      <w:r w:rsidRPr="00CB148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w:t>
      </w:r>
      <w:r w:rsidR="00146BEB" w:rsidRPr="00146BEB">
        <w:rPr>
          <w:rFonts w:ascii="Times New Roman" w:hAnsi="Times New Roman" w:cs="Times New Roman"/>
          <w:sz w:val="28"/>
          <w:szCs w:val="28"/>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r w:rsidRPr="00CB1480">
        <w:rPr>
          <w:rFonts w:ascii="Times New Roman" w:hAnsi="Times New Roman" w:cs="Times New Roman"/>
          <w:sz w:val="28"/>
          <w:szCs w:val="28"/>
        </w:rPr>
        <w:t>.</w:t>
      </w:r>
    </w:p>
    <w:p w:rsidR="00CB1480" w:rsidRPr="00CB1480" w:rsidRDefault="004B00E4" w:rsidP="00CB1480">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84"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w:t>
      </w:r>
      <w:r w:rsidR="0036254B">
        <w:rPr>
          <w:rFonts w:ascii="Times New Roman" w:hAnsi="Times New Roman" w:cs="Times New Roman"/>
          <w:sz w:val="28"/>
          <w:szCs w:val="28"/>
        </w:rPr>
        <w:t xml:space="preserve">                  </w:t>
      </w:r>
      <w:r w:rsidRPr="00CB1480">
        <w:rPr>
          <w:rFonts w:ascii="Times New Roman" w:hAnsi="Times New Roman" w:cs="Times New Roman"/>
          <w:sz w:val="28"/>
          <w:szCs w:val="28"/>
        </w:rPr>
        <w:t xml:space="preserve">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объекты</w:t>
      </w:r>
      <w:r w:rsidR="006C7A5B">
        <w:rPr>
          <w:rFonts w:ascii="Times New Roman" w:hAnsi="Times New Roman" w:cs="Times New Roman"/>
          <w:sz w:val="28"/>
          <w:szCs w:val="28"/>
        </w:rPr>
        <w:t>, о</w:t>
      </w:r>
      <w:r w:rsidR="006C7A5B" w:rsidRPr="006C7A5B">
        <w:rPr>
          <w:rFonts w:ascii="Times New Roman" w:hAnsi="Times New Roman" w:cs="Times New Roman"/>
          <w:sz w:val="28"/>
          <w:szCs w:val="28"/>
        </w:rPr>
        <w:t>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муниципального района</w:t>
      </w:r>
      <w:r w:rsidR="00CB1480" w:rsidRPr="00CB1480">
        <w:rPr>
          <w:rFonts w:ascii="Times New Roman" w:hAnsi="Times New Roman" w:cs="Times New Roman"/>
          <w:sz w:val="28"/>
          <w:szCs w:val="28"/>
        </w:rPr>
        <w:t>.</w:t>
      </w:r>
    </w:p>
    <w:p w:rsidR="00204B85" w:rsidRPr="00394F1F" w:rsidRDefault="00CB1480" w:rsidP="00CB1480">
      <w:pPr>
        <w:pStyle w:val="afd"/>
        <w:spacing w:after="0"/>
        <w:ind w:right="105" w:firstLine="709"/>
        <w:jc w:val="both"/>
        <w:rPr>
          <w:sz w:val="28"/>
          <w:szCs w:val="28"/>
        </w:rPr>
      </w:pPr>
      <w:r w:rsidRPr="00394F1F">
        <w:rPr>
          <w:sz w:val="28"/>
          <w:szCs w:val="28"/>
        </w:rPr>
        <w:t>Расчетны</w:t>
      </w:r>
      <w:r w:rsidR="00F75F7B">
        <w:rPr>
          <w:sz w:val="28"/>
          <w:szCs w:val="28"/>
        </w:rPr>
        <w:t>е</w:t>
      </w:r>
      <w:r w:rsidRPr="00394F1F">
        <w:rPr>
          <w:sz w:val="28"/>
          <w:szCs w:val="28"/>
        </w:rPr>
        <w:t xml:space="preserve"> показател</w:t>
      </w:r>
      <w:r w:rsidR="00F75F7B">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w:t>
      </w:r>
      <w:r w:rsidRPr="00CB1480">
        <w:rPr>
          <w:sz w:val="28"/>
          <w:szCs w:val="28"/>
        </w:rPr>
        <w:t>количества и вместимости учреждений и предприятий обслуживания, размер</w:t>
      </w:r>
      <w:r w:rsidR="006C7A5B">
        <w:rPr>
          <w:sz w:val="28"/>
          <w:szCs w:val="28"/>
        </w:rPr>
        <w:t>ов</w:t>
      </w:r>
      <w:r w:rsidRPr="00CB1480">
        <w:rPr>
          <w:sz w:val="28"/>
          <w:szCs w:val="28"/>
        </w:rPr>
        <w:t xml:space="preserve"> </w:t>
      </w:r>
      <w:r w:rsidRPr="00CB1480">
        <w:rPr>
          <w:sz w:val="28"/>
          <w:szCs w:val="28"/>
        </w:rPr>
        <w:lastRenderedPageBreak/>
        <w:t>необходимых земельных участков и их размещение,</w:t>
      </w:r>
      <w:r w:rsidRPr="004A3E2C">
        <w:rPr>
          <w:sz w:val="28"/>
          <w:szCs w:val="28"/>
        </w:rPr>
        <w:t xml:space="preserve"> </w:t>
      </w:r>
      <w:r w:rsidRPr="009F7CA1">
        <w:rPr>
          <w:sz w:val="28"/>
          <w:szCs w:val="28"/>
        </w:rPr>
        <w:t xml:space="preserve">территориальной доступности (пешеходной и транспортной) </w:t>
      </w:r>
      <w:r>
        <w:rPr>
          <w:sz w:val="28"/>
          <w:szCs w:val="28"/>
        </w:rPr>
        <w:t xml:space="preserve">объектов, относящихся к области </w:t>
      </w:r>
      <w:r w:rsidRPr="00B26AFF">
        <w:rPr>
          <w:sz w:val="28"/>
          <w:szCs w:val="28"/>
        </w:rPr>
        <w:t>физической культуры и массового спорта</w:t>
      </w:r>
      <w:r>
        <w:rPr>
          <w:sz w:val="28"/>
          <w:szCs w:val="28"/>
        </w:rPr>
        <w:t xml:space="preserve">, </w:t>
      </w:r>
      <w:r w:rsidRPr="00394F1F">
        <w:rPr>
          <w:sz w:val="28"/>
          <w:szCs w:val="28"/>
        </w:rPr>
        <w:t>установлен</w:t>
      </w:r>
      <w:r w:rsidR="00F75F7B">
        <w:rPr>
          <w:sz w:val="28"/>
          <w:szCs w:val="28"/>
        </w:rPr>
        <w:t>ы</w:t>
      </w:r>
      <w:r w:rsidRPr="00394F1F">
        <w:rPr>
          <w:sz w:val="28"/>
          <w:szCs w:val="28"/>
        </w:rPr>
        <w:t xml:space="preserve"> в соответствии </w:t>
      </w:r>
      <w:r w:rsidR="00700AA8">
        <w:rPr>
          <w:sz w:val="28"/>
          <w:szCs w:val="28"/>
        </w:rPr>
        <w:t xml:space="preserve">с </w:t>
      </w:r>
      <w:r>
        <w:rPr>
          <w:sz w:val="28"/>
          <w:szCs w:val="28"/>
        </w:rPr>
        <w:t xml:space="preserve">положениями </w:t>
      </w:r>
      <w:r w:rsidRPr="00CB1480">
        <w:rPr>
          <w:sz w:val="28"/>
          <w:szCs w:val="28"/>
        </w:rPr>
        <w:t>Региональных нормативов градостроительного проектирования Смоленской области</w:t>
      </w:r>
      <w:r w:rsidRPr="00394F1F">
        <w:rPr>
          <w:sz w:val="28"/>
          <w:szCs w:val="28"/>
        </w:rPr>
        <w:t>.</w:t>
      </w:r>
    </w:p>
    <w:p w:rsidR="00204B85" w:rsidRPr="00394F1F" w:rsidRDefault="00204B85" w:rsidP="00204B85">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204B85" w:rsidRPr="00394F1F" w:rsidRDefault="00204B85" w:rsidP="00204B85">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8F33F7" w:rsidRPr="00394F1F" w:rsidRDefault="008F33F7" w:rsidP="004D163A">
      <w:pPr>
        <w:pStyle w:val="afd"/>
        <w:spacing w:after="0"/>
        <w:ind w:right="109" w:firstLine="709"/>
        <w:jc w:val="both"/>
        <w:rPr>
          <w:sz w:val="28"/>
          <w:szCs w:val="28"/>
        </w:rPr>
      </w:pPr>
    </w:p>
    <w:p w:rsidR="008F33F7" w:rsidRPr="00BB160E" w:rsidRDefault="00184018"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bookmark14"/>
      <w:bookmarkStart w:id="103" w:name="_Toc491876299"/>
      <w:bookmarkStart w:id="104" w:name="_Toc502048422"/>
      <w:bookmarkStart w:id="105" w:name="_Toc525552699"/>
      <w:bookmarkEnd w:id="102"/>
      <w:r w:rsidRPr="00A43B70">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w:t>
      </w:r>
      <w:r w:rsidR="008F33F7" w:rsidRPr="00BB160E">
        <w:rPr>
          <w:rFonts w:ascii="Times New Roman" w:eastAsia="Times New Roman" w:hAnsi="Times New Roman" w:cs="Times New Roman"/>
          <w:b/>
          <w:bCs/>
          <w:sz w:val="28"/>
          <w:szCs w:val="28"/>
          <w:lang w:eastAsia="ru-RU"/>
        </w:rPr>
        <w:t xml:space="preserve"> культуры</w:t>
      </w:r>
      <w:bookmarkEnd w:id="103"/>
      <w:bookmarkEnd w:id="104"/>
      <w:r w:rsidR="0083044C" w:rsidRPr="00BB160E">
        <w:rPr>
          <w:rFonts w:ascii="Times New Roman" w:eastAsia="Times New Roman" w:hAnsi="Times New Roman" w:cs="Times New Roman"/>
          <w:b/>
          <w:bCs/>
          <w:sz w:val="28"/>
          <w:szCs w:val="28"/>
          <w:lang w:eastAsia="ru-RU"/>
        </w:rPr>
        <w:t xml:space="preserve"> и ис</w:t>
      </w:r>
      <w:r w:rsidR="00146BEB" w:rsidRPr="00BB160E">
        <w:rPr>
          <w:rFonts w:ascii="Times New Roman" w:eastAsia="Times New Roman" w:hAnsi="Times New Roman" w:cs="Times New Roman"/>
          <w:b/>
          <w:bCs/>
          <w:sz w:val="28"/>
          <w:szCs w:val="28"/>
          <w:lang w:eastAsia="ru-RU"/>
        </w:rPr>
        <w:t>кус</w:t>
      </w:r>
      <w:r w:rsidR="0083044C" w:rsidRPr="00BB160E">
        <w:rPr>
          <w:rFonts w:ascii="Times New Roman" w:eastAsia="Times New Roman" w:hAnsi="Times New Roman" w:cs="Times New Roman"/>
          <w:b/>
          <w:bCs/>
          <w:sz w:val="28"/>
          <w:szCs w:val="28"/>
          <w:lang w:eastAsia="ru-RU"/>
        </w:rPr>
        <w:t>с</w:t>
      </w:r>
      <w:r w:rsidR="00146BEB" w:rsidRPr="00BB160E">
        <w:rPr>
          <w:rFonts w:ascii="Times New Roman" w:eastAsia="Times New Roman" w:hAnsi="Times New Roman" w:cs="Times New Roman"/>
          <w:b/>
          <w:bCs/>
          <w:sz w:val="28"/>
          <w:szCs w:val="28"/>
          <w:lang w:eastAsia="ru-RU"/>
        </w:rPr>
        <w:t>тва</w:t>
      </w:r>
      <w:bookmarkEnd w:id="105"/>
    </w:p>
    <w:p w:rsidR="008F33F7" w:rsidRPr="00394F1F" w:rsidRDefault="008F33F7" w:rsidP="004D163A">
      <w:pPr>
        <w:pStyle w:val="afd"/>
        <w:spacing w:after="0"/>
        <w:ind w:right="105" w:firstLine="709"/>
        <w:jc w:val="both"/>
        <w:rPr>
          <w:sz w:val="28"/>
          <w:szCs w:val="28"/>
        </w:rPr>
      </w:pPr>
    </w:p>
    <w:p w:rsidR="004B00E4" w:rsidRDefault="004B00E4" w:rsidP="004B00E4">
      <w:pPr>
        <w:pStyle w:val="afd"/>
        <w:spacing w:after="0"/>
        <w:ind w:right="113" w:firstLine="709"/>
        <w:jc w:val="both"/>
        <w:rPr>
          <w:sz w:val="28"/>
          <w:szCs w:val="28"/>
        </w:rPr>
      </w:pPr>
      <w:r w:rsidRPr="004B00E4">
        <w:rPr>
          <w:sz w:val="28"/>
          <w:szCs w:val="28"/>
        </w:rPr>
        <w:t xml:space="preserve">Согласно </w:t>
      </w:r>
      <w:hyperlink r:id="rId85" w:history="1">
        <w:r w:rsidRPr="004B00E4">
          <w:rPr>
            <w:sz w:val="28"/>
            <w:szCs w:val="28"/>
          </w:rPr>
          <w:t>статье 1</w:t>
        </w:r>
        <w:r w:rsidR="00146BEB">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относятся </w:t>
      </w:r>
      <w:r w:rsidR="00146BEB" w:rsidRPr="00146BEB">
        <w:rPr>
          <w:sz w:val="28"/>
          <w:szCs w:val="28"/>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r w:rsidRPr="004B00E4">
        <w:rPr>
          <w:sz w:val="28"/>
          <w:szCs w:val="28"/>
        </w:rPr>
        <w:t xml:space="preserve">, а также </w:t>
      </w:r>
      <w:r w:rsidR="00146BEB" w:rsidRPr="00146BEB">
        <w:rPr>
          <w:sz w:val="28"/>
          <w:szCs w:val="28"/>
        </w:rPr>
        <w:t>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r w:rsidRPr="004B00E4">
        <w:rPr>
          <w:sz w:val="28"/>
          <w:szCs w:val="28"/>
        </w:rPr>
        <w:t>.</w:t>
      </w:r>
    </w:p>
    <w:p w:rsidR="004B00E4" w:rsidRPr="00394F1F" w:rsidRDefault="004B00E4" w:rsidP="004B00E4">
      <w:pPr>
        <w:pStyle w:val="afd"/>
        <w:spacing w:after="0"/>
        <w:ind w:right="113" w:firstLine="709"/>
        <w:jc w:val="both"/>
        <w:rPr>
          <w:sz w:val="28"/>
          <w:szCs w:val="28"/>
        </w:rPr>
      </w:pPr>
      <w:r w:rsidRPr="00394F1F">
        <w:rPr>
          <w:sz w:val="28"/>
          <w:szCs w:val="28"/>
        </w:rPr>
        <w:t>Расчетны</w:t>
      </w:r>
      <w:r w:rsidR="00F75F7B">
        <w:rPr>
          <w:sz w:val="28"/>
          <w:szCs w:val="28"/>
        </w:rPr>
        <w:t>е</w:t>
      </w:r>
      <w:r w:rsidRPr="00394F1F">
        <w:rPr>
          <w:sz w:val="28"/>
          <w:szCs w:val="28"/>
        </w:rPr>
        <w:t xml:space="preserve"> показател</w:t>
      </w:r>
      <w:r w:rsidR="00F75F7B">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w:t>
      </w:r>
      <w:r w:rsidRPr="00CB1480">
        <w:rPr>
          <w:sz w:val="28"/>
          <w:szCs w:val="28"/>
        </w:rPr>
        <w:t>количества и вместимости учреждений и предприятий обслуживания, размер</w:t>
      </w:r>
      <w:r>
        <w:rPr>
          <w:sz w:val="28"/>
          <w:szCs w:val="28"/>
        </w:rPr>
        <w:t>ов</w:t>
      </w:r>
      <w:r w:rsidRPr="00CB1480">
        <w:rPr>
          <w:sz w:val="28"/>
          <w:szCs w:val="28"/>
        </w:rPr>
        <w:t xml:space="preserve"> необходимых земельных участков и их размещение</w:t>
      </w:r>
      <w:r>
        <w:rPr>
          <w:sz w:val="28"/>
          <w:szCs w:val="28"/>
        </w:rPr>
        <w:t xml:space="preserve">, объектов, относящихся к области </w:t>
      </w:r>
      <w:r w:rsidRPr="00B26AFF">
        <w:rPr>
          <w:sz w:val="28"/>
          <w:szCs w:val="28"/>
        </w:rPr>
        <w:t>физической культуры и массового спорта</w:t>
      </w:r>
      <w:r>
        <w:rPr>
          <w:sz w:val="28"/>
          <w:szCs w:val="28"/>
        </w:rPr>
        <w:t xml:space="preserve">, </w:t>
      </w:r>
      <w:r w:rsidRPr="00394F1F">
        <w:rPr>
          <w:sz w:val="28"/>
          <w:szCs w:val="28"/>
        </w:rPr>
        <w:t>установлен</w:t>
      </w:r>
      <w:r w:rsidR="00F75F7B">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Региональных нормативов градостроительного проектирования Смоленской области</w:t>
      </w:r>
      <w:r w:rsidRPr="00394F1F">
        <w:rPr>
          <w:sz w:val="28"/>
          <w:szCs w:val="28"/>
        </w:rPr>
        <w:t>.</w:t>
      </w:r>
    </w:p>
    <w:p w:rsidR="00E00E82" w:rsidRDefault="00E00E82" w:rsidP="004D163A">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8F33F7" w:rsidRPr="00394F1F" w:rsidRDefault="008F33F7" w:rsidP="004D163A">
      <w:pPr>
        <w:pStyle w:val="afd"/>
        <w:spacing w:after="0"/>
        <w:ind w:right="113" w:firstLine="709"/>
        <w:jc w:val="both"/>
        <w:rPr>
          <w:sz w:val="28"/>
          <w:szCs w:val="28"/>
        </w:rPr>
      </w:pPr>
      <w:r w:rsidRPr="00394F1F">
        <w:rPr>
          <w:sz w:val="28"/>
          <w:szCs w:val="28"/>
        </w:rPr>
        <w:t>Максимально допустимый уровень территориальной доступности для объектов местного значения поселения в области культуры не нормируется.</w:t>
      </w:r>
    </w:p>
    <w:p w:rsidR="008F33F7" w:rsidRPr="00394F1F" w:rsidRDefault="008F33F7" w:rsidP="004D163A">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8F33F7" w:rsidRDefault="008F33F7" w:rsidP="004D163A">
      <w:pPr>
        <w:pStyle w:val="afd"/>
        <w:spacing w:after="0"/>
        <w:ind w:right="107" w:firstLine="709"/>
        <w:jc w:val="both"/>
        <w:rPr>
          <w:sz w:val="28"/>
          <w:szCs w:val="28"/>
        </w:rPr>
      </w:pPr>
    </w:p>
    <w:p w:rsidR="00184018" w:rsidRDefault="00184018" w:rsidP="004D163A">
      <w:pPr>
        <w:pStyle w:val="afd"/>
        <w:spacing w:after="0"/>
        <w:ind w:right="107" w:firstLine="709"/>
        <w:jc w:val="both"/>
        <w:rPr>
          <w:sz w:val="28"/>
          <w:szCs w:val="28"/>
        </w:rPr>
      </w:pPr>
    </w:p>
    <w:p w:rsidR="00184018" w:rsidRDefault="00184018" w:rsidP="004D163A">
      <w:pPr>
        <w:pStyle w:val="afd"/>
        <w:spacing w:after="0"/>
        <w:ind w:right="107" w:firstLine="709"/>
        <w:jc w:val="both"/>
        <w:rPr>
          <w:sz w:val="28"/>
          <w:szCs w:val="28"/>
        </w:rPr>
      </w:pPr>
    </w:p>
    <w:p w:rsidR="00786C5A" w:rsidRPr="00BB160E" w:rsidRDefault="004B00E4" w:rsidP="00BB160E">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6" w:name="_bookmark15"/>
      <w:bookmarkStart w:id="107" w:name="_bookmark19"/>
      <w:bookmarkStart w:id="108" w:name="_Toc525552700"/>
      <w:bookmarkEnd w:id="106"/>
      <w:bookmarkEnd w:id="107"/>
      <w:r w:rsidRPr="00BB160E">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 местного значения муниципального района, относящихся к области обработки, утилизации, обезвреживания, размещения твердых коммунальных отходов</w:t>
      </w:r>
      <w:bookmarkEnd w:id="108"/>
    </w:p>
    <w:p w:rsidR="004B00E4" w:rsidRDefault="004B00E4" w:rsidP="004B00E4">
      <w:pPr>
        <w:pStyle w:val="ConsPlusNormal"/>
        <w:ind w:firstLine="709"/>
        <w:jc w:val="both"/>
        <w:rPr>
          <w:rFonts w:ascii="Times New Roman" w:hAnsi="Times New Roman" w:cs="Times New Roman"/>
          <w:sz w:val="28"/>
          <w:szCs w:val="28"/>
        </w:rPr>
      </w:pPr>
    </w:p>
    <w:p w:rsidR="00146BEB" w:rsidRDefault="00146BEB" w:rsidP="00146BEB">
      <w:pPr>
        <w:pStyle w:val="afd"/>
        <w:spacing w:after="0"/>
        <w:ind w:right="113" w:firstLine="709"/>
        <w:jc w:val="both"/>
        <w:rPr>
          <w:sz w:val="28"/>
          <w:szCs w:val="28"/>
        </w:rPr>
      </w:pPr>
      <w:r w:rsidRPr="004B00E4">
        <w:rPr>
          <w:sz w:val="28"/>
          <w:szCs w:val="28"/>
        </w:rPr>
        <w:t xml:space="preserve">Согласно </w:t>
      </w:r>
      <w:hyperlink r:id="rId86" w:history="1">
        <w:r w:rsidRPr="004B00E4">
          <w:rPr>
            <w:sz w:val="28"/>
            <w:szCs w:val="28"/>
          </w:rPr>
          <w:t>статье 1</w:t>
        </w:r>
        <w:r>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w:t>
      </w:r>
      <w:r>
        <w:rPr>
          <w:sz w:val="28"/>
          <w:szCs w:val="28"/>
        </w:rPr>
        <w:t>и</w:t>
      </w:r>
      <w:r w:rsidRPr="004B00E4">
        <w:rPr>
          <w:sz w:val="28"/>
          <w:szCs w:val="28"/>
        </w:rPr>
        <w:t xml:space="preserve">тся </w:t>
      </w:r>
      <w:r w:rsidRPr="00146BEB">
        <w:rPr>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sidRPr="004B00E4">
        <w:rPr>
          <w:sz w:val="28"/>
          <w:szCs w:val="28"/>
        </w:rPr>
        <w:t>.</w:t>
      </w:r>
    </w:p>
    <w:p w:rsidR="004B00E4" w:rsidRPr="00CB1480" w:rsidRDefault="004B00E4" w:rsidP="004B00E4">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87" w:history="1">
        <w:r w:rsidRPr="00CB1480">
          <w:rPr>
            <w:rFonts w:ascii="Times New Roman" w:hAnsi="Times New Roman" w:cs="Times New Roman"/>
            <w:sz w:val="28"/>
            <w:szCs w:val="28"/>
          </w:rPr>
          <w:t xml:space="preserve">части </w:t>
        </w:r>
        <w:r>
          <w:rPr>
            <w:rFonts w:ascii="Times New Roman" w:hAnsi="Times New Roman" w:cs="Times New Roman"/>
            <w:sz w:val="28"/>
            <w:szCs w:val="28"/>
          </w:rPr>
          <w:t>1</w:t>
        </w:r>
        <w:r w:rsidRPr="00CB1480">
          <w:rPr>
            <w:rFonts w:ascii="Times New Roman" w:hAnsi="Times New Roman" w:cs="Times New Roman"/>
            <w:sz w:val="28"/>
            <w:szCs w:val="28"/>
          </w:rPr>
          <w:t xml:space="preserve"> статьи </w:t>
        </w:r>
      </w:hyperlink>
      <w:r>
        <w:rPr>
          <w:rFonts w:ascii="Times New Roman" w:hAnsi="Times New Roman" w:cs="Times New Roman"/>
          <w:sz w:val="28"/>
          <w:szCs w:val="28"/>
        </w:rPr>
        <w:t>4</w:t>
      </w:r>
      <w:r w:rsidRPr="00CB1480">
        <w:rPr>
          <w:rFonts w:ascii="Times New Roman" w:hAnsi="Times New Roman" w:cs="Times New Roman"/>
          <w:sz w:val="28"/>
          <w:szCs w:val="28"/>
        </w:rPr>
        <w:t xml:space="preserve">.2 закона </w:t>
      </w:r>
      <w:r>
        <w:rPr>
          <w:rFonts w:ascii="Times New Roman" w:hAnsi="Times New Roman" w:cs="Times New Roman"/>
          <w:sz w:val="28"/>
          <w:szCs w:val="28"/>
        </w:rPr>
        <w:t>Смоленской</w:t>
      </w:r>
      <w:r w:rsidRPr="00CB1480">
        <w:rPr>
          <w:rFonts w:ascii="Times New Roman" w:hAnsi="Times New Roman" w:cs="Times New Roman"/>
          <w:sz w:val="28"/>
          <w:szCs w:val="28"/>
        </w:rPr>
        <w:t xml:space="preserve"> области от 25 декабря </w:t>
      </w:r>
      <w:r w:rsidR="00596C84">
        <w:rPr>
          <w:rFonts w:ascii="Times New Roman" w:hAnsi="Times New Roman" w:cs="Times New Roman"/>
          <w:sz w:val="28"/>
          <w:szCs w:val="28"/>
        </w:rPr>
        <w:t xml:space="preserve">                 </w:t>
      </w:r>
      <w:r w:rsidRPr="00CB1480">
        <w:rPr>
          <w:rFonts w:ascii="Times New Roman" w:hAnsi="Times New Roman" w:cs="Times New Roman"/>
          <w:sz w:val="28"/>
          <w:szCs w:val="28"/>
        </w:rPr>
        <w:t xml:space="preserve">2006 года </w:t>
      </w:r>
      <w:r>
        <w:rPr>
          <w:rFonts w:ascii="Times New Roman" w:hAnsi="Times New Roman" w:cs="Times New Roman"/>
          <w:sz w:val="28"/>
          <w:szCs w:val="28"/>
        </w:rPr>
        <w:t>№</w:t>
      </w:r>
      <w:r w:rsidRPr="00CB1480">
        <w:rPr>
          <w:rFonts w:ascii="Times New Roman" w:hAnsi="Times New Roman" w:cs="Times New Roman"/>
          <w:sz w:val="28"/>
          <w:szCs w:val="28"/>
        </w:rPr>
        <w:t xml:space="preserve"> 155-з</w:t>
      </w:r>
      <w:r>
        <w:rPr>
          <w:rFonts w:ascii="Times New Roman" w:hAnsi="Times New Roman" w:cs="Times New Roman"/>
          <w:sz w:val="28"/>
          <w:szCs w:val="28"/>
        </w:rPr>
        <w:t xml:space="preserve"> </w:t>
      </w:r>
      <w:r w:rsidRPr="006C7A5B">
        <w:rPr>
          <w:rFonts w:ascii="Times New Roman" w:hAnsi="Times New Roman" w:cs="Times New Roman"/>
          <w:sz w:val="28"/>
          <w:szCs w:val="28"/>
        </w:rPr>
        <w:t>«О градостроительной деятельности на территории Смоленской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муниципального района, </w:t>
      </w:r>
      <w:r w:rsidR="0048451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 схеме территориального планирования муниципального района,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Pr>
          <w:rFonts w:ascii="Times New Roman" w:hAnsi="Times New Roman" w:cs="Times New Roman"/>
          <w:sz w:val="28"/>
          <w:szCs w:val="28"/>
        </w:rPr>
        <w:t xml:space="preserve">объекты, </w:t>
      </w:r>
      <w:r w:rsidRPr="004B00E4">
        <w:rPr>
          <w:rFonts w:ascii="Times New Roman" w:hAnsi="Times New Roman" w:cs="Times New Roman"/>
          <w:sz w:val="28"/>
          <w:szCs w:val="28"/>
        </w:rPr>
        <w:t>относящиеся к области обработки, утилизации, обезвреживания, размещения твердых коммунальных отходов</w:t>
      </w:r>
      <w:r w:rsidRPr="00CB1480">
        <w:rPr>
          <w:rFonts w:ascii="Times New Roman" w:hAnsi="Times New Roman" w:cs="Times New Roman"/>
          <w:sz w:val="28"/>
          <w:szCs w:val="28"/>
        </w:rPr>
        <w:t>.</w:t>
      </w:r>
    </w:p>
    <w:p w:rsidR="00786C5A" w:rsidRPr="009C222B" w:rsidRDefault="00786C5A" w:rsidP="009C222B">
      <w:pPr>
        <w:pStyle w:val="ConsPlusNormal"/>
        <w:ind w:firstLine="709"/>
        <w:jc w:val="both"/>
        <w:rPr>
          <w:rFonts w:ascii="Times New Roman" w:hAnsi="Times New Roman" w:cs="Times New Roman"/>
          <w:sz w:val="28"/>
          <w:szCs w:val="28"/>
        </w:rPr>
      </w:pPr>
    </w:p>
    <w:p w:rsidR="00786C5A" w:rsidRDefault="009C222B" w:rsidP="009C222B">
      <w:pPr>
        <w:pStyle w:val="ConsPlusNormal"/>
        <w:ind w:firstLine="709"/>
        <w:jc w:val="both"/>
        <w:rPr>
          <w:rFonts w:ascii="Times New Roman" w:hAnsi="Times New Roman" w:cs="Times New Roman"/>
          <w:sz w:val="28"/>
          <w:szCs w:val="28"/>
        </w:rPr>
      </w:pPr>
      <w:r w:rsidRPr="009C222B">
        <w:rPr>
          <w:rFonts w:ascii="Times New Roman" w:hAnsi="Times New Roman" w:cs="Times New Roman"/>
          <w:sz w:val="28"/>
          <w:szCs w:val="28"/>
        </w:rPr>
        <w:t>Объекты, относящиеся к области обработки, утилизации, обезвреживания, размещения твердых коммунальных отходов</w:t>
      </w:r>
      <w:r>
        <w:rPr>
          <w:rFonts w:ascii="Times New Roman" w:hAnsi="Times New Roman" w:cs="Times New Roman"/>
          <w:sz w:val="28"/>
          <w:szCs w:val="28"/>
        </w:rPr>
        <w:t>:</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свалки;</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C222B">
        <w:rPr>
          <w:rFonts w:ascii="Times New Roman" w:hAnsi="Times New Roman" w:cs="Times New Roman"/>
          <w:sz w:val="28"/>
          <w:szCs w:val="28"/>
        </w:rPr>
        <w:t>полигон</w:t>
      </w:r>
      <w:r>
        <w:rPr>
          <w:rFonts w:ascii="Times New Roman" w:hAnsi="Times New Roman" w:cs="Times New Roman"/>
          <w:sz w:val="28"/>
          <w:szCs w:val="28"/>
        </w:rPr>
        <w:t>ы твердых бытовых отходов (ТБО);</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C222B">
        <w:rPr>
          <w:rFonts w:ascii="Times New Roman" w:hAnsi="Times New Roman" w:cs="Times New Roman"/>
          <w:sz w:val="28"/>
          <w:szCs w:val="28"/>
        </w:rPr>
        <w:t>скотомогильники</w:t>
      </w:r>
      <w:r>
        <w:rPr>
          <w:rFonts w:ascii="Times New Roman" w:hAnsi="Times New Roman" w:cs="Times New Roman"/>
          <w:sz w:val="28"/>
          <w:szCs w:val="28"/>
        </w:rPr>
        <w:t>;</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9C222B">
        <w:rPr>
          <w:rFonts w:ascii="Times New Roman" w:hAnsi="Times New Roman" w:cs="Times New Roman"/>
          <w:sz w:val="28"/>
          <w:szCs w:val="28"/>
        </w:rPr>
        <w:t xml:space="preserve"> </w:t>
      </w:r>
      <w:r>
        <w:rPr>
          <w:rFonts w:ascii="Times New Roman" w:hAnsi="Times New Roman" w:cs="Times New Roman"/>
          <w:sz w:val="28"/>
          <w:szCs w:val="28"/>
        </w:rPr>
        <w:t>о</w:t>
      </w:r>
      <w:r w:rsidRPr="009C222B">
        <w:rPr>
          <w:rFonts w:ascii="Times New Roman" w:hAnsi="Times New Roman" w:cs="Times New Roman"/>
          <w:sz w:val="28"/>
          <w:szCs w:val="28"/>
        </w:rPr>
        <w:t>бъекты размещения отходов производства</w:t>
      </w:r>
      <w:r>
        <w:rPr>
          <w:rFonts w:ascii="Times New Roman" w:hAnsi="Times New Roman" w:cs="Times New Roman"/>
          <w:sz w:val="28"/>
          <w:szCs w:val="28"/>
        </w:rPr>
        <w:t>.</w:t>
      </w:r>
    </w:p>
    <w:p w:rsidR="00065F4F" w:rsidRPr="009C222B" w:rsidRDefault="00065F4F" w:rsidP="009C222B">
      <w:pPr>
        <w:pStyle w:val="ConsPlusNormal"/>
        <w:ind w:firstLine="709"/>
        <w:jc w:val="both"/>
        <w:rPr>
          <w:rFonts w:ascii="Times New Roman" w:hAnsi="Times New Roman" w:cs="Times New Roman"/>
          <w:sz w:val="28"/>
          <w:szCs w:val="28"/>
        </w:rPr>
      </w:pPr>
      <w:r w:rsidRPr="00065F4F">
        <w:rPr>
          <w:rFonts w:ascii="Times New Roman" w:hAnsi="Times New Roman" w:cs="Times New Roman"/>
          <w:sz w:val="28"/>
          <w:szCs w:val="28"/>
        </w:rPr>
        <w:t xml:space="preserve">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 </w:t>
      </w:r>
    </w:p>
    <w:p w:rsidR="00065F4F" w:rsidRDefault="00065F4F" w:rsidP="00D24B84">
      <w:pPr>
        <w:spacing w:line="240" w:lineRule="auto"/>
        <w:ind w:firstLine="709"/>
        <w:contextualSpacing/>
        <w:jc w:val="both"/>
        <w:rPr>
          <w:rFonts w:ascii="Times New Roman" w:eastAsia="Times New Roman" w:hAnsi="Times New Roman" w:cs="Times New Roman"/>
          <w:sz w:val="28"/>
          <w:szCs w:val="28"/>
          <w:lang w:eastAsia="ru-RU"/>
        </w:rPr>
      </w:pPr>
      <w:r w:rsidRPr="00065F4F">
        <w:rPr>
          <w:rFonts w:ascii="Times New Roman" w:eastAsia="Times New Roman" w:hAnsi="Times New Roman" w:cs="Times New Roman"/>
          <w:sz w:val="28"/>
          <w:szCs w:val="28"/>
          <w:lang w:eastAsia="ru-RU"/>
        </w:rPr>
        <w:t>Полигоны ТБО проектируются в соответствии с требованиями СП 2.1.7.1038-01, «Инструкции по проектированию, эксплуатации и рекультивации полигонов для твердых бытовых отходов», утвержденной Постановлением Минстроя России от 05.11.1996, СанПиН 4607-88.</w:t>
      </w:r>
    </w:p>
    <w:p w:rsidR="009C222B" w:rsidRPr="00065F4F" w:rsidRDefault="00065F4F" w:rsidP="00F75F7B">
      <w:pPr>
        <w:spacing w:line="240" w:lineRule="auto"/>
        <w:ind w:firstLine="709"/>
        <w:contextualSpacing/>
        <w:rPr>
          <w:rFonts w:ascii="Times New Roman" w:eastAsia="Times New Roman" w:hAnsi="Times New Roman" w:cs="Times New Roman"/>
          <w:sz w:val="28"/>
          <w:szCs w:val="28"/>
          <w:lang w:eastAsia="ru-RU"/>
        </w:rPr>
      </w:pPr>
      <w:r w:rsidRPr="00065F4F">
        <w:rPr>
          <w:rFonts w:ascii="Times New Roman" w:hAnsi="Times New Roman" w:cs="Times New Roman"/>
          <w:sz w:val="28"/>
          <w:szCs w:val="28"/>
        </w:rPr>
        <w:t>Объекты размещения отходов производства проектируются в соответствии с требованиями СанПиН 2.1.7.1322-03, СНиП 2.01.28-85</w:t>
      </w:r>
    </w:p>
    <w:p w:rsidR="009C222B" w:rsidRDefault="009C222B"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D24B84" w:rsidRDefault="00D24B84" w:rsidP="009C222B">
      <w:pPr>
        <w:pStyle w:val="ConsPlusNormal"/>
        <w:ind w:firstLine="709"/>
        <w:jc w:val="both"/>
        <w:rPr>
          <w:rFonts w:ascii="Times New Roman" w:hAnsi="Times New Roman" w:cs="Times New Roman"/>
          <w:sz w:val="28"/>
          <w:szCs w:val="28"/>
        </w:rPr>
      </w:pPr>
    </w:p>
    <w:p w:rsidR="0083044C" w:rsidRPr="00BB160E" w:rsidRDefault="0083044C" w:rsidP="00BB160E">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9" w:name="_Toc525552701"/>
      <w:r w:rsidRPr="00BB160E">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иных объектов (территорий), </w:t>
      </w:r>
      <w:r w:rsidR="00071897" w:rsidRPr="00BB160E">
        <w:rPr>
          <w:rFonts w:ascii="Times New Roman" w:eastAsia="Times New Roman" w:hAnsi="Times New Roman" w:cs="Times New Roman"/>
          <w:b/>
          <w:bCs/>
          <w:sz w:val="28"/>
          <w:szCs w:val="28"/>
          <w:lang w:eastAsia="ru-RU"/>
        </w:rPr>
        <w:t>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bookmarkEnd w:id="109"/>
    </w:p>
    <w:p w:rsidR="00D24B84" w:rsidRPr="00D24B84" w:rsidRDefault="00D24B84" w:rsidP="00D24B84"/>
    <w:p w:rsidR="0083044C" w:rsidRPr="00BB160E" w:rsidRDefault="0083044C"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10" w:name="_Toc525552702"/>
      <w:r w:rsidRPr="00BB160E">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содержания межпоселенческих мест захоронения и организации ритуальных услуг</w:t>
      </w:r>
      <w:bookmarkEnd w:id="110"/>
    </w:p>
    <w:p w:rsidR="0083044C" w:rsidRPr="00622F86" w:rsidRDefault="0083044C" w:rsidP="0083044C">
      <w:pPr>
        <w:pStyle w:val="afd"/>
        <w:spacing w:after="0"/>
        <w:ind w:right="109"/>
        <w:rPr>
          <w:sz w:val="28"/>
          <w:szCs w:val="28"/>
        </w:rPr>
      </w:pPr>
    </w:p>
    <w:p w:rsidR="0038720F" w:rsidRDefault="0038720F" w:rsidP="0038720F">
      <w:pPr>
        <w:pStyle w:val="afd"/>
        <w:spacing w:after="0"/>
        <w:ind w:right="113" w:firstLine="709"/>
        <w:jc w:val="both"/>
        <w:rPr>
          <w:sz w:val="28"/>
          <w:szCs w:val="28"/>
        </w:rPr>
      </w:pPr>
      <w:r w:rsidRPr="004B00E4">
        <w:rPr>
          <w:sz w:val="28"/>
          <w:szCs w:val="28"/>
        </w:rPr>
        <w:t xml:space="preserve">Согласно </w:t>
      </w:r>
      <w:hyperlink r:id="rId88" w:history="1">
        <w:r w:rsidRPr="004B00E4">
          <w:rPr>
            <w:sz w:val="28"/>
            <w:szCs w:val="28"/>
          </w:rPr>
          <w:t>статье 1</w:t>
        </w:r>
        <w:r>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w:t>
      </w:r>
      <w:r>
        <w:rPr>
          <w:sz w:val="28"/>
          <w:szCs w:val="28"/>
        </w:rPr>
        <w:t>и</w:t>
      </w:r>
      <w:r w:rsidRPr="004B00E4">
        <w:rPr>
          <w:sz w:val="28"/>
          <w:szCs w:val="28"/>
        </w:rPr>
        <w:t xml:space="preserve">тся </w:t>
      </w:r>
      <w:r w:rsidRPr="0038720F">
        <w:rPr>
          <w:sz w:val="28"/>
          <w:szCs w:val="28"/>
        </w:rPr>
        <w:t>содержание на территории муниципального района межпоселенческих мест захоронения, организация ритуальных услуг</w:t>
      </w:r>
      <w:r w:rsidRPr="004B00E4">
        <w:rPr>
          <w:sz w:val="28"/>
          <w:szCs w:val="28"/>
        </w:rPr>
        <w:t>.</w:t>
      </w:r>
    </w:p>
    <w:p w:rsidR="0083044C" w:rsidRPr="0038720F" w:rsidRDefault="0083044C" w:rsidP="0083044C">
      <w:pPr>
        <w:pStyle w:val="afd"/>
        <w:spacing w:after="0"/>
        <w:ind w:right="109" w:firstLine="709"/>
        <w:jc w:val="both"/>
        <w:rPr>
          <w:sz w:val="28"/>
          <w:szCs w:val="28"/>
        </w:rPr>
      </w:pPr>
      <w:r w:rsidRPr="00394F1F">
        <w:rPr>
          <w:sz w:val="28"/>
          <w:szCs w:val="28"/>
        </w:rPr>
        <w:t xml:space="preserve">Среди объектов местного значения </w:t>
      </w:r>
      <w:r w:rsidR="008E2C6A">
        <w:rPr>
          <w:sz w:val="28"/>
          <w:szCs w:val="28"/>
        </w:rPr>
        <w:t>муниципального района</w:t>
      </w:r>
      <w:r w:rsidRPr="00394F1F">
        <w:rPr>
          <w:sz w:val="28"/>
          <w:szCs w:val="28"/>
        </w:rPr>
        <w:t xml:space="preserve">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СП 42.13330.2016.</w:t>
      </w:r>
    </w:p>
    <w:p w:rsidR="003C3A71" w:rsidRPr="0038720F" w:rsidRDefault="003C3A71" w:rsidP="0083044C">
      <w:pPr>
        <w:pStyle w:val="afd"/>
        <w:spacing w:after="0"/>
        <w:ind w:right="109" w:firstLine="709"/>
        <w:jc w:val="both"/>
        <w:rPr>
          <w:sz w:val="28"/>
          <w:szCs w:val="28"/>
        </w:rPr>
      </w:pPr>
    </w:p>
    <w:p w:rsidR="0038720F" w:rsidRPr="00BB160E" w:rsidRDefault="0038720F"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11" w:name="_Toc525552703"/>
      <w:r w:rsidRPr="00BB160E">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организации и осуществления мероприятий по территориальной обороне и гражданской обороне, защиты населения и территории муниципального района от чрезвычайных ситуаций природного и техногенного характера</w:t>
      </w:r>
      <w:bookmarkEnd w:id="111"/>
    </w:p>
    <w:p w:rsidR="0038720F" w:rsidRPr="00622F86" w:rsidRDefault="0038720F" w:rsidP="0038720F">
      <w:pPr>
        <w:pStyle w:val="afd"/>
        <w:spacing w:after="0"/>
        <w:ind w:right="108"/>
        <w:rPr>
          <w:sz w:val="28"/>
          <w:szCs w:val="28"/>
        </w:rPr>
      </w:pPr>
    </w:p>
    <w:p w:rsidR="0038720F" w:rsidRDefault="0038720F" w:rsidP="0038720F">
      <w:pPr>
        <w:pStyle w:val="afd"/>
        <w:spacing w:after="0"/>
        <w:ind w:right="113" w:firstLine="709"/>
        <w:jc w:val="both"/>
        <w:rPr>
          <w:sz w:val="28"/>
          <w:szCs w:val="28"/>
        </w:rPr>
      </w:pPr>
      <w:r w:rsidRPr="004B00E4">
        <w:rPr>
          <w:sz w:val="28"/>
          <w:szCs w:val="28"/>
        </w:rPr>
        <w:t xml:space="preserve">Согласно </w:t>
      </w:r>
      <w:hyperlink r:id="rId89" w:history="1">
        <w:r w:rsidRPr="004B00E4">
          <w:rPr>
            <w:sz w:val="28"/>
            <w:szCs w:val="28"/>
          </w:rPr>
          <w:t>статье 1</w:t>
        </w:r>
        <w:r>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w:t>
      </w:r>
      <w:r>
        <w:rPr>
          <w:sz w:val="28"/>
          <w:szCs w:val="28"/>
        </w:rPr>
        <w:t>и</w:t>
      </w:r>
      <w:r w:rsidRPr="004B00E4">
        <w:rPr>
          <w:sz w:val="28"/>
          <w:szCs w:val="28"/>
        </w:rPr>
        <w:t xml:space="preserve">тся </w:t>
      </w:r>
      <w:r w:rsidRPr="0038720F">
        <w:rPr>
          <w:sz w:val="28"/>
          <w:szCs w:val="28"/>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r w:rsidRPr="004B00E4">
        <w:rPr>
          <w:sz w:val="28"/>
          <w:szCs w:val="28"/>
        </w:rPr>
        <w:t>.</w:t>
      </w:r>
    </w:p>
    <w:p w:rsidR="0038720F" w:rsidRPr="00394F1F" w:rsidRDefault="0038720F" w:rsidP="0038720F">
      <w:pPr>
        <w:pStyle w:val="afd"/>
        <w:spacing w:after="0"/>
        <w:ind w:right="108" w:firstLine="709"/>
        <w:jc w:val="both"/>
        <w:rPr>
          <w:sz w:val="28"/>
          <w:szCs w:val="28"/>
        </w:rPr>
      </w:pPr>
      <w:r w:rsidRPr="00394F1F">
        <w:rPr>
          <w:sz w:val="28"/>
          <w:szCs w:val="28"/>
        </w:rPr>
        <w:t xml:space="preserve">Среди объектов местного значения </w:t>
      </w:r>
      <w:r w:rsidRPr="00DC586F">
        <w:rPr>
          <w:sz w:val="28"/>
          <w:szCs w:val="28"/>
        </w:rPr>
        <w:t>муниципального района</w:t>
      </w:r>
      <w:r w:rsidRPr="00394F1F">
        <w:rPr>
          <w:sz w:val="28"/>
          <w:szCs w:val="28"/>
        </w:rPr>
        <w:t xml:space="preserve"> в области гражданской обороны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w:t>
      </w:r>
      <w:r w:rsidR="003C3A71">
        <w:rPr>
          <w:sz w:val="28"/>
          <w:szCs w:val="28"/>
        </w:rPr>
        <w:t xml:space="preserve">                                   </w:t>
      </w:r>
      <w:r w:rsidRPr="00394F1F">
        <w:rPr>
          <w:sz w:val="28"/>
          <w:szCs w:val="28"/>
        </w:rPr>
        <w:t>СП 88.13330.2014.</w:t>
      </w:r>
    </w:p>
    <w:p w:rsidR="0038720F" w:rsidRPr="00394F1F" w:rsidRDefault="0038720F" w:rsidP="0038720F">
      <w:pPr>
        <w:pStyle w:val="afd"/>
        <w:spacing w:after="0"/>
        <w:ind w:right="109" w:firstLine="709"/>
        <w:jc w:val="both"/>
        <w:rPr>
          <w:sz w:val="28"/>
          <w:szCs w:val="28"/>
        </w:rPr>
      </w:pPr>
      <w:r w:rsidRPr="00394F1F">
        <w:rPr>
          <w:sz w:val="28"/>
          <w:szCs w:val="28"/>
        </w:rPr>
        <w:lastRenderedPageBreak/>
        <w:t xml:space="preserve">Среди объектов местного значения </w:t>
      </w:r>
      <w:r w:rsidRPr="00DC586F">
        <w:rPr>
          <w:sz w:val="28"/>
          <w:szCs w:val="28"/>
        </w:rPr>
        <w:t>муниципального района</w:t>
      </w:r>
      <w:r w:rsidRPr="00394F1F">
        <w:rPr>
          <w:sz w:val="28"/>
          <w:szCs w:val="28"/>
        </w:rPr>
        <w:t xml:space="preserve"> в области предупреждения и ликвидации последствий чрезвычайных ситуаций расчетные показатели устанавливаются для противопаводковых дамб.</w:t>
      </w:r>
    </w:p>
    <w:p w:rsidR="0038720F" w:rsidRPr="00394F1F" w:rsidRDefault="0038720F" w:rsidP="0038720F">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3A71">
        <w:rPr>
          <w:sz w:val="28"/>
          <w:szCs w:val="28"/>
        </w:rPr>
        <w:t xml:space="preserve">               </w:t>
      </w:r>
      <w:r w:rsidRPr="00394F1F">
        <w:rPr>
          <w:sz w:val="28"/>
          <w:szCs w:val="28"/>
        </w:rPr>
        <w:t>п. 5.1 СНиП 2.06.15-85.</w:t>
      </w:r>
    </w:p>
    <w:p w:rsidR="0038720F" w:rsidRPr="00394F1F" w:rsidRDefault="0038720F" w:rsidP="0038720F">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3A71">
        <w:rPr>
          <w:sz w:val="28"/>
          <w:szCs w:val="28"/>
        </w:rPr>
        <w:t xml:space="preserve">                                 </w:t>
      </w:r>
      <w:r w:rsidRPr="00394F1F">
        <w:rPr>
          <w:sz w:val="28"/>
          <w:szCs w:val="28"/>
        </w:rPr>
        <w:t>СП 40.13330.2012.</w:t>
      </w:r>
    </w:p>
    <w:p w:rsidR="004B00E4" w:rsidRDefault="004B00E4" w:rsidP="004D163A">
      <w:pPr>
        <w:spacing w:after="0" w:line="240" w:lineRule="auto"/>
        <w:jc w:val="both"/>
        <w:rPr>
          <w:rFonts w:ascii="Times New Roman" w:hAnsi="Times New Roman" w:cs="Times New Roman"/>
          <w:sz w:val="28"/>
          <w:szCs w:val="28"/>
        </w:rPr>
      </w:pPr>
    </w:p>
    <w:p w:rsidR="004B00E4" w:rsidRPr="00BB160E" w:rsidRDefault="004B00E4"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12" w:name="_bookmark33"/>
      <w:bookmarkStart w:id="113" w:name="_Toc525552704"/>
      <w:bookmarkEnd w:id="112"/>
      <w:r w:rsidRPr="00BB160E">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промышленности и сельского хозяйства</w:t>
      </w:r>
      <w:bookmarkEnd w:id="113"/>
    </w:p>
    <w:p w:rsidR="00853DF9" w:rsidRPr="00622F86" w:rsidRDefault="00853DF9" w:rsidP="004D163A">
      <w:pPr>
        <w:pStyle w:val="afd"/>
        <w:spacing w:after="0"/>
        <w:ind w:right="105"/>
        <w:rPr>
          <w:sz w:val="28"/>
          <w:szCs w:val="28"/>
        </w:rPr>
      </w:pPr>
    </w:p>
    <w:p w:rsidR="00926202" w:rsidRDefault="00853DF9" w:rsidP="004D163A">
      <w:pPr>
        <w:pStyle w:val="afd"/>
        <w:spacing w:after="0"/>
        <w:ind w:firstLine="709"/>
        <w:jc w:val="both"/>
        <w:rPr>
          <w:sz w:val="28"/>
          <w:szCs w:val="28"/>
        </w:rPr>
      </w:pPr>
      <w:bookmarkStart w:id="114" w:name="_bookmark34"/>
      <w:bookmarkStart w:id="115" w:name="_bookmark35"/>
      <w:bookmarkEnd w:id="114"/>
      <w:bookmarkEnd w:id="115"/>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Е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lastRenderedPageBreak/>
        <w:t xml:space="preserve">Размещение объектов и их групп не допускается (ограничения установлены в соответствии с п. 4.4 СП 18.13330.2011 применительно к </w:t>
      </w:r>
      <w:r w:rsidR="004B4B12">
        <w:rPr>
          <w:sz w:val="28"/>
          <w:szCs w:val="28"/>
        </w:rPr>
        <w:t xml:space="preserve">сельским поселениям </w:t>
      </w:r>
      <w:r w:rsidR="00584A35">
        <w:rPr>
          <w:sz w:val="28"/>
          <w:szCs w:val="28"/>
        </w:rPr>
        <w:t>Муниципального образования «Смоленский район»</w:t>
      </w:r>
      <w:r w:rsidRPr="00394F1F">
        <w:rPr>
          <w:sz w:val="28"/>
          <w:szCs w:val="28"/>
        </w:rPr>
        <w:t>):</w:t>
      </w:r>
    </w:p>
    <w:p w:rsidR="00853DF9" w:rsidRPr="00394F1F" w:rsidRDefault="00853DF9" w:rsidP="00972EEC">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972EEC">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972EEC">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972EEC">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972EEC">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972EEC">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972EEC">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972EEC">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lastRenderedPageBreak/>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CF5322">
        <w:rPr>
          <w:sz w:val="28"/>
          <w:szCs w:val="28"/>
        </w:rPr>
        <w:t xml:space="preserve">максимальных </w:t>
      </w:r>
      <w:r w:rsidRPr="00394F1F">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336"/>
        <w:gridCol w:w="1985"/>
        <w:gridCol w:w="1981"/>
        <w:gridCol w:w="2526"/>
      </w:tblGrid>
      <w:tr w:rsidR="00CF5322" w:rsidRPr="00394F1F" w:rsidTr="00B97DF2">
        <w:tc>
          <w:tcPr>
            <w:tcW w:w="594" w:type="dxa"/>
            <w:vMerge w:val="restart"/>
            <w:vAlign w:val="center"/>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382" w:type="dxa"/>
            <w:vMerge w:val="restart"/>
            <w:vAlign w:val="center"/>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3885" w:type="dxa"/>
            <w:gridSpan w:val="2"/>
            <w:vAlign w:val="center"/>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2560" w:type="dxa"/>
            <w:vMerge w:val="restart"/>
            <w:vAlign w:val="center"/>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CF5322" w:rsidRPr="00394F1F" w:rsidTr="00B97DF2">
        <w:tc>
          <w:tcPr>
            <w:tcW w:w="594" w:type="dxa"/>
            <w:vMerge/>
            <w:vAlign w:val="center"/>
          </w:tcPr>
          <w:p w:rsidR="00CF5322" w:rsidRPr="00394F1F" w:rsidRDefault="00CF5322" w:rsidP="00B97DF2">
            <w:pPr>
              <w:jc w:val="center"/>
              <w:rPr>
                <w:rFonts w:ascii="Times New Roman" w:hAnsi="Times New Roman" w:cs="Times New Roman"/>
                <w:sz w:val="28"/>
                <w:szCs w:val="28"/>
              </w:rPr>
            </w:pPr>
          </w:p>
        </w:tc>
        <w:tc>
          <w:tcPr>
            <w:tcW w:w="3382" w:type="dxa"/>
            <w:vMerge/>
            <w:vAlign w:val="center"/>
          </w:tcPr>
          <w:p w:rsidR="00CF5322" w:rsidRPr="00394F1F" w:rsidRDefault="00CF5322" w:rsidP="00B97DF2">
            <w:pPr>
              <w:jc w:val="center"/>
              <w:rPr>
                <w:rFonts w:ascii="Times New Roman" w:hAnsi="Times New Roman" w:cs="Times New Roman"/>
                <w:sz w:val="28"/>
                <w:szCs w:val="28"/>
              </w:rPr>
            </w:pPr>
          </w:p>
        </w:tc>
        <w:tc>
          <w:tcPr>
            <w:tcW w:w="1900" w:type="dxa"/>
            <w:vAlign w:val="center"/>
          </w:tcPr>
          <w:p w:rsidR="00CF5322" w:rsidRPr="00394F1F" w:rsidRDefault="00B14CE4" w:rsidP="00B14CE4">
            <w:pPr>
              <w:jc w:val="center"/>
              <w:rPr>
                <w:rFonts w:ascii="Times New Roman" w:hAnsi="Times New Roman" w:cs="Times New Roman"/>
                <w:sz w:val="28"/>
                <w:szCs w:val="28"/>
              </w:rPr>
            </w:pPr>
            <w:r>
              <w:rPr>
                <w:rFonts w:ascii="Times New Roman" w:hAnsi="Times New Roman" w:cs="Times New Roman"/>
                <w:sz w:val="28"/>
                <w:szCs w:val="28"/>
              </w:rPr>
              <w:t>максимальный</w:t>
            </w:r>
          </w:p>
        </w:tc>
        <w:tc>
          <w:tcPr>
            <w:tcW w:w="1985" w:type="dxa"/>
            <w:vAlign w:val="center"/>
          </w:tcPr>
          <w:p w:rsidR="00CF5322" w:rsidRPr="00394F1F" w:rsidRDefault="00B14CE4" w:rsidP="00B97DF2">
            <w:pPr>
              <w:jc w:val="center"/>
              <w:rPr>
                <w:rFonts w:ascii="Times New Roman" w:hAnsi="Times New Roman" w:cs="Times New Roman"/>
                <w:sz w:val="28"/>
                <w:szCs w:val="28"/>
              </w:rPr>
            </w:pPr>
            <w:r>
              <w:rPr>
                <w:rFonts w:ascii="Times New Roman" w:hAnsi="Times New Roman" w:cs="Times New Roman"/>
                <w:sz w:val="28"/>
                <w:szCs w:val="28"/>
              </w:rPr>
              <w:t>минимальный</w:t>
            </w:r>
          </w:p>
        </w:tc>
        <w:tc>
          <w:tcPr>
            <w:tcW w:w="2560" w:type="dxa"/>
            <w:vMerge/>
            <w:vAlign w:val="center"/>
          </w:tcPr>
          <w:p w:rsidR="00CF5322" w:rsidRPr="00394F1F" w:rsidRDefault="00CF5322" w:rsidP="00B97DF2">
            <w:pPr>
              <w:jc w:val="center"/>
              <w:rPr>
                <w:rFonts w:ascii="Times New Roman" w:hAnsi="Times New Roman" w:cs="Times New Roman"/>
                <w:sz w:val="28"/>
                <w:szCs w:val="28"/>
              </w:rPr>
            </w:pPr>
          </w:p>
        </w:tc>
      </w:tr>
      <w:tr w:rsidR="00CF5322" w:rsidRPr="00394F1F" w:rsidTr="00B97DF2">
        <w:tc>
          <w:tcPr>
            <w:tcW w:w="594"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382" w:type="dxa"/>
          </w:tcPr>
          <w:p w:rsidR="00CF5322" w:rsidRPr="00394F1F" w:rsidRDefault="00CF5322" w:rsidP="00B97DF2">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1900"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1985" w:type="dxa"/>
          </w:tcPr>
          <w:p w:rsidR="00CF5322" w:rsidRPr="00B74F7D" w:rsidRDefault="00CF5322" w:rsidP="00B97DF2">
            <w:pPr>
              <w:jc w:val="center"/>
              <w:rPr>
                <w:rFonts w:ascii="Times New Roman" w:hAnsi="Times New Roman" w:cs="Times New Roman"/>
                <w:sz w:val="28"/>
                <w:szCs w:val="28"/>
              </w:rPr>
            </w:pPr>
            <w:r>
              <w:rPr>
                <w:rFonts w:ascii="Times New Roman" w:hAnsi="Times New Roman" w:cs="Times New Roman"/>
                <w:sz w:val="28"/>
                <w:szCs w:val="28"/>
              </w:rPr>
              <w:t>0,6</w:t>
            </w:r>
          </w:p>
        </w:tc>
        <w:tc>
          <w:tcPr>
            <w:tcW w:w="2560"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CF5322" w:rsidRPr="00394F1F" w:rsidTr="00B97DF2">
        <w:tc>
          <w:tcPr>
            <w:tcW w:w="594"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382" w:type="dxa"/>
          </w:tcPr>
          <w:p w:rsidR="00CF5322" w:rsidRPr="00394F1F" w:rsidRDefault="00CF5322" w:rsidP="00B97DF2">
            <w:pPr>
              <w:rPr>
                <w:rFonts w:ascii="Times New Roman" w:hAnsi="Times New Roman" w:cs="Times New Roman"/>
                <w:sz w:val="28"/>
                <w:szCs w:val="28"/>
              </w:rPr>
            </w:pPr>
            <w:proofErr w:type="gramStart"/>
            <w:r w:rsidRPr="00394F1F">
              <w:rPr>
                <w:rFonts w:ascii="Times New Roman" w:hAnsi="Times New Roman" w:cs="Times New Roman"/>
                <w:sz w:val="28"/>
                <w:szCs w:val="28"/>
              </w:rPr>
              <w:t>Научно-производственная</w:t>
            </w:r>
            <w:proofErr w:type="gramEnd"/>
            <w:r w:rsidRPr="00394F1F">
              <w:rPr>
                <w:rFonts w:ascii="Times New Roman" w:hAnsi="Times New Roman" w:cs="Times New Roman"/>
                <w:sz w:val="28"/>
                <w:szCs w:val="28"/>
              </w:rPr>
              <w:t xml:space="preserve"> (без учета опытных полей и полигонов, резервных </w:t>
            </w:r>
            <w:r w:rsidRPr="00394F1F">
              <w:rPr>
                <w:rFonts w:ascii="Times New Roman" w:hAnsi="Times New Roman" w:cs="Times New Roman"/>
                <w:sz w:val="28"/>
                <w:szCs w:val="28"/>
              </w:rPr>
              <w:lastRenderedPageBreak/>
              <w:t>территорий и санитарно-защитных зон)</w:t>
            </w:r>
          </w:p>
        </w:tc>
        <w:tc>
          <w:tcPr>
            <w:tcW w:w="1900"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0,6</w:t>
            </w:r>
          </w:p>
        </w:tc>
        <w:tc>
          <w:tcPr>
            <w:tcW w:w="1985" w:type="dxa"/>
          </w:tcPr>
          <w:p w:rsidR="00CF5322" w:rsidRPr="00B74F7D" w:rsidRDefault="00CF5322" w:rsidP="00B97DF2">
            <w:pPr>
              <w:jc w:val="center"/>
              <w:rPr>
                <w:rFonts w:ascii="Times New Roman" w:hAnsi="Times New Roman" w:cs="Times New Roman"/>
                <w:sz w:val="28"/>
                <w:szCs w:val="28"/>
              </w:rPr>
            </w:pPr>
            <w:r>
              <w:rPr>
                <w:rFonts w:ascii="Times New Roman" w:hAnsi="Times New Roman" w:cs="Times New Roman"/>
                <w:sz w:val="28"/>
                <w:szCs w:val="28"/>
              </w:rPr>
              <w:t>0,4</w:t>
            </w:r>
          </w:p>
        </w:tc>
        <w:tc>
          <w:tcPr>
            <w:tcW w:w="2560"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CF5322" w:rsidRPr="00394F1F" w:rsidTr="00B97DF2">
        <w:tc>
          <w:tcPr>
            <w:tcW w:w="594"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3382" w:type="dxa"/>
          </w:tcPr>
          <w:p w:rsidR="00CF5322" w:rsidRPr="00394F1F" w:rsidRDefault="00CF5322" w:rsidP="00B97DF2">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1900"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1985" w:type="dxa"/>
          </w:tcPr>
          <w:p w:rsidR="00CF5322" w:rsidRPr="00B74F7D" w:rsidRDefault="00CF5322" w:rsidP="00B97DF2">
            <w:pPr>
              <w:jc w:val="center"/>
              <w:rPr>
                <w:rFonts w:ascii="Times New Roman" w:hAnsi="Times New Roman" w:cs="Times New Roman"/>
                <w:sz w:val="28"/>
                <w:szCs w:val="28"/>
              </w:rPr>
            </w:pPr>
            <w:r>
              <w:rPr>
                <w:rFonts w:ascii="Times New Roman" w:hAnsi="Times New Roman" w:cs="Times New Roman"/>
                <w:sz w:val="28"/>
                <w:szCs w:val="28"/>
              </w:rPr>
              <w:t>0,4</w:t>
            </w:r>
          </w:p>
        </w:tc>
        <w:tc>
          <w:tcPr>
            <w:tcW w:w="2560" w:type="dxa"/>
          </w:tcPr>
          <w:p w:rsidR="00CF5322" w:rsidRPr="00394F1F" w:rsidRDefault="00CF5322" w:rsidP="00B97DF2">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972EEC">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972EEC">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972EEC">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972EEC">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972EEC">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972EEC">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972EEC">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972EEC">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972EEC">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lastRenderedPageBreak/>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4B4B12">
        <w:rPr>
          <w:sz w:val="28"/>
          <w:szCs w:val="28"/>
        </w:rPr>
        <w:t xml:space="preserve">поселениям </w:t>
      </w:r>
      <w:r w:rsidR="00584A35">
        <w:rPr>
          <w:sz w:val="28"/>
          <w:szCs w:val="28"/>
        </w:rPr>
        <w:t>Муниципального образования «Смоленский район»</w:t>
      </w:r>
      <w:r w:rsidRPr="00394F1F">
        <w:rPr>
          <w:sz w:val="28"/>
          <w:szCs w:val="28"/>
        </w:rPr>
        <w:t>):</w:t>
      </w:r>
    </w:p>
    <w:p w:rsidR="00853DF9" w:rsidRPr="00394F1F" w:rsidRDefault="00853DF9" w:rsidP="00972EEC">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972EEC">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972EEC">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972EEC">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hAnsi="Times New Roman" w:cs="Times New Roman"/>
          <w:sz w:val="28"/>
          <w:szCs w:val="28"/>
        </w:rPr>
      </w:pPr>
    </w:p>
    <w:p w:rsidR="009B5F94" w:rsidRPr="002A33EC" w:rsidRDefault="009B5F94" w:rsidP="009B5F9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6" w:name="_Toc525037535"/>
      <w:bookmarkStart w:id="117" w:name="_Toc52555270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sidRPr="00600B11">
        <w:rPr>
          <w:rFonts w:ascii="Times New Roman" w:eastAsia="Times New Roman" w:hAnsi="Times New Roman" w:cs="Times New Roman"/>
          <w:b/>
          <w:bCs/>
          <w:sz w:val="28"/>
          <w:szCs w:val="28"/>
          <w:lang w:eastAsia="ru-RU"/>
        </w:rPr>
        <w:t>объектов местного значения муниципального района, относящихся к области</w:t>
      </w:r>
      <w:r w:rsidRPr="00094B22">
        <w:rPr>
          <w:rFonts w:ascii="Times New Roman" w:hAnsi="Times New Roman" w:cs="Times New Roman"/>
          <w:b/>
          <w:spacing w:val="2"/>
          <w:sz w:val="28"/>
          <w:szCs w:val="28"/>
          <w:shd w:val="clear" w:color="auto" w:fill="FFFFFF"/>
        </w:rPr>
        <w:t xml:space="preserve"> инвестиционной деятельности</w:t>
      </w:r>
      <w:bookmarkEnd w:id="116"/>
      <w:bookmarkEnd w:id="117"/>
    </w:p>
    <w:p w:rsidR="009B5F94" w:rsidRDefault="009B5F94" w:rsidP="009B5F94">
      <w:pPr>
        <w:pStyle w:val="afd"/>
        <w:spacing w:after="0"/>
        <w:ind w:right="107" w:firstLine="709"/>
        <w:jc w:val="both"/>
        <w:rPr>
          <w:sz w:val="28"/>
          <w:szCs w:val="28"/>
        </w:rPr>
      </w:pPr>
    </w:p>
    <w:p w:rsidR="009B5F94" w:rsidRPr="005B2595" w:rsidRDefault="009B5F94" w:rsidP="009B5F94">
      <w:pPr>
        <w:pStyle w:val="afd"/>
        <w:spacing w:after="0"/>
        <w:ind w:right="108" w:firstLine="709"/>
        <w:jc w:val="both"/>
        <w:rPr>
          <w:sz w:val="28"/>
          <w:szCs w:val="28"/>
        </w:rPr>
      </w:pPr>
      <w:proofErr w:type="gramStart"/>
      <w:r w:rsidRPr="00AF7D67">
        <w:rPr>
          <w:sz w:val="28"/>
          <w:szCs w:val="28"/>
        </w:rPr>
        <w:t xml:space="preserve">Согласно </w:t>
      </w:r>
      <w:hyperlink r:id="rId90" w:history="1">
        <w:r w:rsidRPr="00AF7D67">
          <w:rPr>
            <w:sz w:val="28"/>
            <w:szCs w:val="28"/>
          </w:rPr>
          <w:t>статье 15</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w:t>
      </w:r>
      <w:r>
        <w:rPr>
          <w:sz w:val="28"/>
          <w:szCs w:val="28"/>
        </w:rPr>
        <w:t xml:space="preserve">относится </w:t>
      </w:r>
      <w:r w:rsidRPr="00D75A86">
        <w:rPr>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D75A86">
        <w:rPr>
          <w:sz w:val="28"/>
          <w:szCs w:val="28"/>
        </w:rPr>
        <w:t>волонтерству</w:t>
      </w:r>
      <w:proofErr w:type="spellEnd"/>
      <w:r w:rsidRPr="00D75A86">
        <w:rPr>
          <w:sz w:val="28"/>
          <w:szCs w:val="28"/>
        </w:rPr>
        <w:t>)</w:t>
      </w:r>
      <w:r>
        <w:rPr>
          <w:sz w:val="28"/>
          <w:szCs w:val="28"/>
        </w:rPr>
        <w:t>.</w:t>
      </w:r>
      <w:proofErr w:type="gramEnd"/>
    </w:p>
    <w:p w:rsidR="009B5F94" w:rsidRPr="00394F1F" w:rsidRDefault="009B5F94" w:rsidP="009B5F94">
      <w:pPr>
        <w:pStyle w:val="afd"/>
        <w:spacing w:after="0"/>
        <w:ind w:right="110" w:firstLine="709"/>
        <w:jc w:val="both"/>
        <w:rPr>
          <w:sz w:val="28"/>
          <w:szCs w:val="28"/>
        </w:rPr>
      </w:pPr>
      <w:r w:rsidRPr="00394F1F">
        <w:rPr>
          <w:sz w:val="28"/>
          <w:szCs w:val="28"/>
        </w:rPr>
        <w:lastRenderedPageBreak/>
        <w:t xml:space="preserve">Достижение стратегических целей развития </w:t>
      </w:r>
      <w:r w:rsidR="00584A35">
        <w:rPr>
          <w:sz w:val="28"/>
          <w:szCs w:val="28"/>
        </w:rPr>
        <w:t>Муниципального образования «Смоленский район»</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9B5F94" w:rsidRPr="00394F1F" w:rsidRDefault="009B5F94" w:rsidP="009B5F94">
      <w:pPr>
        <w:pStyle w:val="afd"/>
        <w:spacing w:after="0"/>
        <w:ind w:right="110" w:firstLine="709"/>
        <w:jc w:val="both"/>
        <w:rPr>
          <w:sz w:val="28"/>
          <w:szCs w:val="28"/>
        </w:rPr>
      </w:pPr>
      <w:r w:rsidRPr="00394F1F">
        <w:rPr>
          <w:sz w:val="28"/>
          <w:szCs w:val="28"/>
        </w:rPr>
        <w:t xml:space="preserve">МНГП </w:t>
      </w:r>
      <w:r w:rsidR="00584A35">
        <w:rPr>
          <w:sz w:val="28"/>
          <w:szCs w:val="28"/>
        </w:rPr>
        <w:t>Муниципального образования «Смоленский район»</w:t>
      </w:r>
      <w:r w:rsidRPr="00394F1F">
        <w:rPr>
          <w:sz w:val="28"/>
          <w:szCs w:val="28"/>
        </w:rPr>
        <w:t xml:space="preserve">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9B5F94" w:rsidRPr="00394F1F" w:rsidRDefault="009B5F94" w:rsidP="009B5F94">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584A35">
        <w:rPr>
          <w:sz w:val="28"/>
          <w:szCs w:val="28"/>
        </w:rPr>
        <w:t>Муниципального образования «Смоленский район»</w:t>
      </w:r>
      <w:r w:rsidRPr="00394F1F">
        <w:rPr>
          <w:sz w:val="28"/>
          <w:szCs w:val="28"/>
        </w:rPr>
        <w:t xml:space="preserve"> определена минимальная доля финансирования затрат на обеспечение инвестиционных площадок транспортной и инже</w:t>
      </w:r>
      <w:r>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9B5F94" w:rsidRDefault="009B5F94" w:rsidP="004D163A">
      <w:pPr>
        <w:spacing w:after="0" w:line="240" w:lineRule="auto"/>
        <w:jc w:val="both"/>
        <w:rPr>
          <w:rFonts w:ascii="Times New Roman" w:hAnsi="Times New Roman" w:cs="Times New Roman"/>
          <w:sz w:val="28"/>
          <w:szCs w:val="28"/>
        </w:rPr>
      </w:pPr>
    </w:p>
    <w:p w:rsidR="00853DF9" w:rsidRPr="00BB160E" w:rsidRDefault="00853DF9" w:rsidP="00BB160E">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18" w:name="_Toc491876321"/>
      <w:bookmarkStart w:id="119" w:name="_Toc502048441"/>
      <w:bookmarkStart w:id="120" w:name="_Toc525552706"/>
      <w:r w:rsidRPr="00BB160E">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18"/>
      <w:bookmarkEnd w:id="119"/>
      <w:bookmarkEnd w:id="120"/>
    </w:p>
    <w:p w:rsidR="00853DF9" w:rsidRPr="00394F1F" w:rsidRDefault="00853DF9" w:rsidP="004D163A">
      <w:pPr>
        <w:spacing w:after="0" w:line="240" w:lineRule="auto"/>
        <w:rPr>
          <w:rFonts w:ascii="Times New Roman" w:hAnsi="Times New Roman" w:cs="Times New Roman"/>
          <w:sz w:val="28"/>
          <w:szCs w:val="28"/>
        </w:rPr>
      </w:pPr>
    </w:p>
    <w:p w:rsidR="00853DF9" w:rsidRPr="00BB160E" w:rsidRDefault="00853DF9"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21" w:name="_bookmark42"/>
      <w:bookmarkStart w:id="122" w:name="_Toc491876322"/>
      <w:bookmarkStart w:id="123" w:name="_Toc502048442"/>
      <w:bookmarkStart w:id="124" w:name="_Toc525552707"/>
      <w:bookmarkEnd w:id="121"/>
      <w:r w:rsidRPr="00BB160E">
        <w:rPr>
          <w:rFonts w:ascii="Times New Roman" w:eastAsia="Times New Roman" w:hAnsi="Times New Roman" w:cs="Times New Roman"/>
          <w:b/>
          <w:bCs/>
          <w:sz w:val="28"/>
          <w:szCs w:val="28"/>
          <w:lang w:eastAsia="ru-RU"/>
        </w:rPr>
        <w:t>Требования по обеспечению охраны окружающей среды</w:t>
      </w:r>
      <w:bookmarkEnd w:id="122"/>
      <w:bookmarkEnd w:id="123"/>
      <w:bookmarkEnd w:id="124"/>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972EEC">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972EEC">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91">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972EEC">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972EEC">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7251F" w:rsidRDefault="0027251F"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F63961">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92">
        <w:r w:rsidRPr="00394F1F">
          <w:rPr>
            <w:sz w:val="28"/>
            <w:szCs w:val="28"/>
          </w:rPr>
          <w:t>кодекса</w:t>
        </w:r>
      </w:hyperlink>
      <w:r w:rsidRPr="00394F1F">
        <w:rPr>
          <w:sz w:val="28"/>
          <w:szCs w:val="28"/>
        </w:rPr>
        <w:t xml:space="preserve"> Российской Федерации, нормативных правовых актов </w:t>
      </w:r>
      <w:r w:rsidR="009B17A9">
        <w:rPr>
          <w:sz w:val="28"/>
          <w:szCs w:val="28"/>
        </w:rPr>
        <w:t>Смоленской</w:t>
      </w:r>
      <w:r w:rsidRPr="00394F1F">
        <w:rPr>
          <w:sz w:val="28"/>
          <w:szCs w:val="28"/>
        </w:rPr>
        <w:t xml:space="preserve"> области, </w:t>
      </w:r>
      <w:r w:rsidR="00584A35">
        <w:rPr>
          <w:sz w:val="28"/>
          <w:szCs w:val="28"/>
        </w:rPr>
        <w:t>Муниципального образования «Смоленский район»</w:t>
      </w:r>
      <w:r w:rsidRPr="00394F1F">
        <w:rPr>
          <w:sz w:val="28"/>
          <w:szCs w:val="28"/>
        </w:rPr>
        <w:t>,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972EEC">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972EEC">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972EEC">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972EEC">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972EEC">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972EEC">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972EEC">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972EEC">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3">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972EEC">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972EEC">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972EEC">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972EEC">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5104E7" w:rsidRDefault="00853DF9" w:rsidP="004D163A">
      <w:pPr>
        <w:pStyle w:val="afd"/>
        <w:tabs>
          <w:tab w:val="left" w:pos="993"/>
        </w:tabs>
        <w:spacing w:after="0"/>
        <w:ind w:right="108" w:firstLine="709"/>
        <w:jc w:val="both"/>
        <w:rPr>
          <w:sz w:val="28"/>
          <w:szCs w:val="28"/>
        </w:rPr>
      </w:pPr>
      <w:r w:rsidRPr="00394F1F">
        <w:rPr>
          <w:sz w:val="28"/>
          <w:szCs w:val="28"/>
        </w:rPr>
        <w:t xml:space="preserve">Режимы ограничений и размеры санитарно-защитных зон для </w:t>
      </w:r>
      <w:r w:rsidRPr="005104E7">
        <w:rPr>
          <w:sz w:val="28"/>
          <w:szCs w:val="28"/>
        </w:rPr>
        <w:t>производственных предприятий, инженерных сетей и сооружений, санитарные разр</w:t>
      </w:r>
      <w:r w:rsidR="00632306" w:rsidRPr="005104E7">
        <w:rPr>
          <w:sz w:val="28"/>
          <w:szCs w:val="28"/>
        </w:rPr>
        <w:t>ывы для линейных транспортных сооружений устанавливаются в соответствии с</w:t>
      </w:r>
      <w:r w:rsidRPr="005104E7">
        <w:rPr>
          <w:sz w:val="28"/>
          <w:szCs w:val="28"/>
        </w:rPr>
        <w:t xml:space="preserve"> требованиями СанПиН 2.2.1/2.1.1.1200-03.</w:t>
      </w:r>
    </w:p>
    <w:p w:rsidR="005104E7" w:rsidRPr="005104E7" w:rsidRDefault="005104E7" w:rsidP="005104E7">
      <w:pPr>
        <w:pStyle w:val="afd"/>
        <w:tabs>
          <w:tab w:val="left" w:pos="993"/>
        </w:tabs>
        <w:spacing w:after="0"/>
        <w:ind w:right="113" w:firstLine="709"/>
        <w:jc w:val="both"/>
        <w:rPr>
          <w:sz w:val="28"/>
          <w:szCs w:val="28"/>
        </w:rPr>
      </w:pPr>
      <w:r w:rsidRPr="005104E7">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5104E7">
        <w:rPr>
          <w:sz w:val="28"/>
          <w:szCs w:val="28"/>
        </w:rPr>
        <w:t>Реконструкция, техническое перевооружение промышленных объектов и произво</w:t>
      </w:r>
      <w:proofErr w:type="gramStart"/>
      <w:r w:rsidRPr="005104E7">
        <w:rPr>
          <w:sz w:val="28"/>
          <w:szCs w:val="28"/>
        </w:rPr>
        <w:t>дств пр</w:t>
      </w:r>
      <w:proofErr w:type="gramEnd"/>
      <w:r w:rsidRPr="005104E7">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w:t>
      </w:r>
      <w:r w:rsidRPr="00394F1F">
        <w:rPr>
          <w:sz w:val="28"/>
          <w:szCs w:val="28"/>
        </w:rPr>
        <w:t xml:space="preserve">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Размещение зданий, сооружений и коммуникаций не допускается:</w:t>
      </w:r>
    </w:p>
    <w:p w:rsidR="00853DF9" w:rsidRPr="00394F1F" w:rsidRDefault="00853DF9" w:rsidP="00972EEC">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972EEC">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972EEC">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972EEC">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972EEC">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972EEC">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972EEC">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972EEC">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972EEC">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394F1F" w:rsidRDefault="00853DF9" w:rsidP="004D163A">
      <w:pPr>
        <w:pStyle w:val="afd"/>
        <w:spacing w:after="0"/>
        <w:rPr>
          <w:sz w:val="28"/>
          <w:szCs w:val="28"/>
        </w:rPr>
      </w:pPr>
    </w:p>
    <w:p w:rsidR="00853DF9" w:rsidRPr="00BB160E" w:rsidRDefault="00853DF9" w:rsidP="00BB160E">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25" w:name="_bookmark43"/>
      <w:bookmarkStart w:id="126" w:name="_Toc491876323"/>
      <w:bookmarkStart w:id="127" w:name="_Toc502048443"/>
      <w:bookmarkStart w:id="128" w:name="_Toc525552708"/>
      <w:bookmarkEnd w:id="125"/>
      <w:r w:rsidRPr="00BB160E">
        <w:rPr>
          <w:rFonts w:ascii="Times New Roman" w:eastAsia="Times New Roman" w:hAnsi="Times New Roman" w:cs="Times New Roman"/>
          <w:b/>
          <w:bCs/>
          <w:sz w:val="28"/>
          <w:szCs w:val="28"/>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26"/>
      <w:bookmarkEnd w:id="127"/>
      <w:bookmarkEnd w:id="128"/>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972EEC">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972EEC">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972EEC">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394F1F">
        <w:rPr>
          <w:rFonts w:ascii="Times New Roman" w:hAnsi="Times New Roman" w:cs="Times New Roman"/>
          <w:sz w:val="28"/>
          <w:szCs w:val="28"/>
        </w:rPr>
        <w:lastRenderedPageBreak/>
        <w:t>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D25DF2">
        <w:rPr>
          <w:sz w:val="28"/>
          <w:szCs w:val="28"/>
        </w:rPr>
        <w:t>м</w:t>
      </w:r>
      <w:r w:rsidR="00584A35">
        <w:rPr>
          <w:sz w:val="28"/>
          <w:szCs w:val="28"/>
        </w:rPr>
        <w:t>униципального образования «Смоленский район»</w:t>
      </w:r>
      <w:r w:rsidRPr="00394F1F">
        <w:rPr>
          <w:sz w:val="28"/>
          <w:szCs w:val="28"/>
        </w:rPr>
        <w:t xml:space="preserve"> необходимо учитывать требования проектирования в соответствии с </w:t>
      </w:r>
      <w:hyperlink r:id="rId94">
        <w:r w:rsidRPr="00394F1F">
          <w:rPr>
            <w:sz w:val="28"/>
            <w:szCs w:val="28"/>
          </w:rPr>
          <w:t>СП 165.1325800.2014</w:t>
        </w:r>
      </w:hyperlink>
      <w:r w:rsidRPr="00394F1F">
        <w:rPr>
          <w:sz w:val="28"/>
          <w:szCs w:val="28"/>
        </w:rPr>
        <w:t>.</w:t>
      </w:r>
    </w:p>
    <w:p w:rsidR="00853DF9" w:rsidRPr="00394F1F" w:rsidRDefault="00853DF9" w:rsidP="004F25FF">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4F25FF" w:rsidRPr="00394F1F">
        <w:rPr>
          <w:sz w:val="28"/>
          <w:szCs w:val="28"/>
        </w:rPr>
        <w:t xml:space="preserve">Закона </w:t>
      </w:r>
      <w:r w:rsidR="004F25FF">
        <w:rPr>
          <w:sz w:val="28"/>
          <w:szCs w:val="28"/>
        </w:rPr>
        <w:t>Смоленской</w:t>
      </w:r>
      <w:r w:rsidR="004F25FF" w:rsidRPr="00394F1F">
        <w:rPr>
          <w:sz w:val="28"/>
          <w:szCs w:val="28"/>
        </w:rPr>
        <w:t xml:space="preserve"> области от </w:t>
      </w:r>
      <w:r w:rsidR="004F25FF">
        <w:rPr>
          <w:sz w:val="28"/>
          <w:szCs w:val="28"/>
        </w:rPr>
        <w:t>25</w:t>
      </w:r>
      <w:r w:rsidR="004F25FF" w:rsidRPr="00394F1F">
        <w:rPr>
          <w:sz w:val="28"/>
          <w:szCs w:val="28"/>
        </w:rPr>
        <w:t>.0</w:t>
      </w:r>
      <w:r w:rsidR="004F25FF">
        <w:rPr>
          <w:sz w:val="28"/>
          <w:szCs w:val="28"/>
        </w:rPr>
        <w:t>3</w:t>
      </w:r>
      <w:r w:rsidR="004F25FF" w:rsidRPr="00394F1F">
        <w:rPr>
          <w:sz w:val="28"/>
          <w:szCs w:val="28"/>
        </w:rPr>
        <w:t>.</w:t>
      </w:r>
      <w:r w:rsidR="004F25FF">
        <w:rPr>
          <w:sz w:val="28"/>
          <w:szCs w:val="28"/>
        </w:rPr>
        <w:t>2002</w:t>
      </w:r>
      <w:r w:rsidR="004F25FF" w:rsidRPr="00394F1F">
        <w:rPr>
          <w:sz w:val="28"/>
          <w:szCs w:val="28"/>
        </w:rPr>
        <w:t xml:space="preserve"> № </w:t>
      </w:r>
      <w:r w:rsidR="004F25FF">
        <w:rPr>
          <w:sz w:val="28"/>
          <w:szCs w:val="28"/>
        </w:rPr>
        <w:t xml:space="preserve">34-3 </w:t>
      </w:r>
      <w:r w:rsidR="004F25FF" w:rsidRPr="00394F1F">
        <w:rPr>
          <w:sz w:val="28"/>
          <w:szCs w:val="28"/>
        </w:rPr>
        <w:t>«О защите населения и территори</w:t>
      </w:r>
      <w:r w:rsidR="004F25FF">
        <w:rPr>
          <w:sz w:val="28"/>
          <w:szCs w:val="28"/>
        </w:rPr>
        <w:t>и Смоленской области</w:t>
      </w:r>
      <w:r w:rsidR="004F25FF" w:rsidRPr="00394F1F">
        <w:rPr>
          <w:sz w:val="28"/>
          <w:szCs w:val="28"/>
        </w:rPr>
        <w:t xml:space="preserve"> от чрезвычайных ситуаций природного и техногенного характера»</w:t>
      </w:r>
      <w:r w:rsidRPr="00394F1F">
        <w:rPr>
          <w:sz w:val="28"/>
          <w:szCs w:val="28"/>
        </w:rPr>
        <w:t xml:space="preserve"> 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Pr>
          <w:sz w:val="28"/>
          <w:szCs w:val="28"/>
        </w:rPr>
        <w:t>Смоленской</w:t>
      </w:r>
      <w:r w:rsidRPr="00394F1F">
        <w:rPr>
          <w:sz w:val="28"/>
          <w:szCs w:val="28"/>
        </w:rPr>
        <w:t xml:space="preserve"> области или отделом безопасности, гражданской обороны и чрезвычайных ситуаций администрации </w:t>
      </w:r>
      <w:r w:rsidR="00584A35">
        <w:rPr>
          <w:sz w:val="28"/>
          <w:szCs w:val="28"/>
        </w:rPr>
        <w:t>Муниципального образования «Смоленский район»</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w:t>
      </w:r>
      <w:r w:rsidRPr="00394F1F">
        <w:rPr>
          <w:sz w:val="28"/>
          <w:szCs w:val="28"/>
        </w:rPr>
        <w:lastRenderedPageBreak/>
        <w:t>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972EEC">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972EEC">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972EEC">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972EEC">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972EEC">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972EEC">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972EEC">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972EEC">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972EEC">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Сооружения и мероприятия для защиты от затопления проектируются в соответствии с требованиями СП 116.13330.2012 и СНиП 2.06.15-85.</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972EEC">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972EEC">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972EEC">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972EEC">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972EEC">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972EEC">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972EEC">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972EEC">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972EEC">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972EEC">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972EEC">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972EEC">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BB160E">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BB160E" w:rsidRPr="00394F1F" w:rsidRDefault="00BB160E" w:rsidP="00BB160E">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853DF9" w:rsidRPr="00394F1F" w:rsidRDefault="00853DF9" w:rsidP="004D163A">
      <w:pPr>
        <w:spacing w:after="0" w:line="240" w:lineRule="auto"/>
        <w:jc w:val="both"/>
        <w:rPr>
          <w:rFonts w:ascii="Times New Roman" w:hAnsi="Times New Roman" w:cs="Times New Roman"/>
          <w:sz w:val="28"/>
          <w:szCs w:val="28"/>
        </w:rPr>
      </w:pPr>
    </w:p>
    <w:p w:rsidR="00F85C83" w:rsidRPr="00BB160E" w:rsidRDefault="00F85C83" w:rsidP="00BB160E">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29" w:name="_Toc491876324"/>
      <w:bookmarkStart w:id="130" w:name="_Toc502048444"/>
      <w:bookmarkStart w:id="131" w:name="_Toc525552709"/>
      <w:r w:rsidRPr="00BB160E">
        <w:rPr>
          <w:rFonts w:ascii="Times New Roman" w:eastAsia="Times New Roman" w:hAnsi="Times New Roman" w:cs="Times New Roman"/>
          <w:b/>
          <w:bCs/>
          <w:sz w:val="28"/>
          <w:szCs w:val="28"/>
          <w:lang w:eastAsia="ru-RU"/>
        </w:rPr>
        <w:lastRenderedPageBreak/>
        <w:t>Требования к охране объектов культурного наследия</w:t>
      </w:r>
      <w:bookmarkEnd w:id="129"/>
      <w:bookmarkEnd w:id="130"/>
      <w:bookmarkEnd w:id="131"/>
    </w:p>
    <w:p w:rsidR="00F85C83" w:rsidRPr="00394F1F" w:rsidRDefault="00F85C83" w:rsidP="004D163A">
      <w:pPr>
        <w:pStyle w:val="afd"/>
        <w:spacing w:after="0"/>
        <w:ind w:right="110" w:firstLine="709"/>
        <w:jc w:val="both"/>
        <w:rPr>
          <w:sz w:val="28"/>
          <w:szCs w:val="28"/>
        </w:rPr>
      </w:pPr>
    </w:p>
    <w:p w:rsidR="00F85C83" w:rsidRPr="00394F1F" w:rsidRDefault="00F85C83" w:rsidP="00A322C8">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sidR="00C72882">
        <w:rPr>
          <w:sz w:val="28"/>
          <w:szCs w:val="28"/>
        </w:rPr>
        <w:t>поселений и района</w:t>
      </w:r>
      <w:r w:rsidR="008E2C6A">
        <w:rPr>
          <w:sz w:val="28"/>
          <w:szCs w:val="28"/>
        </w:rPr>
        <w:t>,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A322C8" w:rsidRPr="00A322C8" w:rsidRDefault="00A322C8" w:rsidP="00A322C8">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A322C8" w:rsidRPr="00C62DB4" w:rsidRDefault="00A322C8" w:rsidP="00A322C8">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322C8" w:rsidRPr="00C62DB4" w:rsidRDefault="00A322C8" w:rsidP="00A322C8">
      <w:pPr>
        <w:pStyle w:val="afd"/>
        <w:spacing w:after="0"/>
        <w:ind w:firstLine="709"/>
        <w:jc w:val="both"/>
        <w:rPr>
          <w:sz w:val="28"/>
          <w:szCs w:val="28"/>
        </w:rPr>
      </w:pPr>
      <w:r w:rsidRPr="00C62DB4">
        <w:rPr>
          <w:sz w:val="28"/>
          <w:szCs w:val="28"/>
        </w:rPr>
        <w:t>Согласно письму Министерства культуры Российской Федерации, изложенным в письме 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A322C8" w:rsidRPr="00C62DB4" w:rsidRDefault="00A322C8" w:rsidP="00A322C8">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A322C8" w:rsidRPr="00C62DB4" w:rsidRDefault="00A322C8" w:rsidP="00A322C8">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322C8" w:rsidRPr="00456E52" w:rsidRDefault="00A322C8" w:rsidP="00A322C8">
      <w:pPr>
        <w:pStyle w:val="afd"/>
        <w:spacing w:after="0"/>
        <w:ind w:firstLine="709"/>
        <w:jc w:val="both"/>
        <w:rPr>
          <w:sz w:val="28"/>
          <w:szCs w:val="28"/>
        </w:rPr>
      </w:pPr>
      <w:bookmarkStart w:id="132" w:name="Par1"/>
      <w:bookmarkEnd w:id="132"/>
      <w:r w:rsidRPr="00456E52">
        <w:rPr>
          <w:sz w:val="28"/>
          <w:szCs w:val="28"/>
        </w:rPr>
        <w:lastRenderedPageBreak/>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95"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A322C8" w:rsidRPr="00456E52" w:rsidRDefault="00A322C8" w:rsidP="00A322C8">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A322C8" w:rsidRPr="00456E52" w:rsidRDefault="00A322C8" w:rsidP="00A322C8">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A322C8" w:rsidRPr="00456E52" w:rsidRDefault="00A322C8" w:rsidP="00A322C8">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A322C8" w:rsidRPr="00456E52" w:rsidRDefault="00A322C8" w:rsidP="00A322C8">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A322C8" w:rsidRPr="00456E52" w:rsidRDefault="00A322C8" w:rsidP="00A322C8">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96"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A322C8" w:rsidRPr="00C62DB4" w:rsidRDefault="00A322C8" w:rsidP="00A322C8">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97" w:history="1">
        <w:r w:rsidRPr="00C62DB4">
          <w:rPr>
            <w:sz w:val="28"/>
            <w:szCs w:val="28"/>
          </w:rPr>
          <w:t>пунктами 3</w:t>
        </w:r>
      </w:hyperlink>
      <w:r w:rsidRPr="00C62DB4">
        <w:rPr>
          <w:sz w:val="28"/>
          <w:szCs w:val="28"/>
        </w:rPr>
        <w:t xml:space="preserve"> и </w:t>
      </w:r>
      <w:hyperlink r:id="rId98"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A322C8" w:rsidRPr="00C62DB4" w:rsidRDefault="00A322C8" w:rsidP="00A322C8">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w:t>
      </w:r>
      <w:r w:rsidRPr="00C62DB4">
        <w:rPr>
          <w:sz w:val="28"/>
          <w:szCs w:val="28"/>
        </w:rPr>
        <w:lastRenderedPageBreak/>
        <w:t xml:space="preserve">кадастре недвижимости», ‒ со дня его вступления в силу, за исключением таких объектов культурного наследия, для которых определены в установленном порядке зоны охраны либо которые находятся в границах предусмотренных </w:t>
      </w:r>
      <w:hyperlink r:id="rId99"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A322C8" w:rsidRPr="00C62DB4" w:rsidRDefault="00A322C8" w:rsidP="00A322C8">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A322C8" w:rsidRPr="00C62DB4" w:rsidRDefault="00A322C8" w:rsidP="00A322C8">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100"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101"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C9220E" w:rsidRPr="00C9220E" w:rsidRDefault="00C9220E" w:rsidP="00C9220E">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F85C83" w:rsidRPr="00394F1F" w:rsidRDefault="00F85C83" w:rsidP="00C9220E">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85C83" w:rsidRPr="00394F1F" w:rsidRDefault="00F85C83" w:rsidP="004D163A">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F85C83" w:rsidRPr="00394F1F" w:rsidRDefault="00F85C83" w:rsidP="00972EEC">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t>на плоском рельефе – 50 м;</w:t>
      </w:r>
    </w:p>
    <w:p w:rsidR="00F85C83" w:rsidRPr="00394F1F" w:rsidRDefault="00F85C83" w:rsidP="00972EEC">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F85C83" w:rsidRPr="00394F1F" w:rsidRDefault="00F85C83" w:rsidP="00972EEC">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F85C83" w:rsidRPr="00394F1F" w:rsidRDefault="00F85C83" w:rsidP="00972EEC">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F85C83" w:rsidRPr="00394F1F" w:rsidRDefault="00F85C83" w:rsidP="00972EEC">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F85C83" w:rsidRPr="00394F1F" w:rsidRDefault="00F85C83" w:rsidP="004D163A">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394F1F" w:rsidRDefault="00F85C83" w:rsidP="004D163A">
      <w:pPr>
        <w:pStyle w:val="afd"/>
        <w:spacing w:after="0"/>
        <w:ind w:right="113" w:firstLine="707"/>
        <w:rPr>
          <w:sz w:val="28"/>
          <w:szCs w:val="28"/>
        </w:rPr>
      </w:pPr>
    </w:p>
    <w:p w:rsidR="00A70BB0" w:rsidRPr="00394F1F" w:rsidRDefault="00A70BB0" w:rsidP="004D163A">
      <w:pPr>
        <w:spacing w:after="0" w:line="240" w:lineRule="auto"/>
        <w:jc w:val="both"/>
        <w:rPr>
          <w:rFonts w:ascii="Times New Roman" w:hAnsi="Times New Roman" w:cs="Times New Roman"/>
          <w:sz w:val="28"/>
          <w:szCs w:val="28"/>
        </w:rPr>
      </w:pPr>
      <w:bookmarkStart w:id="133" w:name="_bookmark45"/>
      <w:bookmarkEnd w:id="133"/>
    </w:p>
    <w:p w:rsidR="00786C5A" w:rsidRPr="00394F1F" w:rsidRDefault="00786C5A" w:rsidP="004D163A">
      <w:pPr>
        <w:spacing w:after="0" w:line="240" w:lineRule="auto"/>
        <w:rPr>
          <w:rFonts w:ascii="Times New Roman" w:hAnsi="Times New Roman" w:cs="Times New Roman"/>
          <w:sz w:val="28"/>
          <w:szCs w:val="28"/>
        </w:rPr>
        <w:sectPr w:rsidR="00786C5A" w:rsidRPr="00394F1F" w:rsidSect="00603918">
          <w:pgSz w:w="11906" w:h="16838"/>
          <w:pgMar w:top="567" w:right="566" w:bottom="567" w:left="1134" w:header="425" w:footer="723" w:gutter="0"/>
          <w:cols w:space="708"/>
          <w:docGrid w:linePitch="360"/>
        </w:sectPr>
      </w:pPr>
    </w:p>
    <w:p w:rsidR="003D388F" w:rsidRPr="00394F1F" w:rsidRDefault="009342FF" w:rsidP="00BB160E">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34" w:name="_Toc502048446"/>
      <w:bookmarkStart w:id="135" w:name="_Toc525552710"/>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34"/>
      <w:bookmarkEnd w:id="135"/>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и расчетных показателей максимально допустимого уровня территориальной доступности таких объектов для населения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(Приложение </w:t>
      </w:r>
      <w:r w:rsidR="00EC7AA4">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 для целей настоящих МНГП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w:t>
      </w:r>
      <w:r w:rsidR="00EC7AA4" w:rsidRPr="00CB1480">
        <w:rPr>
          <w:rFonts w:ascii="Times New Roman" w:hAnsi="Times New Roman" w:cs="Times New Roman"/>
          <w:sz w:val="28"/>
          <w:szCs w:val="28"/>
        </w:rPr>
        <w:t xml:space="preserve">закона </w:t>
      </w:r>
      <w:r w:rsidR="00EC7AA4">
        <w:rPr>
          <w:rFonts w:ascii="Times New Roman" w:hAnsi="Times New Roman" w:cs="Times New Roman"/>
          <w:sz w:val="28"/>
          <w:szCs w:val="28"/>
        </w:rPr>
        <w:t>Смоленской</w:t>
      </w:r>
      <w:r w:rsidR="00EC7AA4" w:rsidRPr="00CB1480">
        <w:rPr>
          <w:rFonts w:ascii="Times New Roman" w:hAnsi="Times New Roman" w:cs="Times New Roman"/>
          <w:sz w:val="28"/>
          <w:szCs w:val="28"/>
        </w:rPr>
        <w:t xml:space="preserve"> области от 25 декабря 2006 года </w:t>
      </w:r>
      <w:r w:rsidR="00EC7AA4">
        <w:rPr>
          <w:rFonts w:ascii="Times New Roman" w:hAnsi="Times New Roman" w:cs="Times New Roman"/>
          <w:sz w:val="28"/>
          <w:szCs w:val="28"/>
        </w:rPr>
        <w:t>№</w:t>
      </w:r>
      <w:r w:rsidR="00EC7AA4" w:rsidRPr="00CB1480">
        <w:rPr>
          <w:rFonts w:ascii="Times New Roman" w:hAnsi="Times New Roman" w:cs="Times New Roman"/>
          <w:sz w:val="28"/>
          <w:szCs w:val="28"/>
        </w:rPr>
        <w:t xml:space="preserve"> 155-з</w:t>
      </w:r>
      <w:r w:rsidR="00EC7AA4">
        <w:rPr>
          <w:rFonts w:ascii="Times New Roman" w:hAnsi="Times New Roman" w:cs="Times New Roman"/>
          <w:sz w:val="28"/>
          <w:szCs w:val="28"/>
        </w:rPr>
        <w:t xml:space="preserve"> </w:t>
      </w:r>
      <w:r w:rsidR="00EC7AA4" w:rsidRPr="006C7A5B">
        <w:rPr>
          <w:rFonts w:ascii="Times New Roman" w:hAnsi="Times New Roman" w:cs="Times New Roman"/>
          <w:sz w:val="28"/>
          <w:szCs w:val="28"/>
        </w:rPr>
        <w:t>«О градостроительной деятельности на территории Смоленской области»</w:t>
      </w:r>
      <w:r w:rsidRPr="00394F1F">
        <w:rPr>
          <w:rFonts w:ascii="Times New Roman" w:hAnsi="Times New Roman" w:cs="Times New Roman"/>
          <w:sz w:val="28"/>
          <w:szCs w:val="28"/>
        </w:rPr>
        <w:t>.</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5A08BA">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установленные </w:t>
      </w:r>
      <w:r w:rsidR="007B1C79">
        <w:rPr>
          <w:rFonts w:ascii="Times New Roman" w:hAnsi="Times New Roman" w:cs="Times New Roman"/>
          <w:sz w:val="28"/>
          <w:szCs w:val="28"/>
        </w:rPr>
        <w:t xml:space="preserve">                        </w:t>
      </w:r>
      <w:r w:rsidRPr="00394F1F">
        <w:rPr>
          <w:rFonts w:ascii="Times New Roman" w:hAnsi="Times New Roman" w:cs="Times New Roman"/>
          <w:sz w:val="28"/>
          <w:szCs w:val="28"/>
        </w:rPr>
        <w:t xml:space="preserve">МНГП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5A08BA">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установленных региональными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w:t>
      </w:r>
      <w:r w:rsidR="00EC7AA4">
        <w:rPr>
          <w:rFonts w:ascii="Times New Roman" w:hAnsi="Times New Roman" w:cs="Times New Roman"/>
          <w:sz w:val="28"/>
          <w:szCs w:val="28"/>
        </w:rPr>
        <w:t>муниципального района</w:t>
      </w:r>
      <w:r w:rsidR="00EC7AA4" w:rsidRPr="00394F1F">
        <w:rPr>
          <w:rFonts w:ascii="Times New Roman" w:hAnsi="Times New Roman" w:cs="Times New Roman"/>
          <w:sz w:val="28"/>
          <w:szCs w:val="28"/>
        </w:rPr>
        <w:t xml:space="preserve"> </w:t>
      </w:r>
      <w:r w:rsidRPr="00394F1F">
        <w:rPr>
          <w:rFonts w:ascii="Times New Roman" w:hAnsi="Times New Roman" w:cs="Times New Roman"/>
          <w:sz w:val="28"/>
          <w:szCs w:val="28"/>
        </w:rPr>
        <w:t xml:space="preserve">для населения, установленные МНГП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и расчетные показатели максимально допустимого уровня территориальной доступности таких объектов для населения, установленные в МНГП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применяются при подготовке </w:t>
      </w:r>
      <w:r w:rsidR="00EC7AA4">
        <w:rPr>
          <w:rFonts w:ascii="Times New Roman" w:hAnsi="Times New Roman" w:cs="Times New Roman"/>
          <w:sz w:val="28"/>
          <w:szCs w:val="28"/>
        </w:rPr>
        <w:t xml:space="preserve">схемы территориального планирования </w:t>
      </w:r>
      <w:r w:rsidR="00D25DF2">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00EC7AA4">
        <w:rPr>
          <w:rFonts w:ascii="Times New Roman" w:hAnsi="Times New Roman" w:cs="Times New Roman"/>
          <w:sz w:val="28"/>
          <w:szCs w:val="28"/>
        </w:rPr>
        <w:t xml:space="preserve">, </w:t>
      </w:r>
      <w:r w:rsidRPr="00394F1F">
        <w:rPr>
          <w:rFonts w:ascii="Times New Roman" w:hAnsi="Times New Roman" w:cs="Times New Roman"/>
          <w:sz w:val="28"/>
          <w:szCs w:val="28"/>
        </w:rPr>
        <w:t>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w:t>
      </w:r>
      <w:proofErr w:type="gramEnd"/>
      <w:r w:rsidRPr="00394F1F">
        <w:rPr>
          <w:rFonts w:ascii="Times New Roman" w:hAnsi="Times New Roman" w:cs="Times New Roman"/>
          <w:sz w:val="28"/>
          <w:szCs w:val="28"/>
        </w:rPr>
        <w:t xml:space="preserve">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в </w:t>
      </w:r>
      <w:r w:rsidR="00EC7AA4">
        <w:rPr>
          <w:rFonts w:ascii="Times New Roman" w:hAnsi="Times New Roman" w:cs="Times New Roman"/>
          <w:sz w:val="28"/>
          <w:szCs w:val="28"/>
        </w:rPr>
        <w:t xml:space="preserve">схеме территориального планирования района, </w:t>
      </w:r>
      <w:r w:rsidRPr="00394F1F">
        <w:rPr>
          <w:rFonts w:ascii="Times New Roman" w:hAnsi="Times New Roman" w:cs="Times New Roman"/>
          <w:sz w:val="28"/>
          <w:szCs w:val="28"/>
        </w:rPr>
        <w:t>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в целях подготовки </w:t>
      </w:r>
      <w:r w:rsidR="00EC7AA4">
        <w:rPr>
          <w:rFonts w:ascii="Times New Roman" w:hAnsi="Times New Roman" w:cs="Times New Roman"/>
          <w:sz w:val="28"/>
          <w:szCs w:val="28"/>
        </w:rPr>
        <w:t xml:space="preserve">схемы территориального планирования района, </w:t>
      </w:r>
      <w:r w:rsidRPr="00394F1F">
        <w:rPr>
          <w:rFonts w:ascii="Times New Roman" w:hAnsi="Times New Roman" w:cs="Times New Roman"/>
          <w:sz w:val="28"/>
          <w:szCs w:val="28"/>
        </w:rPr>
        <w:t>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36" w:name="_Toc491876326"/>
      <w:bookmarkStart w:id="137" w:name="_Toc502048447"/>
      <w:bookmarkStart w:id="138" w:name="_Toc525552711"/>
      <w:r w:rsidRPr="00394F1F">
        <w:rPr>
          <w:rFonts w:ascii="Times New Roman" w:hAnsi="Times New Roman" w:cs="Times New Roman"/>
          <w:color w:val="auto"/>
          <w:sz w:val="28"/>
          <w:szCs w:val="28"/>
        </w:rPr>
        <w:lastRenderedPageBreak/>
        <w:t xml:space="preserve">ПРИЛОЖЕНИЕ </w:t>
      </w:r>
      <w:r w:rsidR="00146BEB">
        <w:rPr>
          <w:rFonts w:ascii="Times New Roman" w:hAnsi="Times New Roman" w:cs="Times New Roman"/>
          <w:color w:val="auto"/>
          <w:sz w:val="28"/>
          <w:szCs w:val="28"/>
        </w:rPr>
        <w:t>1</w:t>
      </w:r>
      <w:r w:rsidRPr="00394F1F">
        <w:rPr>
          <w:rFonts w:ascii="Times New Roman" w:hAnsi="Times New Roman" w:cs="Times New Roman"/>
          <w:color w:val="auto"/>
          <w:sz w:val="28"/>
          <w:szCs w:val="28"/>
        </w:rPr>
        <w:t xml:space="preserve">. Перечень объектов местного значения </w:t>
      </w:r>
      <w:bookmarkEnd w:id="136"/>
      <w:bookmarkEnd w:id="137"/>
      <w:r w:rsidR="006E6911">
        <w:rPr>
          <w:rFonts w:ascii="Times New Roman" w:hAnsi="Times New Roman" w:cs="Times New Roman"/>
          <w:color w:val="auto"/>
          <w:sz w:val="28"/>
          <w:szCs w:val="28"/>
        </w:rPr>
        <w:t>муниципального района</w:t>
      </w:r>
      <w:bookmarkEnd w:id="138"/>
    </w:p>
    <w:p w:rsidR="00DD222C" w:rsidRPr="00394F1F" w:rsidRDefault="00DD222C" w:rsidP="004D163A">
      <w:pPr>
        <w:pStyle w:val="afd"/>
        <w:spacing w:after="0"/>
        <w:rPr>
          <w:sz w:val="28"/>
          <w:szCs w:val="28"/>
        </w:rPr>
      </w:pPr>
    </w:p>
    <w:tbl>
      <w:tblPr>
        <w:tblStyle w:val="ae"/>
        <w:tblW w:w="0" w:type="auto"/>
        <w:jc w:val="center"/>
        <w:tblLook w:val="04A0"/>
      </w:tblPr>
      <w:tblGrid>
        <w:gridCol w:w="749"/>
        <w:gridCol w:w="4834"/>
        <w:gridCol w:w="3089"/>
        <w:gridCol w:w="4676"/>
        <w:gridCol w:w="2572"/>
      </w:tblGrid>
      <w:tr w:rsidR="000341E8" w:rsidRPr="00AA4DAC" w:rsidTr="00387CAB">
        <w:trPr>
          <w:tblHeader/>
          <w:jc w:val="center"/>
        </w:trPr>
        <w:tc>
          <w:tcPr>
            <w:tcW w:w="749"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834"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r w:rsidR="0038720F">
              <w:rPr>
                <w:rFonts w:ascii="Times New Roman" w:hAnsi="Times New Roman" w:cs="Times New Roman"/>
                <w:sz w:val="28"/>
                <w:szCs w:val="28"/>
              </w:rPr>
              <w:t xml:space="preserve"> муниципального района</w:t>
            </w:r>
          </w:p>
        </w:tc>
        <w:tc>
          <w:tcPr>
            <w:tcW w:w="7765" w:type="dxa"/>
            <w:gridSpan w:val="2"/>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r w:rsidR="0038720F">
              <w:rPr>
                <w:rFonts w:ascii="Times New Roman" w:hAnsi="Times New Roman" w:cs="Times New Roman"/>
                <w:sz w:val="28"/>
                <w:szCs w:val="28"/>
              </w:rPr>
              <w:t xml:space="preserve"> муниципального района</w:t>
            </w:r>
          </w:p>
        </w:tc>
        <w:tc>
          <w:tcPr>
            <w:tcW w:w="2572"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sidR="008B3C07">
              <w:rPr>
                <w:rFonts w:ascii="Times New Roman" w:hAnsi="Times New Roman" w:cs="Times New Roman"/>
                <w:sz w:val="28"/>
                <w:szCs w:val="28"/>
              </w:rPr>
              <w:t>муниципального образования</w:t>
            </w:r>
          </w:p>
        </w:tc>
      </w:tr>
      <w:tr w:rsidR="000341E8" w:rsidRPr="00AA4DAC" w:rsidTr="00387CAB">
        <w:trPr>
          <w:tblHeader/>
          <w:jc w:val="center"/>
        </w:trPr>
        <w:tc>
          <w:tcPr>
            <w:tcW w:w="749" w:type="dxa"/>
            <w:vMerge/>
          </w:tcPr>
          <w:p w:rsidR="000341E8" w:rsidRPr="00AA4DAC" w:rsidRDefault="000341E8" w:rsidP="004D163A">
            <w:pPr>
              <w:jc w:val="center"/>
              <w:rPr>
                <w:rFonts w:ascii="Times New Roman" w:hAnsi="Times New Roman" w:cs="Times New Roman"/>
                <w:sz w:val="28"/>
                <w:szCs w:val="28"/>
              </w:rPr>
            </w:pPr>
          </w:p>
        </w:tc>
        <w:tc>
          <w:tcPr>
            <w:tcW w:w="4834" w:type="dxa"/>
            <w:vMerge/>
          </w:tcPr>
          <w:p w:rsidR="000341E8" w:rsidRPr="00AA4DAC" w:rsidRDefault="000341E8" w:rsidP="004D163A">
            <w:pPr>
              <w:jc w:val="center"/>
              <w:rPr>
                <w:rFonts w:ascii="Times New Roman" w:hAnsi="Times New Roman" w:cs="Times New Roman"/>
                <w:sz w:val="28"/>
                <w:szCs w:val="28"/>
              </w:rPr>
            </w:pPr>
          </w:p>
        </w:tc>
        <w:tc>
          <w:tcPr>
            <w:tcW w:w="3089"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4676" w:type="dxa"/>
          </w:tcPr>
          <w:p w:rsidR="000341E8" w:rsidRPr="00AA4DAC" w:rsidRDefault="008B3C07" w:rsidP="00614C46">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w:t>
            </w:r>
            <w:r w:rsidR="00614C46">
              <w:rPr>
                <w:rFonts w:ascii="Times New Roman" w:hAnsi="Times New Roman" w:cs="Times New Roman"/>
                <w:sz w:val="28"/>
                <w:szCs w:val="28"/>
              </w:rPr>
              <w:t>т</w:t>
            </w:r>
            <w:r>
              <w:rPr>
                <w:rFonts w:ascii="Times New Roman" w:hAnsi="Times New Roman" w:cs="Times New Roman"/>
                <w:sz w:val="28"/>
                <w:szCs w:val="28"/>
              </w:rPr>
              <w:t>роительства</w:t>
            </w:r>
          </w:p>
        </w:tc>
        <w:tc>
          <w:tcPr>
            <w:tcW w:w="2572" w:type="dxa"/>
          </w:tcPr>
          <w:p w:rsidR="000341E8" w:rsidRPr="00AA4DAC" w:rsidRDefault="00AE2404" w:rsidP="004D163A">
            <w:pPr>
              <w:jc w:val="center"/>
              <w:rPr>
                <w:rFonts w:ascii="Times New Roman" w:hAnsi="Times New Roman" w:cs="Times New Roman"/>
                <w:sz w:val="28"/>
                <w:szCs w:val="28"/>
              </w:rPr>
            </w:pPr>
            <w:r>
              <w:rPr>
                <w:rFonts w:ascii="Times New Roman" w:hAnsi="Times New Roman" w:cs="Times New Roman"/>
                <w:sz w:val="28"/>
                <w:szCs w:val="28"/>
              </w:rPr>
              <w:t>муниципальный район</w:t>
            </w:r>
          </w:p>
        </w:tc>
      </w:tr>
      <w:tr w:rsidR="000341E8" w:rsidRPr="00145C9E" w:rsidTr="0038720F">
        <w:trPr>
          <w:jc w:val="center"/>
        </w:trPr>
        <w:tc>
          <w:tcPr>
            <w:tcW w:w="15920" w:type="dxa"/>
            <w:gridSpan w:val="5"/>
          </w:tcPr>
          <w:p w:rsidR="000341E8" w:rsidRPr="00145C9E" w:rsidRDefault="00446CC1" w:rsidP="00446CC1">
            <w:pPr>
              <w:jc w:val="both"/>
              <w:rPr>
                <w:rFonts w:ascii="Times New Roman" w:hAnsi="Times New Roman" w:cs="Times New Roman"/>
                <w:b/>
                <w:sz w:val="28"/>
                <w:szCs w:val="28"/>
              </w:rPr>
            </w:pPr>
            <w:r w:rsidRPr="00446CC1">
              <w:rPr>
                <w:rFonts w:ascii="Times New Roman" w:hAnsi="Times New Roman" w:cs="Times New Roman"/>
                <w:b/>
                <w:sz w:val="28"/>
                <w:szCs w:val="28"/>
              </w:rPr>
              <w:t>Объекты местного значения муниципального района, относящихся к области электро- и газоснабжения поселений, в том числе линии электропередачи и газопроводы, проходящие по территориям двух и более поселений в границах муниципального района, электрические подстанции и газораспределительные станции, расположенные вне границ населенных пунктов в границах муниципального района, иные объекты электросетевого хозяйства и системы газоснабжения, необходимые для организации в границах муниципального района электро- и газоснабжения поселений</w:t>
            </w:r>
          </w:p>
        </w:tc>
      </w:tr>
      <w:tr w:rsidR="00AA4DAC" w:rsidRPr="00AA4DAC" w:rsidTr="00387CAB">
        <w:trPr>
          <w:jc w:val="center"/>
        </w:trPr>
        <w:tc>
          <w:tcPr>
            <w:tcW w:w="749"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834"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089" w:type="dxa"/>
            <w:vMerge w:val="restart"/>
          </w:tcPr>
          <w:p w:rsidR="00AA4DAC" w:rsidRPr="00AA4DAC" w:rsidRDefault="00AA4DAC" w:rsidP="004D163A">
            <w:pPr>
              <w:jc w:val="cente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572" w:type="dxa"/>
            <w:vMerge w:val="restart"/>
          </w:tcPr>
          <w:p w:rsidR="00AA4DAC" w:rsidRPr="00AA4DAC" w:rsidRDefault="00AA4DAC" w:rsidP="00AE2404">
            <w:pPr>
              <w:jc w:val="both"/>
              <w:rPr>
                <w:rFonts w:ascii="Times New Roman" w:hAnsi="Times New Roman" w:cs="Times New Roman"/>
                <w:sz w:val="28"/>
                <w:szCs w:val="28"/>
              </w:rPr>
            </w:pPr>
            <w:r w:rsidRPr="00AA4DAC">
              <w:rPr>
                <w:rFonts w:ascii="Times New Roman" w:hAnsi="Times New Roman" w:cs="Times New Roman"/>
                <w:sz w:val="28"/>
                <w:szCs w:val="28"/>
              </w:rPr>
              <w:t>п. 4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trHeight w:val="1202"/>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w:t>
            </w:r>
            <w:r w:rsidRPr="00AA4DAC">
              <w:rPr>
                <w:rFonts w:ascii="Times New Roman" w:hAnsi="Times New Roman" w:cs="Times New Roman"/>
                <w:sz w:val="28"/>
                <w:szCs w:val="28"/>
              </w:rPr>
              <w:lastRenderedPageBreak/>
              <w:t>до 20 кВ включительно</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E2404" w:rsidRPr="00AA4DAC" w:rsidTr="00387CAB">
        <w:trPr>
          <w:jc w:val="center"/>
        </w:trPr>
        <w:tc>
          <w:tcPr>
            <w:tcW w:w="749" w:type="dxa"/>
            <w:vMerge w:val="restart"/>
          </w:tcPr>
          <w:p w:rsidR="00AE2404" w:rsidRPr="00AA4DAC" w:rsidRDefault="00AE2404" w:rsidP="004D163A">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834" w:type="dxa"/>
            <w:vMerge w:val="restart"/>
          </w:tcPr>
          <w:p w:rsidR="00AE2404" w:rsidRPr="00AA4DAC" w:rsidRDefault="00AE2404"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089" w:type="dxa"/>
            <w:vMerge w:val="restart"/>
          </w:tcPr>
          <w:p w:rsidR="00AE2404" w:rsidRPr="00AA4DAC" w:rsidRDefault="00AE2404" w:rsidP="004D163A">
            <w:pPr>
              <w:rPr>
                <w:rFonts w:ascii="Times New Roman" w:hAnsi="Times New Roman" w:cs="Times New Roman"/>
                <w:b/>
                <w:sz w:val="28"/>
                <w:szCs w:val="28"/>
              </w:rPr>
            </w:pPr>
          </w:p>
        </w:tc>
        <w:tc>
          <w:tcPr>
            <w:tcW w:w="4676" w:type="dxa"/>
          </w:tcPr>
          <w:p w:rsidR="00AE2404" w:rsidRPr="00AA4DAC" w:rsidRDefault="00AE2404" w:rsidP="004D163A">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572" w:type="dxa"/>
            <w:vMerge w:val="restart"/>
          </w:tcPr>
          <w:p w:rsidR="00AE2404" w:rsidRPr="00AA4DAC" w:rsidRDefault="00AE2404" w:rsidP="00073A6D">
            <w:pPr>
              <w:jc w:val="both"/>
              <w:rPr>
                <w:rFonts w:ascii="Times New Roman" w:hAnsi="Times New Roman" w:cs="Times New Roman"/>
                <w:sz w:val="28"/>
                <w:szCs w:val="28"/>
              </w:rPr>
            </w:pPr>
            <w:r w:rsidRPr="00AA4DAC">
              <w:rPr>
                <w:rFonts w:ascii="Times New Roman" w:hAnsi="Times New Roman" w:cs="Times New Roman"/>
                <w:sz w:val="28"/>
                <w:szCs w:val="28"/>
              </w:rPr>
              <w:t>п. 4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37599F">
            <w:pPr>
              <w:jc w:val="both"/>
              <w:rPr>
                <w:rFonts w:ascii="Times New Roman" w:hAnsi="Times New Roman" w:cs="Times New Roman"/>
                <w:sz w:val="28"/>
                <w:szCs w:val="28"/>
              </w:rPr>
            </w:pPr>
            <w:r w:rsidRPr="00AA4DAC">
              <w:rPr>
                <w:rFonts w:ascii="Times New Roman" w:hAnsi="Times New Roman" w:cs="Times New Roman"/>
                <w:sz w:val="28"/>
                <w:szCs w:val="28"/>
              </w:rPr>
              <w:t xml:space="preserve">Магистральные газораспределительные сети в границах муниципального </w:t>
            </w:r>
            <w:r w:rsidR="0037599F">
              <w:rPr>
                <w:rFonts w:ascii="Times New Roman" w:hAnsi="Times New Roman" w:cs="Times New Roman"/>
                <w:sz w:val="28"/>
                <w:szCs w:val="28"/>
              </w:rPr>
              <w:t>района</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0341E8" w:rsidRPr="00145C9E" w:rsidTr="0038720F">
        <w:trPr>
          <w:jc w:val="center"/>
        </w:trPr>
        <w:tc>
          <w:tcPr>
            <w:tcW w:w="15920" w:type="dxa"/>
            <w:gridSpan w:val="5"/>
          </w:tcPr>
          <w:p w:rsidR="000341E8" w:rsidRPr="00145C9E" w:rsidRDefault="00446CC1" w:rsidP="00446CC1">
            <w:pPr>
              <w:jc w:val="both"/>
              <w:rPr>
                <w:rFonts w:ascii="Times New Roman" w:hAnsi="Times New Roman" w:cs="Times New Roman"/>
                <w:b/>
                <w:sz w:val="28"/>
                <w:szCs w:val="28"/>
              </w:rPr>
            </w:pPr>
            <w:r w:rsidRPr="00446CC1">
              <w:rPr>
                <w:rFonts w:ascii="Times New Roman" w:hAnsi="Times New Roman" w:cs="Times New Roman"/>
                <w:b/>
                <w:sz w:val="28"/>
                <w:szCs w:val="28"/>
              </w:rPr>
              <w:t>Объекты местного значения муниципального района, относящиеся к области автомобильных дорог местного значения вне границ населенных пунктов в границах муниципального района, в том числе автомобильных дорог местного значения вне границ населенных пунктов в границах муниципального района, объектов дорожного сервиса, необходимых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tc>
      </w:tr>
      <w:tr w:rsidR="00145C9E" w:rsidRPr="00AA4DAC" w:rsidTr="00387CAB">
        <w:trPr>
          <w:jc w:val="center"/>
        </w:trPr>
        <w:tc>
          <w:tcPr>
            <w:tcW w:w="749" w:type="dxa"/>
            <w:vMerge w:val="restart"/>
          </w:tcPr>
          <w:p w:rsidR="00145C9E" w:rsidRPr="00AA4DAC" w:rsidRDefault="00AE2404" w:rsidP="004D163A">
            <w:pPr>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4834" w:type="dxa"/>
            <w:vMerge w:val="restart"/>
          </w:tcPr>
          <w:p w:rsidR="00145C9E" w:rsidRPr="00AA4DAC" w:rsidRDefault="0037599F" w:rsidP="004D163A">
            <w:pPr>
              <w:jc w:val="both"/>
              <w:rPr>
                <w:rFonts w:ascii="Times New Roman" w:hAnsi="Times New Roman" w:cs="Times New Roman"/>
                <w:sz w:val="28"/>
                <w:szCs w:val="28"/>
              </w:rPr>
            </w:pPr>
            <w:r>
              <w:rPr>
                <w:rFonts w:ascii="Times New Roman" w:hAnsi="Times New Roman" w:cs="Times New Roman"/>
                <w:sz w:val="28"/>
                <w:szCs w:val="28"/>
              </w:rPr>
              <w:t>Д</w:t>
            </w:r>
            <w:r w:rsidR="00AE2404" w:rsidRPr="00AE2404">
              <w:rPr>
                <w:rFonts w:ascii="Times New Roman" w:hAnsi="Times New Roman" w:cs="Times New Roman"/>
                <w:sz w:val="28"/>
                <w:szCs w:val="28"/>
              </w:rPr>
              <w:t>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2" w:anchor="dst100179" w:history="1">
              <w:r w:rsidR="00AE2404" w:rsidRPr="00AE2404">
                <w:rPr>
                  <w:rFonts w:ascii="Times New Roman" w:hAnsi="Times New Roman" w:cs="Times New Roman"/>
                  <w:sz w:val="28"/>
                  <w:szCs w:val="28"/>
                </w:rPr>
                <w:t>законодательством</w:t>
              </w:r>
            </w:hyperlink>
            <w:r w:rsidR="00AE2404" w:rsidRPr="00AE2404">
              <w:rPr>
                <w:rFonts w:ascii="Times New Roman" w:hAnsi="Times New Roman" w:cs="Times New Roman"/>
                <w:sz w:val="28"/>
                <w:szCs w:val="28"/>
              </w:rPr>
              <w:t> Российской Федерации</w:t>
            </w:r>
          </w:p>
        </w:tc>
        <w:tc>
          <w:tcPr>
            <w:tcW w:w="3089" w:type="dxa"/>
            <w:vMerge w:val="restart"/>
          </w:tcPr>
          <w:p w:rsidR="00145C9E" w:rsidRPr="00AA4DAC" w:rsidRDefault="00145C9E" w:rsidP="004D163A">
            <w:pPr>
              <w:rPr>
                <w:rFonts w:ascii="Times New Roman" w:hAnsi="Times New Roman" w:cs="Times New Roman"/>
                <w:b/>
                <w:sz w:val="28"/>
                <w:szCs w:val="28"/>
              </w:rPr>
            </w:pPr>
          </w:p>
        </w:tc>
        <w:tc>
          <w:tcPr>
            <w:tcW w:w="4676" w:type="dxa"/>
          </w:tcPr>
          <w:p w:rsidR="00145C9E" w:rsidRPr="00AA4DAC" w:rsidRDefault="00AE2404" w:rsidP="00AE2404">
            <w:pPr>
              <w:jc w:val="both"/>
              <w:rPr>
                <w:rFonts w:ascii="Times New Roman" w:hAnsi="Times New Roman" w:cs="Times New Roman"/>
                <w:sz w:val="28"/>
                <w:szCs w:val="28"/>
              </w:rPr>
            </w:pPr>
            <w:r>
              <w:rPr>
                <w:rFonts w:ascii="Times New Roman" w:hAnsi="Times New Roman" w:cs="Times New Roman"/>
                <w:sz w:val="28"/>
                <w:szCs w:val="28"/>
              </w:rPr>
              <w:t>А</w:t>
            </w:r>
            <w:r w:rsidRPr="00AE2404">
              <w:rPr>
                <w:rFonts w:ascii="Times New Roman" w:hAnsi="Times New Roman" w:cs="Times New Roman"/>
                <w:sz w:val="28"/>
                <w:szCs w:val="28"/>
              </w:rPr>
              <w:t>втомобильны</w:t>
            </w:r>
            <w:r>
              <w:rPr>
                <w:rFonts w:ascii="Times New Roman" w:hAnsi="Times New Roman" w:cs="Times New Roman"/>
                <w:sz w:val="28"/>
                <w:szCs w:val="28"/>
              </w:rPr>
              <w:t>е</w:t>
            </w:r>
            <w:r w:rsidRPr="00AE2404">
              <w:rPr>
                <w:rFonts w:ascii="Times New Roman" w:hAnsi="Times New Roman" w:cs="Times New Roman"/>
                <w:sz w:val="28"/>
                <w:szCs w:val="28"/>
              </w:rPr>
              <w:t xml:space="preserve"> дорог</w:t>
            </w:r>
            <w:r>
              <w:rPr>
                <w:rFonts w:ascii="Times New Roman" w:hAnsi="Times New Roman" w:cs="Times New Roman"/>
                <w:sz w:val="28"/>
                <w:szCs w:val="28"/>
              </w:rPr>
              <w:t>и</w:t>
            </w:r>
            <w:r w:rsidRPr="00AE2404">
              <w:rPr>
                <w:rFonts w:ascii="Times New Roman" w:hAnsi="Times New Roman" w:cs="Times New Roman"/>
                <w:sz w:val="28"/>
                <w:szCs w:val="28"/>
              </w:rPr>
              <w:t xml:space="preserve"> местного значения вне границ населенных пунктов в границах муниципального района, в том числе автомобильные дороги местного значения вне границ населенных пунктов в границах муниципального района, объекты дорожного сервиса, необходимые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tc>
        <w:tc>
          <w:tcPr>
            <w:tcW w:w="2572"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5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145C9E" w:rsidRPr="00AA4DAC" w:rsidTr="00387CAB">
        <w:trPr>
          <w:jc w:val="center"/>
        </w:trPr>
        <w:tc>
          <w:tcPr>
            <w:tcW w:w="749" w:type="dxa"/>
            <w:vMerge/>
          </w:tcPr>
          <w:p w:rsidR="00145C9E" w:rsidRPr="00AA4DAC" w:rsidRDefault="00145C9E" w:rsidP="004D163A">
            <w:pPr>
              <w:jc w:val="center"/>
              <w:rPr>
                <w:rFonts w:ascii="Times New Roman" w:hAnsi="Times New Roman" w:cs="Times New Roman"/>
                <w:sz w:val="28"/>
                <w:szCs w:val="28"/>
              </w:rPr>
            </w:pPr>
          </w:p>
        </w:tc>
        <w:tc>
          <w:tcPr>
            <w:tcW w:w="4834" w:type="dxa"/>
            <w:vMerge/>
          </w:tcPr>
          <w:p w:rsidR="00145C9E" w:rsidRPr="00AA4DAC" w:rsidRDefault="00145C9E" w:rsidP="004D163A">
            <w:pPr>
              <w:jc w:val="both"/>
              <w:rPr>
                <w:rFonts w:ascii="Times New Roman" w:hAnsi="Times New Roman" w:cs="Times New Roman"/>
                <w:sz w:val="28"/>
                <w:szCs w:val="28"/>
              </w:rPr>
            </w:pPr>
          </w:p>
        </w:tc>
        <w:tc>
          <w:tcPr>
            <w:tcW w:w="3089" w:type="dxa"/>
            <w:vMerge/>
          </w:tcPr>
          <w:p w:rsidR="00145C9E" w:rsidRPr="00AA4DAC" w:rsidRDefault="00145C9E" w:rsidP="004D163A">
            <w:pPr>
              <w:rPr>
                <w:rFonts w:ascii="Times New Roman" w:hAnsi="Times New Roman" w:cs="Times New Roman"/>
                <w:b/>
                <w:sz w:val="28"/>
                <w:szCs w:val="28"/>
              </w:rPr>
            </w:pPr>
          </w:p>
        </w:tc>
        <w:tc>
          <w:tcPr>
            <w:tcW w:w="4676"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Производственные объекты, </w:t>
            </w:r>
            <w:r w:rsidRPr="00AA4DAC">
              <w:rPr>
                <w:rFonts w:ascii="Times New Roman" w:hAnsi="Times New Roman" w:cs="Times New Roman"/>
                <w:sz w:val="28"/>
                <w:szCs w:val="28"/>
              </w:rPr>
              <w:lastRenderedPageBreak/>
              <w:t>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572" w:type="dxa"/>
          </w:tcPr>
          <w:p w:rsidR="00145C9E" w:rsidRPr="00AA4DAC" w:rsidRDefault="00145C9E" w:rsidP="00AE2404">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5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w:t>
            </w:r>
            <w:r w:rsidRPr="00AA4DAC">
              <w:rPr>
                <w:rFonts w:ascii="Times New Roman" w:hAnsi="Times New Roman" w:cs="Times New Roman"/>
                <w:sz w:val="28"/>
                <w:szCs w:val="28"/>
              </w:rPr>
              <w:lastRenderedPageBreak/>
              <w:t>Федерального закона № 131-ФЗ</w:t>
            </w:r>
          </w:p>
        </w:tc>
      </w:tr>
      <w:tr w:rsidR="00FD6ABA" w:rsidRPr="00AA4DAC" w:rsidTr="00387CAB">
        <w:trPr>
          <w:jc w:val="center"/>
        </w:trPr>
        <w:tc>
          <w:tcPr>
            <w:tcW w:w="749" w:type="dxa"/>
          </w:tcPr>
          <w:p w:rsidR="00FD6ABA" w:rsidRPr="00AA4DAC" w:rsidRDefault="00AE2404" w:rsidP="004D163A">
            <w:pPr>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834" w:type="dxa"/>
          </w:tcPr>
          <w:p w:rsidR="00FD6ABA" w:rsidRPr="00AA4DAC" w:rsidRDefault="00AE2404" w:rsidP="004D163A">
            <w:pPr>
              <w:jc w:val="both"/>
              <w:rPr>
                <w:rFonts w:ascii="Times New Roman" w:hAnsi="Times New Roman" w:cs="Times New Roman"/>
                <w:sz w:val="28"/>
                <w:szCs w:val="28"/>
              </w:rPr>
            </w:pPr>
            <w:r>
              <w:rPr>
                <w:rFonts w:ascii="Times New Roman" w:hAnsi="Times New Roman" w:cs="Times New Roman"/>
                <w:sz w:val="28"/>
                <w:szCs w:val="28"/>
              </w:rPr>
              <w:t>С</w:t>
            </w:r>
            <w:r w:rsidRPr="00AE2404">
              <w:rPr>
                <w:rFonts w:ascii="Times New Roman" w:hAnsi="Times New Roman" w:cs="Times New Roman"/>
                <w:sz w:val="28"/>
                <w:szCs w:val="28"/>
              </w:rPr>
              <w:t>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3089" w:type="dxa"/>
          </w:tcPr>
          <w:p w:rsidR="00FD6ABA" w:rsidRPr="00AA4DAC" w:rsidRDefault="00FD6ABA" w:rsidP="004D163A">
            <w:pPr>
              <w:rPr>
                <w:rFonts w:ascii="Times New Roman" w:hAnsi="Times New Roman" w:cs="Times New Roman"/>
                <w:b/>
                <w:sz w:val="28"/>
                <w:szCs w:val="28"/>
              </w:rPr>
            </w:pPr>
          </w:p>
        </w:tc>
        <w:tc>
          <w:tcPr>
            <w:tcW w:w="4676" w:type="dxa"/>
          </w:tcPr>
          <w:p w:rsidR="00FD6ABA" w:rsidRPr="00AA4DAC" w:rsidRDefault="00FD6ABA" w:rsidP="00AE2404">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Автостанции, парки общественных видов транспорта, обслуживающие пассажирские перевозки в границах </w:t>
            </w:r>
            <w:r w:rsidR="00AE2404">
              <w:rPr>
                <w:rFonts w:ascii="Times New Roman" w:hAnsi="Times New Roman" w:cs="Times New Roman"/>
                <w:sz w:val="28"/>
                <w:szCs w:val="28"/>
              </w:rPr>
              <w:t>района</w:t>
            </w:r>
          </w:p>
        </w:tc>
        <w:tc>
          <w:tcPr>
            <w:tcW w:w="2572" w:type="dxa"/>
          </w:tcPr>
          <w:p w:rsidR="00FD6ABA" w:rsidRPr="00AA4DAC" w:rsidRDefault="00FD6ABA" w:rsidP="00AE2404">
            <w:pPr>
              <w:jc w:val="both"/>
              <w:rPr>
                <w:rFonts w:ascii="Times New Roman" w:hAnsi="Times New Roman" w:cs="Times New Roman"/>
                <w:sz w:val="28"/>
                <w:szCs w:val="28"/>
              </w:rPr>
            </w:pPr>
            <w:r w:rsidRPr="00AA4DAC">
              <w:rPr>
                <w:rFonts w:ascii="Times New Roman" w:hAnsi="Times New Roman" w:cs="Times New Roman"/>
                <w:sz w:val="28"/>
                <w:szCs w:val="28"/>
              </w:rPr>
              <w:t>п. 7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37599F" w:rsidRPr="00AA4DAC" w:rsidTr="00622F86">
        <w:trPr>
          <w:jc w:val="center"/>
        </w:trPr>
        <w:tc>
          <w:tcPr>
            <w:tcW w:w="15920" w:type="dxa"/>
            <w:gridSpan w:val="5"/>
          </w:tcPr>
          <w:p w:rsidR="0037599F" w:rsidRPr="0037599F" w:rsidRDefault="0037599F" w:rsidP="0037599F">
            <w:pPr>
              <w:jc w:val="both"/>
              <w:rPr>
                <w:rFonts w:ascii="Times New Roman" w:hAnsi="Times New Roman" w:cs="Times New Roman"/>
                <w:b/>
                <w:sz w:val="28"/>
                <w:szCs w:val="28"/>
              </w:rPr>
            </w:pPr>
            <w:r w:rsidRPr="00394F1F">
              <w:rPr>
                <w:rFonts w:ascii="Times New Roman" w:hAnsi="Times New Roman" w:cs="Times New Roman"/>
                <w:b/>
                <w:sz w:val="28"/>
                <w:szCs w:val="28"/>
              </w:rPr>
              <w:t>Объекты местного значения</w:t>
            </w:r>
            <w:r>
              <w:rPr>
                <w:rFonts w:ascii="Times New Roman" w:hAnsi="Times New Roman" w:cs="Times New Roman"/>
                <w:b/>
                <w:sz w:val="28"/>
                <w:szCs w:val="28"/>
              </w:rPr>
              <w:t xml:space="preserve"> муниципального района</w:t>
            </w:r>
            <w:r w:rsidRPr="00394F1F">
              <w:rPr>
                <w:rFonts w:ascii="Times New Roman" w:hAnsi="Times New Roman" w:cs="Times New Roman"/>
                <w:b/>
                <w:sz w:val="28"/>
                <w:szCs w:val="28"/>
              </w:rPr>
              <w:t xml:space="preserve">, относящиеся к </w:t>
            </w:r>
            <w:r w:rsidRPr="00625320">
              <w:rPr>
                <w:rFonts w:ascii="Times New Roman" w:hAnsi="Times New Roman" w:cs="Times New Roman"/>
                <w:b/>
                <w:sz w:val="28"/>
                <w:szCs w:val="28"/>
              </w:rPr>
              <w:t>области образования, здравоохранения, физической культуры и массового спорта, социального обеспечения, культуры и искусства</w:t>
            </w:r>
          </w:p>
        </w:tc>
      </w:tr>
      <w:tr w:rsidR="002E7E35" w:rsidRPr="00AA4DAC" w:rsidTr="00387CAB">
        <w:trPr>
          <w:jc w:val="center"/>
        </w:trPr>
        <w:tc>
          <w:tcPr>
            <w:tcW w:w="749" w:type="dxa"/>
            <w:vMerge w:val="restart"/>
          </w:tcPr>
          <w:p w:rsidR="002E7E35" w:rsidRPr="00AA4DAC" w:rsidRDefault="002E7E35" w:rsidP="004D163A">
            <w:pPr>
              <w:jc w:val="center"/>
              <w:rPr>
                <w:rFonts w:ascii="Times New Roman" w:hAnsi="Times New Roman" w:cs="Times New Roman"/>
                <w:sz w:val="28"/>
                <w:szCs w:val="28"/>
              </w:rPr>
            </w:pPr>
            <w:r>
              <w:rPr>
                <w:rFonts w:ascii="Times New Roman" w:hAnsi="Times New Roman" w:cs="Times New Roman"/>
                <w:sz w:val="28"/>
                <w:szCs w:val="28"/>
              </w:rPr>
              <w:t>5</w:t>
            </w:r>
          </w:p>
        </w:tc>
        <w:tc>
          <w:tcPr>
            <w:tcW w:w="4834" w:type="dxa"/>
            <w:vMerge w:val="restart"/>
            <w:tcBorders>
              <w:top w:val="nil"/>
            </w:tcBorders>
          </w:tcPr>
          <w:p w:rsidR="002E7E35" w:rsidRPr="00AA4DAC" w:rsidRDefault="002E7E35" w:rsidP="0037599F">
            <w:pPr>
              <w:jc w:val="both"/>
              <w:rPr>
                <w:rFonts w:ascii="Times New Roman" w:hAnsi="Times New Roman" w:cs="Times New Roman"/>
                <w:sz w:val="28"/>
                <w:szCs w:val="28"/>
              </w:rPr>
            </w:pPr>
            <w:r>
              <w:rPr>
                <w:rFonts w:ascii="Times New Roman" w:hAnsi="Times New Roman" w:cs="Times New Roman"/>
                <w:sz w:val="28"/>
                <w:szCs w:val="28"/>
              </w:rPr>
              <w:t>О</w:t>
            </w:r>
            <w:r w:rsidRPr="0037599F">
              <w:rPr>
                <w:rFonts w:ascii="Times New Roman" w:hAnsi="Times New Roman" w:cs="Times New Roman"/>
                <w:sz w:val="28"/>
                <w:szCs w:val="28"/>
              </w:rPr>
              <w:t xml:space="preserve">рганизация предоставления общедоступного и бесплатного дошкольного, начального общего, основного общего, среднего общего образования по основным </w:t>
            </w:r>
            <w:r>
              <w:rPr>
                <w:rFonts w:ascii="Times New Roman" w:hAnsi="Times New Roman" w:cs="Times New Roman"/>
                <w:sz w:val="28"/>
                <w:szCs w:val="28"/>
              </w:rPr>
              <w:t>о</w:t>
            </w:r>
            <w:r w:rsidRPr="0037599F">
              <w:rPr>
                <w:rFonts w:ascii="Times New Roman" w:hAnsi="Times New Roman" w:cs="Times New Roman"/>
                <w:sz w:val="28"/>
                <w:szCs w:val="28"/>
              </w:rPr>
              <w:t xml:space="preserve">бщеобразовательным программам в муниципальных образовательных организациях (за исключением </w:t>
            </w:r>
            <w:r w:rsidRPr="0037599F">
              <w:rPr>
                <w:rFonts w:ascii="Times New Roman" w:hAnsi="Times New Roman" w:cs="Times New Roman"/>
                <w:sz w:val="28"/>
                <w:szCs w:val="28"/>
              </w:rPr>
              <w:lastRenderedPageBreak/>
              <w:t xml:space="preserve">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w:t>
            </w:r>
            <w:r w:rsidRPr="0037599F">
              <w:rPr>
                <w:rFonts w:ascii="Times New Roman" w:hAnsi="Times New Roman" w:cs="Times New Roman"/>
                <w:sz w:val="28"/>
                <w:szCs w:val="28"/>
              </w:rPr>
              <w:lastRenderedPageBreak/>
              <w:t>детей в каникулярное время, включая мероприятия по обеспечению безопасности их жизни и здоровья</w:t>
            </w:r>
          </w:p>
        </w:tc>
        <w:tc>
          <w:tcPr>
            <w:tcW w:w="3089" w:type="dxa"/>
            <w:vMerge w:val="restart"/>
          </w:tcPr>
          <w:p w:rsidR="002E7E35" w:rsidRPr="00AA4DAC" w:rsidRDefault="002E7E35" w:rsidP="004D163A">
            <w:pPr>
              <w:rPr>
                <w:rFonts w:ascii="Times New Roman" w:hAnsi="Times New Roman" w:cs="Times New Roman"/>
                <w:b/>
                <w:sz w:val="28"/>
                <w:szCs w:val="28"/>
              </w:rPr>
            </w:pPr>
          </w:p>
        </w:tc>
        <w:tc>
          <w:tcPr>
            <w:tcW w:w="4676" w:type="dxa"/>
          </w:tcPr>
          <w:p w:rsidR="002E7E35" w:rsidRPr="002E7E35" w:rsidRDefault="00446CC1" w:rsidP="002E7E35">
            <w:pPr>
              <w:jc w:val="both"/>
              <w:rPr>
                <w:rFonts w:ascii="Times New Roman" w:hAnsi="Times New Roman" w:cs="Times New Roman"/>
                <w:sz w:val="28"/>
                <w:szCs w:val="28"/>
              </w:rPr>
            </w:pPr>
            <w:r>
              <w:rPr>
                <w:rFonts w:ascii="Times New Roman" w:hAnsi="Times New Roman" w:cs="Times New Roman"/>
                <w:sz w:val="28"/>
                <w:szCs w:val="28"/>
              </w:rPr>
              <w:t>Д</w:t>
            </w:r>
            <w:r w:rsidRPr="00446CC1">
              <w:rPr>
                <w:rFonts w:ascii="Times New Roman" w:hAnsi="Times New Roman" w:cs="Times New Roman"/>
                <w:sz w:val="28"/>
                <w:szCs w:val="28"/>
              </w:rPr>
              <w:t>ошкольные образовательные организации</w:t>
            </w:r>
          </w:p>
        </w:tc>
        <w:tc>
          <w:tcPr>
            <w:tcW w:w="2572" w:type="dxa"/>
            <w:vMerge w:val="restart"/>
          </w:tcPr>
          <w:p w:rsidR="002E7E35" w:rsidRPr="00AA4DAC" w:rsidRDefault="002E7E35" w:rsidP="002E7E35">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1</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2E7E35" w:rsidRPr="00AA4DAC" w:rsidTr="00387CAB">
        <w:trPr>
          <w:jc w:val="center"/>
        </w:trPr>
        <w:tc>
          <w:tcPr>
            <w:tcW w:w="749" w:type="dxa"/>
            <w:vMerge/>
          </w:tcPr>
          <w:p w:rsidR="002E7E35" w:rsidRPr="00AA4DAC" w:rsidRDefault="002E7E35" w:rsidP="004D163A">
            <w:pPr>
              <w:jc w:val="center"/>
              <w:rPr>
                <w:rFonts w:ascii="Times New Roman" w:hAnsi="Times New Roman" w:cs="Times New Roman"/>
                <w:sz w:val="28"/>
                <w:szCs w:val="28"/>
              </w:rPr>
            </w:pPr>
          </w:p>
        </w:tc>
        <w:tc>
          <w:tcPr>
            <w:tcW w:w="4834" w:type="dxa"/>
            <w:vMerge/>
          </w:tcPr>
          <w:p w:rsidR="002E7E35" w:rsidRPr="00AA4DAC" w:rsidRDefault="002E7E35" w:rsidP="004D163A">
            <w:pPr>
              <w:jc w:val="both"/>
              <w:rPr>
                <w:rFonts w:ascii="Times New Roman" w:hAnsi="Times New Roman" w:cs="Times New Roman"/>
                <w:sz w:val="28"/>
                <w:szCs w:val="28"/>
              </w:rPr>
            </w:pPr>
          </w:p>
        </w:tc>
        <w:tc>
          <w:tcPr>
            <w:tcW w:w="3089" w:type="dxa"/>
            <w:vMerge/>
          </w:tcPr>
          <w:p w:rsidR="002E7E35" w:rsidRPr="00AA4DAC" w:rsidRDefault="002E7E35" w:rsidP="004D163A">
            <w:pPr>
              <w:rPr>
                <w:rFonts w:ascii="Times New Roman" w:hAnsi="Times New Roman" w:cs="Times New Roman"/>
                <w:b/>
                <w:sz w:val="28"/>
                <w:szCs w:val="28"/>
              </w:rPr>
            </w:pPr>
          </w:p>
        </w:tc>
        <w:tc>
          <w:tcPr>
            <w:tcW w:w="4676" w:type="dxa"/>
          </w:tcPr>
          <w:p w:rsidR="002E7E35" w:rsidRPr="002E7E35" w:rsidRDefault="00446CC1" w:rsidP="002E7E35">
            <w:pPr>
              <w:jc w:val="both"/>
              <w:rPr>
                <w:rFonts w:ascii="Times New Roman" w:hAnsi="Times New Roman" w:cs="Times New Roman"/>
                <w:sz w:val="28"/>
                <w:szCs w:val="28"/>
              </w:rPr>
            </w:pPr>
            <w:r>
              <w:rPr>
                <w:rFonts w:ascii="Times New Roman" w:hAnsi="Times New Roman" w:cs="Times New Roman"/>
                <w:sz w:val="28"/>
                <w:szCs w:val="28"/>
              </w:rPr>
              <w:t>О</w:t>
            </w:r>
            <w:r w:rsidRPr="00446CC1">
              <w:rPr>
                <w:rFonts w:ascii="Times New Roman" w:hAnsi="Times New Roman" w:cs="Times New Roman"/>
                <w:sz w:val="28"/>
                <w:szCs w:val="28"/>
              </w:rPr>
              <w:t xml:space="preserve">бщеобразовательные организации, за исключением образовательных организаций для обучающихся с девиантным (общественно опасным) поведением, нуждающихся в особых условиях воспитания, обучения и </w:t>
            </w:r>
            <w:r w:rsidRPr="00446CC1">
              <w:rPr>
                <w:rFonts w:ascii="Times New Roman" w:hAnsi="Times New Roman" w:cs="Times New Roman"/>
                <w:sz w:val="28"/>
                <w:szCs w:val="28"/>
              </w:rPr>
              <w:lastRenderedPageBreak/>
              <w:t>требующих специального педагогического подхода (специальных учебно-воспитательных учреждений открытого и закрытого типа)</w:t>
            </w:r>
          </w:p>
        </w:tc>
        <w:tc>
          <w:tcPr>
            <w:tcW w:w="2572" w:type="dxa"/>
            <w:vMerge/>
          </w:tcPr>
          <w:p w:rsidR="002E7E35" w:rsidRPr="00AA4DAC" w:rsidRDefault="002E7E35" w:rsidP="004D163A">
            <w:pPr>
              <w:jc w:val="both"/>
              <w:rPr>
                <w:rFonts w:ascii="Times New Roman" w:hAnsi="Times New Roman" w:cs="Times New Roman"/>
                <w:sz w:val="28"/>
                <w:szCs w:val="28"/>
              </w:rPr>
            </w:pPr>
          </w:p>
        </w:tc>
      </w:tr>
      <w:tr w:rsidR="002E7E35" w:rsidRPr="00AA4DAC" w:rsidTr="00387CAB">
        <w:trPr>
          <w:jc w:val="center"/>
        </w:trPr>
        <w:tc>
          <w:tcPr>
            <w:tcW w:w="749" w:type="dxa"/>
            <w:vMerge/>
          </w:tcPr>
          <w:p w:rsidR="002E7E35" w:rsidRPr="00AA4DAC" w:rsidRDefault="002E7E35" w:rsidP="004D163A">
            <w:pPr>
              <w:jc w:val="center"/>
              <w:rPr>
                <w:rFonts w:ascii="Times New Roman" w:hAnsi="Times New Roman" w:cs="Times New Roman"/>
                <w:sz w:val="28"/>
                <w:szCs w:val="28"/>
              </w:rPr>
            </w:pPr>
          </w:p>
        </w:tc>
        <w:tc>
          <w:tcPr>
            <w:tcW w:w="4834" w:type="dxa"/>
            <w:vMerge/>
          </w:tcPr>
          <w:p w:rsidR="002E7E35" w:rsidRPr="00AA4DAC" w:rsidRDefault="002E7E35" w:rsidP="004D163A">
            <w:pPr>
              <w:jc w:val="both"/>
              <w:rPr>
                <w:rFonts w:ascii="Times New Roman" w:hAnsi="Times New Roman" w:cs="Times New Roman"/>
                <w:sz w:val="28"/>
                <w:szCs w:val="28"/>
              </w:rPr>
            </w:pPr>
          </w:p>
        </w:tc>
        <w:tc>
          <w:tcPr>
            <w:tcW w:w="3089" w:type="dxa"/>
            <w:vMerge/>
          </w:tcPr>
          <w:p w:rsidR="002E7E35" w:rsidRPr="00AA4DAC" w:rsidRDefault="002E7E35" w:rsidP="004D163A">
            <w:pPr>
              <w:rPr>
                <w:rFonts w:ascii="Times New Roman" w:hAnsi="Times New Roman" w:cs="Times New Roman"/>
                <w:b/>
                <w:sz w:val="28"/>
                <w:szCs w:val="28"/>
              </w:rPr>
            </w:pPr>
          </w:p>
        </w:tc>
        <w:tc>
          <w:tcPr>
            <w:tcW w:w="4676" w:type="dxa"/>
          </w:tcPr>
          <w:p w:rsidR="002E7E35" w:rsidRPr="002E7E35" w:rsidRDefault="00446CC1" w:rsidP="002E7E35">
            <w:pPr>
              <w:jc w:val="both"/>
              <w:rPr>
                <w:rFonts w:ascii="Times New Roman" w:hAnsi="Times New Roman" w:cs="Times New Roman"/>
                <w:sz w:val="28"/>
                <w:szCs w:val="28"/>
              </w:rPr>
            </w:pPr>
            <w:r>
              <w:rPr>
                <w:rFonts w:ascii="Times New Roman" w:hAnsi="Times New Roman" w:cs="Times New Roman"/>
                <w:sz w:val="28"/>
                <w:szCs w:val="28"/>
              </w:rPr>
              <w:t>О</w:t>
            </w:r>
            <w:r w:rsidRPr="00446CC1">
              <w:rPr>
                <w:rFonts w:ascii="Times New Roman" w:hAnsi="Times New Roman" w:cs="Times New Roman"/>
                <w:sz w:val="28"/>
                <w:szCs w:val="28"/>
              </w:rPr>
              <w:t>рганизации дополнительного образования детей</w:t>
            </w:r>
          </w:p>
        </w:tc>
        <w:tc>
          <w:tcPr>
            <w:tcW w:w="2572" w:type="dxa"/>
            <w:vMerge/>
          </w:tcPr>
          <w:p w:rsidR="002E7E35" w:rsidRPr="00AA4DAC" w:rsidRDefault="002E7E35" w:rsidP="004D163A">
            <w:pPr>
              <w:jc w:val="both"/>
              <w:rPr>
                <w:rFonts w:ascii="Times New Roman" w:hAnsi="Times New Roman" w:cs="Times New Roman"/>
                <w:sz w:val="28"/>
                <w:szCs w:val="28"/>
              </w:rPr>
            </w:pPr>
          </w:p>
        </w:tc>
      </w:tr>
      <w:tr w:rsidR="00145C9E" w:rsidRPr="00AA4DAC" w:rsidTr="00387CAB">
        <w:trPr>
          <w:trHeight w:val="840"/>
          <w:jc w:val="center"/>
        </w:trPr>
        <w:tc>
          <w:tcPr>
            <w:tcW w:w="749" w:type="dxa"/>
            <w:vMerge/>
          </w:tcPr>
          <w:p w:rsidR="00145C9E" w:rsidRPr="00AA4DAC" w:rsidRDefault="00145C9E" w:rsidP="004D163A">
            <w:pPr>
              <w:jc w:val="center"/>
              <w:rPr>
                <w:rFonts w:ascii="Times New Roman" w:hAnsi="Times New Roman" w:cs="Times New Roman"/>
                <w:sz w:val="28"/>
                <w:szCs w:val="28"/>
              </w:rPr>
            </w:pPr>
          </w:p>
        </w:tc>
        <w:tc>
          <w:tcPr>
            <w:tcW w:w="4834" w:type="dxa"/>
            <w:vMerge/>
          </w:tcPr>
          <w:p w:rsidR="00145C9E" w:rsidRPr="00AA4DAC" w:rsidRDefault="00145C9E" w:rsidP="004D163A">
            <w:pPr>
              <w:jc w:val="both"/>
              <w:rPr>
                <w:rFonts w:ascii="Times New Roman" w:hAnsi="Times New Roman" w:cs="Times New Roman"/>
                <w:sz w:val="28"/>
                <w:szCs w:val="28"/>
              </w:rPr>
            </w:pPr>
          </w:p>
        </w:tc>
        <w:tc>
          <w:tcPr>
            <w:tcW w:w="3089" w:type="dxa"/>
            <w:vMerge/>
          </w:tcPr>
          <w:p w:rsidR="00145C9E" w:rsidRPr="00AA4DAC" w:rsidRDefault="00145C9E" w:rsidP="004D163A">
            <w:pPr>
              <w:rPr>
                <w:rFonts w:ascii="Times New Roman" w:hAnsi="Times New Roman" w:cs="Times New Roman"/>
                <w:b/>
                <w:sz w:val="28"/>
                <w:szCs w:val="28"/>
              </w:rPr>
            </w:pPr>
          </w:p>
        </w:tc>
        <w:tc>
          <w:tcPr>
            <w:tcW w:w="4676" w:type="dxa"/>
          </w:tcPr>
          <w:p w:rsidR="00145C9E" w:rsidRPr="00AA4DAC" w:rsidRDefault="00145C9E" w:rsidP="004D163A">
            <w:pPr>
              <w:jc w:val="both"/>
              <w:rPr>
                <w:rFonts w:ascii="Times New Roman" w:hAnsi="Times New Roman" w:cs="Times New Roman"/>
                <w:sz w:val="28"/>
                <w:szCs w:val="28"/>
              </w:rPr>
            </w:pPr>
          </w:p>
        </w:tc>
        <w:tc>
          <w:tcPr>
            <w:tcW w:w="2572" w:type="dxa"/>
            <w:vMerge/>
          </w:tcPr>
          <w:p w:rsidR="00145C9E" w:rsidRPr="00AA4DAC" w:rsidRDefault="00145C9E" w:rsidP="004D163A">
            <w:pPr>
              <w:jc w:val="both"/>
              <w:rPr>
                <w:rFonts w:ascii="Times New Roman" w:hAnsi="Times New Roman" w:cs="Times New Roman"/>
                <w:sz w:val="28"/>
                <w:szCs w:val="28"/>
              </w:rPr>
            </w:pPr>
          </w:p>
        </w:tc>
      </w:tr>
      <w:tr w:rsidR="00446CC1" w:rsidRPr="00AA4DAC" w:rsidTr="00387CAB">
        <w:trPr>
          <w:trHeight w:val="638"/>
          <w:jc w:val="center"/>
        </w:trPr>
        <w:tc>
          <w:tcPr>
            <w:tcW w:w="749" w:type="dxa"/>
            <w:vMerge w:val="restart"/>
          </w:tcPr>
          <w:p w:rsidR="00446CC1" w:rsidRDefault="00446CC1" w:rsidP="00614C46">
            <w:pPr>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4834" w:type="dxa"/>
            <w:vMerge w:val="restart"/>
          </w:tcPr>
          <w:p w:rsidR="00446CC1" w:rsidRDefault="00446CC1" w:rsidP="00387CAB">
            <w:pPr>
              <w:jc w:val="both"/>
              <w:rPr>
                <w:rFonts w:ascii="Times New Roman" w:hAnsi="Times New Roman" w:cs="Times New Roman"/>
                <w:sz w:val="28"/>
                <w:szCs w:val="28"/>
              </w:rPr>
            </w:pPr>
            <w:r>
              <w:rPr>
                <w:rFonts w:ascii="Times New Roman" w:hAnsi="Times New Roman" w:cs="Times New Roman"/>
                <w:sz w:val="28"/>
                <w:szCs w:val="28"/>
              </w:rPr>
              <w:t>С</w:t>
            </w:r>
            <w:r w:rsidRPr="00387CAB">
              <w:rPr>
                <w:rFonts w:ascii="Times New Roman" w:hAnsi="Times New Roman" w:cs="Times New Roman"/>
                <w:sz w:val="28"/>
                <w:szCs w:val="28"/>
              </w:rPr>
              <w:t>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w:t>
            </w:r>
            <w:r>
              <w:rPr>
                <w:rFonts w:ascii="Times New Roman" w:hAnsi="Times New Roman" w:cs="Times New Roman"/>
                <w:sz w:val="28"/>
                <w:szCs w:val="28"/>
              </w:rPr>
              <w:t xml:space="preserve">енный Правительством Российской </w:t>
            </w:r>
            <w:r w:rsidRPr="00387CAB">
              <w:rPr>
                <w:rFonts w:ascii="Times New Roman" w:hAnsi="Times New Roman" w:cs="Times New Roman"/>
                <w:sz w:val="28"/>
                <w:szCs w:val="28"/>
              </w:rPr>
              <w:t>Федерации </w:t>
            </w:r>
            <w:r>
              <w:rPr>
                <w:rFonts w:ascii="Times New Roman" w:hAnsi="Times New Roman" w:cs="Times New Roman"/>
                <w:sz w:val="28"/>
                <w:szCs w:val="28"/>
              </w:rPr>
              <w:t xml:space="preserve"> </w:t>
            </w:r>
            <w:hyperlink r:id="rId103" w:anchor="dst100403" w:history="1">
              <w:r w:rsidRPr="00387CAB">
                <w:rPr>
                  <w:rFonts w:ascii="Times New Roman" w:hAnsi="Times New Roman" w:cs="Times New Roman"/>
                  <w:sz w:val="28"/>
                  <w:szCs w:val="28"/>
                </w:rPr>
                <w:t>перечень</w:t>
              </w:r>
            </w:hyperlink>
            <w:r w:rsidRPr="00387CAB">
              <w:rPr>
                <w:rFonts w:ascii="Times New Roman" w:hAnsi="Times New Roman" w:cs="Times New Roman"/>
                <w:sz w:val="28"/>
                <w:szCs w:val="28"/>
              </w:rPr>
              <w:t> </w:t>
            </w:r>
            <w:r>
              <w:rPr>
                <w:rFonts w:ascii="Times New Roman" w:hAnsi="Times New Roman" w:cs="Times New Roman"/>
                <w:sz w:val="28"/>
                <w:szCs w:val="28"/>
              </w:rPr>
              <w:t xml:space="preserve"> </w:t>
            </w:r>
            <w:r w:rsidRPr="00387CAB">
              <w:rPr>
                <w:rFonts w:ascii="Times New Roman" w:hAnsi="Times New Roman" w:cs="Times New Roman"/>
                <w:sz w:val="28"/>
                <w:szCs w:val="28"/>
              </w:rPr>
              <w:t>территорий, н</w:t>
            </w:r>
            <w:r>
              <w:rPr>
                <w:rFonts w:ascii="Times New Roman" w:hAnsi="Times New Roman" w:cs="Times New Roman"/>
                <w:sz w:val="28"/>
                <w:szCs w:val="28"/>
              </w:rPr>
              <w:t xml:space="preserve">аселение которых обеспечивается </w:t>
            </w:r>
            <w:r w:rsidRPr="00387CAB">
              <w:rPr>
                <w:rFonts w:ascii="Times New Roman" w:hAnsi="Times New Roman" w:cs="Times New Roman"/>
                <w:sz w:val="28"/>
                <w:szCs w:val="28"/>
              </w:rPr>
              <w:t>медицинской помощью в медицинских организациях, подведомственных федеральному </w:t>
            </w:r>
            <w:hyperlink r:id="rId104" w:anchor="dst100103" w:history="1">
              <w:r w:rsidRPr="00387CAB">
                <w:rPr>
                  <w:rFonts w:ascii="Times New Roman" w:hAnsi="Times New Roman" w:cs="Times New Roman"/>
                  <w:sz w:val="28"/>
                  <w:szCs w:val="28"/>
                </w:rPr>
                <w:t>органу</w:t>
              </w:r>
            </w:hyperlink>
            <w:r w:rsidRPr="00387CAB">
              <w:rPr>
                <w:rFonts w:ascii="Times New Roman" w:hAnsi="Times New Roman" w:cs="Times New Roman"/>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w:t>
            </w:r>
            <w:r w:rsidRPr="00387CAB">
              <w:rPr>
                <w:rFonts w:ascii="Times New Roman" w:hAnsi="Times New Roman" w:cs="Times New Roman"/>
                <w:sz w:val="28"/>
                <w:szCs w:val="28"/>
              </w:rPr>
              <w:lastRenderedPageBreak/>
              <w:t>гражданам медицинской помощи</w:t>
            </w:r>
          </w:p>
        </w:tc>
        <w:tc>
          <w:tcPr>
            <w:tcW w:w="3089" w:type="dxa"/>
            <w:vMerge w:val="restart"/>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Р</w:t>
            </w:r>
            <w:r w:rsidRPr="00446CC1">
              <w:rPr>
                <w:rFonts w:ascii="Times New Roman" w:hAnsi="Times New Roman" w:cs="Times New Roman"/>
                <w:sz w:val="28"/>
                <w:szCs w:val="28"/>
              </w:rPr>
              <w:t>айонные больницы, в том числе детские</w:t>
            </w:r>
          </w:p>
        </w:tc>
        <w:tc>
          <w:tcPr>
            <w:tcW w:w="2572" w:type="dxa"/>
            <w:vMerge w:val="restart"/>
          </w:tcPr>
          <w:p w:rsidR="00446CC1" w:rsidRPr="00AA4DAC" w:rsidRDefault="00446CC1" w:rsidP="00CD2FC3">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12</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446CC1" w:rsidRPr="00AA4DAC" w:rsidTr="00387CAB">
        <w:trPr>
          <w:trHeight w:val="677"/>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Б</w:t>
            </w:r>
            <w:r w:rsidRPr="00446CC1">
              <w:rPr>
                <w:rFonts w:ascii="Times New Roman" w:hAnsi="Times New Roman" w:cs="Times New Roman"/>
                <w:sz w:val="28"/>
                <w:szCs w:val="28"/>
              </w:rPr>
              <w:t>ольницы скорой медицинской помощи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446CC1">
        <w:trPr>
          <w:trHeight w:val="417"/>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частковые больницы</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410"/>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А</w:t>
            </w:r>
            <w:r w:rsidRPr="00446CC1">
              <w:rPr>
                <w:rFonts w:ascii="Times New Roman" w:hAnsi="Times New Roman" w:cs="Times New Roman"/>
                <w:sz w:val="28"/>
                <w:szCs w:val="28"/>
              </w:rPr>
              <w:t>мбулатории, в том числе врачебные</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410"/>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П</w:t>
            </w:r>
            <w:r w:rsidRPr="00446CC1">
              <w:rPr>
                <w:rFonts w:ascii="Times New Roman" w:hAnsi="Times New Roman" w:cs="Times New Roman"/>
                <w:sz w:val="28"/>
                <w:szCs w:val="28"/>
              </w:rPr>
              <w:t>оликлиники (в том числе детские)</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446CC1">
        <w:trPr>
          <w:trHeight w:val="28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Ж</w:t>
            </w:r>
            <w:r w:rsidRPr="00446CC1">
              <w:rPr>
                <w:rFonts w:ascii="Times New Roman" w:hAnsi="Times New Roman" w:cs="Times New Roman"/>
                <w:sz w:val="28"/>
                <w:szCs w:val="28"/>
              </w:rPr>
              <w:t>енские консультации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446CC1">
        <w:trPr>
          <w:trHeight w:val="385"/>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М</w:t>
            </w:r>
            <w:r w:rsidRPr="00446CC1">
              <w:rPr>
                <w:rFonts w:ascii="Times New Roman" w:hAnsi="Times New Roman" w:cs="Times New Roman"/>
                <w:sz w:val="28"/>
                <w:szCs w:val="28"/>
              </w:rPr>
              <w:t>олочные кухни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843"/>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Р</w:t>
            </w:r>
            <w:r w:rsidRPr="00446CC1">
              <w:rPr>
                <w:rFonts w:ascii="Times New Roman" w:hAnsi="Times New Roman" w:cs="Times New Roman"/>
                <w:sz w:val="28"/>
                <w:szCs w:val="28"/>
              </w:rPr>
              <w:t>айонные медицинские организации скорой медицинской помощи и переливания крови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843"/>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p>
        </w:tc>
        <w:tc>
          <w:tcPr>
            <w:tcW w:w="2572" w:type="dxa"/>
            <w:vMerge/>
          </w:tcPr>
          <w:p w:rsidR="00446CC1" w:rsidRPr="00AA4DAC" w:rsidRDefault="00446CC1" w:rsidP="00387CAB">
            <w:pPr>
              <w:jc w:val="both"/>
              <w:rPr>
                <w:rFonts w:ascii="Times New Roman" w:hAnsi="Times New Roman" w:cs="Times New Roman"/>
                <w:sz w:val="28"/>
                <w:szCs w:val="28"/>
              </w:rPr>
            </w:pPr>
          </w:p>
        </w:tc>
      </w:tr>
      <w:tr w:rsidR="00CD2FC3" w:rsidRPr="00AA4DAC" w:rsidTr="00387CAB">
        <w:trPr>
          <w:trHeight w:val="332"/>
          <w:jc w:val="center"/>
        </w:trPr>
        <w:tc>
          <w:tcPr>
            <w:tcW w:w="749" w:type="dxa"/>
            <w:vMerge w:val="restart"/>
          </w:tcPr>
          <w:p w:rsidR="00CD2FC3" w:rsidRPr="00AA4DAC" w:rsidRDefault="00CD2FC3" w:rsidP="00614C46">
            <w:pPr>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4834" w:type="dxa"/>
            <w:vMerge w:val="restart"/>
          </w:tcPr>
          <w:p w:rsidR="00CD2FC3" w:rsidRPr="00AA4DAC" w:rsidRDefault="00CD2FC3" w:rsidP="004D163A">
            <w:pPr>
              <w:jc w:val="both"/>
              <w:rPr>
                <w:rFonts w:ascii="Times New Roman" w:hAnsi="Times New Roman" w:cs="Times New Roman"/>
                <w:sz w:val="28"/>
                <w:szCs w:val="28"/>
              </w:rPr>
            </w:pPr>
            <w:r>
              <w:rPr>
                <w:rFonts w:ascii="Times New Roman" w:hAnsi="Times New Roman" w:cs="Times New Roman"/>
                <w:sz w:val="28"/>
                <w:szCs w:val="28"/>
              </w:rPr>
              <w:t>О</w:t>
            </w:r>
            <w:r w:rsidRPr="00387CAB">
              <w:rPr>
                <w:rFonts w:ascii="Times New Roman" w:hAnsi="Times New Roman" w:cs="Times New Roman"/>
                <w:sz w:val="28"/>
                <w:szCs w:val="28"/>
              </w:rPr>
              <w:t>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tc>
        <w:tc>
          <w:tcPr>
            <w:tcW w:w="3089" w:type="dxa"/>
            <w:vMerge w:val="restart"/>
          </w:tcPr>
          <w:p w:rsidR="00CD2FC3" w:rsidRPr="00AA4DAC" w:rsidRDefault="00CD2FC3" w:rsidP="004D163A">
            <w:pPr>
              <w:rPr>
                <w:rFonts w:ascii="Times New Roman" w:hAnsi="Times New Roman" w:cs="Times New Roman"/>
                <w:b/>
                <w:sz w:val="28"/>
                <w:szCs w:val="28"/>
              </w:rPr>
            </w:pPr>
          </w:p>
        </w:tc>
        <w:tc>
          <w:tcPr>
            <w:tcW w:w="4676" w:type="dxa"/>
          </w:tcPr>
          <w:p w:rsidR="00CD2FC3"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Ф</w:t>
            </w:r>
            <w:r w:rsidR="00CD135D" w:rsidRPr="00CD135D">
              <w:rPr>
                <w:rFonts w:ascii="Times New Roman" w:hAnsi="Times New Roman" w:cs="Times New Roman"/>
                <w:sz w:val="28"/>
                <w:szCs w:val="28"/>
              </w:rPr>
              <w:t>изкультурно-спортивные залы, предназначенные для организации и проведения официальных физкультурно-оздоровительных и спортивных мероприятий муниципального района</w:t>
            </w:r>
          </w:p>
        </w:tc>
        <w:tc>
          <w:tcPr>
            <w:tcW w:w="2572" w:type="dxa"/>
            <w:vMerge w:val="restart"/>
          </w:tcPr>
          <w:p w:rsidR="00CD2FC3" w:rsidRPr="00AA4DAC" w:rsidRDefault="00CD2FC3" w:rsidP="00387CAB">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26</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D2FC3" w:rsidRPr="00AA4DAC" w:rsidTr="00387CAB">
        <w:trPr>
          <w:trHeight w:val="242"/>
          <w:jc w:val="center"/>
        </w:trPr>
        <w:tc>
          <w:tcPr>
            <w:tcW w:w="749" w:type="dxa"/>
            <w:vMerge/>
          </w:tcPr>
          <w:p w:rsidR="00CD2FC3" w:rsidRDefault="00CD2FC3" w:rsidP="00614C46">
            <w:pPr>
              <w:jc w:val="center"/>
              <w:rPr>
                <w:rFonts w:ascii="Times New Roman" w:hAnsi="Times New Roman" w:cs="Times New Roman"/>
                <w:sz w:val="28"/>
                <w:szCs w:val="28"/>
              </w:rPr>
            </w:pPr>
          </w:p>
        </w:tc>
        <w:tc>
          <w:tcPr>
            <w:tcW w:w="4834" w:type="dxa"/>
            <w:vMerge/>
          </w:tcPr>
          <w:p w:rsidR="00CD2FC3" w:rsidRDefault="00CD2FC3" w:rsidP="004D163A">
            <w:pPr>
              <w:jc w:val="both"/>
              <w:rPr>
                <w:rFonts w:ascii="Times New Roman" w:hAnsi="Times New Roman" w:cs="Times New Roman"/>
                <w:sz w:val="28"/>
                <w:szCs w:val="28"/>
              </w:rPr>
            </w:pPr>
          </w:p>
        </w:tc>
        <w:tc>
          <w:tcPr>
            <w:tcW w:w="3089" w:type="dxa"/>
            <w:vMerge/>
          </w:tcPr>
          <w:p w:rsidR="00CD2FC3" w:rsidRPr="00AA4DAC" w:rsidRDefault="00CD2FC3" w:rsidP="004D163A">
            <w:pPr>
              <w:rPr>
                <w:rFonts w:ascii="Times New Roman" w:hAnsi="Times New Roman" w:cs="Times New Roman"/>
                <w:b/>
                <w:sz w:val="28"/>
                <w:szCs w:val="28"/>
              </w:rPr>
            </w:pPr>
          </w:p>
        </w:tc>
        <w:tc>
          <w:tcPr>
            <w:tcW w:w="4676" w:type="dxa"/>
          </w:tcPr>
          <w:p w:rsidR="00CD2FC3"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П</w:t>
            </w:r>
            <w:r w:rsidR="00CD135D" w:rsidRPr="00CD135D">
              <w:rPr>
                <w:rFonts w:ascii="Times New Roman" w:hAnsi="Times New Roman" w:cs="Times New Roman"/>
                <w:sz w:val="28"/>
                <w:szCs w:val="28"/>
              </w:rPr>
              <w:t>лавательные бассейны, предназначенные для организации и проведения официальных физкультурно-оздоровительных и спортивных мероприятий муниципального района</w:t>
            </w:r>
          </w:p>
        </w:tc>
        <w:tc>
          <w:tcPr>
            <w:tcW w:w="2572" w:type="dxa"/>
            <w:vMerge/>
          </w:tcPr>
          <w:p w:rsidR="00CD2FC3" w:rsidRPr="00AA4DAC" w:rsidRDefault="00CD2FC3" w:rsidP="004D163A">
            <w:pPr>
              <w:jc w:val="both"/>
              <w:rPr>
                <w:rFonts w:ascii="Times New Roman" w:hAnsi="Times New Roman" w:cs="Times New Roman"/>
                <w:sz w:val="28"/>
                <w:szCs w:val="28"/>
              </w:rPr>
            </w:pPr>
          </w:p>
        </w:tc>
      </w:tr>
      <w:tr w:rsidR="00CD2FC3" w:rsidRPr="00AA4DAC" w:rsidTr="00387CAB">
        <w:trPr>
          <w:trHeight w:val="802"/>
          <w:jc w:val="center"/>
        </w:trPr>
        <w:tc>
          <w:tcPr>
            <w:tcW w:w="749" w:type="dxa"/>
            <w:vMerge/>
          </w:tcPr>
          <w:p w:rsidR="00CD2FC3" w:rsidRDefault="00CD2FC3" w:rsidP="00614C46">
            <w:pPr>
              <w:jc w:val="center"/>
              <w:rPr>
                <w:rFonts w:ascii="Times New Roman" w:hAnsi="Times New Roman" w:cs="Times New Roman"/>
                <w:sz w:val="28"/>
                <w:szCs w:val="28"/>
              </w:rPr>
            </w:pPr>
          </w:p>
        </w:tc>
        <w:tc>
          <w:tcPr>
            <w:tcW w:w="4834" w:type="dxa"/>
            <w:vMerge/>
          </w:tcPr>
          <w:p w:rsidR="00CD2FC3" w:rsidRDefault="00CD2FC3" w:rsidP="004D163A">
            <w:pPr>
              <w:jc w:val="both"/>
              <w:rPr>
                <w:rFonts w:ascii="Times New Roman" w:hAnsi="Times New Roman" w:cs="Times New Roman"/>
                <w:sz w:val="28"/>
                <w:szCs w:val="28"/>
              </w:rPr>
            </w:pPr>
          </w:p>
        </w:tc>
        <w:tc>
          <w:tcPr>
            <w:tcW w:w="3089" w:type="dxa"/>
            <w:vMerge/>
          </w:tcPr>
          <w:p w:rsidR="00CD2FC3" w:rsidRPr="00AA4DAC" w:rsidRDefault="00CD2FC3" w:rsidP="004D163A">
            <w:pPr>
              <w:rPr>
                <w:rFonts w:ascii="Times New Roman" w:hAnsi="Times New Roman" w:cs="Times New Roman"/>
                <w:b/>
                <w:sz w:val="28"/>
                <w:szCs w:val="28"/>
              </w:rPr>
            </w:pPr>
          </w:p>
        </w:tc>
        <w:tc>
          <w:tcPr>
            <w:tcW w:w="4676" w:type="dxa"/>
          </w:tcPr>
          <w:p w:rsidR="00CD2FC3"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П</w:t>
            </w:r>
            <w:r w:rsidR="00CD135D" w:rsidRPr="00CD135D">
              <w:rPr>
                <w:rFonts w:ascii="Times New Roman" w:hAnsi="Times New Roman" w:cs="Times New Roman"/>
                <w:sz w:val="28"/>
                <w:szCs w:val="28"/>
              </w:rPr>
              <w:t>лоскостные спортивные сооружения, предназначенные для организации и проведения официальных физкультурно-оздоровительных и спортивных мероприятий муниципального района</w:t>
            </w:r>
          </w:p>
        </w:tc>
        <w:tc>
          <w:tcPr>
            <w:tcW w:w="2572" w:type="dxa"/>
            <w:vMerge/>
          </w:tcPr>
          <w:p w:rsidR="00CD2FC3" w:rsidRPr="00AA4DAC" w:rsidRDefault="00CD2FC3" w:rsidP="004D163A">
            <w:pPr>
              <w:jc w:val="both"/>
              <w:rPr>
                <w:rFonts w:ascii="Times New Roman" w:hAnsi="Times New Roman" w:cs="Times New Roman"/>
                <w:sz w:val="28"/>
                <w:szCs w:val="28"/>
              </w:rPr>
            </w:pPr>
          </w:p>
        </w:tc>
      </w:tr>
      <w:tr w:rsidR="00446CC1" w:rsidRPr="00AA4DAC" w:rsidTr="00CD135D">
        <w:trPr>
          <w:trHeight w:val="402"/>
          <w:jc w:val="center"/>
        </w:trPr>
        <w:tc>
          <w:tcPr>
            <w:tcW w:w="749" w:type="dxa"/>
            <w:vMerge w:val="restart"/>
          </w:tcPr>
          <w:p w:rsidR="00446CC1" w:rsidRPr="00AA4DAC" w:rsidRDefault="00446CC1" w:rsidP="00614C46">
            <w:pPr>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4834" w:type="dxa"/>
            <w:vMerge w:val="restart"/>
          </w:tcPr>
          <w:p w:rsidR="00446CC1" w:rsidRDefault="00446CC1" w:rsidP="004D163A">
            <w:pPr>
              <w:jc w:val="both"/>
              <w:rPr>
                <w:rFonts w:ascii="Times New Roman" w:hAnsi="Times New Roman" w:cs="Times New Roman"/>
                <w:sz w:val="28"/>
                <w:szCs w:val="28"/>
              </w:rPr>
            </w:pPr>
            <w:r>
              <w:rPr>
                <w:rFonts w:ascii="Times New Roman" w:hAnsi="Times New Roman" w:cs="Times New Roman"/>
                <w:sz w:val="28"/>
                <w:szCs w:val="28"/>
              </w:rPr>
              <w:t>С</w:t>
            </w:r>
            <w:r w:rsidRPr="00CD135D">
              <w:rPr>
                <w:rFonts w:ascii="Times New Roman" w:hAnsi="Times New Roman" w:cs="Times New Roman"/>
                <w:sz w:val="28"/>
                <w:szCs w:val="28"/>
              </w:rPr>
              <w:t>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446CC1"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О</w:t>
            </w:r>
            <w:r w:rsidRPr="00CD135D">
              <w:rPr>
                <w:rFonts w:ascii="Times New Roman" w:hAnsi="Times New Roman" w:cs="Times New Roman"/>
                <w:sz w:val="28"/>
                <w:szCs w:val="28"/>
              </w:rPr>
              <w:t>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tc>
        <w:tc>
          <w:tcPr>
            <w:tcW w:w="3089" w:type="dxa"/>
            <w:vMerge w:val="restart"/>
          </w:tcPr>
          <w:p w:rsidR="00446CC1" w:rsidRPr="00AA4DAC" w:rsidRDefault="00446CC1" w:rsidP="004D163A">
            <w:pPr>
              <w:rPr>
                <w:rFonts w:ascii="Times New Roman" w:hAnsi="Times New Roman" w:cs="Times New Roman"/>
                <w:b/>
                <w:sz w:val="28"/>
                <w:szCs w:val="28"/>
              </w:rPr>
            </w:pPr>
          </w:p>
        </w:tc>
        <w:tc>
          <w:tcPr>
            <w:tcW w:w="4676" w:type="dxa"/>
          </w:tcPr>
          <w:p w:rsidR="00446CC1" w:rsidRPr="00446CC1" w:rsidRDefault="00446CC1" w:rsidP="004D163A">
            <w:pPr>
              <w:jc w:val="both"/>
              <w:rPr>
                <w:rFonts w:ascii="Times New Roman" w:hAnsi="Times New Roman" w:cs="Times New Roman"/>
                <w:sz w:val="28"/>
                <w:szCs w:val="28"/>
              </w:rPr>
            </w:pPr>
            <w:r>
              <w:rPr>
                <w:rFonts w:ascii="Times New Roman" w:hAnsi="Times New Roman" w:cs="Times New Roman"/>
                <w:sz w:val="28"/>
                <w:szCs w:val="28"/>
              </w:rPr>
              <w:t>Д</w:t>
            </w:r>
            <w:r w:rsidRPr="00446CC1">
              <w:rPr>
                <w:rFonts w:ascii="Times New Roman" w:hAnsi="Times New Roman" w:cs="Times New Roman"/>
                <w:sz w:val="28"/>
                <w:szCs w:val="28"/>
              </w:rPr>
              <w:t>ома культуры</w:t>
            </w:r>
          </w:p>
        </w:tc>
        <w:tc>
          <w:tcPr>
            <w:tcW w:w="2572" w:type="dxa"/>
            <w:vMerge w:val="restart"/>
          </w:tcPr>
          <w:p w:rsidR="00446CC1" w:rsidRPr="00AA4DAC" w:rsidRDefault="00446CC1" w:rsidP="00446CC1">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19,19.1</w:t>
            </w:r>
            <w:r w:rsidRPr="00AA4DAC">
              <w:rPr>
                <w:rFonts w:ascii="Times New Roman" w:hAnsi="Times New Roman" w:cs="Times New Roman"/>
                <w:sz w:val="28"/>
                <w:szCs w:val="28"/>
              </w:rPr>
              <w:t xml:space="preserve"> ч. 1 </w:t>
            </w:r>
            <w:r>
              <w:rPr>
                <w:rFonts w:ascii="Times New Roman" w:hAnsi="Times New Roman" w:cs="Times New Roman"/>
                <w:sz w:val="28"/>
                <w:szCs w:val="28"/>
              </w:rPr>
              <w:t xml:space="preserve">               </w:t>
            </w:r>
            <w:r w:rsidRPr="00AA4DAC">
              <w:rPr>
                <w:rFonts w:ascii="Times New Roman" w:hAnsi="Times New Roman" w:cs="Times New Roman"/>
                <w:sz w:val="28"/>
                <w:szCs w:val="28"/>
              </w:rPr>
              <w:t>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446CC1" w:rsidRPr="00AA4DAC" w:rsidTr="00387CAB">
        <w:trPr>
          <w:trHeight w:val="40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Pr="00CD135D" w:rsidRDefault="00446CC1" w:rsidP="004D163A">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446CC1" w:rsidRDefault="00446CC1" w:rsidP="004D163A">
            <w:pPr>
              <w:jc w:val="both"/>
              <w:rPr>
                <w:rFonts w:ascii="Times New Roman" w:hAnsi="Times New Roman" w:cs="Times New Roman"/>
                <w:sz w:val="28"/>
                <w:szCs w:val="28"/>
              </w:rPr>
            </w:pPr>
            <w:r>
              <w:rPr>
                <w:rFonts w:ascii="Times New Roman" w:hAnsi="Times New Roman" w:cs="Times New Roman"/>
                <w:sz w:val="28"/>
                <w:szCs w:val="28"/>
              </w:rPr>
              <w:t>М</w:t>
            </w:r>
            <w:r w:rsidRPr="00446CC1">
              <w:rPr>
                <w:rFonts w:ascii="Times New Roman" w:hAnsi="Times New Roman" w:cs="Times New Roman"/>
                <w:sz w:val="28"/>
                <w:szCs w:val="28"/>
              </w:rPr>
              <w:t>ежпоселенческие библиотеки</w:t>
            </w:r>
          </w:p>
        </w:tc>
        <w:tc>
          <w:tcPr>
            <w:tcW w:w="2572" w:type="dxa"/>
            <w:vMerge/>
          </w:tcPr>
          <w:p w:rsidR="00446CC1" w:rsidRPr="00AA4DAC" w:rsidRDefault="00446CC1" w:rsidP="004D163A">
            <w:pPr>
              <w:jc w:val="both"/>
              <w:rPr>
                <w:rFonts w:ascii="Times New Roman" w:hAnsi="Times New Roman" w:cs="Times New Roman"/>
                <w:sz w:val="28"/>
                <w:szCs w:val="28"/>
              </w:rPr>
            </w:pPr>
          </w:p>
        </w:tc>
      </w:tr>
      <w:tr w:rsidR="00446CC1" w:rsidRPr="00AA4DAC" w:rsidTr="00387CAB">
        <w:trPr>
          <w:trHeight w:val="40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Pr="00CD135D" w:rsidRDefault="00446CC1" w:rsidP="004D163A">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чреждения культуры с музейными помещениями</w:t>
            </w:r>
          </w:p>
        </w:tc>
        <w:tc>
          <w:tcPr>
            <w:tcW w:w="2572" w:type="dxa"/>
            <w:vMerge/>
          </w:tcPr>
          <w:p w:rsidR="00446CC1" w:rsidRPr="00AA4DAC" w:rsidRDefault="00446CC1" w:rsidP="004D163A">
            <w:pPr>
              <w:jc w:val="both"/>
              <w:rPr>
                <w:rFonts w:ascii="Times New Roman" w:hAnsi="Times New Roman" w:cs="Times New Roman"/>
                <w:sz w:val="28"/>
                <w:szCs w:val="28"/>
              </w:rPr>
            </w:pPr>
          </w:p>
        </w:tc>
      </w:tr>
      <w:tr w:rsidR="00446CC1" w:rsidRPr="00AA4DAC" w:rsidTr="00387CAB">
        <w:trPr>
          <w:trHeight w:val="40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Pr="00CD135D" w:rsidRDefault="00446CC1" w:rsidP="004D163A">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чреждения культуры с выставочными помещениями</w:t>
            </w:r>
          </w:p>
        </w:tc>
        <w:tc>
          <w:tcPr>
            <w:tcW w:w="2572" w:type="dxa"/>
            <w:vMerge/>
          </w:tcPr>
          <w:p w:rsidR="00446CC1" w:rsidRPr="00AA4DAC" w:rsidRDefault="00446CC1" w:rsidP="004D163A">
            <w:pPr>
              <w:jc w:val="both"/>
              <w:rPr>
                <w:rFonts w:ascii="Times New Roman" w:hAnsi="Times New Roman" w:cs="Times New Roman"/>
                <w:sz w:val="28"/>
                <w:szCs w:val="28"/>
              </w:rPr>
            </w:pPr>
          </w:p>
        </w:tc>
      </w:tr>
      <w:tr w:rsidR="00446CC1" w:rsidRPr="00AA4DAC" w:rsidTr="00622F86">
        <w:trPr>
          <w:trHeight w:val="135"/>
          <w:jc w:val="center"/>
        </w:trPr>
        <w:tc>
          <w:tcPr>
            <w:tcW w:w="15920" w:type="dxa"/>
            <w:gridSpan w:val="5"/>
          </w:tcPr>
          <w:p w:rsidR="00446CC1" w:rsidRPr="00446CC1" w:rsidRDefault="00446CC1" w:rsidP="00446CC1">
            <w:pPr>
              <w:jc w:val="both"/>
              <w:rPr>
                <w:rFonts w:ascii="Times New Roman" w:hAnsi="Times New Roman" w:cs="Times New Roman"/>
                <w:b/>
                <w:sz w:val="28"/>
                <w:szCs w:val="28"/>
              </w:rPr>
            </w:pPr>
            <w:r w:rsidRPr="00446CC1">
              <w:rPr>
                <w:rFonts w:ascii="Times New Roman" w:hAnsi="Times New Roman" w:cs="Times New Roman"/>
                <w:b/>
                <w:sz w:val="28"/>
                <w:szCs w:val="28"/>
              </w:rPr>
              <w:t>Объекты местного значения муниципального района, относящиеся к области обработки, утилизации, обезвреживания, размещения твердых коммунальных отходов</w:t>
            </w:r>
          </w:p>
        </w:tc>
      </w:tr>
      <w:tr w:rsidR="00CC16C9" w:rsidRPr="00AA4DAC" w:rsidTr="00CC16C9">
        <w:trPr>
          <w:trHeight w:val="351"/>
          <w:jc w:val="center"/>
        </w:trPr>
        <w:tc>
          <w:tcPr>
            <w:tcW w:w="749" w:type="dxa"/>
            <w:vMerge w:val="restart"/>
          </w:tcPr>
          <w:p w:rsidR="00CC16C9" w:rsidRPr="00AA4DAC" w:rsidRDefault="00CC16C9" w:rsidP="00614C46">
            <w:pPr>
              <w:jc w:val="center"/>
              <w:rPr>
                <w:rFonts w:ascii="Times New Roman" w:hAnsi="Times New Roman" w:cs="Times New Roman"/>
                <w:sz w:val="28"/>
                <w:szCs w:val="28"/>
              </w:rPr>
            </w:pPr>
            <w:r>
              <w:rPr>
                <w:rFonts w:ascii="Times New Roman" w:hAnsi="Times New Roman" w:cs="Times New Roman"/>
                <w:sz w:val="28"/>
                <w:szCs w:val="28"/>
              </w:rPr>
              <w:t>8</w:t>
            </w:r>
          </w:p>
        </w:tc>
        <w:tc>
          <w:tcPr>
            <w:tcW w:w="4834" w:type="dxa"/>
            <w:vMerge w:val="restart"/>
          </w:tcPr>
          <w:p w:rsidR="00CC16C9" w:rsidRPr="00AA4DAC" w:rsidRDefault="00CC16C9"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3089" w:type="dxa"/>
            <w:vMerge w:val="restart"/>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CC16C9">
            <w:pPr>
              <w:jc w:val="both"/>
              <w:rPr>
                <w:rFonts w:ascii="Times New Roman" w:hAnsi="Times New Roman" w:cs="Times New Roman"/>
                <w:sz w:val="28"/>
                <w:szCs w:val="28"/>
              </w:rPr>
            </w:pPr>
            <w:r>
              <w:rPr>
                <w:rFonts w:ascii="Times New Roman" w:hAnsi="Times New Roman" w:cs="Times New Roman"/>
                <w:sz w:val="28"/>
                <w:szCs w:val="28"/>
              </w:rPr>
              <w:t>С</w:t>
            </w:r>
            <w:r w:rsidRPr="00CC16C9">
              <w:rPr>
                <w:rFonts w:ascii="Times New Roman" w:hAnsi="Times New Roman" w:cs="Times New Roman"/>
                <w:sz w:val="28"/>
                <w:szCs w:val="28"/>
              </w:rPr>
              <w:t>валки</w:t>
            </w:r>
          </w:p>
        </w:tc>
        <w:tc>
          <w:tcPr>
            <w:tcW w:w="2572" w:type="dxa"/>
            <w:vMerge w:val="restart"/>
          </w:tcPr>
          <w:p w:rsidR="00CC16C9" w:rsidRPr="00AA4DAC" w:rsidRDefault="00CC16C9" w:rsidP="00B2062E">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sidR="00B2062E">
              <w:rPr>
                <w:rFonts w:ascii="Times New Roman" w:hAnsi="Times New Roman" w:cs="Times New Roman"/>
                <w:sz w:val="28"/>
                <w:szCs w:val="28"/>
              </w:rPr>
              <w:t>14</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C16C9" w:rsidRPr="00AA4DAC" w:rsidTr="00387CAB">
        <w:trPr>
          <w:trHeight w:val="645"/>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CC16C9">
            <w:pPr>
              <w:jc w:val="both"/>
              <w:rPr>
                <w:rFonts w:ascii="Times New Roman" w:hAnsi="Times New Roman" w:cs="Times New Roman"/>
                <w:sz w:val="28"/>
                <w:szCs w:val="28"/>
              </w:rPr>
            </w:pPr>
            <w:r>
              <w:rPr>
                <w:rFonts w:ascii="Times New Roman" w:hAnsi="Times New Roman" w:cs="Times New Roman"/>
                <w:sz w:val="28"/>
                <w:szCs w:val="28"/>
              </w:rPr>
              <w:t>П</w:t>
            </w:r>
            <w:r w:rsidRPr="009C222B">
              <w:rPr>
                <w:rFonts w:ascii="Times New Roman" w:hAnsi="Times New Roman" w:cs="Times New Roman"/>
                <w:sz w:val="28"/>
                <w:szCs w:val="28"/>
              </w:rPr>
              <w:t>олигон</w:t>
            </w:r>
            <w:r>
              <w:rPr>
                <w:rFonts w:ascii="Times New Roman" w:hAnsi="Times New Roman" w:cs="Times New Roman"/>
                <w:sz w:val="28"/>
                <w:szCs w:val="28"/>
              </w:rPr>
              <w:t>ы твердых бытовых отходов (ТБО)</w:t>
            </w:r>
          </w:p>
        </w:tc>
        <w:tc>
          <w:tcPr>
            <w:tcW w:w="2572" w:type="dxa"/>
            <w:vMerge/>
          </w:tcPr>
          <w:p w:rsidR="00CC16C9" w:rsidRPr="00AA4DAC" w:rsidRDefault="00CC16C9" w:rsidP="004D163A">
            <w:pPr>
              <w:jc w:val="both"/>
              <w:rPr>
                <w:rFonts w:ascii="Times New Roman" w:hAnsi="Times New Roman" w:cs="Times New Roman"/>
                <w:sz w:val="28"/>
                <w:szCs w:val="28"/>
              </w:rPr>
            </w:pPr>
          </w:p>
        </w:tc>
      </w:tr>
      <w:tr w:rsidR="00CC16C9" w:rsidRPr="00AA4DAC" w:rsidTr="00CC16C9">
        <w:trPr>
          <w:trHeight w:val="300"/>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4D163A">
            <w:pPr>
              <w:jc w:val="both"/>
              <w:rPr>
                <w:rFonts w:ascii="Times New Roman" w:hAnsi="Times New Roman" w:cs="Times New Roman"/>
                <w:sz w:val="28"/>
                <w:szCs w:val="28"/>
              </w:rPr>
            </w:pPr>
            <w:r>
              <w:rPr>
                <w:rFonts w:ascii="Times New Roman" w:hAnsi="Times New Roman" w:cs="Times New Roman"/>
                <w:sz w:val="28"/>
                <w:szCs w:val="28"/>
              </w:rPr>
              <w:t>С</w:t>
            </w:r>
            <w:r w:rsidRPr="00CC16C9">
              <w:rPr>
                <w:rFonts w:ascii="Times New Roman" w:hAnsi="Times New Roman" w:cs="Times New Roman"/>
                <w:sz w:val="28"/>
                <w:szCs w:val="28"/>
              </w:rPr>
              <w:t>котомогильники</w:t>
            </w:r>
          </w:p>
        </w:tc>
        <w:tc>
          <w:tcPr>
            <w:tcW w:w="2572" w:type="dxa"/>
            <w:vMerge/>
          </w:tcPr>
          <w:p w:rsidR="00CC16C9" w:rsidRPr="00AA4DAC" w:rsidRDefault="00CC16C9" w:rsidP="004D163A">
            <w:pPr>
              <w:jc w:val="both"/>
              <w:rPr>
                <w:rFonts w:ascii="Times New Roman" w:hAnsi="Times New Roman" w:cs="Times New Roman"/>
                <w:sz w:val="28"/>
                <w:szCs w:val="28"/>
              </w:rPr>
            </w:pPr>
          </w:p>
        </w:tc>
      </w:tr>
      <w:tr w:rsidR="00CC16C9" w:rsidRPr="00AA4DAC" w:rsidTr="00CC16C9">
        <w:trPr>
          <w:trHeight w:val="611"/>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CC16C9">
            <w:pPr>
              <w:jc w:val="both"/>
              <w:rPr>
                <w:rFonts w:ascii="Times New Roman" w:hAnsi="Times New Roman" w:cs="Times New Roman"/>
                <w:sz w:val="28"/>
                <w:szCs w:val="28"/>
              </w:rPr>
            </w:pPr>
            <w:r>
              <w:rPr>
                <w:rFonts w:ascii="Times New Roman" w:hAnsi="Times New Roman" w:cs="Times New Roman"/>
                <w:sz w:val="28"/>
                <w:szCs w:val="28"/>
              </w:rPr>
              <w:t>О</w:t>
            </w:r>
            <w:r w:rsidRPr="009C222B">
              <w:rPr>
                <w:rFonts w:ascii="Times New Roman" w:hAnsi="Times New Roman" w:cs="Times New Roman"/>
                <w:sz w:val="28"/>
                <w:szCs w:val="28"/>
              </w:rPr>
              <w:t>бъекты размещения отходов производства</w:t>
            </w:r>
            <w:r>
              <w:rPr>
                <w:rFonts w:ascii="Times New Roman" w:hAnsi="Times New Roman" w:cs="Times New Roman"/>
                <w:sz w:val="28"/>
                <w:szCs w:val="28"/>
              </w:rPr>
              <w:t>.</w:t>
            </w:r>
          </w:p>
        </w:tc>
        <w:tc>
          <w:tcPr>
            <w:tcW w:w="2572" w:type="dxa"/>
            <w:vMerge/>
          </w:tcPr>
          <w:p w:rsidR="00CC16C9" w:rsidRPr="00AA4DAC" w:rsidRDefault="00CC16C9" w:rsidP="004D163A">
            <w:pPr>
              <w:jc w:val="both"/>
              <w:rPr>
                <w:rFonts w:ascii="Times New Roman" w:hAnsi="Times New Roman" w:cs="Times New Roman"/>
                <w:sz w:val="28"/>
                <w:szCs w:val="28"/>
              </w:rPr>
            </w:pPr>
          </w:p>
        </w:tc>
      </w:tr>
      <w:tr w:rsidR="00CC16C9" w:rsidRPr="00AA4DAC" w:rsidTr="00387CAB">
        <w:trPr>
          <w:trHeight w:val="645"/>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Default="00CC16C9" w:rsidP="00CC16C9">
            <w:pPr>
              <w:jc w:val="both"/>
              <w:rPr>
                <w:rFonts w:ascii="Times New Roman" w:hAnsi="Times New Roman" w:cs="Times New Roman"/>
                <w:sz w:val="28"/>
                <w:szCs w:val="28"/>
              </w:rPr>
            </w:pPr>
          </w:p>
        </w:tc>
        <w:tc>
          <w:tcPr>
            <w:tcW w:w="2572" w:type="dxa"/>
            <w:vMerge/>
          </w:tcPr>
          <w:p w:rsidR="00CC16C9" w:rsidRPr="00AA4DAC" w:rsidRDefault="00CC16C9" w:rsidP="004D163A">
            <w:pPr>
              <w:jc w:val="both"/>
              <w:rPr>
                <w:rFonts w:ascii="Times New Roman" w:hAnsi="Times New Roman" w:cs="Times New Roman"/>
                <w:sz w:val="28"/>
                <w:szCs w:val="28"/>
              </w:rPr>
            </w:pPr>
          </w:p>
        </w:tc>
      </w:tr>
      <w:tr w:rsidR="004C76F7" w:rsidRPr="00AA4DAC" w:rsidTr="00D25DF2">
        <w:trPr>
          <w:trHeight w:val="135"/>
          <w:jc w:val="center"/>
        </w:trPr>
        <w:tc>
          <w:tcPr>
            <w:tcW w:w="15920" w:type="dxa"/>
            <w:gridSpan w:val="5"/>
          </w:tcPr>
          <w:p w:rsidR="004C76F7" w:rsidRPr="004C76F7" w:rsidRDefault="004C76F7" w:rsidP="004C76F7">
            <w:pPr>
              <w:jc w:val="both"/>
              <w:rPr>
                <w:rFonts w:ascii="Times New Roman" w:hAnsi="Times New Roman" w:cs="Times New Roman"/>
                <w:b/>
                <w:sz w:val="28"/>
                <w:szCs w:val="28"/>
              </w:rPr>
            </w:pPr>
            <w:r w:rsidRPr="004C76F7">
              <w:rPr>
                <w:rFonts w:ascii="Times New Roman" w:hAnsi="Times New Roman" w:cs="Times New Roman"/>
                <w:b/>
                <w:sz w:val="28"/>
                <w:szCs w:val="28"/>
              </w:rPr>
              <w:lastRenderedPageBreak/>
              <w:t>Иные объекты (территории),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p>
        </w:tc>
      </w:tr>
      <w:tr w:rsidR="00CC16C9" w:rsidRPr="00AA4DAC" w:rsidTr="00387CAB">
        <w:trPr>
          <w:trHeight w:val="135"/>
          <w:jc w:val="center"/>
        </w:trPr>
        <w:tc>
          <w:tcPr>
            <w:tcW w:w="749" w:type="dxa"/>
          </w:tcPr>
          <w:p w:rsidR="00CC16C9" w:rsidRPr="00AA4DAC" w:rsidRDefault="00B2062E" w:rsidP="00614C46">
            <w:pPr>
              <w:jc w:val="center"/>
              <w:rPr>
                <w:rFonts w:ascii="Times New Roman" w:hAnsi="Times New Roman" w:cs="Times New Roman"/>
                <w:sz w:val="28"/>
                <w:szCs w:val="28"/>
              </w:rPr>
            </w:pPr>
            <w:r>
              <w:rPr>
                <w:rFonts w:ascii="Times New Roman" w:hAnsi="Times New Roman" w:cs="Times New Roman"/>
                <w:sz w:val="28"/>
                <w:szCs w:val="28"/>
              </w:rPr>
              <w:t>9</w:t>
            </w:r>
          </w:p>
        </w:tc>
        <w:tc>
          <w:tcPr>
            <w:tcW w:w="4834" w:type="dxa"/>
          </w:tcPr>
          <w:p w:rsidR="00CC16C9" w:rsidRPr="00AA4DAC" w:rsidRDefault="00B2062E" w:rsidP="004D163A">
            <w:pPr>
              <w:jc w:val="both"/>
              <w:rPr>
                <w:rFonts w:ascii="Times New Roman" w:hAnsi="Times New Roman" w:cs="Times New Roman"/>
                <w:sz w:val="28"/>
                <w:szCs w:val="28"/>
              </w:rPr>
            </w:pPr>
            <w:r>
              <w:rPr>
                <w:rFonts w:ascii="Times New Roman" w:hAnsi="Times New Roman" w:cs="Times New Roman"/>
                <w:sz w:val="28"/>
                <w:szCs w:val="28"/>
              </w:rPr>
              <w:t>О</w:t>
            </w:r>
            <w:r w:rsidRPr="00B2062E">
              <w:rPr>
                <w:rFonts w:ascii="Times New Roman" w:hAnsi="Times New Roman" w:cs="Times New Roman"/>
                <w:sz w:val="28"/>
                <w:szCs w:val="28"/>
              </w:rPr>
              <w:t>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c>
          <w:tcPr>
            <w:tcW w:w="3089" w:type="dxa"/>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Сооружения инженерной защиты территории, необходимые для предупреждения чрезвычайных ситуаций; убежища, противорадиационные укрытия.</w:t>
            </w:r>
          </w:p>
        </w:tc>
        <w:tc>
          <w:tcPr>
            <w:tcW w:w="2572" w:type="dxa"/>
          </w:tcPr>
          <w:p w:rsidR="00CC16C9" w:rsidRPr="00AA4DAC" w:rsidRDefault="00CC16C9" w:rsidP="00D12108">
            <w:pPr>
              <w:jc w:val="both"/>
              <w:rPr>
                <w:rFonts w:ascii="Times New Roman" w:hAnsi="Times New Roman" w:cs="Times New Roman"/>
                <w:sz w:val="28"/>
                <w:szCs w:val="28"/>
              </w:rPr>
            </w:pPr>
            <w:r w:rsidRPr="00AA4DAC">
              <w:rPr>
                <w:rFonts w:ascii="Times New Roman" w:hAnsi="Times New Roman" w:cs="Times New Roman"/>
                <w:sz w:val="28"/>
                <w:szCs w:val="28"/>
              </w:rPr>
              <w:t>п. 2</w:t>
            </w:r>
            <w:r w:rsidR="00B2062E">
              <w:rPr>
                <w:rFonts w:ascii="Times New Roman" w:hAnsi="Times New Roman" w:cs="Times New Roman"/>
                <w:sz w:val="28"/>
                <w:szCs w:val="28"/>
              </w:rPr>
              <w:t>1</w:t>
            </w:r>
            <w:r w:rsidRPr="00AA4DAC">
              <w:rPr>
                <w:rFonts w:ascii="Times New Roman" w:hAnsi="Times New Roman" w:cs="Times New Roman"/>
                <w:sz w:val="28"/>
                <w:szCs w:val="28"/>
              </w:rPr>
              <w:t xml:space="preserve"> ч. 1 ст. 1</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D12108" w:rsidRPr="00AA4DAC" w:rsidTr="00387CAB">
        <w:trPr>
          <w:trHeight w:val="135"/>
          <w:jc w:val="center"/>
        </w:trPr>
        <w:tc>
          <w:tcPr>
            <w:tcW w:w="749" w:type="dxa"/>
          </w:tcPr>
          <w:p w:rsidR="00D12108" w:rsidRPr="00AA4DAC" w:rsidRDefault="00D12108" w:rsidP="00B2062E">
            <w:pPr>
              <w:jc w:val="center"/>
              <w:rPr>
                <w:rFonts w:ascii="Times New Roman" w:hAnsi="Times New Roman" w:cs="Times New Roman"/>
                <w:sz w:val="28"/>
                <w:szCs w:val="28"/>
              </w:rPr>
            </w:pPr>
            <w:r>
              <w:rPr>
                <w:rFonts w:ascii="Times New Roman" w:hAnsi="Times New Roman" w:cs="Times New Roman"/>
                <w:sz w:val="28"/>
                <w:szCs w:val="28"/>
              </w:rPr>
              <w:t>10</w:t>
            </w:r>
          </w:p>
        </w:tc>
        <w:tc>
          <w:tcPr>
            <w:tcW w:w="4834" w:type="dxa"/>
          </w:tcPr>
          <w:p w:rsidR="00D12108" w:rsidRPr="00AA4DAC" w:rsidRDefault="00D12108" w:rsidP="004D163A">
            <w:pPr>
              <w:jc w:val="both"/>
              <w:rPr>
                <w:rFonts w:ascii="Times New Roman" w:hAnsi="Times New Roman" w:cs="Times New Roman"/>
                <w:sz w:val="28"/>
                <w:szCs w:val="28"/>
              </w:rPr>
            </w:pPr>
            <w:r>
              <w:rPr>
                <w:rFonts w:ascii="Times New Roman" w:hAnsi="Times New Roman" w:cs="Times New Roman"/>
                <w:sz w:val="28"/>
                <w:szCs w:val="28"/>
              </w:rPr>
              <w:t>С</w:t>
            </w:r>
            <w:r w:rsidRPr="00B2062E">
              <w:rPr>
                <w:rFonts w:ascii="Times New Roman" w:hAnsi="Times New Roman" w:cs="Times New Roman"/>
                <w:sz w:val="28"/>
                <w:szCs w:val="28"/>
              </w:rPr>
              <w:t>одержание на территории муниципального района межпоселенческих мест захоронения, организация ритуальных услуг</w:t>
            </w:r>
          </w:p>
        </w:tc>
        <w:tc>
          <w:tcPr>
            <w:tcW w:w="3089" w:type="dxa"/>
          </w:tcPr>
          <w:p w:rsidR="00D12108" w:rsidRPr="00AA4DAC" w:rsidRDefault="00D12108" w:rsidP="004D163A">
            <w:pPr>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676" w:type="dxa"/>
          </w:tcPr>
          <w:p w:rsidR="00D12108" w:rsidRPr="00AA4DAC" w:rsidRDefault="00D12108" w:rsidP="004D163A">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572" w:type="dxa"/>
          </w:tcPr>
          <w:p w:rsidR="00D12108" w:rsidRPr="00AA4DAC" w:rsidRDefault="00D12108" w:rsidP="006E6911">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sidR="006E6911">
              <w:rPr>
                <w:rFonts w:ascii="Times New Roman" w:hAnsi="Times New Roman" w:cs="Times New Roman"/>
                <w:sz w:val="28"/>
                <w:szCs w:val="28"/>
              </w:rPr>
              <w:t>17</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D12108" w:rsidRPr="00AA4DAC" w:rsidTr="00387CAB">
        <w:trPr>
          <w:trHeight w:val="135"/>
          <w:jc w:val="center"/>
        </w:trPr>
        <w:tc>
          <w:tcPr>
            <w:tcW w:w="749" w:type="dxa"/>
            <w:vMerge w:val="restart"/>
          </w:tcPr>
          <w:p w:rsidR="00D12108" w:rsidRPr="00AA4DAC" w:rsidRDefault="00D12108" w:rsidP="00D12108">
            <w:pPr>
              <w:jc w:val="center"/>
              <w:rPr>
                <w:rFonts w:ascii="Times New Roman" w:hAnsi="Times New Roman" w:cs="Times New Roman"/>
                <w:sz w:val="28"/>
                <w:szCs w:val="28"/>
              </w:rPr>
            </w:pPr>
            <w:r>
              <w:rPr>
                <w:rFonts w:ascii="Times New Roman" w:hAnsi="Times New Roman" w:cs="Times New Roman"/>
                <w:sz w:val="28"/>
                <w:szCs w:val="28"/>
              </w:rPr>
              <w:t>11</w:t>
            </w:r>
          </w:p>
        </w:tc>
        <w:tc>
          <w:tcPr>
            <w:tcW w:w="4834" w:type="dxa"/>
            <w:vMerge w:val="restart"/>
          </w:tcPr>
          <w:p w:rsidR="00D12108" w:rsidRPr="00AA4DAC" w:rsidRDefault="00D12108" w:rsidP="004D163A">
            <w:pPr>
              <w:jc w:val="both"/>
              <w:rPr>
                <w:rFonts w:ascii="Times New Roman" w:hAnsi="Times New Roman" w:cs="Times New Roman"/>
                <w:sz w:val="28"/>
                <w:szCs w:val="28"/>
              </w:rPr>
            </w:pPr>
            <w:r>
              <w:rPr>
                <w:rFonts w:ascii="Times New Roman" w:hAnsi="Times New Roman" w:cs="Times New Roman"/>
                <w:sz w:val="28"/>
                <w:szCs w:val="28"/>
              </w:rPr>
              <w:t>С</w:t>
            </w:r>
            <w:r w:rsidRPr="00D12108">
              <w:rPr>
                <w:rFonts w:ascii="Times New Roman" w:hAnsi="Times New Roman" w:cs="Times New Roman"/>
                <w:sz w:val="28"/>
                <w:szCs w:val="28"/>
              </w:rPr>
              <w:t xml:space="preserve">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w:t>
            </w:r>
            <w:r w:rsidRPr="00D12108">
              <w:rPr>
                <w:rFonts w:ascii="Times New Roman" w:hAnsi="Times New Roman" w:cs="Times New Roman"/>
                <w:sz w:val="28"/>
                <w:szCs w:val="28"/>
              </w:rPr>
              <w:lastRenderedPageBreak/>
              <w:t>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tc>
        <w:tc>
          <w:tcPr>
            <w:tcW w:w="3089" w:type="dxa"/>
          </w:tcPr>
          <w:p w:rsidR="00D12108" w:rsidRPr="00AA4DAC" w:rsidRDefault="00D12108" w:rsidP="004D163A">
            <w:pPr>
              <w:rPr>
                <w:rFonts w:ascii="Times New Roman" w:hAnsi="Times New Roman" w:cs="Times New Roman"/>
                <w:sz w:val="28"/>
                <w:szCs w:val="28"/>
              </w:rPr>
            </w:pPr>
            <w:r w:rsidRPr="00AA4DAC">
              <w:rPr>
                <w:rFonts w:ascii="Times New Roman" w:hAnsi="Times New Roman" w:cs="Times New Roman"/>
                <w:sz w:val="28"/>
                <w:szCs w:val="28"/>
              </w:rPr>
              <w:lastRenderedPageBreak/>
              <w:t>Инвестиционные площадки в сфере развития научно-инновационной сферы деятельности</w:t>
            </w:r>
          </w:p>
        </w:tc>
        <w:tc>
          <w:tcPr>
            <w:tcW w:w="4676" w:type="dxa"/>
          </w:tcPr>
          <w:p w:rsidR="00D12108" w:rsidRPr="00AA4DAC" w:rsidRDefault="00D12108" w:rsidP="004D163A">
            <w:pPr>
              <w:jc w:val="both"/>
              <w:rPr>
                <w:rFonts w:ascii="Times New Roman" w:hAnsi="Times New Roman" w:cs="Times New Roman"/>
                <w:sz w:val="28"/>
                <w:szCs w:val="28"/>
              </w:rPr>
            </w:pPr>
          </w:p>
        </w:tc>
        <w:tc>
          <w:tcPr>
            <w:tcW w:w="2572" w:type="dxa"/>
          </w:tcPr>
          <w:p w:rsidR="00D12108" w:rsidRPr="00AA4DAC" w:rsidRDefault="00D12108" w:rsidP="00D12108">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25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C16C9" w:rsidRPr="00AA4DAC" w:rsidTr="00387CAB">
        <w:trPr>
          <w:trHeight w:val="135"/>
          <w:jc w:val="center"/>
        </w:trPr>
        <w:tc>
          <w:tcPr>
            <w:tcW w:w="749" w:type="dxa"/>
            <w:vMerge/>
          </w:tcPr>
          <w:p w:rsidR="00CC16C9" w:rsidRPr="00AA4DAC" w:rsidRDefault="00CC16C9" w:rsidP="004D163A">
            <w:pPr>
              <w:jc w:val="center"/>
              <w:rPr>
                <w:rFonts w:ascii="Times New Roman" w:hAnsi="Times New Roman" w:cs="Times New Roman"/>
                <w:sz w:val="28"/>
                <w:szCs w:val="28"/>
              </w:rPr>
            </w:pPr>
          </w:p>
        </w:tc>
        <w:tc>
          <w:tcPr>
            <w:tcW w:w="4834" w:type="dxa"/>
            <w:vMerge/>
          </w:tcPr>
          <w:p w:rsidR="00CC16C9" w:rsidRPr="00AA4DAC" w:rsidRDefault="00CC16C9" w:rsidP="004D163A">
            <w:pPr>
              <w:jc w:val="both"/>
              <w:rPr>
                <w:rFonts w:ascii="Times New Roman" w:hAnsi="Times New Roman" w:cs="Times New Roman"/>
                <w:sz w:val="28"/>
                <w:szCs w:val="28"/>
              </w:rPr>
            </w:pP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 xml:space="preserve">Инвестиционные </w:t>
            </w:r>
            <w:r w:rsidRPr="00AA4DAC">
              <w:rPr>
                <w:rFonts w:ascii="Times New Roman" w:hAnsi="Times New Roman" w:cs="Times New Roman"/>
                <w:sz w:val="28"/>
                <w:szCs w:val="28"/>
              </w:rPr>
              <w:lastRenderedPageBreak/>
              <w:t>площадки в сфере развития туризма и рекреации</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п. 2</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w:t>
            </w:r>
            <w:r w:rsidR="00D12108">
              <w:rPr>
                <w:rFonts w:ascii="Times New Roman" w:hAnsi="Times New Roman" w:cs="Times New Roman"/>
                <w:sz w:val="28"/>
                <w:szCs w:val="28"/>
              </w:rPr>
              <w:t xml:space="preserve">                 </w:t>
            </w:r>
            <w:r w:rsidRPr="00AA4DAC">
              <w:rPr>
                <w:rFonts w:ascii="Times New Roman" w:hAnsi="Times New Roman" w:cs="Times New Roman"/>
                <w:sz w:val="28"/>
                <w:szCs w:val="28"/>
              </w:rPr>
              <w:lastRenderedPageBreak/>
              <w:t xml:space="preserve">п. </w:t>
            </w:r>
            <w:r w:rsidR="00D12108">
              <w:rPr>
                <w:rFonts w:ascii="Times New Roman" w:hAnsi="Times New Roman" w:cs="Times New Roman"/>
                <w:sz w:val="28"/>
                <w:szCs w:val="28"/>
              </w:rPr>
              <w:t>8</w:t>
            </w:r>
            <w:r w:rsidRPr="00AA4DAC">
              <w:rPr>
                <w:rFonts w:ascii="Times New Roman" w:hAnsi="Times New Roman" w:cs="Times New Roman"/>
                <w:sz w:val="28"/>
                <w:szCs w:val="28"/>
              </w:rPr>
              <w:t xml:space="preserve"> ч. 1 ст.</w:t>
            </w:r>
            <w:r>
              <w:rPr>
                <w:rFonts w:ascii="Times New Roman" w:hAnsi="Times New Roman" w:cs="Times New Roman"/>
                <w:sz w:val="28"/>
                <w:szCs w:val="28"/>
              </w:rPr>
              <w:t xml:space="preserve"> </w:t>
            </w:r>
            <w:r w:rsidRPr="00AA4DAC">
              <w:rPr>
                <w:rFonts w:ascii="Times New Roman" w:hAnsi="Times New Roman" w:cs="Times New Roman"/>
                <w:sz w:val="28"/>
                <w:szCs w:val="28"/>
              </w:rPr>
              <w:t>1</w:t>
            </w:r>
            <w:r w:rsidR="00D12108">
              <w:rPr>
                <w:rFonts w:ascii="Times New Roman" w:hAnsi="Times New Roman" w:cs="Times New Roman"/>
                <w:sz w:val="28"/>
                <w:szCs w:val="28"/>
              </w:rPr>
              <w:t>5</w:t>
            </w:r>
            <w:r w:rsidRPr="00AA4DAC">
              <w:rPr>
                <w:rFonts w:ascii="Times New Roman" w:hAnsi="Times New Roman" w:cs="Times New Roman"/>
                <w:sz w:val="28"/>
                <w:szCs w:val="28"/>
              </w:rPr>
              <w:t>.1 Федерального закона</w:t>
            </w:r>
          </w:p>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CC16C9" w:rsidRPr="00AA4DAC" w:rsidTr="00387CAB">
        <w:trPr>
          <w:trHeight w:val="135"/>
          <w:jc w:val="center"/>
        </w:trPr>
        <w:tc>
          <w:tcPr>
            <w:tcW w:w="749" w:type="dxa"/>
            <w:vMerge/>
          </w:tcPr>
          <w:p w:rsidR="00CC16C9" w:rsidRPr="00AA4DAC" w:rsidRDefault="00CC16C9" w:rsidP="004D163A">
            <w:pPr>
              <w:jc w:val="center"/>
              <w:rPr>
                <w:rFonts w:ascii="Times New Roman" w:hAnsi="Times New Roman" w:cs="Times New Roman"/>
                <w:sz w:val="28"/>
                <w:szCs w:val="28"/>
              </w:rPr>
            </w:pPr>
          </w:p>
        </w:tc>
        <w:tc>
          <w:tcPr>
            <w:tcW w:w="4834" w:type="dxa"/>
            <w:vMerge/>
          </w:tcPr>
          <w:p w:rsidR="00CC16C9" w:rsidRPr="00AA4DAC" w:rsidRDefault="00CC16C9" w:rsidP="004D163A">
            <w:pPr>
              <w:jc w:val="both"/>
              <w:rPr>
                <w:rFonts w:ascii="Times New Roman" w:hAnsi="Times New Roman" w:cs="Times New Roman"/>
                <w:sz w:val="28"/>
                <w:szCs w:val="28"/>
              </w:rPr>
            </w:pP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D12108">
            <w:pPr>
              <w:jc w:val="both"/>
              <w:rPr>
                <w:rFonts w:ascii="Times New Roman" w:hAnsi="Times New Roman" w:cs="Times New Roman"/>
                <w:sz w:val="28"/>
                <w:szCs w:val="28"/>
              </w:rPr>
            </w:pPr>
            <w:r w:rsidRPr="00AA4DAC">
              <w:rPr>
                <w:rFonts w:ascii="Times New Roman" w:hAnsi="Times New Roman" w:cs="Times New Roman"/>
                <w:sz w:val="28"/>
                <w:szCs w:val="28"/>
              </w:rPr>
              <w:t>п. 2</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EC307E" w:rsidRPr="00AA4DAC" w:rsidTr="00387CAB">
        <w:trPr>
          <w:trHeight w:val="750"/>
          <w:jc w:val="center"/>
        </w:trPr>
        <w:tc>
          <w:tcPr>
            <w:tcW w:w="749" w:type="dxa"/>
            <w:vMerge/>
          </w:tcPr>
          <w:p w:rsidR="00EC307E" w:rsidRPr="00AA4DAC" w:rsidRDefault="00EC307E" w:rsidP="004D163A">
            <w:pPr>
              <w:jc w:val="center"/>
              <w:rPr>
                <w:rFonts w:ascii="Times New Roman" w:hAnsi="Times New Roman" w:cs="Times New Roman"/>
                <w:sz w:val="28"/>
                <w:szCs w:val="28"/>
              </w:rPr>
            </w:pPr>
          </w:p>
        </w:tc>
        <w:tc>
          <w:tcPr>
            <w:tcW w:w="4834" w:type="dxa"/>
            <w:vMerge/>
          </w:tcPr>
          <w:p w:rsidR="00EC307E" w:rsidRPr="00AA4DAC" w:rsidRDefault="00EC307E" w:rsidP="004D163A">
            <w:pPr>
              <w:jc w:val="both"/>
              <w:rPr>
                <w:rFonts w:ascii="Times New Roman" w:hAnsi="Times New Roman" w:cs="Times New Roman"/>
                <w:sz w:val="28"/>
                <w:szCs w:val="28"/>
              </w:rPr>
            </w:pPr>
          </w:p>
        </w:tc>
        <w:tc>
          <w:tcPr>
            <w:tcW w:w="3089" w:type="dxa"/>
          </w:tcPr>
          <w:p w:rsidR="00EC307E" w:rsidRPr="00AA4DAC" w:rsidRDefault="00EC307E"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4676" w:type="dxa"/>
          </w:tcPr>
          <w:p w:rsidR="00EC307E" w:rsidRPr="00AA4DAC" w:rsidRDefault="00EC307E" w:rsidP="004D163A">
            <w:pPr>
              <w:jc w:val="both"/>
              <w:rPr>
                <w:rFonts w:ascii="Times New Roman" w:hAnsi="Times New Roman" w:cs="Times New Roman"/>
                <w:sz w:val="28"/>
                <w:szCs w:val="28"/>
              </w:rPr>
            </w:pPr>
          </w:p>
        </w:tc>
        <w:tc>
          <w:tcPr>
            <w:tcW w:w="2572" w:type="dxa"/>
          </w:tcPr>
          <w:p w:rsidR="00EC307E" w:rsidRPr="00AA4DAC" w:rsidRDefault="00EC307E" w:rsidP="00275134">
            <w:pPr>
              <w:jc w:val="both"/>
              <w:rPr>
                <w:rFonts w:ascii="Times New Roman" w:hAnsi="Times New Roman" w:cs="Times New Roman"/>
                <w:sz w:val="28"/>
                <w:szCs w:val="28"/>
              </w:rPr>
            </w:pPr>
            <w:r w:rsidRPr="00AA4DAC">
              <w:rPr>
                <w:rFonts w:ascii="Times New Roman" w:hAnsi="Times New Roman" w:cs="Times New Roman"/>
                <w:sz w:val="28"/>
                <w:szCs w:val="28"/>
              </w:rPr>
              <w:t>п. 2</w:t>
            </w:r>
            <w:r>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C16C9" w:rsidRPr="00AA4DAC" w:rsidTr="00387CAB">
        <w:trPr>
          <w:trHeight w:val="201"/>
          <w:jc w:val="center"/>
        </w:trPr>
        <w:tc>
          <w:tcPr>
            <w:tcW w:w="749" w:type="dxa"/>
            <w:vMerge/>
          </w:tcPr>
          <w:p w:rsidR="00CC16C9" w:rsidRPr="00AA4DAC" w:rsidRDefault="00CC16C9" w:rsidP="004D163A">
            <w:pPr>
              <w:jc w:val="center"/>
              <w:rPr>
                <w:rFonts w:ascii="Times New Roman" w:hAnsi="Times New Roman" w:cs="Times New Roman"/>
                <w:sz w:val="28"/>
                <w:szCs w:val="28"/>
              </w:rPr>
            </w:pPr>
          </w:p>
        </w:tc>
        <w:tc>
          <w:tcPr>
            <w:tcW w:w="4834" w:type="dxa"/>
            <w:vMerge/>
          </w:tcPr>
          <w:p w:rsidR="00CC16C9" w:rsidRPr="00AA4DAC" w:rsidRDefault="00CC16C9" w:rsidP="004D163A">
            <w:pPr>
              <w:jc w:val="both"/>
              <w:rPr>
                <w:rFonts w:ascii="Times New Roman" w:hAnsi="Times New Roman" w:cs="Times New Roman"/>
                <w:sz w:val="28"/>
                <w:szCs w:val="28"/>
              </w:rPr>
            </w:pP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жилищного строительства</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CC16C9" w:rsidRPr="00AA4DAC" w:rsidRDefault="00EC307E" w:rsidP="004D163A">
            <w:pPr>
              <w:jc w:val="both"/>
              <w:rPr>
                <w:rFonts w:ascii="Times New Roman" w:hAnsi="Times New Roman" w:cs="Times New Roman"/>
                <w:sz w:val="28"/>
                <w:szCs w:val="28"/>
              </w:rPr>
            </w:pPr>
            <w:r w:rsidRPr="00AA4DAC">
              <w:rPr>
                <w:rFonts w:ascii="Times New Roman" w:hAnsi="Times New Roman" w:cs="Times New Roman"/>
                <w:sz w:val="28"/>
                <w:szCs w:val="28"/>
              </w:rPr>
              <w:t>п. 2</w:t>
            </w:r>
            <w:r>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EC307E" w:rsidRPr="00AA4DAC" w:rsidTr="00387CAB">
        <w:trPr>
          <w:trHeight w:val="135"/>
          <w:jc w:val="center"/>
        </w:trPr>
        <w:tc>
          <w:tcPr>
            <w:tcW w:w="749" w:type="dxa"/>
            <w:vMerge/>
          </w:tcPr>
          <w:p w:rsidR="00EC307E" w:rsidRPr="00AA4DAC" w:rsidRDefault="00EC307E" w:rsidP="004D163A">
            <w:pPr>
              <w:jc w:val="center"/>
              <w:rPr>
                <w:rFonts w:ascii="Times New Roman" w:hAnsi="Times New Roman" w:cs="Times New Roman"/>
                <w:sz w:val="28"/>
                <w:szCs w:val="28"/>
              </w:rPr>
            </w:pPr>
          </w:p>
        </w:tc>
        <w:tc>
          <w:tcPr>
            <w:tcW w:w="4834" w:type="dxa"/>
            <w:vMerge/>
          </w:tcPr>
          <w:p w:rsidR="00EC307E" w:rsidRPr="00AA4DAC" w:rsidRDefault="00EC307E" w:rsidP="004D163A">
            <w:pPr>
              <w:jc w:val="both"/>
              <w:rPr>
                <w:rFonts w:ascii="Times New Roman" w:hAnsi="Times New Roman" w:cs="Times New Roman"/>
                <w:sz w:val="28"/>
                <w:szCs w:val="28"/>
              </w:rPr>
            </w:pPr>
          </w:p>
        </w:tc>
        <w:tc>
          <w:tcPr>
            <w:tcW w:w="3089" w:type="dxa"/>
          </w:tcPr>
          <w:p w:rsidR="00EC307E" w:rsidRPr="00AA4DAC" w:rsidRDefault="00EC307E" w:rsidP="004D163A">
            <w:pPr>
              <w:rPr>
                <w:rFonts w:ascii="Times New Roman" w:hAnsi="Times New Roman" w:cs="Times New Roman"/>
                <w:sz w:val="28"/>
                <w:szCs w:val="28"/>
              </w:rPr>
            </w:pPr>
            <w:r w:rsidRPr="00AA4DAC">
              <w:rPr>
                <w:rFonts w:ascii="Times New Roman" w:hAnsi="Times New Roman" w:cs="Times New Roman"/>
                <w:sz w:val="28"/>
                <w:szCs w:val="28"/>
              </w:rPr>
              <w:t xml:space="preserve">Инвестиционные площадки в сфере развития прочих </w:t>
            </w:r>
            <w:r w:rsidRPr="00AA4DAC">
              <w:rPr>
                <w:rFonts w:ascii="Times New Roman" w:hAnsi="Times New Roman" w:cs="Times New Roman"/>
                <w:sz w:val="28"/>
                <w:szCs w:val="28"/>
              </w:rPr>
              <w:lastRenderedPageBreak/>
              <w:t>направлений экономики</w:t>
            </w:r>
          </w:p>
        </w:tc>
        <w:tc>
          <w:tcPr>
            <w:tcW w:w="4676" w:type="dxa"/>
          </w:tcPr>
          <w:p w:rsidR="00EC307E" w:rsidRPr="00AA4DAC" w:rsidRDefault="00EC307E" w:rsidP="004D163A">
            <w:pPr>
              <w:jc w:val="both"/>
              <w:rPr>
                <w:rFonts w:ascii="Times New Roman" w:hAnsi="Times New Roman" w:cs="Times New Roman"/>
                <w:sz w:val="28"/>
                <w:szCs w:val="28"/>
              </w:rPr>
            </w:pPr>
          </w:p>
        </w:tc>
        <w:tc>
          <w:tcPr>
            <w:tcW w:w="2572" w:type="dxa"/>
          </w:tcPr>
          <w:p w:rsidR="00EC307E" w:rsidRPr="00AA4DAC" w:rsidRDefault="00EC307E" w:rsidP="00275134">
            <w:pPr>
              <w:jc w:val="both"/>
              <w:rPr>
                <w:rFonts w:ascii="Times New Roman" w:hAnsi="Times New Roman" w:cs="Times New Roman"/>
                <w:sz w:val="28"/>
                <w:szCs w:val="28"/>
              </w:rPr>
            </w:pPr>
            <w:r w:rsidRPr="00AA4DAC">
              <w:rPr>
                <w:rFonts w:ascii="Times New Roman" w:hAnsi="Times New Roman" w:cs="Times New Roman"/>
                <w:sz w:val="28"/>
                <w:szCs w:val="28"/>
              </w:rPr>
              <w:t>п. 2</w:t>
            </w:r>
            <w:r>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C16C9" w:rsidRPr="00AA4DAC" w:rsidTr="00387CAB">
        <w:trPr>
          <w:trHeight w:val="986"/>
          <w:jc w:val="center"/>
        </w:trPr>
        <w:tc>
          <w:tcPr>
            <w:tcW w:w="749" w:type="dxa"/>
          </w:tcPr>
          <w:p w:rsidR="00CC16C9" w:rsidRPr="00AA4DAC" w:rsidRDefault="00EC307E" w:rsidP="00614C46">
            <w:pPr>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4834" w:type="dxa"/>
          </w:tcPr>
          <w:p w:rsidR="00EC307E" w:rsidRDefault="00EC307E" w:rsidP="004D163A">
            <w:pPr>
              <w:jc w:val="both"/>
              <w:rPr>
                <w:rFonts w:ascii="Times New Roman" w:hAnsi="Times New Roman" w:cs="Times New Roman"/>
                <w:sz w:val="28"/>
                <w:szCs w:val="28"/>
              </w:rPr>
            </w:pPr>
            <w:r>
              <w:rPr>
                <w:rFonts w:ascii="Times New Roman" w:hAnsi="Times New Roman" w:cs="Times New Roman"/>
                <w:sz w:val="28"/>
                <w:szCs w:val="28"/>
              </w:rPr>
              <w:t>С</w:t>
            </w:r>
            <w:r w:rsidRPr="00EC307E">
              <w:rPr>
                <w:rFonts w:ascii="Times New Roman" w:hAnsi="Times New Roman" w:cs="Times New Roman"/>
                <w:sz w:val="28"/>
                <w:szCs w:val="28"/>
              </w:rPr>
              <w:t>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мероприятий по охране окружающей среды</w:t>
            </w: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Особо охраняемые природные территории местного значения</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EC307E">
            <w:pPr>
              <w:jc w:val="both"/>
              <w:rPr>
                <w:rFonts w:ascii="Times New Roman" w:hAnsi="Times New Roman" w:cs="Times New Roman"/>
                <w:sz w:val="28"/>
                <w:szCs w:val="28"/>
              </w:rPr>
            </w:pPr>
            <w:r w:rsidRPr="00AA4DAC">
              <w:rPr>
                <w:rFonts w:ascii="Times New Roman" w:hAnsi="Times New Roman" w:cs="Times New Roman"/>
                <w:sz w:val="28"/>
                <w:szCs w:val="28"/>
              </w:rPr>
              <w:t>п. 2</w:t>
            </w:r>
            <w:r w:rsidR="00EC307E">
              <w:rPr>
                <w:rFonts w:ascii="Times New Roman" w:hAnsi="Times New Roman" w:cs="Times New Roman"/>
                <w:sz w:val="28"/>
                <w:szCs w:val="28"/>
              </w:rPr>
              <w:t>2</w:t>
            </w:r>
            <w:r w:rsidRPr="00AA4DAC">
              <w:rPr>
                <w:rFonts w:ascii="Times New Roman" w:hAnsi="Times New Roman" w:cs="Times New Roman"/>
                <w:sz w:val="28"/>
                <w:szCs w:val="28"/>
              </w:rPr>
              <w:t xml:space="preserve"> ч. 1 ст. 1</w:t>
            </w:r>
            <w:r w:rsidR="00EC307E">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bl>
    <w:p w:rsidR="004C76F7" w:rsidRDefault="004C76F7" w:rsidP="00614C46">
      <w:pPr>
        <w:spacing w:after="0" w:line="240" w:lineRule="auto"/>
        <w:ind w:right="-31" w:firstLine="709"/>
        <w:jc w:val="both"/>
        <w:rPr>
          <w:rFonts w:ascii="Times New Roman" w:hAnsi="Times New Roman" w:cs="Times New Roman"/>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105"/>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584A35" w:rsidP="004D163A">
            <w:pPr>
              <w:pStyle w:val="TableParagraph"/>
              <w:ind w:right="728"/>
              <w:rPr>
                <w:sz w:val="28"/>
                <w:szCs w:val="28"/>
                <w:lang w:val="ru-RU"/>
              </w:rPr>
            </w:pPr>
            <w:r>
              <w:rPr>
                <w:sz w:val="28"/>
                <w:szCs w:val="28"/>
                <w:lang w:val="ru-RU"/>
              </w:rPr>
              <w:t>Смоленский</w:t>
            </w:r>
            <w:r w:rsidR="00EA36A9" w:rsidRPr="00394F1F">
              <w:rPr>
                <w:sz w:val="28"/>
                <w:szCs w:val="28"/>
                <w:lang w:val="ru-RU"/>
              </w:rPr>
              <w:t xml:space="preserve"> район, муниципальный район</w:t>
            </w:r>
          </w:p>
        </w:tc>
        <w:tc>
          <w:tcPr>
            <w:tcW w:w="6237" w:type="dxa"/>
          </w:tcPr>
          <w:p w:rsidR="00EA36A9" w:rsidRPr="00394F1F" w:rsidRDefault="00EA36A9" w:rsidP="0084321B">
            <w:pPr>
              <w:pStyle w:val="TableParagraph"/>
              <w:ind w:right="87"/>
              <w:rPr>
                <w:sz w:val="28"/>
                <w:szCs w:val="28"/>
                <w:lang w:val="ru-RU"/>
              </w:rPr>
            </w:pPr>
            <w:r w:rsidRPr="00394F1F">
              <w:rPr>
                <w:sz w:val="28"/>
                <w:szCs w:val="28"/>
                <w:lang w:val="ru-RU"/>
              </w:rPr>
              <w:t>муниципальн</w:t>
            </w:r>
            <w:r w:rsidR="0084321B">
              <w:rPr>
                <w:sz w:val="28"/>
                <w:szCs w:val="28"/>
                <w:lang w:val="ru-RU"/>
              </w:rPr>
              <w:t>ое</w:t>
            </w:r>
            <w:r w:rsidRPr="00394F1F">
              <w:rPr>
                <w:sz w:val="28"/>
                <w:szCs w:val="28"/>
                <w:lang w:val="ru-RU"/>
              </w:rPr>
              <w:t xml:space="preserve"> </w:t>
            </w:r>
            <w:r w:rsidR="0084321B">
              <w:rPr>
                <w:sz w:val="28"/>
                <w:szCs w:val="28"/>
                <w:lang w:val="ru-RU"/>
              </w:rPr>
              <w:t xml:space="preserve">образование </w:t>
            </w:r>
            <w:r w:rsidR="00E308E7" w:rsidRPr="00394F1F">
              <w:rPr>
                <w:sz w:val="28"/>
                <w:szCs w:val="28"/>
                <w:lang w:val="ru-RU"/>
              </w:rPr>
              <w:t>«</w:t>
            </w:r>
            <w:r w:rsidR="00584A35">
              <w:rPr>
                <w:sz w:val="28"/>
                <w:szCs w:val="28"/>
                <w:lang w:val="ru-RU"/>
              </w:rPr>
              <w:t>Смоленский</w:t>
            </w:r>
            <w:r w:rsidR="0084321B">
              <w:rPr>
                <w:sz w:val="28"/>
                <w:szCs w:val="28"/>
                <w:lang w:val="ru-RU"/>
              </w:rPr>
              <w:t xml:space="preserve"> </w:t>
            </w:r>
            <w:r w:rsidRPr="00394F1F">
              <w:rPr>
                <w:sz w:val="28"/>
                <w:szCs w:val="28"/>
                <w:lang w:val="ru-RU"/>
              </w:rPr>
              <w:t>район</w:t>
            </w:r>
            <w:r w:rsidR="00E308E7" w:rsidRPr="00394F1F">
              <w:rPr>
                <w:sz w:val="28"/>
                <w:szCs w:val="28"/>
                <w:lang w:val="ru-RU"/>
              </w:rPr>
              <w:t>»</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D25DF2">
            <w:pPr>
              <w:pStyle w:val="TableParagraph"/>
              <w:ind w:right="423"/>
              <w:rPr>
                <w:sz w:val="28"/>
                <w:szCs w:val="28"/>
                <w:lang w:val="ru-RU"/>
              </w:rPr>
            </w:pPr>
            <w:r w:rsidRPr="00394F1F">
              <w:rPr>
                <w:sz w:val="28"/>
                <w:szCs w:val="28"/>
                <w:lang w:val="ru-RU"/>
              </w:rPr>
              <w:t xml:space="preserve">МНГП </w:t>
            </w:r>
            <w:r w:rsidR="00D25DF2">
              <w:rPr>
                <w:sz w:val="28"/>
                <w:szCs w:val="28"/>
                <w:lang w:val="ru-RU"/>
              </w:rPr>
              <w:t>м</w:t>
            </w:r>
            <w:r w:rsidR="00584A35">
              <w:rPr>
                <w:sz w:val="28"/>
                <w:szCs w:val="28"/>
                <w:lang w:val="ru-RU"/>
              </w:rPr>
              <w:t>униципального образования «Смоленский район»</w:t>
            </w:r>
            <w:r w:rsidRPr="00394F1F">
              <w:rPr>
                <w:sz w:val="28"/>
                <w:szCs w:val="28"/>
                <w:lang w:val="ru-RU"/>
              </w:rPr>
              <w:t>, МНГП</w:t>
            </w:r>
          </w:p>
        </w:tc>
        <w:tc>
          <w:tcPr>
            <w:tcW w:w="6237" w:type="dxa"/>
          </w:tcPr>
          <w:p w:rsidR="00EA36A9" w:rsidRPr="00394F1F" w:rsidRDefault="00EA36A9" w:rsidP="001901FF">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9B17A9">
              <w:rPr>
                <w:sz w:val="28"/>
                <w:szCs w:val="28"/>
                <w:lang w:val="ru-RU"/>
              </w:rPr>
              <w:t>муниципального образования «</w:t>
            </w:r>
            <w:r w:rsidR="00584A35">
              <w:rPr>
                <w:sz w:val="28"/>
                <w:szCs w:val="28"/>
                <w:lang w:val="ru-RU"/>
              </w:rPr>
              <w:t>Смоленский</w:t>
            </w:r>
            <w:r w:rsidR="009B17A9">
              <w:rPr>
                <w:sz w:val="28"/>
                <w:szCs w:val="28"/>
                <w:lang w:val="ru-RU"/>
              </w:rPr>
              <w:t xml:space="preserve"> район»</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9157CE">
        <w:rPr>
          <w:sz w:val="28"/>
          <w:szCs w:val="28"/>
        </w:rPr>
        <w:t>м</w:t>
      </w:r>
      <w:r w:rsidR="00584A35">
        <w:rPr>
          <w:sz w:val="28"/>
          <w:szCs w:val="28"/>
        </w:rPr>
        <w:t>униципального образования «Смоленский район»</w:t>
      </w:r>
      <w:r w:rsidRPr="00394F1F">
        <w:rPr>
          <w:sz w:val="28"/>
          <w:szCs w:val="28"/>
        </w:rPr>
        <w:t xml:space="preserve"> </w:t>
      </w:r>
      <w:r w:rsidR="009B17A9">
        <w:rPr>
          <w:sz w:val="28"/>
          <w:szCs w:val="28"/>
        </w:rPr>
        <w:t>Смоленской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1C726F">
        <w:rPr>
          <w:rFonts w:ascii="Times New Roman" w:hAnsi="Times New Roman" w:cs="Times New Roman"/>
          <w:sz w:val="28"/>
          <w:szCs w:val="28"/>
        </w:rPr>
        <w:t>м</w:t>
      </w:r>
      <w:r w:rsidR="00584A35">
        <w:rPr>
          <w:rFonts w:ascii="Times New Roman" w:hAnsi="Times New Roman" w:cs="Times New Roman"/>
          <w:sz w:val="28"/>
          <w:szCs w:val="28"/>
        </w:rPr>
        <w:t>униципального образования «Смоленский район»</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584A35">
        <w:rPr>
          <w:rFonts w:ascii="Times New Roman" w:hAnsi="Times New Roman" w:cs="Times New Roman"/>
          <w:sz w:val="28"/>
          <w:szCs w:val="28"/>
        </w:rPr>
        <w:t>Муниципального образования «Смоленский район»</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уставом муниципального образования </w:t>
      </w:r>
      <w:r w:rsidR="00E308E7" w:rsidRPr="00394F1F">
        <w:rPr>
          <w:rFonts w:ascii="Times New Roman" w:hAnsi="Times New Roman" w:cs="Times New Roman"/>
          <w:sz w:val="28"/>
          <w:szCs w:val="28"/>
        </w:rPr>
        <w:t>«</w:t>
      </w:r>
      <w:r w:rsidR="00584A35">
        <w:rPr>
          <w:rFonts w:ascii="Times New Roman" w:hAnsi="Times New Roman" w:cs="Times New Roman"/>
          <w:sz w:val="28"/>
          <w:szCs w:val="28"/>
        </w:rPr>
        <w:t>Смоленский</w:t>
      </w:r>
      <w:r w:rsidRPr="00394F1F">
        <w:rPr>
          <w:rFonts w:ascii="Times New Roman" w:hAnsi="Times New Roman" w:cs="Times New Roman"/>
          <w:sz w:val="28"/>
          <w:szCs w:val="28"/>
        </w:rPr>
        <w:t xml:space="preserve"> район</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57257B">
        <w:rPr>
          <w:rFonts w:ascii="Times New Roman" w:hAnsi="Times New Roman" w:cs="Times New Roman"/>
          <w:sz w:val="28"/>
          <w:szCs w:val="28"/>
        </w:rPr>
        <w:t>ов</w:t>
      </w:r>
      <w:r w:rsidRPr="00394F1F">
        <w:rPr>
          <w:rFonts w:ascii="Times New Roman" w:hAnsi="Times New Roman" w:cs="Times New Roman"/>
          <w:sz w:val="28"/>
          <w:szCs w:val="28"/>
        </w:rPr>
        <w:t xml:space="preserve">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узел мультисервисного доступа (узел оптического доступа) – техническое устройство, предназначенное для построения отдельных узлов, сетей </w:t>
      </w:r>
      <w:r w:rsidRPr="00394F1F">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28F" w:rsidRDefault="0026228F" w:rsidP="0027659D">
      <w:pPr>
        <w:spacing w:after="0" w:line="240" w:lineRule="auto"/>
      </w:pPr>
      <w:r>
        <w:separator/>
      </w:r>
    </w:p>
  </w:endnote>
  <w:endnote w:type="continuationSeparator" w:id="0">
    <w:p w:rsidR="0026228F" w:rsidRDefault="0026228F"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E01DF7" w:rsidRDefault="00B97DF2" w:rsidP="008259BE">
    <w:pPr>
      <w:pStyle w:val="a9"/>
      <w:pBdr>
        <w:top w:val="single" w:sz="4" w:space="1" w:color="auto"/>
      </w:pBdr>
      <w:jc w:val="center"/>
      <w:rPr>
        <w:i/>
        <w:iCs/>
        <w:sz w:val="20"/>
        <w:szCs w:val="20"/>
      </w:rPr>
    </w:pPr>
    <w:r>
      <w:rPr>
        <w:bCs/>
        <w:i/>
        <w:iCs/>
        <w:sz w:val="20"/>
      </w:rPr>
      <w:t>ООО «ГРАДОСТРОИТЕЛЬСТВО И  КАДАСТР»</w:t>
    </w:r>
  </w:p>
  <w:p w:rsidR="00B97DF2" w:rsidRPr="00936BEF" w:rsidRDefault="00B97DF2" w:rsidP="008259BE">
    <w:pPr>
      <w:pStyle w:val="a9"/>
      <w:pBdr>
        <w:top w:val="single" w:sz="4" w:space="1" w:color="auto"/>
      </w:pBdr>
      <w:jc w:val="center"/>
      <w:rPr>
        <w:i/>
        <w:sz w:val="20"/>
      </w:rPr>
    </w:pPr>
  </w:p>
  <w:p w:rsidR="00B97DF2" w:rsidRDefault="0067496D">
    <w:pPr>
      <w:pStyle w:val="a9"/>
      <w:jc w:val="center"/>
    </w:pPr>
    <w:fldSimple w:instr=" PAGE   \* MERGEFORMAT ">
      <w:r w:rsidR="00B97DF2">
        <w:rPr>
          <w:noProof/>
        </w:rPr>
        <w:t>2</w:t>
      </w:r>
    </w:fldSimple>
  </w:p>
  <w:p w:rsidR="00B97DF2" w:rsidRPr="00CA143D" w:rsidRDefault="00B97DF2">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EE621B" w:rsidRDefault="00B97DF2" w:rsidP="008259BE">
    <w:pPr>
      <w:pStyle w:val="a9"/>
      <w:jc w:val="center"/>
    </w:pPr>
  </w:p>
  <w:p w:rsidR="00B97DF2" w:rsidRDefault="00B97DF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E01DF7" w:rsidRDefault="00B97DF2" w:rsidP="008259BE">
    <w:pPr>
      <w:pStyle w:val="a9"/>
      <w:pBdr>
        <w:top w:val="single" w:sz="4" w:space="1" w:color="auto"/>
      </w:pBdr>
      <w:jc w:val="center"/>
      <w:rPr>
        <w:i/>
        <w:iCs/>
        <w:sz w:val="20"/>
        <w:szCs w:val="20"/>
      </w:rPr>
    </w:pPr>
    <w:r>
      <w:rPr>
        <w:bCs/>
        <w:i/>
        <w:iCs/>
        <w:sz w:val="20"/>
      </w:rPr>
      <w:t>ООО «ГРАДОСТРОИТЕЛЬСТВО И  КАДАСТР»</w:t>
    </w:r>
  </w:p>
  <w:p w:rsidR="00B97DF2" w:rsidRPr="00936BEF" w:rsidRDefault="00B97DF2" w:rsidP="008259BE">
    <w:pPr>
      <w:pStyle w:val="a9"/>
      <w:pBdr>
        <w:top w:val="single" w:sz="4" w:space="1" w:color="auto"/>
      </w:pBdr>
      <w:jc w:val="center"/>
      <w:rPr>
        <w:i/>
        <w:sz w:val="20"/>
      </w:rPr>
    </w:pPr>
  </w:p>
  <w:p w:rsidR="00B97DF2" w:rsidRDefault="0067496D">
    <w:pPr>
      <w:pStyle w:val="a9"/>
      <w:jc w:val="center"/>
    </w:pPr>
    <w:fldSimple w:instr=" PAGE   \* MERGEFORMAT ">
      <w:r w:rsidR="00B97DF2">
        <w:rPr>
          <w:noProof/>
        </w:rPr>
        <w:t>3</w:t>
      </w:r>
    </w:fldSimple>
  </w:p>
  <w:p w:rsidR="00B97DF2" w:rsidRPr="00CA143D" w:rsidRDefault="00B97DF2">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EE621B" w:rsidRDefault="00B97DF2" w:rsidP="008259BE">
    <w:pPr>
      <w:pStyle w:val="a9"/>
      <w:jc w:val="center"/>
    </w:pPr>
  </w:p>
  <w:p w:rsidR="00B97DF2" w:rsidRDefault="00B97DF2">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B05F91" w:rsidRDefault="00B97DF2"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97DF2" w:rsidRPr="00B05F91" w:rsidRDefault="00B97DF2" w:rsidP="00B05F91">
    <w:pPr>
      <w:pStyle w:val="a9"/>
      <w:pBdr>
        <w:top w:val="single" w:sz="4" w:space="1" w:color="auto"/>
      </w:pBdr>
      <w:jc w:val="center"/>
      <w:rPr>
        <w:rFonts w:ascii="Times New Roman" w:hAnsi="Times New Roman" w:cs="Times New Roman"/>
        <w:i/>
      </w:rPr>
    </w:pPr>
  </w:p>
  <w:p w:rsidR="00B97DF2" w:rsidRPr="00B05F91" w:rsidRDefault="0067496D" w:rsidP="00B05F91">
    <w:pPr>
      <w:pStyle w:val="a9"/>
      <w:jc w:val="center"/>
      <w:rPr>
        <w:rFonts w:ascii="Times New Roman" w:hAnsi="Times New Roman" w:cs="Times New Roman"/>
      </w:rPr>
    </w:pPr>
    <w:r w:rsidRPr="00B05F91">
      <w:rPr>
        <w:rFonts w:ascii="Times New Roman" w:hAnsi="Times New Roman" w:cs="Times New Roman"/>
      </w:rPr>
      <w:fldChar w:fldCharType="begin"/>
    </w:r>
    <w:r w:rsidR="00B97DF2"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247E2">
      <w:rPr>
        <w:rFonts w:ascii="Times New Roman" w:hAnsi="Times New Roman" w:cs="Times New Roman"/>
        <w:noProof/>
      </w:rPr>
      <w:t>5</w:t>
    </w:r>
    <w:r w:rsidRPr="00B05F91">
      <w:rPr>
        <w:rFonts w:ascii="Times New Roman" w:hAnsi="Times New Roman" w:cs="Times New Roman"/>
      </w:rPr>
      <w:fldChar w:fldCharType="end"/>
    </w:r>
  </w:p>
  <w:p w:rsidR="00B97DF2" w:rsidRDefault="00B97DF2">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95D" w:rsidRPr="00B05F91" w:rsidRDefault="00A6095D" w:rsidP="00A6095D">
    <w:pPr>
      <w:pStyle w:val="a9"/>
      <w:pBdr>
        <w:top w:val="single" w:sz="4" w:space="1" w:color="auto"/>
      </w:pBdr>
      <w:jc w:val="center"/>
      <w:rPr>
        <w:rFonts w:ascii="Times New Roman" w:hAnsi="Times New Roman" w:cs="Times New Roman"/>
        <w:i/>
        <w:iCs/>
      </w:rPr>
    </w:pPr>
    <w:r w:rsidRPr="00A6095D">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A6095D" w:rsidRPr="00B05F91" w:rsidRDefault="00A6095D" w:rsidP="00A6095D">
    <w:pPr>
      <w:pStyle w:val="a9"/>
      <w:pBdr>
        <w:top w:val="single" w:sz="4" w:space="1" w:color="auto"/>
      </w:pBdr>
      <w:jc w:val="center"/>
      <w:rPr>
        <w:rFonts w:ascii="Times New Roman" w:hAnsi="Times New Roman" w:cs="Times New Roman"/>
        <w:i/>
      </w:rPr>
    </w:pPr>
  </w:p>
  <w:p w:rsidR="00A6095D" w:rsidRPr="00B05F91" w:rsidRDefault="00A6095D" w:rsidP="00A6095D">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0A10D3">
      <w:rPr>
        <w:rFonts w:ascii="Times New Roman" w:hAnsi="Times New Roman" w:cs="Times New Roman"/>
        <w:noProof/>
      </w:rPr>
      <w:t>168</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95D" w:rsidRPr="00B05F91" w:rsidRDefault="00A6095D" w:rsidP="00A6095D">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6095D" w:rsidRPr="00B05F91" w:rsidRDefault="00A6095D" w:rsidP="00A6095D">
    <w:pPr>
      <w:pStyle w:val="a9"/>
      <w:pBdr>
        <w:top w:val="single" w:sz="4" w:space="1" w:color="auto"/>
      </w:pBdr>
      <w:jc w:val="center"/>
      <w:rPr>
        <w:rFonts w:ascii="Times New Roman" w:hAnsi="Times New Roman" w:cs="Times New Roman"/>
        <w:i/>
      </w:rPr>
    </w:pPr>
  </w:p>
  <w:p w:rsidR="00A6095D" w:rsidRPr="00B05F91" w:rsidRDefault="00A6095D" w:rsidP="00A6095D">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0A10D3">
      <w:rPr>
        <w:rFonts w:ascii="Times New Roman" w:hAnsi="Times New Roman" w:cs="Times New Roman"/>
        <w:noProof/>
      </w:rPr>
      <w:t>164</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28F" w:rsidRDefault="0026228F" w:rsidP="0027659D">
      <w:pPr>
        <w:spacing w:after="0" w:line="240" w:lineRule="auto"/>
      </w:pPr>
      <w:r>
        <w:separator/>
      </w:r>
    </w:p>
  </w:footnote>
  <w:footnote w:type="continuationSeparator" w:id="0">
    <w:p w:rsidR="0026228F" w:rsidRDefault="0026228F"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6805B6" w:rsidRDefault="00B97DF2" w:rsidP="006805B6">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F2" w:rsidRPr="00B05F91" w:rsidRDefault="00B97DF2"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Pr="009B17A9">
      <w:rPr>
        <w:rFonts w:ascii="Times New Roman" w:hAnsi="Times New Roman" w:cs="Times New Roman"/>
        <w:i/>
        <w:sz w:val="20"/>
      </w:rPr>
      <w:t>муниципального образования «</w:t>
    </w:r>
    <w:r>
      <w:rPr>
        <w:rFonts w:ascii="Times New Roman" w:hAnsi="Times New Roman" w:cs="Times New Roman"/>
        <w:i/>
        <w:sz w:val="20"/>
      </w:rPr>
      <w:t>Смоленский</w:t>
    </w:r>
    <w:r w:rsidRPr="009B17A9">
      <w:rPr>
        <w:rFonts w:ascii="Times New Roman" w:hAnsi="Times New Roman" w:cs="Times New Roman"/>
        <w:i/>
        <w:sz w:val="20"/>
      </w:rPr>
      <w:t xml:space="preserve"> район» Смоленской области</w:t>
    </w:r>
  </w:p>
  <w:p w:rsidR="00B97DF2" w:rsidRPr="00B05F91" w:rsidRDefault="00B97DF2"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C4943"/>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11">
    <w:nsid w:val="0D03691E"/>
    <w:multiLevelType w:val="hybridMultilevel"/>
    <w:tmpl w:val="02BADC84"/>
    <w:lvl w:ilvl="0" w:tplc="422CEA5A">
      <w:start w:val="1"/>
      <w:numFmt w:val="bullet"/>
      <w:lvlText w:val=""/>
      <w:lvlJc w:val="left"/>
      <w:pPr>
        <w:ind w:left="603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7F50BA1"/>
    <w:multiLevelType w:val="multilevel"/>
    <w:tmpl w:val="8B1E8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5C06AB08"/>
    <w:lvl w:ilvl="0">
      <w:start w:val="1"/>
      <w:numFmt w:val="decimal"/>
      <w:lvlText w:val="%1."/>
      <w:lvlJc w:val="left"/>
      <w:pPr>
        <w:ind w:left="720" w:hanging="360"/>
      </w:pPr>
      <w:rPr>
        <w:rFonts w:hint="default"/>
        <w:b/>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529348C"/>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3">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5">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6">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7">
    <w:nsid w:val="3EED41D8"/>
    <w:multiLevelType w:val="multilevel"/>
    <w:tmpl w:val="C36A54C8"/>
    <w:lvl w:ilvl="0">
      <w:start w:val="1"/>
      <w:numFmt w:val="decimal"/>
      <w:lvlText w:val="%1."/>
      <w:lvlJc w:val="left"/>
      <w:pPr>
        <w:ind w:left="720" w:hanging="360"/>
      </w:pPr>
      <w:rPr>
        <w:rFonts w:hint="default"/>
      </w:rPr>
    </w:lvl>
    <w:lvl w:ilvl="1">
      <w:start w:val="4"/>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9">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1">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2">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4">
    <w:nsid w:val="490A590A"/>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6">
    <w:nsid w:val="4C63473D"/>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7">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9">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0">
    <w:nsid w:val="514622FF"/>
    <w:multiLevelType w:val="multilevel"/>
    <w:tmpl w:val="FAC025F0"/>
    <w:lvl w:ilvl="0">
      <w:start w:val="1"/>
      <w:numFmt w:val="decimal"/>
      <w:lvlText w:val="%1."/>
      <w:lvlJc w:val="left"/>
      <w:pPr>
        <w:ind w:left="720" w:hanging="360"/>
      </w:pPr>
      <w:rPr>
        <w:rFonts w:hint="default"/>
        <w:b w:val="0"/>
      </w:rPr>
    </w:lvl>
    <w:lvl w:ilvl="1">
      <w:start w:val="3"/>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1">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3">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4">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6">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7">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9">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1">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2">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nsid w:val="701D566E"/>
    <w:multiLevelType w:val="multilevel"/>
    <w:tmpl w:val="C36A54C8"/>
    <w:lvl w:ilvl="0">
      <w:start w:val="1"/>
      <w:numFmt w:val="decimal"/>
      <w:lvlText w:val="%1."/>
      <w:lvlJc w:val="left"/>
      <w:pPr>
        <w:ind w:left="720" w:hanging="360"/>
      </w:pPr>
      <w:rPr>
        <w:rFonts w:hint="default"/>
      </w:rPr>
    </w:lvl>
    <w:lvl w:ilvl="1">
      <w:start w:val="4"/>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4">
    <w:nsid w:val="704F5C0A"/>
    <w:multiLevelType w:val="multilevel"/>
    <w:tmpl w:val="44A855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7">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8">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9">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9"/>
  </w:num>
  <w:num w:numId="2">
    <w:abstractNumId w:val="33"/>
  </w:num>
  <w:num w:numId="3">
    <w:abstractNumId w:val="0"/>
  </w:num>
  <w:num w:numId="4">
    <w:abstractNumId w:val="39"/>
  </w:num>
  <w:num w:numId="5">
    <w:abstractNumId w:val="51"/>
  </w:num>
  <w:num w:numId="6">
    <w:abstractNumId w:val="60"/>
  </w:num>
  <w:num w:numId="7">
    <w:abstractNumId w:val="43"/>
  </w:num>
  <w:num w:numId="8">
    <w:abstractNumId w:val="57"/>
  </w:num>
  <w:num w:numId="9">
    <w:abstractNumId w:val="11"/>
  </w:num>
  <w:num w:numId="10">
    <w:abstractNumId w:val="66"/>
  </w:num>
  <w:num w:numId="11">
    <w:abstractNumId w:val="23"/>
  </w:num>
  <w:num w:numId="12">
    <w:abstractNumId w:val="62"/>
  </w:num>
  <w:num w:numId="13">
    <w:abstractNumId w:val="40"/>
  </w:num>
  <w:num w:numId="14">
    <w:abstractNumId w:val="42"/>
  </w:num>
  <w:num w:numId="15">
    <w:abstractNumId w:val="8"/>
  </w:num>
  <w:num w:numId="16">
    <w:abstractNumId w:val="9"/>
  </w:num>
  <w:num w:numId="17">
    <w:abstractNumId w:val="65"/>
  </w:num>
  <w:num w:numId="18">
    <w:abstractNumId w:val="54"/>
  </w:num>
  <w:num w:numId="19">
    <w:abstractNumId w:val="53"/>
  </w:num>
  <w:num w:numId="20">
    <w:abstractNumId w:val="70"/>
  </w:num>
  <w:num w:numId="21">
    <w:abstractNumId w:val="31"/>
  </w:num>
  <w:num w:numId="22">
    <w:abstractNumId w:val="19"/>
  </w:num>
  <w:num w:numId="23">
    <w:abstractNumId w:val="61"/>
  </w:num>
  <w:num w:numId="24">
    <w:abstractNumId w:val="55"/>
  </w:num>
  <w:num w:numId="25">
    <w:abstractNumId w:val="17"/>
  </w:num>
  <w:num w:numId="26">
    <w:abstractNumId w:val="35"/>
  </w:num>
  <w:num w:numId="27">
    <w:abstractNumId w:val="21"/>
  </w:num>
  <w:num w:numId="28">
    <w:abstractNumId w:val="16"/>
  </w:num>
  <w:num w:numId="29">
    <w:abstractNumId w:val="38"/>
  </w:num>
  <w:num w:numId="30">
    <w:abstractNumId w:val="69"/>
  </w:num>
  <w:num w:numId="31">
    <w:abstractNumId w:val="18"/>
  </w:num>
  <w:num w:numId="32">
    <w:abstractNumId w:val="52"/>
  </w:num>
  <w:num w:numId="33">
    <w:abstractNumId w:val="30"/>
  </w:num>
  <w:num w:numId="34">
    <w:abstractNumId w:val="15"/>
  </w:num>
  <w:num w:numId="35">
    <w:abstractNumId w:val="67"/>
  </w:num>
  <w:num w:numId="36">
    <w:abstractNumId w:val="41"/>
  </w:num>
  <w:num w:numId="37">
    <w:abstractNumId w:val="48"/>
  </w:num>
  <w:num w:numId="38">
    <w:abstractNumId w:val="14"/>
  </w:num>
  <w:num w:numId="39">
    <w:abstractNumId w:val="34"/>
  </w:num>
  <w:num w:numId="40">
    <w:abstractNumId w:val="13"/>
  </w:num>
  <w:num w:numId="41">
    <w:abstractNumId w:val="29"/>
  </w:num>
  <w:num w:numId="42">
    <w:abstractNumId w:val="27"/>
  </w:num>
  <w:num w:numId="43">
    <w:abstractNumId w:val="7"/>
  </w:num>
  <w:num w:numId="44">
    <w:abstractNumId w:val="56"/>
  </w:num>
  <w:num w:numId="45">
    <w:abstractNumId w:val="20"/>
  </w:num>
  <w:num w:numId="46">
    <w:abstractNumId w:val="36"/>
  </w:num>
  <w:num w:numId="47">
    <w:abstractNumId w:val="25"/>
  </w:num>
  <w:num w:numId="48">
    <w:abstractNumId w:val="45"/>
  </w:num>
  <w:num w:numId="49">
    <w:abstractNumId w:val="50"/>
  </w:num>
  <w:num w:numId="50">
    <w:abstractNumId w:val="26"/>
  </w:num>
  <w:num w:numId="51">
    <w:abstractNumId w:val="24"/>
  </w:num>
  <w:num w:numId="52">
    <w:abstractNumId w:val="28"/>
  </w:num>
  <w:num w:numId="53">
    <w:abstractNumId w:val="47"/>
  </w:num>
  <w:num w:numId="54">
    <w:abstractNumId w:val="58"/>
  </w:num>
  <w:num w:numId="55">
    <w:abstractNumId w:val="49"/>
  </w:num>
  <w:num w:numId="56">
    <w:abstractNumId w:val="46"/>
  </w:num>
  <w:num w:numId="57">
    <w:abstractNumId w:val="32"/>
  </w:num>
  <w:num w:numId="58">
    <w:abstractNumId w:val="63"/>
  </w:num>
  <w:num w:numId="59">
    <w:abstractNumId w:val="64"/>
  </w:num>
  <w:num w:numId="60">
    <w:abstractNumId w:val="22"/>
  </w:num>
  <w:num w:numId="61">
    <w:abstractNumId w:val="44"/>
  </w:num>
  <w:num w:numId="62">
    <w:abstractNumId w:val="37"/>
  </w:num>
  <w:num w:numId="63">
    <w:abstractNumId w:val="10"/>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94594"/>
  </w:hdrShapeDefaults>
  <w:footnotePr>
    <w:footnote w:id="-1"/>
    <w:footnote w:id="0"/>
  </w:footnotePr>
  <w:endnotePr>
    <w:endnote w:id="-1"/>
    <w:endnote w:id="0"/>
  </w:endnotePr>
  <w:compat/>
  <w:rsids>
    <w:rsidRoot w:val="00C70157"/>
    <w:rsid w:val="00000C10"/>
    <w:rsid w:val="00000F11"/>
    <w:rsid w:val="00001FEB"/>
    <w:rsid w:val="00002D30"/>
    <w:rsid w:val="000031C0"/>
    <w:rsid w:val="0000478C"/>
    <w:rsid w:val="00004A56"/>
    <w:rsid w:val="0000571F"/>
    <w:rsid w:val="00006DCF"/>
    <w:rsid w:val="00006EFE"/>
    <w:rsid w:val="0001007C"/>
    <w:rsid w:val="00010869"/>
    <w:rsid w:val="00010CA9"/>
    <w:rsid w:val="0001190F"/>
    <w:rsid w:val="00012826"/>
    <w:rsid w:val="000138CC"/>
    <w:rsid w:val="0001409A"/>
    <w:rsid w:val="00014206"/>
    <w:rsid w:val="00014B64"/>
    <w:rsid w:val="000151F4"/>
    <w:rsid w:val="0001524E"/>
    <w:rsid w:val="00016D91"/>
    <w:rsid w:val="00017604"/>
    <w:rsid w:val="00020620"/>
    <w:rsid w:val="000218EE"/>
    <w:rsid w:val="00021DAB"/>
    <w:rsid w:val="00023D8C"/>
    <w:rsid w:val="0002500D"/>
    <w:rsid w:val="000267FE"/>
    <w:rsid w:val="0002717C"/>
    <w:rsid w:val="000273FC"/>
    <w:rsid w:val="00027BF2"/>
    <w:rsid w:val="000331C2"/>
    <w:rsid w:val="000335B7"/>
    <w:rsid w:val="000336EC"/>
    <w:rsid w:val="000341B2"/>
    <w:rsid w:val="000341E8"/>
    <w:rsid w:val="00034420"/>
    <w:rsid w:val="00034626"/>
    <w:rsid w:val="0003481C"/>
    <w:rsid w:val="00034FB1"/>
    <w:rsid w:val="00041420"/>
    <w:rsid w:val="00041D70"/>
    <w:rsid w:val="00042FF9"/>
    <w:rsid w:val="00043793"/>
    <w:rsid w:val="00043EA6"/>
    <w:rsid w:val="00044664"/>
    <w:rsid w:val="00044B78"/>
    <w:rsid w:val="000454D3"/>
    <w:rsid w:val="00045805"/>
    <w:rsid w:val="00047C59"/>
    <w:rsid w:val="00050150"/>
    <w:rsid w:val="000503EF"/>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5F4F"/>
    <w:rsid w:val="0006661A"/>
    <w:rsid w:val="000712FA"/>
    <w:rsid w:val="00071897"/>
    <w:rsid w:val="00071A96"/>
    <w:rsid w:val="000721D4"/>
    <w:rsid w:val="00072289"/>
    <w:rsid w:val="00073930"/>
    <w:rsid w:val="00073A6D"/>
    <w:rsid w:val="00074A20"/>
    <w:rsid w:val="00076193"/>
    <w:rsid w:val="00076767"/>
    <w:rsid w:val="00080345"/>
    <w:rsid w:val="00080750"/>
    <w:rsid w:val="00080BF8"/>
    <w:rsid w:val="00080FA6"/>
    <w:rsid w:val="000818BB"/>
    <w:rsid w:val="00081BFC"/>
    <w:rsid w:val="0008274A"/>
    <w:rsid w:val="00083AF0"/>
    <w:rsid w:val="00083F8D"/>
    <w:rsid w:val="000842DA"/>
    <w:rsid w:val="000842DD"/>
    <w:rsid w:val="00085AB4"/>
    <w:rsid w:val="00085CD1"/>
    <w:rsid w:val="00085F7C"/>
    <w:rsid w:val="000865CC"/>
    <w:rsid w:val="0008665C"/>
    <w:rsid w:val="000911A9"/>
    <w:rsid w:val="0009460B"/>
    <w:rsid w:val="00095AC6"/>
    <w:rsid w:val="00096453"/>
    <w:rsid w:val="000969E9"/>
    <w:rsid w:val="00096BBC"/>
    <w:rsid w:val="00096E5D"/>
    <w:rsid w:val="00097279"/>
    <w:rsid w:val="000A0640"/>
    <w:rsid w:val="000A10D3"/>
    <w:rsid w:val="000A1892"/>
    <w:rsid w:val="000A1E24"/>
    <w:rsid w:val="000A2A79"/>
    <w:rsid w:val="000A3FEF"/>
    <w:rsid w:val="000A42EE"/>
    <w:rsid w:val="000A4A8C"/>
    <w:rsid w:val="000A690B"/>
    <w:rsid w:val="000A703A"/>
    <w:rsid w:val="000B0504"/>
    <w:rsid w:val="000B1049"/>
    <w:rsid w:val="000B6A40"/>
    <w:rsid w:val="000C0984"/>
    <w:rsid w:val="000C1555"/>
    <w:rsid w:val="000C203C"/>
    <w:rsid w:val="000C221D"/>
    <w:rsid w:val="000C2BBC"/>
    <w:rsid w:val="000C2EA4"/>
    <w:rsid w:val="000C3589"/>
    <w:rsid w:val="000C3D15"/>
    <w:rsid w:val="000C6F87"/>
    <w:rsid w:val="000C7255"/>
    <w:rsid w:val="000C743B"/>
    <w:rsid w:val="000C7F2F"/>
    <w:rsid w:val="000D07A8"/>
    <w:rsid w:val="000D1C2F"/>
    <w:rsid w:val="000D22D5"/>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686"/>
    <w:rsid w:val="000F4573"/>
    <w:rsid w:val="000F5760"/>
    <w:rsid w:val="000F59A0"/>
    <w:rsid w:val="000F5E29"/>
    <w:rsid w:val="00100873"/>
    <w:rsid w:val="00100F60"/>
    <w:rsid w:val="001021C4"/>
    <w:rsid w:val="00102B4D"/>
    <w:rsid w:val="00103FF5"/>
    <w:rsid w:val="001048C6"/>
    <w:rsid w:val="00104934"/>
    <w:rsid w:val="00105DC1"/>
    <w:rsid w:val="00105E62"/>
    <w:rsid w:val="00106DF1"/>
    <w:rsid w:val="0010725B"/>
    <w:rsid w:val="001102C5"/>
    <w:rsid w:val="00110EAF"/>
    <w:rsid w:val="0011129E"/>
    <w:rsid w:val="00111DCD"/>
    <w:rsid w:val="0011319F"/>
    <w:rsid w:val="0011346F"/>
    <w:rsid w:val="00113829"/>
    <w:rsid w:val="001141FA"/>
    <w:rsid w:val="001145C2"/>
    <w:rsid w:val="00114600"/>
    <w:rsid w:val="00114748"/>
    <w:rsid w:val="00114E60"/>
    <w:rsid w:val="00115726"/>
    <w:rsid w:val="00115CB8"/>
    <w:rsid w:val="00115D8A"/>
    <w:rsid w:val="00117C44"/>
    <w:rsid w:val="001207D0"/>
    <w:rsid w:val="0012098B"/>
    <w:rsid w:val="00120D4B"/>
    <w:rsid w:val="00121D8B"/>
    <w:rsid w:val="00122C15"/>
    <w:rsid w:val="00122FCF"/>
    <w:rsid w:val="001232CE"/>
    <w:rsid w:val="00123701"/>
    <w:rsid w:val="001254A3"/>
    <w:rsid w:val="001277D9"/>
    <w:rsid w:val="00131E16"/>
    <w:rsid w:val="00133579"/>
    <w:rsid w:val="001338D8"/>
    <w:rsid w:val="001344CE"/>
    <w:rsid w:val="00134787"/>
    <w:rsid w:val="0014088E"/>
    <w:rsid w:val="00141268"/>
    <w:rsid w:val="0014179D"/>
    <w:rsid w:val="00142D59"/>
    <w:rsid w:val="00143752"/>
    <w:rsid w:val="00144100"/>
    <w:rsid w:val="00145440"/>
    <w:rsid w:val="00145C59"/>
    <w:rsid w:val="00145C9E"/>
    <w:rsid w:val="00146BEB"/>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506"/>
    <w:rsid w:val="00156878"/>
    <w:rsid w:val="00156AA8"/>
    <w:rsid w:val="001575E4"/>
    <w:rsid w:val="00160660"/>
    <w:rsid w:val="00160E46"/>
    <w:rsid w:val="00161257"/>
    <w:rsid w:val="00161747"/>
    <w:rsid w:val="00162C08"/>
    <w:rsid w:val="00163822"/>
    <w:rsid w:val="00163E76"/>
    <w:rsid w:val="00164569"/>
    <w:rsid w:val="001648D4"/>
    <w:rsid w:val="001664A1"/>
    <w:rsid w:val="001706D7"/>
    <w:rsid w:val="00173929"/>
    <w:rsid w:val="00174BE6"/>
    <w:rsid w:val="00174D67"/>
    <w:rsid w:val="00175503"/>
    <w:rsid w:val="001760A0"/>
    <w:rsid w:val="00177405"/>
    <w:rsid w:val="00177D00"/>
    <w:rsid w:val="00180CCC"/>
    <w:rsid w:val="0018274C"/>
    <w:rsid w:val="001833FF"/>
    <w:rsid w:val="00183DDD"/>
    <w:rsid w:val="00184018"/>
    <w:rsid w:val="0018436E"/>
    <w:rsid w:val="001856EF"/>
    <w:rsid w:val="0018618B"/>
    <w:rsid w:val="0018766D"/>
    <w:rsid w:val="0018789F"/>
    <w:rsid w:val="001901FF"/>
    <w:rsid w:val="001906FF"/>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2178"/>
    <w:rsid w:val="001A3B7F"/>
    <w:rsid w:val="001A3F53"/>
    <w:rsid w:val="001A52B8"/>
    <w:rsid w:val="001A68C7"/>
    <w:rsid w:val="001A713E"/>
    <w:rsid w:val="001A74CE"/>
    <w:rsid w:val="001B06B4"/>
    <w:rsid w:val="001B0BB1"/>
    <w:rsid w:val="001B141E"/>
    <w:rsid w:val="001B17A5"/>
    <w:rsid w:val="001B1945"/>
    <w:rsid w:val="001B27E9"/>
    <w:rsid w:val="001B3550"/>
    <w:rsid w:val="001B3A5B"/>
    <w:rsid w:val="001B4787"/>
    <w:rsid w:val="001B4A68"/>
    <w:rsid w:val="001B4CE3"/>
    <w:rsid w:val="001B4F70"/>
    <w:rsid w:val="001B564B"/>
    <w:rsid w:val="001B5672"/>
    <w:rsid w:val="001C0698"/>
    <w:rsid w:val="001C1E08"/>
    <w:rsid w:val="001C2A0A"/>
    <w:rsid w:val="001C2A11"/>
    <w:rsid w:val="001C2A12"/>
    <w:rsid w:val="001C2A64"/>
    <w:rsid w:val="001C4363"/>
    <w:rsid w:val="001C465C"/>
    <w:rsid w:val="001C4A65"/>
    <w:rsid w:val="001C4DFB"/>
    <w:rsid w:val="001C6531"/>
    <w:rsid w:val="001C6E01"/>
    <w:rsid w:val="001C7198"/>
    <w:rsid w:val="001C726F"/>
    <w:rsid w:val="001C7711"/>
    <w:rsid w:val="001C7A17"/>
    <w:rsid w:val="001D0FD5"/>
    <w:rsid w:val="001D10EC"/>
    <w:rsid w:val="001D1263"/>
    <w:rsid w:val="001D1E63"/>
    <w:rsid w:val="001D3F90"/>
    <w:rsid w:val="001D4C66"/>
    <w:rsid w:val="001D4CAC"/>
    <w:rsid w:val="001D58CB"/>
    <w:rsid w:val="001D5FAA"/>
    <w:rsid w:val="001D64EA"/>
    <w:rsid w:val="001D6992"/>
    <w:rsid w:val="001D6CE2"/>
    <w:rsid w:val="001D726F"/>
    <w:rsid w:val="001D748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825"/>
    <w:rsid w:val="001F4936"/>
    <w:rsid w:val="001F626D"/>
    <w:rsid w:val="001F62BA"/>
    <w:rsid w:val="001F7467"/>
    <w:rsid w:val="001F755D"/>
    <w:rsid w:val="00200057"/>
    <w:rsid w:val="00200DFB"/>
    <w:rsid w:val="00201FD4"/>
    <w:rsid w:val="002023DE"/>
    <w:rsid w:val="00203086"/>
    <w:rsid w:val="0020491E"/>
    <w:rsid w:val="00204B85"/>
    <w:rsid w:val="00206238"/>
    <w:rsid w:val="0020664C"/>
    <w:rsid w:val="00206BC9"/>
    <w:rsid w:val="00207309"/>
    <w:rsid w:val="002126D3"/>
    <w:rsid w:val="0021274D"/>
    <w:rsid w:val="00213E55"/>
    <w:rsid w:val="00214739"/>
    <w:rsid w:val="002159D1"/>
    <w:rsid w:val="00215E2B"/>
    <w:rsid w:val="00217A57"/>
    <w:rsid w:val="00220D5E"/>
    <w:rsid w:val="00221697"/>
    <w:rsid w:val="002221C6"/>
    <w:rsid w:val="00224A18"/>
    <w:rsid w:val="00224DA1"/>
    <w:rsid w:val="002251F6"/>
    <w:rsid w:val="00226022"/>
    <w:rsid w:val="00226D5E"/>
    <w:rsid w:val="0023060D"/>
    <w:rsid w:val="002312D6"/>
    <w:rsid w:val="002320D2"/>
    <w:rsid w:val="002326AB"/>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1B9"/>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28F"/>
    <w:rsid w:val="00262E0A"/>
    <w:rsid w:val="002645C7"/>
    <w:rsid w:val="00264CAC"/>
    <w:rsid w:val="00264EB8"/>
    <w:rsid w:val="002653C1"/>
    <w:rsid w:val="002655C9"/>
    <w:rsid w:val="002704AF"/>
    <w:rsid w:val="00270ABE"/>
    <w:rsid w:val="00271AA0"/>
    <w:rsid w:val="0027251F"/>
    <w:rsid w:val="002727A8"/>
    <w:rsid w:val="00273682"/>
    <w:rsid w:val="0027371D"/>
    <w:rsid w:val="00273C49"/>
    <w:rsid w:val="002747E8"/>
    <w:rsid w:val="00275134"/>
    <w:rsid w:val="00275A0D"/>
    <w:rsid w:val="0027659D"/>
    <w:rsid w:val="002769D6"/>
    <w:rsid w:val="00276A90"/>
    <w:rsid w:val="00276FFC"/>
    <w:rsid w:val="002773A1"/>
    <w:rsid w:val="00277EB2"/>
    <w:rsid w:val="002804F1"/>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8FB"/>
    <w:rsid w:val="00294C7B"/>
    <w:rsid w:val="002963BB"/>
    <w:rsid w:val="00296F18"/>
    <w:rsid w:val="002971A1"/>
    <w:rsid w:val="00297414"/>
    <w:rsid w:val="002A131F"/>
    <w:rsid w:val="002A135E"/>
    <w:rsid w:val="002A36D9"/>
    <w:rsid w:val="002A5454"/>
    <w:rsid w:val="002A5D81"/>
    <w:rsid w:val="002A5D91"/>
    <w:rsid w:val="002A7874"/>
    <w:rsid w:val="002A7BF0"/>
    <w:rsid w:val="002B029E"/>
    <w:rsid w:val="002B0701"/>
    <w:rsid w:val="002B0763"/>
    <w:rsid w:val="002B0E6D"/>
    <w:rsid w:val="002B18A7"/>
    <w:rsid w:val="002B19FA"/>
    <w:rsid w:val="002B201C"/>
    <w:rsid w:val="002B299E"/>
    <w:rsid w:val="002B3FA5"/>
    <w:rsid w:val="002B5716"/>
    <w:rsid w:val="002B7F88"/>
    <w:rsid w:val="002C084D"/>
    <w:rsid w:val="002C1712"/>
    <w:rsid w:val="002C19DA"/>
    <w:rsid w:val="002C3C17"/>
    <w:rsid w:val="002C3D68"/>
    <w:rsid w:val="002C406B"/>
    <w:rsid w:val="002C6ECF"/>
    <w:rsid w:val="002C74D8"/>
    <w:rsid w:val="002C7581"/>
    <w:rsid w:val="002D0901"/>
    <w:rsid w:val="002D17AC"/>
    <w:rsid w:val="002D1D84"/>
    <w:rsid w:val="002D29D0"/>
    <w:rsid w:val="002D2AF4"/>
    <w:rsid w:val="002D3A1E"/>
    <w:rsid w:val="002D4053"/>
    <w:rsid w:val="002D50B2"/>
    <w:rsid w:val="002D523E"/>
    <w:rsid w:val="002D5E89"/>
    <w:rsid w:val="002D64CF"/>
    <w:rsid w:val="002D6742"/>
    <w:rsid w:val="002D67B9"/>
    <w:rsid w:val="002D6AAB"/>
    <w:rsid w:val="002D7190"/>
    <w:rsid w:val="002E03FE"/>
    <w:rsid w:val="002E1C1E"/>
    <w:rsid w:val="002E1CE4"/>
    <w:rsid w:val="002E1E41"/>
    <w:rsid w:val="002E21EC"/>
    <w:rsid w:val="002E2B88"/>
    <w:rsid w:val="002E3B3D"/>
    <w:rsid w:val="002E4143"/>
    <w:rsid w:val="002E52E2"/>
    <w:rsid w:val="002E6491"/>
    <w:rsid w:val="002E6F87"/>
    <w:rsid w:val="002E7E35"/>
    <w:rsid w:val="002F14E9"/>
    <w:rsid w:val="002F2EC1"/>
    <w:rsid w:val="002F3930"/>
    <w:rsid w:val="002F4212"/>
    <w:rsid w:val="002F5112"/>
    <w:rsid w:val="002F5BF4"/>
    <w:rsid w:val="002F5C61"/>
    <w:rsid w:val="002F6068"/>
    <w:rsid w:val="002F7AA3"/>
    <w:rsid w:val="002F7B2E"/>
    <w:rsid w:val="00300196"/>
    <w:rsid w:val="00300849"/>
    <w:rsid w:val="00300943"/>
    <w:rsid w:val="003013AE"/>
    <w:rsid w:val="00301654"/>
    <w:rsid w:val="0030421D"/>
    <w:rsid w:val="00304663"/>
    <w:rsid w:val="003054F3"/>
    <w:rsid w:val="00305D4A"/>
    <w:rsid w:val="00307619"/>
    <w:rsid w:val="0031001B"/>
    <w:rsid w:val="00310CDD"/>
    <w:rsid w:val="00311292"/>
    <w:rsid w:val="003112BF"/>
    <w:rsid w:val="00311682"/>
    <w:rsid w:val="00311B54"/>
    <w:rsid w:val="00311F33"/>
    <w:rsid w:val="00316D8E"/>
    <w:rsid w:val="0031785F"/>
    <w:rsid w:val="00317CD3"/>
    <w:rsid w:val="003209E3"/>
    <w:rsid w:val="00321B76"/>
    <w:rsid w:val="00321BB0"/>
    <w:rsid w:val="003225FB"/>
    <w:rsid w:val="0032298F"/>
    <w:rsid w:val="003235C8"/>
    <w:rsid w:val="00323803"/>
    <w:rsid w:val="00325F58"/>
    <w:rsid w:val="003262F8"/>
    <w:rsid w:val="0032768A"/>
    <w:rsid w:val="00330E81"/>
    <w:rsid w:val="003329F7"/>
    <w:rsid w:val="00332E8C"/>
    <w:rsid w:val="003336BE"/>
    <w:rsid w:val="00333CEC"/>
    <w:rsid w:val="003340CF"/>
    <w:rsid w:val="00334162"/>
    <w:rsid w:val="00334C0C"/>
    <w:rsid w:val="003361FB"/>
    <w:rsid w:val="0033721E"/>
    <w:rsid w:val="00337D9C"/>
    <w:rsid w:val="003402A7"/>
    <w:rsid w:val="00341081"/>
    <w:rsid w:val="00341D8E"/>
    <w:rsid w:val="00342581"/>
    <w:rsid w:val="00342633"/>
    <w:rsid w:val="00342F11"/>
    <w:rsid w:val="00344395"/>
    <w:rsid w:val="00344AA1"/>
    <w:rsid w:val="00344C92"/>
    <w:rsid w:val="00347304"/>
    <w:rsid w:val="00347AE4"/>
    <w:rsid w:val="003505B7"/>
    <w:rsid w:val="003518CD"/>
    <w:rsid w:val="00352252"/>
    <w:rsid w:val="00352420"/>
    <w:rsid w:val="00352857"/>
    <w:rsid w:val="00352A05"/>
    <w:rsid w:val="00353680"/>
    <w:rsid w:val="0035487D"/>
    <w:rsid w:val="003568C8"/>
    <w:rsid w:val="003569C0"/>
    <w:rsid w:val="00356C9A"/>
    <w:rsid w:val="00357DE1"/>
    <w:rsid w:val="00357F68"/>
    <w:rsid w:val="00361866"/>
    <w:rsid w:val="0036254B"/>
    <w:rsid w:val="00362573"/>
    <w:rsid w:val="00362EED"/>
    <w:rsid w:val="00364DC0"/>
    <w:rsid w:val="003650ED"/>
    <w:rsid w:val="00367330"/>
    <w:rsid w:val="00367821"/>
    <w:rsid w:val="00367927"/>
    <w:rsid w:val="00367BC4"/>
    <w:rsid w:val="00371B2B"/>
    <w:rsid w:val="00371FE2"/>
    <w:rsid w:val="003725EB"/>
    <w:rsid w:val="00372D7B"/>
    <w:rsid w:val="00373444"/>
    <w:rsid w:val="00373BDB"/>
    <w:rsid w:val="003745F1"/>
    <w:rsid w:val="0037599F"/>
    <w:rsid w:val="0037698C"/>
    <w:rsid w:val="003778DC"/>
    <w:rsid w:val="0038112A"/>
    <w:rsid w:val="00381215"/>
    <w:rsid w:val="0038227A"/>
    <w:rsid w:val="00382956"/>
    <w:rsid w:val="003838B2"/>
    <w:rsid w:val="0038443B"/>
    <w:rsid w:val="00385032"/>
    <w:rsid w:val="003855C7"/>
    <w:rsid w:val="003856C0"/>
    <w:rsid w:val="00386380"/>
    <w:rsid w:val="0038689F"/>
    <w:rsid w:val="0038720F"/>
    <w:rsid w:val="00387383"/>
    <w:rsid w:val="0038766F"/>
    <w:rsid w:val="00387CAB"/>
    <w:rsid w:val="00390899"/>
    <w:rsid w:val="00390CC6"/>
    <w:rsid w:val="003919E1"/>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258D"/>
    <w:rsid w:val="003B27FB"/>
    <w:rsid w:val="003B3EA8"/>
    <w:rsid w:val="003B5562"/>
    <w:rsid w:val="003B5EEA"/>
    <w:rsid w:val="003B5F7F"/>
    <w:rsid w:val="003B6070"/>
    <w:rsid w:val="003B670B"/>
    <w:rsid w:val="003B69E8"/>
    <w:rsid w:val="003B6B45"/>
    <w:rsid w:val="003B71F1"/>
    <w:rsid w:val="003B724B"/>
    <w:rsid w:val="003B7AB6"/>
    <w:rsid w:val="003C0341"/>
    <w:rsid w:val="003C0A83"/>
    <w:rsid w:val="003C1466"/>
    <w:rsid w:val="003C2D66"/>
    <w:rsid w:val="003C3A71"/>
    <w:rsid w:val="003C421D"/>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133D"/>
    <w:rsid w:val="003E2203"/>
    <w:rsid w:val="003E22CB"/>
    <w:rsid w:val="003E32F6"/>
    <w:rsid w:val="003E32FF"/>
    <w:rsid w:val="003E4DEE"/>
    <w:rsid w:val="003E5485"/>
    <w:rsid w:val="003E5E64"/>
    <w:rsid w:val="003E72ED"/>
    <w:rsid w:val="003F1B7B"/>
    <w:rsid w:val="003F443D"/>
    <w:rsid w:val="003F47F1"/>
    <w:rsid w:val="003F49CB"/>
    <w:rsid w:val="003F5D11"/>
    <w:rsid w:val="003F620F"/>
    <w:rsid w:val="003F698A"/>
    <w:rsid w:val="003F70B3"/>
    <w:rsid w:val="00402EC1"/>
    <w:rsid w:val="00405741"/>
    <w:rsid w:val="00405CBB"/>
    <w:rsid w:val="00406C97"/>
    <w:rsid w:val="0040728D"/>
    <w:rsid w:val="004079ED"/>
    <w:rsid w:val="00407BF4"/>
    <w:rsid w:val="004102CF"/>
    <w:rsid w:val="00410666"/>
    <w:rsid w:val="00410E32"/>
    <w:rsid w:val="004138DA"/>
    <w:rsid w:val="004138FC"/>
    <w:rsid w:val="00414906"/>
    <w:rsid w:val="0042037E"/>
    <w:rsid w:val="0042041B"/>
    <w:rsid w:val="00420A5D"/>
    <w:rsid w:val="004220AF"/>
    <w:rsid w:val="004229DF"/>
    <w:rsid w:val="0042319A"/>
    <w:rsid w:val="00423483"/>
    <w:rsid w:val="00424168"/>
    <w:rsid w:val="004244B3"/>
    <w:rsid w:val="004262DE"/>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A6"/>
    <w:rsid w:val="0044578C"/>
    <w:rsid w:val="004457E8"/>
    <w:rsid w:val="00446439"/>
    <w:rsid w:val="00446CC1"/>
    <w:rsid w:val="00447D26"/>
    <w:rsid w:val="00450245"/>
    <w:rsid w:val="00450FB4"/>
    <w:rsid w:val="00454883"/>
    <w:rsid w:val="00455DE5"/>
    <w:rsid w:val="00456044"/>
    <w:rsid w:val="00456691"/>
    <w:rsid w:val="00456AE3"/>
    <w:rsid w:val="004578C2"/>
    <w:rsid w:val="00460761"/>
    <w:rsid w:val="0046107E"/>
    <w:rsid w:val="00461777"/>
    <w:rsid w:val="004627F6"/>
    <w:rsid w:val="0046297D"/>
    <w:rsid w:val="004636F4"/>
    <w:rsid w:val="0046449E"/>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510"/>
    <w:rsid w:val="00484DAA"/>
    <w:rsid w:val="004861DB"/>
    <w:rsid w:val="00487114"/>
    <w:rsid w:val="00490634"/>
    <w:rsid w:val="00490D22"/>
    <w:rsid w:val="004931BC"/>
    <w:rsid w:val="00494795"/>
    <w:rsid w:val="004950B5"/>
    <w:rsid w:val="00495199"/>
    <w:rsid w:val="00495EE8"/>
    <w:rsid w:val="004976E6"/>
    <w:rsid w:val="004A2680"/>
    <w:rsid w:val="004A3482"/>
    <w:rsid w:val="004A379C"/>
    <w:rsid w:val="004A3999"/>
    <w:rsid w:val="004A3C25"/>
    <w:rsid w:val="004A3E2C"/>
    <w:rsid w:val="004A4544"/>
    <w:rsid w:val="004A48EE"/>
    <w:rsid w:val="004A4926"/>
    <w:rsid w:val="004A5466"/>
    <w:rsid w:val="004A7206"/>
    <w:rsid w:val="004A7917"/>
    <w:rsid w:val="004A7DC9"/>
    <w:rsid w:val="004B00E4"/>
    <w:rsid w:val="004B035C"/>
    <w:rsid w:val="004B097D"/>
    <w:rsid w:val="004B09CE"/>
    <w:rsid w:val="004B13D2"/>
    <w:rsid w:val="004B17BD"/>
    <w:rsid w:val="004B1F04"/>
    <w:rsid w:val="004B3463"/>
    <w:rsid w:val="004B413A"/>
    <w:rsid w:val="004B4964"/>
    <w:rsid w:val="004B4B12"/>
    <w:rsid w:val="004B5897"/>
    <w:rsid w:val="004B6324"/>
    <w:rsid w:val="004B715E"/>
    <w:rsid w:val="004C0E09"/>
    <w:rsid w:val="004C15EF"/>
    <w:rsid w:val="004C36C2"/>
    <w:rsid w:val="004C5AD6"/>
    <w:rsid w:val="004C5FDB"/>
    <w:rsid w:val="004C62F1"/>
    <w:rsid w:val="004C76F7"/>
    <w:rsid w:val="004D0104"/>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6A63"/>
    <w:rsid w:val="004E7380"/>
    <w:rsid w:val="004E7E0F"/>
    <w:rsid w:val="004E7EB4"/>
    <w:rsid w:val="004F0C36"/>
    <w:rsid w:val="004F0CE3"/>
    <w:rsid w:val="004F25FF"/>
    <w:rsid w:val="004F2E82"/>
    <w:rsid w:val="004F37C2"/>
    <w:rsid w:val="004F39D2"/>
    <w:rsid w:val="004F3DBF"/>
    <w:rsid w:val="004F4255"/>
    <w:rsid w:val="004F4719"/>
    <w:rsid w:val="004F4860"/>
    <w:rsid w:val="004F4AD0"/>
    <w:rsid w:val="004F5101"/>
    <w:rsid w:val="004F54D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4E7"/>
    <w:rsid w:val="00510B85"/>
    <w:rsid w:val="0051147E"/>
    <w:rsid w:val="0051167B"/>
    <w:rsid w:val="00511894"/>
    <w:rsid w:val="005131C9"/>
    <w:rsid w:val="00513848"/>
    <w:rsid w:val="0051445B"/>
    <w:rsid w:val="005148D8"/>
    <w:rsid w:val="00514C43"/>
    <w:rsid w:val="00515BB2"/>
    <w:rsid w:val="00515EAE"/>
    <w:rsid w:val="0051715F"/>
    <w:rsid w:val="00517B26"/>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1F2A"/>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6512"/>
    <w:rsid w:val="00557195"/>
    <w:rsid w:val="00557561"/>
    <w:rsid w:val="005601B0"/>
    <w:rsid w:val="00560D67"/>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57B"/>
    <w:rsid w:val="0057309E"/>
    <w:rsid w:val="005735AD"/>
    <w:rsid w:val="00573807"/>
    <w:rsid w:val="00575143"/>
    <w:rsid w:val="00575E49"/>
    <w:rsid w:val="00576B8F"/>
    <w:rsid w:val="0057705B"/>
    <w:rsid w:val="00577A55"/>
    <w:rsid w:val="005817FF"/>
    <w:rsid w:val="005834C1"/>
    <w:rsid w:val="00583AC5"/>
    <w:rsid w:val="00584032"/>
    <w:rsid w:val="00584A35"/>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6C84"/>
    <w:rsid w:val="00597544"/>
    <w:rsid w:val="0059785C"/>
    <w:rsid w:val="00597DE8"/>
    <w:rsid w:val="005A0088"/>
    <w:rsid w:val="005A08BA"/>
    <w:rsid w:val="005A09E4"/>
    <w:rsid w:val="005A0FED"/>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EF1"/>
    <w:rsid w:val="005C5C64"/>
    <w:rsid w:val="005C646B"/>
    <w:rsid w:val="005D0032"/>
    <w:rsid w:val="005D1672"/>
    <w:rsid w:val="005D24E2"/>
    <w:rsid w:val="005D278B"/>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3843"/>
    <w:rsid w:val="00614745"/>
    <w:rsid w:val="00614C46"/>
    <w:rsid w:val="00615793"/>
    <w:rsid w:val="0061728F"/>
    <w:rsid w:val="00617347"/>
    <w:rsid w:val="00620D97"/>
    <w:rsid w:val="006216CC"/>
    <w:rsid w:val="00621929"/>
    <w:rsid w:val="00621AE5"/>
    <w:rsid w:val="00622F86"/>
    <w:rsid w:val="00623A64"/>
    <w:rsid w:val="006242B2"/>
    <w:rsid w:val="00624CDE"/>
    <w:rsid w:val="00624E73"/>
    <w:rsid w:val="00625320"/>
    <w:rsid w:val="00625390"/>
    <w:rsid w:val="006272F0"/>
    <w:rsid w:val="00627BAD"/>
    <w:rsid w:val="00630CE4"/>
    <w:rsid w:val="0063124C"/>
    <w:rsid w:val="00632306"/>
    <w:rsid w:val="006339F9"/>
    <w:rsid w:val="006342E0"/>
    <w:rsid w:val="006344B9"/>
    <w:rsid w:val="0063643B"/>
    <w:rsid w:val="00636738"/>
    <w:rsid w:val="0063691A"/>
    <w:rsid w:val="00637101"/>
    <w:rsid w:val="006375A1"/>
    <w:rsid w:val="0063766B"/>
    <w:rsid w:val="00640EAA"/>
    <w:rsid w:val="00641CD6"/>
    <w:rsid w:val="00642FDE"/>
    <w:rsid w:val="00643102"/>
    <w:rsid w:val="00643282"/>
    <w:rsid w:val="00644701"/>
    <w:rsid w:val="00645303"/>
    <w:rsid w:val="00645A86"/>
    <w:rsid w:val="00645ACE"/>
    <w:rsid w:val="00645B7A"/>
    <w:rsid w:val="00645E0B"/>
    <w:rsid w:val="00650998"/>
    <w:rsid w:val="00651E30"/>
    <w:rsid w:val="006526EC"/>
    <w:rsid w:val="0065373C"/>
    <w:rsid w:val="00653BED"/>
    <w:rsid w:val="00655805"/>
    <w:rsid w:val="006558C7"/>
    <w:rsid w:val="00656AF7"/>
    <w:rsid w:val="006576C7"/>
    <w:rsid w:val="00657FA1"/>
    <w:rsid w:val="00661B0F"/>
    <w:rsid w:val="0066264D"/>
    <w:rsid w:val="0066266F"/>
    <w:rsid w:val="006637C8"/>
    <w:rsid w:val="00663BCF"/>
    <w:rsid w:val="00664016"/>
    <w:rsid w:val="0066406C"/>
    <w:rsid w:val="00666922"/>
    <w:rsid w:val="0066735E"/>
    <w:rsid w:val="006677D6"/>
    <w:rsid w:val="00667D96"/>
    <w:rsid w:val="00670ADF"/>
    <w:rsid w:val="0067101B"/>
    <w:rsid w:val="006711CC"/>
    <w:rsid w:val="00672DF0"/>
    <w:rsid w:val="006739BF"/>
    <w:rsid w:val="0067496D"/>
    <w:rsid w:val="006757F7"/>
    <w:rsid w:val="00675AEF"/>
    <w:rsid w:val="00676889"/>
    <w:rsid w:val="00676F46"/>
    <w:rsid w:val="00677B4C"/>
    <w:rsid w:val="00680382"/>
    <w:rsid w:val="006803CF"/>
    <w:rsid w:val="006805B6"/>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383"/>
    <w:rsid w:val="006A1CEE"/>
    <w:rsid w:val="006A2600"/>
    <w:rsid w:val="006A27F8"/>
    <w:rsid w:val="006A32F7"/>
    <w:rsid w:val="006A6E77"/>
    <w:rsid w:val="006A70A9"/>
    <w:rsid w:val="006A7BA8"/>
    <w:rsid w:val="006A7CD6"/>
    <w:rsid w:val="006B0EB6"/>
    <w:rsid w:val="006B2D3B"/>
    <w:rsid w:val="006B4302"/>
    <w:rsid w:val="006B44BE"/>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125"/>
    <w:rsid w:val="006C7A5B"/>
    <w:rsid w:val="006C7F1F"/>
    <w:rsid w:val="006D04C5"/>
    <w:rsid w:val="006D0954"/>
    <w:rsid w:val="006D12BF"/>
    <w:rsid w:val="006D1898"/>
    <w:rsid w:val="006D1E8A"/>
    <w:rsid w:val="006D27EA"/>
    <w:rsid w:val="006D5A37"/>
    <w:rsid w:val="006D5B98"/>
    <w:rsid w:val="006D6977"/>
    <w:rsid w:val="006D78A1"/>
    <w:rsid w:val="006E00AF"/>
    <w:rsid w:val="006E28D7"/>
    <w:rsid w:val="006E560F"/>
    <w:rsid w:val="006E5BFD"/>
    <w:rsid w:val="006E6911"/>
    <w:rsid w:val="006E79BC"/>
    <w:rsid w:val="006F00C2"/>
    <w:rsid w:val="006F0D54"/>
    <w:rsid w:val="006F0D5B"/>
    <w:rsid w:val="006F1B2E"/>
    <w:rsid w:val="006F2E38"/>
    <w:rsid w:val="006F3273"/>
    <w:rsid w:val="006F36E6"/>
    <w:rsid w:val="006F3F8D"/>
    <w:rsid w:val="006F4F71"/>
    <w:rsid w:val="006F6761"/>
    <w:rsid w:val="006F798A"/>
    <w:rsid w:val="007004BE"/>
    <w:rsid w:val="00700AA8"/>
    <w:rsid w:val="00700FDD"/>
    <w:rsid w:val="007024C7"/>
    <w:rsid w:val="0070281B"/>
    <w:rsid w:val="00702CFE"/>
    <w:rsid w:val="00703431"/>
    <w:rsid w:val="007034C0"/>
    <w:rsid w:val="00704288"/>
    <w:rsid w:val="007044B7"/>
    <w:rsid w:val="007048F1"/>
    <w:rsid w:val="00706819"/>
    <w:rsid w:val="00707A49"/>
    <w:rsid w:val="00712430"/>
    <w:rsid w:val="00713BDC"/>
    <w:rsid w:val="007147D2"/>
    <w:rsid w:val="007149DF"/>
    <w:rsid w:val="00714C94"/>
    <w:rsid w:val="007158FC"/>
    <w:rsid w:val="00717B61"/>
    <w:rsid w:val="00717CA9"/>
    <w:rsid w:val="0072058C"/>
    <w:rsid w:val="00720BB6"/>
    <w:rsid w:val="00722417"/>
    <w:rsid w:val="00723B23"/>
    <w:rsid w:val="00723D85"/>
    <w:rsid w:val="007253AB"/>
    <w:rsid w:val="00726B2B"/>
    <w:rsid w:val="007305BA"/>
    <w:rsid w:val="00730C77"/>
    <w:rsid w:val="0073208A"/>
    <w:rsid w:val="00732B8D"/>
    <w:rsid w:val="00733729"/>
    <w:rsid w:val="00734210"/>
    <w:rsid w:val="007357A4"/>
    <w:rsid w:val="0073666B"/>
    <w:rsid w:val="007374C6"/>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56F"/>
    <w:rsid w:val="007527B8"/>
    <w:rsid w:val="00752970"/>
    <w:rsid w:val="00752A27"/>
    <w:rsid w:val="00752C27"/>
    <w:rsid w:val="00752D6A"/>
    <w:rsid w:val="00753E8D"/>
    <w:rsid w:val="007547F5"/>
    <w:rsid w:val="0075529E"/>
    <w:rsid w:val="007579DA"/>
    <w:rsid w:val="00760E25"/>
    <w:rsid w:val="0076190A"/>
    <w:rsid w:val="00761DC3"/>
    <w:rsid w:val="00762996"/>
    <w:rsid w:val="00762E96"/>
    <w:rsid w:val="00763039"/>
    <w:rsid w:val="00763610"/>
    <w:rsid w:val="007646DA"/>
    <w:rsid w:val="00764FAD"/>
    <w:rsid w:val="007653B1"/>
    <w:rsid w:val="007667E0"/>
    <w:rsid w:val="00766E4D"/>
    <w:rsid w:val="007673F2"/>
    <w:rsid w:val="007677BE"/>
    <w:rsid w:val="00767E28"/>
    <w:rsid w:val="00767FE3"/>
    <w:rsid w:val="00770613"/>
    <w:rsid w:val="00770E0C"/>
    <w:rsid w:val="00771604"/>
    <w:rsid w:val="00771A5B"/>
    <w:rsid w:val="00772165"/>
    <w:rsid w:val="0077352D"/>
    <w:rsid w:val="00775AB5"/>
    <w:rsid w:val="007772DC"/>
    <w:rsid w:val="00777CA5"/>
    <w:rsid w:val="00777F3C"/>
    <w:rsid w:val="007803B8"/>
    <w:rsid w:val="00780586"/>
    <w:rsid w:val="00780742"/>
    <w:rsid w:val="007813C3"/>
    <w:rsid w:val="0078211D"/>
    <w:rsid w:val="007827D7"/>
    <w:rsid w:val="00782F1B"/>
    <w:rsid w:val="007834C2"/>
    <w:rsid w:val="00786C5A"/>
    <w:rsid w:val="00787903"/>
    <w:rsid w:val="00787E88"/>
    <w:rsid w:val="007905AD"/>
    <w:rsid w:val="0079063B"/>
    <w:rsid w:val="00790BA7"/>
    <w:rsid w:val="007915A8"/>
    <w:rsid w:val="00792AFF"/>
    <w:rsid w:val="00793C6A"/>
    <w:rsid w:val="00793D73"/>
    <w:rsid w:val="00794411"/>
    <w:rsid w:val="0079561E"/>
    <w:rsid w:val="00796E74"/>
    <w:rsid w:val="0079704B"/>
    <w:rsid w:val="007A0AAF"/>
    <w:rsid w:val="007A22DA"/>
    <w:rsid w:val="007A27D4"/>
    <w:rsid w:val="007A2C6D"/>
    <w:rsid w:val="007A38BF"/>
    <w:rsid w:val="007A3D6F"/>
    <w:rsid w:val="007A46FB"/>
    <w:rsid w:val="007A5396"/>
    <w:rsid w:val="007A6657"/>
    <w:rsid w:val="007A677A"/>
    <w:rsid w:val="007A72D3"/>
    <w:rsid w:val="007A7477"/>
    <w:rsid w:val="007B15E5"/>
    <w:rsid w:val="007B16F6"/>
    <w:rsid w:val="007B1C79"/>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254A"/>
    <w:rsid w:val="007D270B"/>
    <w:rsid w:val="007D55ED"/>
    <w:rsid w:val="007D59C8"/>
    <w:rsid w:val="007D5A0B"/>
    <w:rsid w:val="007D6055"/>
    <w:rsid w:val="007D6630"/>
    <w:rsid w:val="007D68BF"/>
    <w:rsid w:val="007D7429"/>
    <w:rsid w:val="007D74A9"/>
    <w:rsid w:val="007E137C"/>
    <w:rsid w:val="007E16BF"/>
    <w:rsid w:val="007E1BF8"/>
    <w:rsid w:val="007E2005"/>
    <w:rsid w:val="007E2A45"/>
    <w:rsid w:val="007E37CF"/>
    <w:rsid w:val="007E3BDB"/>
    <w:rsid w:val="007E4F62"/>
    <w:rsid w:val="007E5420"/>
    <w:rsid w:val="007E5B8F"/>
    <w:rsid w:val="007E5C32"/>
    <w:rsid w:val="007E6305"/>
    <w:rsid w:val="007E65FC"/>
    <w:rsid w:val="007E70F3"/>
    <w:rsid w:val="007E759E"/>
    <w:rsid w:val="007F06FE"/>
    <w:rsid w:val="007F0989"/>
    <w:rsid w:val="007F157F"/>
    <w:rsid w:val="007F1703"/>
    <w:rsid w:val="007F18E5"/>
    <w:rsid w:val="007F2148"/>
    <w:rsid w:val="007F29AB"/>
    <w:rsid w:val="007F29F3"/>
    <w:rsid w:val="007F3FFA"/>
    <w:rsid w:val="007F44B2"/>
    <w:rsid w:val="007F4834"/>
    <w:rsid w:val="007F5D14"/>
    <w:rsid w:val="007F662D"/>
    <w:rsid w:val="007F6966"/>
    <w:rsid w:val="007F7CB0"/>
    <w:rsid w:val="008002AC"/>
    <w:rsid w:val="008007AB"/>
    <w:rsid w:val="008011E2"/>
    <w:rsid w:val="008020B0"/>
    <w:rsid w:val="00803DFB"/>
    <w:rsid w:val="00804118"/>
    <w:rsid w:val="008050C1"/>
    <w:rsid w:val="00806E55"/>
    <w:rsid w:val="0080766C"/>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6DB9"/>
    <w:rsid w:val="0082793C"/>
    <w:rsid w:val="0083044C"/>
    <w:rsid w:val="008305F0"/>
    <w:rsid w:val="00830973"/>
    <w:rsid w:val="0083139F"/>
    <w:rsid w:val="00832566"/>
    <w:rsid w:val="00832A36"/>
    <w:rsid w:val="008338B6"/>
    <w:rsid w:val="008338ED"/>
    <w:rsid w:val="00834FE5"/>
    <w:rsid w:val="00836B75"/>
    <w:rsid w:val="008376F4"/>
    <w:rsid w:val="00837DA3"/>
    <w:rsid w:val="00837FB7"/>
    <w:rsid w:val="00840AF9"/>
    <w:rsid w:val="00841C09"/>
    <w:rsid w:val="00842C49"/>
    <w:rsid w:val="00842E4C"/>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491"/>
    <w:rsid w:val="00856D5D"/>
    <w:rsid w:val="00857398"/>
    <w:rsid w:val="00860057"/>
    <w:rsid w:val="0086029A"/>
    <w:rsid w:val="00862369"/>
    <w:rsid w:val="00862FB6"/>
    <w:rsid w:val="008638ED"/>
    <w:rsid w:val="00864047"/>
    <w:rsid w:val="00864574"/>
    <w:rsid w:val="00864803"/>
    <w:rsid w:val="008652D1"/>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710"/>
    <w:rsid w:val="00890ED3"/>
    <w:rsid w:val="00892A47"/>
    <w:rsid w:val="0089384D"/>
    <w:rsid w:val="00894A7D"/>
    <w:rsid w:val="008950B5"/>
    <w:rsid w:val="00895816"/>
    <w:rsid w:val="008958B1"/>
    <w:rsid w:val="008A067F"/>
    <w:rsid w:val="008A0BA2"/>
    <w:rsid w:val="008A0F9E"/>
    <w:rsid w:val="008A135A"/>
    <w:rsid w:val="008A243D"/>
    <w:rsid w:val="008A2EB6"/>
    <w:rsid w:val="008A38B2"/>
    <w:rsid w:val="008A38E0"/>
    <w:rsid w:val="008A5040"/>
    <w:rsid w:val="008A7120"/>
    <w:rsid w:val="008B2153"/>
    <w:rsid w:val="008B241B"/>
    <w:rsid w:val="008B3C07"/>
    <w:rsid w:val="008B47A3"/>
    <w:rsid w:val="008B5CEE"/>
    <w:rsid w:val="008B5D33"/>
    <w:rsid w:val="008B6834"/>
    <w:rsid w:val="008B6FEE"/>
    <w:rsid w:val="008B726C"/>
    <w:rsid w:val="008B7630"/>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E04EC"/>
    <w:rsid w:val="008E2032"/>
    <w:rsid w:val="008E2C6A"/>
    <w:rsid w:val="008E2D89"/>
    <w:rsid w:val="008E3043"/>
    <w:rsid w:val="008E367F"/>
    <w:rsid w:val="008E42C9"/>
    <w:rsid w:val="008E61F7"/>
    <w:rsid w:val="008E7697"/>
    <w:rsid w:val="008E77E0"/>
    <w:rsid w:val="008F0E3D"/>
    <w:rsid w:val="008F1EDD"/>
    <w:rsid w:val="008F33F7"/>
    <w:rsid w:val="008F3AFD"/>
    <w:rsid w:val="008F4D77"/>
    <w:rsid w:val="008F59B1"/>
    <w:rsid w:val="008F6D41"/>
    <w:rsid w:val="008F71E4"/>
    <w:rsid w:val="008F7D7B"/>
    <w:rsid w:val="009014E1"/>
    <w:rsid w:val="0090239F"/>
    <w:rsid w:val="00902DFA"/>
    <w:rsid w:val="00906BEE"/>
    <w:rsid w:val="009075CD"/>
    <w:rsid w:val="00910392"/>
    <w:rsid w:val="00911954"/>
    <w:rsid w:val="009127D3"/>
    <w:rsid w:val="00912B8B"/>
    <w:rsid w:val="00912CD6"/>
    <w:rsid w:val="00912DD6"/>
    <w:rsid w:val="009157CE"/>
    <w:rsid w:val="009203BF"/>
    <w:rsid w:val="00923441"/>
    <w:rsid w:val="00923B9B"/>
    <w:rsid w:val="00924AC9"/>
    <w:rsid w:val="0092572D"/>
    <w:rsid w:val="00926202"/>
    <w:rsid w:val="00930B46"/>
    <w:rsid w:val="00931669"/>
    <w:rsid w:val="00932DD6"/>
    <w:rsid w:val="009342FF"/>
    <w:rsid w:val="00934A91"/>
    <w:rsid w:val="0093513B"/>
    <w:rsid w:val="00935B37"/>
    <w:rsid w:val="00935BCD"/>
    <w:rsid w:val="00935F39"/>
    <w:rsid w:val="00937AE1"/>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70596"/>
    <w:rsid w:val="00971067"/>
    <w:rsid w:val="0097265B"/>
    <w:rsid w:val="00972EEC"/>
    <w:rsid w:val="0097307F"/>
    <w:rsid w:val="00973919"/>
    <w:rsid w:val="0097458B"/>
    <w:rsid w:val="00975860"/>
    <w:rsid w:val="00976B3F"/>
    <w:rsid w:val="0097732D"/>
    <w:rsid w:val="00981E17"/>
    <w:rsid w:val="009824CE"/>
    <w:rsid w:val="009827AB"/>
    <w:rsid w:val="00985B06"/>
    <w:rsid w:val="00985BC8"/>
    <w:rsid w:val="00986A68"/>
    <w:rsid w:val="00987A9B"/>
    <w:rsid w:val="00987B2A"/>
    <w:rsid w:val="009907AC"/>
    <w:rsid w:val="009909B8"/>
    <w:rsid w:val="00990A70"/>
    <w:rsid w:val="00990C7A"/>
    <w:rsid w:val="00991DEF"/>
    <w:rsid w:val="0099228D"/>
    <w:rsid w:val="009923D0"/>
    <w:rsid w:val="00992921"/>
    <w:rsid w:val="00994E8D"/>
    <w:rsid w:val="00996BEA"/>
    <w:rsid w:val="009978D6"/>
    <w:rsid w:val="00997C3A"/>
    <w:rsid w:val="009A0703"/>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672"/>
    <w:rsid w:val="009B4D99"/>
    <w:rsid w:val="009B52AE"/>
    <w:rsid w:val="009B5F94"/>
    <w:rsid w:val="009B7320"/>
    <w:rsid w:val="009B7605"/>
    <w:rsid w:val="009C0080"/>
    <w:rsid w:val="009C113D"/>
    <w:rsid w:val="009C1919"/>
    <w:rsid w:val="009C222B"/>
    <w:rsid w:val="009C2410"/>
    <w:rsid w:val="009C4D68"/>
    <w:rsid w:val="009C5805"/>
    <w:rsid w:val="009C6E38"/>
    <w:rsid w:val="009D093E"/>
    <w:rsid w:val="009D22FC"/>
    <w:rsid w:val="009D4033"/>
    <w:rsid w:val="009D4D03"/>
    <w:rsid w:val="009D5957"/>
    <w:rsid w:val="009D642C"/>
    <w:rsid w:val="009D6735"/>
    <w:rsid w:val="009D73B7"/>
    <w:rsid w:val="009E00DF"/>
    <w:rsid w:val="009E0A09"/>
    <w:rsid w:val="009E0ACE"/>
    <w:rsid w:val="009E0E4D"/>
    <w:rsid w:val="009E1047"/>
    <w:rsid w:val="009E15F5"/>
    <w:rsid w:val="009E1C3D"/>
    <w:rsid w:val="009E216C"/>
    <w:rsid w:val="009E25DA"/>
    <w:rsid w:val="009E307D"/>
    <w:rsid w:val="009E3086"/>
    <w:rsid w:val="009E319C"/>
    <w:rsid w:val="009E4D32"/>
    <w:rsid w:val="009E543F"/>
    <w:rsid w:val="009E5650"/>
    <w:rsid w:val="009E74A1"/>
    <w:rsid w:val="009E75E4"/>
    <w:rsid w:val="009F229C"/>
    <w:rsid w:val="009F26EE"/>
    <w:rsid w:val="009F3113"/>
    <w:rsid w:val="009F37A5"/>
    <w:rsid w:val="009F5551"/>
    <w:rsid w:val="009F5557"/>
    <w:rsid w:val="009F5E24"/>
    <w:rsid w:val="009F6241"/>
    <w:rsid w:val="009F6B69"/>
    <w:rsid w:val="009F7025"/>
    <w:rsid w:val="009F706E"/>
    <w:rsid w:val="009F7CA1"/>
    <w:rsid w:val="00A007BF"/>
    <w:rsid w:val="00A0165D"/>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44DA"/>
    <w:rsid w:val="00A151E2"/>
    <w:rsid w:val="00A16677"/>
    <w:rsid w:val="00A16B24"/>
    <w:rsid w:val="00A1753E"/>
    <w:rsid w:val="00A17D69"/>
    <w:rsid w:val="00A20144"/>
    <w:rsid w:val="00A2016E"/>
    <w:rsid w:val="00A203A9"/>
    <w:rsid w:val="00A20702"/>
    <w:rsid w:val="00A22573"/>
    <w:rsid w:val="00A235F6"/>
    <w:rsid w:val="00A247E2"/>
    <w:rsid w:val="00A250B6"/>
    <w:rsid w:val="00A254DA"/>
    <w:rsid w:val="00A270DB"/>
    <w:rsid w:val="00A272EE"/>
    <w:rsid w:val="00A2795A"/>
    <w:rsid w:val="00A27EA7"/>
    <w:rsid w:val="00A27F9A"/>
    <w:rsid w:val="00A3085E"/>
    <w:rsid w:val="00A3153E"/>
    <w:rsid w:val="00A3194F"/>
    <w:rsid w:val="00A31E0C"/>
    <w:rsid w:val="00A31E18"/>
    <w:rsid w:val="00A3206E"/>
    <w:rsid w:val="00A322C8"/>
    <w:rsid w:val="00A324B4"/>
    <w:rsid w:val="00A328A3"/>
    <w:rsid w:val="00A32DBF"/>
    <w:rsid w:val="00A33458"/>
    <w:rsid w:val="00A35138"/>
    <w:rsid w:val="00A35B7A"/>
    <w:rsid w:val="00A36395"/>
    <w:rsid w:val="00A3643D"/>
    <w:rsid w:val="00A36AAA"/>
    <w:rsid w:val="00A36CF5"/>
    <w:rsid w:val="00A405AB"/>
    <w:rsid w:val="00A41E42"/>
    <w:rsid w:val="00A421FD"/>
    <w:rsid w:val="00A42569"/>
    <w:rsid w:val="00A42F82"/>
    <w:rsid w:val="00A43B70"/>
    <w:rsid w:val="00A44348"/>
    <w:rsid w:val="00A443EE"/>
    <w:rsid w:val="00A445B1"/>
    <w:rsid w:val="00A449AD"/>
    <w:rsid w:val="00A455BF"/>
    <w:rsid w:val="00A4610D"/>
    <w:rsid w:val="00A46653"/>
    <w:rsid w:val="00A500FB"/>
    <w:rsid w:val="00A527AF"/>
    <w:rsid w:val="00A53F31"/>
    <w:rsid w:val="00A562E2"/>
    <w:rsid w:val="00A565BB"/>
    <w:rsid w:val="00A57A4F"/>
    <w:rsid w:val="00A57C63"/>
    <w:rsid w:val="00A602A3"/>
    <w:rsid w:val="00A6095D"/>
    <w:rsid w:val="00A61701"/>
    <w:rsid w:val="00A61C75"/>
    <w:rsid w:val="00A62E5A"/>
    <w:rsid w:val="00A639DA"/>
    <w:rsid w:val="00A63EAF"/>
    <w:rsid w:val="00A652DD"/>
    <w:rsid w:val="00A652DE"/>
    <w:rsid w:val="00A656DC"/>
    <w:rsid w:val="00A6619E"/>
    <w:rsid w:val="00A665B6"/>
    <w:rsid w:val="00A6663D"/>
    <w:rsid w:val="00A672F9"/>
    <w:rsid w:val="00A704D9"/>
    <w:rsid w:val="00A70BB0"/>
    <w:rsid w:val="00A70D26"/>
    <w:rsid w:val="00A710AF"/>
    <w:rsid w:val="00A72039"/>
    <w:rsid w:val="00A72900"/>
    <w:rsid w:val="00A730E9"/>
    <w:rsid w:val="00A74D01"/>
    <w:rsid w:val="00A75928"/>
    <w:rsid w:val="00A766EF"/>
    <w:rsid w:val="00A77D27"/>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19E"/>
    <w:rsid w:val="00A95F60"/>
    <w:rsid w:val="00A97234"/>
    <w:rsid w:val="00A9779E"/>
    <w:rsid w:val="00A97C4F"/>
    <w:rsid w:val="00A97D18"/>
    <w:rsid w:val="00AA0D42"/>
    <w:rsid w:val="00AA1D51"/>
    <w:rsid w:val="00AA3DCF"/>
    <w:rsid w:val="00AA4229"/>
    <w:rsid w:val="00AA4B66"/>
    <w:rsid w:val="00AA4CED"/>
    <w:rsid w:val="00AA4DAC"/>
    <w:rsid w:val="00AA606A"/>
    <w:rsid w:val="00AA6473"/>
    <w:rsid w:val="00AB0BB5"/>
    <w:rsid w:val="00AB236D"/>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54BC"/>
    <w:rsid w:val="00AC5EDD"/>
    <w:rsid w:val="00AC75B9"/>
    <w:rsid w:val="00AD0593"/>
    <w:rsid w:val="00AD0901"/>
    <w:rsid w:val="00AD0CF8"/>
    <w:rsid w:val="00AD1899"/>
    <w:rsid w:val="00AD1DC1"/>
    <w:rsid w:val="00AD3990"/>
    <w:rsid w:val="00AD3EC0"/>
    <w:rsid w:val="00AD442C"/>
    <w:rsid w:val="00AD5689"/>
    <w:rsid w:val="00AD7012"/>
    <w:rsid w:val="00AE14D9"/>
    <w:rsid w:val="00AE1640"/>
    <w:rsid w:val="00AE2404"/>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7"/>
    <w:rsid w:val="00AF7D6C"/>
    <w:rsid w:val="00B01C94"/>
    <w:rsid w:val="00B02044"/>
    <w:rsid w:val="00B03366"/>
    <w:rsid w:val="00B033DC"/>
    <w:rsid w:val="00B04125"/>
    <w:rsid w:val="00B04670"/>
    <w:rsid w:val="00B04A47"/>
    <w:rsid w:val="00B05F91"/>
    <w:rsid w:val="00B0791B"/>
    <w:rsid w:val="00B115A8"/>
    <w:rsid w:val="00B12832"/>
    <w:rsid w:val="00B13094"/>
    <w:rsid w:val="00B14CE4"/>
    <w:rsid w:val="00B14DD2"/>
    <w:rsid w:val="00B16037"/>
    <w:rsid w:val="00B1619E"/>
    <w:rsid w:val="00B16321"/>
    <w:rsid w:val="00B1635E"/>
    <w:rsid w:val="00B1643B"/>
    <w:rsid w:val="00B1792E"/>
    <w:rsid w:val="00B179C3"/>
    <w:rsid w:val="00B17BDF"/>
    <w:rsid w:val="00B17C48"/>
    <w:rsid w:val="00B2062E"/>
    <w:rsid w:val="00B20B7B"/>
    <w:rsid w:val="00B20CE0"/>
    <w:rsid w:val="00B21420"/>
    <w:rsid w:val="00B22065"/>
    <w:rsid w:val="00B23476"/>
    <w:rsid w:val="00B235DA"/>
    <w:rsid w:val="00B23C9A"/>
    <w:rsid w:val="00B243B6"/>
    <w:rsid w:val="00B245BE"/>
    <w:rsid w:val="00B24686"/>
    <w:rsid w:val="00B249AC"/>
    <w:rsid w:val="00B25670"/>
    <w:rsid w:val="00B25E36"/>
    <w:rsid w:val="00B26AFF"/>
    <w:rsid w:val="00B26E88"/>
    <w:rsid w:val="00B31C42"/>
    <w:rsid w:val="00B338F3"/>
    <w:rsid w:val="00B34596"/>
    <w:rsid w:val="00B352CB"/>
    <w:rsid w:val="00B36230"/>
    <w:rsid w:val="00B3694C"/>
    <w:rsid w:val="00B410E2"/>
    <w:rsid w:val="00B414AC"/>
    <w:rsid w:val="00B438C7"/>
    <w:rsid w:val="00B438CA"/>
    <w:rsid w:val="00B450C2"/>
    <w:rsid w:val="00B4564E"/>
    <w:rsid w:val="00B500A0"/>
    <w:rsid w:val="00B50360"/>
    <w:rsid w:val="00B51123"/>
    <w:rsid w:val="00B512AB"/>
    <w:rsid w:val="00B516F7"/>
    <w:rsid w:val="00B519A3"/>
    <w:rsid w:val="00B531A9"/>
    <w:rsid w:val="00B536C7"/>
    <w:rsid w:val="00B548AD"/>
    <w:rsid w:val="00B5524A"/>
    <w:rsid w:val="00B56AA8"/>
    <w:rsid w:val="00B56FBB"/>
    <w:rsid w:val="00B572BA"/>
    <w:rsid w:val="00B57632"/>
    <w:rsid w:val="00B57931"/>
    <w:rsid w:val="00B57E4F"/>
    <w:rsid w:val="00B60115"/>
    <w:rsid w:val="00B6070C"/>
    <w:rsid w:val="00B60C1E"/>
    <w:rsid w:val="00B6145F"/>
    <w:rsid w:val="00B614CB"/>
    <w:rsid w:val="00B61E62"/>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71E6"/>
    <w:rsid w:val="00B91405"/>
    <w:rsid w:val="00B9316F"/>
    <w:rsid w:val="00B960B2"/>
    <w:rsid w:val="00B970E0"/>
    <w:rsid w:val="00B97DF2"/>
    <w:rsid w:val="00BA10F2"/>
    <w:rsid w:val="00BA1419"/>
    <w:rsid w:val="00BA258B"/>
    <w:rsid w:val="00BA283D"/>
    <w:rsid w:val="00BA2EDA"/>
    <w:rsid w:val="00BA3FE9"/>
    <w:rsid w:val="00BA47B4"/>
    <w:rsid w:val="00BA5717"/>
    <w:rsid w:val="00BA5A61"/>
    <w:rsid w:val="00BB02B8"/>
    <w:rsid w:val="00BB0D4C"/>
    <w:rsid w:val="00BB14FA"/>
    <w:rsid w:val="00BB160E"/>
    <w:rsid w:val="00BB53EA"/>
    <w:rsid w:val="00BB5DD4"/>
    <w:rsid w:val="00BB6844"/>
    <w:rsid w:val="00BB74AE"/>
    <w:rsid w:val="00BB7AFA"/>
    <w:rsid w:val="00BB7F94"/>
    <w:rsid w:val="00BC04C1"/>
    <w:rsid w:val="00BC232E"/>
    <w:rsid w:val="00BC2E9A"/>
    <w:rsid w:val="00BC307E"/>
    <w:rsid w:val="00BC309A"/>
    <w:rsid w:val="00BC36B7"/>
    <w:rsid w:val="00BC6004"/>
    <w:rsid w:val="00BC62A0"/>
    <w:rsid w:val="00BC65D5"/>
    <w:rsid w:val="00BC68BD"/>
    <w:rsid w:val="00BC79DC"/>
    <w:rsid w:val="00BC7B7D"/>
    <w:rsid w:val="00BD00D9"/>
    <w:rsid w:val="00BD1879"/>
    <w:rsid w:val="00BD1A24"/>
    <w:rsid w:val="00BD1D71"/>
    <w:rsid w:val="00BD1DBD"/>
    <w:rsid w:val="00BD5F1B"/>
    <w:rsid w:val="00BD62FA"/>
    <w:rsid w:val="00BD7553"/>
    <w:rsid w:val="00BE0036"/>
    <w:rsid w:val="00BE0373"/>
    <w:rsid w:val="00BE095D"/>
    <w:rsid w:val="00BE0A20"/>
    <w:rsid w:val="00BE1891"/>
    <w:rsid w:val="00BE18DD"/>
    <w:rsid w:val="00BE1C58"/>
    <w:rsid w:val="00BE1CEA"/>
    <w:rsid w:val="00BE2465"/>
    <w:rsid w:val="00BE3AAD"/>
    <w:rsid w:val="00BE75CB"/>
    <w:rsid w:val="00BF1BF1"/>
    <w:rsid w:val="00BF3AAD"/>
    <w:rsid w:val="00BF533F"/>
    <w:rsid w:val="00BF5B3C"/>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3B36"/>
    <w:rsid w:val="00C143E4"/>
    <w:rsid w:val="00C14D9D"/>
    <w:rsid w:val="00C15AEC"/>
    <w:rsid w:val="00C15B7E"/>
    <w:rsid w:val="00C15E60"/>
    <w:rsid w:val="00C17871"/>
    <w:rsid w:val="00C17C55"/>
    <w:rsid w:val="00C21E4D"/>
    <w:rsid w:val="00C21E65"/>
    <w:rsid w:val="00C21EFC"/>
    <w:rsid w:val="00C22682"/>
    <w:rsid w:val="00C23980"/>
    <w:rsid w:val="00C23B88"/>
    <w:rsid w:val="00C23D40"/>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FFC"/>
    <w:rsid w:val="00C41E5D"/>
    <w:rsid w:val="00C41FEC"/>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722C"/>
    <w:rsid w:val="00C57234"/>
    <w:rsid w:val="00C57D5D"/>
    <w:rsid w:val="00C603FA"/>
    <w:rsid w:val="00C6191E"/>
    <w:rsid w:val="00C62387"/>
    <w:rsid w:val="00C62896"/>
    <w:rsid w:val="00C62E98"/>
    <w:rsid w:val="00C6331A"/>
    <w:rsid w:val="00C6362B"/>
    <w:rsid w:val="00C63675"/>
    <w:rsid w:val="00C637AA"/>
    <w:rsid w:val="00C67D16"/>
    <w:rsid w:val="00C70157"/>
    <w:rsid w:val="00C7052F"/>
    <w:rsid w:val="00C7222A"/>
    <w:rsid w:val="00C72882"/>
    <w:rsid w:val="00C75488"/>
    <w:rsid w:val="00C75740"/>
    <w:rsid w:val="00C7673E"/>
    <w:rsid w:val="00C76997"/>
    <w:rsid w:val="00C778A7"/>
    <w:rsid w:val="00C77CB6"/>
    <w:rsid w:val="00C804B1"/>
    <w:rsid w:val="00C814E4"/>
    <w:rsid w:val="00C821A1"/>
    <w:rsid w:val="00C82438"/>
    <w:rsid w:val="00C82CC5"/>
    <w:rsid w:val="00C84F01"/>
    <w:rsid w:val="00C85342"/>
    <w:rsid w:val="00C85C5A"/>
    <w:rsid w:val="00C86A1F"/>
    <w:rsid w:val="00C875C1"/>
    <w:rsid w:val="00C9060D"/>
    <w:rsid w:val="00C918C1"/>
    <w:rsid w:val="00C9220E"/>
    <w:rsid w:val="00C923D0"/>
    <w:rsid w:val="00C935D5"/>
    <w:rsid w:val="00C9371B"/>
    <w:rsid w:val="00C94F7A"/>
    <w:rsid w:val="00C95ECD"/>
    <w:rsid w:val="00CA2AE1"/>
    <w:rsid w:val="00CA2C4E"/>
    <w:rsid w:val="00CA3951"/>
    <w:rsid w:val="00CA4109"/>
    <w:rsid w:val="00CA4266"/>
    <w:rsid w:val="00CA4A7E"/>
    <w:rsid w:val="00CA4EE6"/>
    <w:rsid w:val="00CA683C"/>
    <w:rsid w:val="00CA7453"/>
    <w:rsid w:val="00CA7E91"/>
    <w:rsid w:val="00CB1480"/>
    <w:rsid w:val="00CB2241"/>
    <w:rsid w:val="00CB2786"/>
    <w:rsid w:val="00CB42A7"/>
    <w:rsid w:val="00CB6450"/>
    <w:rsid w:val="00CB67E8"/>
    <w:rsid w:val="00CB68BF"/>
    <w:rsid w:val="00CB6D18"/>
    <w:rsid w:val="00CC0ADF"/>
    <w:rsid w:val="00CC13D9"/>
    <w:rsid w:val="00CC16C9"/>
    <w:rsid w:val="00CC27E8"/>
    <w:rsid w:val="00CC2D9C"/>
    <w:rsid w:val="00CC2F24"/>
    <w:rsid w:val="00CC3324"/>
    <w:rsid w:val="00CC5A4E"/>
    <w:rsid w:val="00CC6C03"/>
    <w:rsid w:val="00CD066A"/>
    <w:rsid w:val="00CD0EC7"/>
    <w:rsid w:val="00CD119B"/>
    <w:rsid w:val="00CD135D"/>
    <w:rsid w:val="00CD2FC3"/>
    <w:rsid w:val="00CD3633"/>
    <w:rsid w:val="00CD59A4"/>
    <w:rsid w:val="00CD65F8"/>
    <w:rsid w:val="00CD6CE4"/>
    <w:rsid w:val="00CD75B8"/>
    <w:rsid w:val="00CD7EA4"/>
    <w:rsid w:val="00CE0B50"/>
    <w:rsid w:val="00CE178F"/>
    <w:rsid w:val="00CE21EC"/>
    <w:rsid w:val="00CE2306"/>
    <w:rsid w:val="00CE420F"/>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0A9"/>
    <w:rsid w:val="00CF5322"/>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2108"/>
    <w:rsid w:val="00D13549"/>
    <w:rsid w:val="00D158D0"/>
    <w:rsid w:val="00D15963"/>
    <w:rsid w:val="00D16201"/>
    <w:rsid w:val="00D212C7"/>
    <w:rsid w:val="00D21F31"/>
    <w:rsid w:val="00D221CF"/>
    <w:rsid w:val="00D222DB"/>
    <w:rsid w:val="00D234C1"/>
    <w:rsid w:val="00D23554"/>
    <w:rsid w:val="00D235EB"/>
    <w:rsid w:val="00D23F96"/>
    <w:rsid w:val="00D24B84"/>
    <w:rsid w:val="00D256A1"/>
    <w:rsid w:val="00D25BAE"/>
    <w:rsid w:val="00D25DF2"/>
    <w:rsid w:val="00D26D80"/>
    <w:rsid w:val="00D27D2A"/>
    <w:rsid w:val="00D27EFB"/>
    <w:rsid w:val="00D319EF"/>
    <w:rsid w:val="00D31C5C"/>
    <w:rsid w:val="00D32A11"/>
    <w:rsid w:val="00D334F6"/>
    <w:rsid w:val="00D33DF2"/>
    <w:rsid w:val="00D3475B"/>
    <w:rsid w:val="00D350F3"/>
    <w:rsid w:val="00D351EB"/>
    <w:rsid w:val="00D3616C"/>
    <w:rsid w:val="00D37431"/>
    <w:rsid w:val="00D423D2"/>
    <w:rsid w:val="00D42A1D"/>
    <w:rsid w:val="00D42B5A"/>
    <w:rsid w:val="00D437C8"/>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F55"/>
    <w:rsid w:val="00D61CC1"/>
    <w:rsid w:val="00D61DC3"/>
    <w:rsid w:val="00D6239F"/>
    <w:rsid w:val="00D62581"/>
    <w:rsid w:val="00D63179"/>
    <w:rsid w:val="00D6349D"/>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1A49"/>
    <w:rsid w:val="00D82120"/>
    <w:rsid w:val="00D84972"/>
    <w:rsid w:val="00D859E1"/>
    <w:rsid w:val="00D85D30"/>
    <w:rsid w:val="00D86390"/>
    <w:rsid w:val="00D86FF4"/>
    <w:rsid w:val="00D9038F"/>
    <w:rsid w:val="00D91648"/>
    <w:rsid w:val="00D9279B"/>
    <w:rsid w:val="00D9342D"/>
    <w:rsid w:val="00D94789"/>
    <w:rsid w:val="00D96FD5"/>
    <w:rsid w:val="00D97128"/>
    <w:rsid w:val="00DA00FE"/>
    <w:rsid w:val="00DA0809"/>
    <w:rsid w:val="00DA29C7"/>
    <w:rsid w:val="00DA3226"/>
    <w:rsid w:val="00DA394F"/>
    <w:rsid w:val="00DA4C13"/>
    <w:rsid w:val="00DA57CD"/>
    <w:rsid w:val="00DA68C0"/>
    <w:rsid w:val="00DA6B38"/>
    <w:rsid w:val="00DA6BC3"/>
    <w:rsid w:val="00DB20B7"/>
    <w:rsid w:val="00DB2B16"/>
    <w:rsid w:val="00DB2C15"/>
    <w:rsid w:val="00DB2DF2"/>
    <w:rsid w:val="00DB66C7"/>
    <w:rsid w:val="00DB696E"/>
    <w:rsid w:val="00DB6A09"/>
    <w:rsid w:val="00DB6AC9"/>
    <w:rsid w:val="00DB6B6A"/>
    <w:rsid w:val="00DC0521"/>
    <w:rsid w:val="00DC0BBA"/>
    <w:rsid w:val="00DC0FC6"/>
    <w:rsid w:val="00DC1DF5"/>
    <w:rsid w:val="00DC2411"/>
    <w:rsid w:val="00DC29F3"/>
    <w:rsid w:val="00DC2BC4"/>
    <w:rsid w:val="00DC39CA"/>
    <w:rsid w:val="00DC4E78"/>
    <w:rsid w:val="00DC515E"/>
    <w:rsid w:val="00DC51C3"/>
    <w:rsid w:val="00DC586F"/>
    <w:rsid w:val="00DC72CB"/>
    <w:rsid w:val="00DD006E"/>
    <w:rsid w:val="00DD04C0"/>
    <w:rsid w:val="00DD060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ABD"/>
    <w:rsid w:val="00DE2569"/>
    <w:rsid w:val="00DE37D7"/>
    <w:rsid w:val="00DE5B43"/>
    <w:rsid w:val="00DE651C"/>
    <w:rsid w:val="00DE6566"/>
    <w:rsid w:val="00DE7E91"/>
    <w:rsid w:val="00DF1786"/>
    <w:rsid w:val="00DF3008"/>
    <w:rsid w:val="00DF57C7"/>
    <w:rsid w:val="00DF60D1"/>
    <w:rsid w:val="00E00C64"/>
    <w:rsid w:val="00E00E82"/>
    <w:rsid w:val="00E02CF3"/>
    <w:rsid w:val="00E02D8B"/>
    <w:rsid w:val="00E033F1"/>
    <w:rsid w:val="00E03AAB"/>
    <w:rsid w:val="00E0776C"/>
    <w:rsid w:val="00E11548"/>
    <w:rsid w:val="00E13C92"/>
    <w:rsid w:val="00E14BEF"/>
    <w:rsid w:val="00E157B3"/>
    <w:rsid w:val="00E173CC"/>
    <w:rsid w:val="00E17E1E"/>
    <w:rsid w:val="00E17FA5"/>
    <w:rsid w:val="00E20B77"/>
    <w:rsid w:val="00E22462"/>
    <w:rsid w:val="00E2246D"/>
    <w:rsid w:val="00E23B90"/>
    <w:rsid w:val="00E23DF5"/>
    <w:rsid w:val="00E23F68"/>
    <w:rsid w:val="00E24C27"/>
    <w:rsid w:val="00E24EA8"/>
    <w:rsid w:val="00E251D2"/>
    <w:rsid w:val="00E2783B"/>
    <w:rsid w:val="00E308E7"/>
    <w:rsid w:val="00E328FF"/>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387"/>
    <w:rsid w:val="00E477CF"/>
    <w:rsid w:val="00E47966"/>
    <w:rsid w:val="00E5087D"/>
    <w:rsid w:val="00E510F3"/>
    <w:rsid w:val="00E55248"/>
    <w:rsid w:val="00E568BC"/>
    <w:rsid w:val="00E56A66"/>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4A7"/>
    <w:rsid w:val="00E679F1"/>
    <w:rsid w:val="00E705CC"/>
    <w:rsid w:val="00E70FB7"/>
    <w:rsid w:val="00E72667"/>
    <w:rsid w:val="00E730C8"/>
    <w:rsid w:val="00E74147"/>
    <w:rsid w:val="00E7526A"/>
    <w:rsid w:val="00E77A1C"/>
    <w:rsid w:val="00E81E1F"/>
    <w:rsid w:val="00E829E8"/>
    <w:rsid w:val="00E83D0D"/>
    <w:rsid w:val="00E843BA"/>
    <w:rsid w:val="00E85880"/>
    <w:rsid w:val="00E865E9"/>
    <w:rsid w:val="00E87A32"/>
    <w:rsid w:val="00E90780"/>
    <w:rsid w:val="00E90A1E"/>
    <w:rsid w:val="00E912AE"/>
    <w:rsid w:val="00E9193E"/>
    <w:rsid w:val="00E92DC4"/>
    <w:rsid w:val="00E930BB"/>
    <w:rsid w:val="00E94846"/>
    <w:rsid w:val="00E95A6E"/>
    <w:rsid w:val="00E964DC"/>
    <w:rsid w:val="00E96617"/>
    <w:rsid w:val="00E96BD2"/>
    <w:rsid w:val="00E9734D"/>
    <w:rsid w:val="00E97FB3"/>
    <w:rsid w:val="00EA06C9"/>
    <w:rsid w:val="00EA085F"/>
    <w:rsid w:val="00EA111A"/>
    <w:rsid w:val="00EA2891"/>
    <w:rsid w:val="00EA3243"/>
    <w:rsid w:val="00EA36A9"/>
    <w:rsid w:val="00EA5498"/>
    <w:rsid w:val="00EA60D5"/>
    <w:rsid w:val="00EA64B8"/>
    <w:rsid w:val="00EA6B71"/>
    <w:rsid w:val="00EB02A8"/>
    <w:rsid w:val="00EB05B3"/>
    <w:rsid w:val="00EB1207"/>
    <w:rsid w:val="00EB2567"/>
    <w:rsid w:val="00EB34FF"/>
    <w:rsid w:val="00EB3F8C"/>
    <w:rsid w:val="00EB5C05"/>
    <w:rsid w:val="00EB6833"/>
    <w:rsid w:val="00EB69F7"/>
    <w:rsid w:val="00EB6F24"/>
    <w:rsid w:val="00EB7C36"/>
    <w:rsid w:val="00EC0EEB"/>
    <w:rsid w:val="00EC1F6A"/>
    <w:rsid w:val="00EC27D0"/>
    <w:rsid w:val="00EC2EA4"/>
    <w:rsid w:val="00EC307E"/>
    <w:rsid w:val="00EC3758"/>
    <w:rsid w:val="00EC4381"/>
    <w:rsid w:val="00EC4713"/>
    <w:rsid w:val="00EC4B74"/>
    <w:rsid w:val="00EC5128"/>
    <w:rsid w:val="00EC6736"/>
    <w:rsid w:val="00EC7AA4"/>
    <w:rsid w:val="00EC7DE6"/>
    <w:rsid w:val="00ED0F50"/>
    <w:rsid w:val="00ED1113"/>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DF0"/>
    <w:rsid w:val="00EE36C8"/>
    <w:rsid w:val="00EE3A4C"/>
    <w:rsid w:val="00EE3B21"/>
    <w:rsid w:val="00EE3E4A"/>
    <w:rsid w:val="00EE48CF"/>
    <w:rsid w:val="00EE4A32"/>
    <w:rsid w:val="00EE6791"/>
    <w:rsid w:val="00EE6C67"/>
    <w:rsid w:val="00EF0501"/>
    <w:rsid w:val="00EF1EE4"/>
    <w:rsid w:val="00EF284D"/>
    <w:rsid w:val="00EF2E69"/>
    <w:rsid w:val="00EF3377"/>
    <w:rsid w:val="00EF44B5"/>
    <w:rsid w:val="00EF4715"/>
    <w:rsid w:val="00EF55C7"/>
    <w:rsid w:val="00EF5C28"/>
    <w:rsid w:val="00EF6732"/>
    <w:rsid w:val="00F004E7"/>
    <w:rsid w:val="00F01294"/>
    <w:rsid w:val="00F01B44"/>
    <w:rsid w:val="00F02418"/>
    <w:rsid w:val="00F024EB"/>
    <w:rsid w:val="00F027E5"/>
    <w:rsid w:val="00F03780"/>
    <w:rsid w:val="00F0386C"/>
    <w:rsid w:val="00F04691"/>
    <w:rsid w:val="00F04E67"/>
    <w:rsid w:val="00F058D3"/>
    <w:rsid w:val="00F073C4"/>
    <w:rsid w:val="00F07D7C"/>
    <w:rsid w:val="00F1178C"/>
    <w:rsid w:val="00F119D4"/>
    <w:rsid w:val="00F1274C"/>
    <w:rsid w:val="00F13A33"/>
    <w:rsid w:val="00F1539D"/>
    <w:rsid w:val="00F15B0A"/>
    <w:rsid w:val="00F17AFD"/>
    <w:rsid w:val="00F2047D"/>
    <w:rsid w:val="00F209F5"/>
    <w:rsid w:val="00F2340B"/>
    <w:rsid w:val="00F24369"/>
    <w:rsid w:val="00F24CF2"/>
    <w:rsid w:val="00F259C0"/>
    <w:rsid w:val="00F25AFA"/>
    <w:rsid w:val="00F260A6"/>
    <w:rsid w:val="00F26DE0"/>
    <w:rsid w:val="00F273D5"/>
    <w:rsid w:val="00F32951"/>
    <w:rsid w:val="00F33933"/>
    <w:rsid w:val="00F344E7"/>
    <w:rsid w:val="00F34EFD"/>
    <w:rsid w:val="00F35440"/>
    <w:rsid w:val="00F35BC2"/>
    <w:rsid w:val="00F35F26"/>
    <w:rsid w:val="00F36A86"/>
    <w:rsid w:val="00F371DD"/>
    <w:rsid w:val="00F376C0"/>
    <w:rsid w:val="00F378DB"/>
    <w:rsid w:val="00F37BC6"/>
    <w:rsid w:val="00F41B74"/>
    <w:rsid w:val="00F44569"/>
    <w:rsid w:val="00F45045"/>
    <w:rsid w:val="00F45EFE"/>
    <w:rsid w:val="00F475E5"/>
    <w:rsid w:val="00F476C0"/>
    <w:rsid w:val="00F47803"/>
    <w:rsid w:val="00F507D6"/>
    <w:rsid w:val="00F50900"/>
    <w:rsid w:val="00F50FD3"/>
    <w:rsid w:val="00F513D5"/>
    <w:rsid w:val="00F52B16"/>
    <w:rsid w:val="00F53581"/>
    <w:rsid w:val="00F53B91"/>
    <w:rsid w:val="00F541B3"/>
    <w:rsid w:val="00F54D82"/>
    <w:rsid w:val="00F54FE2"/>
    <w:rsid w:val="00F56109"/>
    <w:rsid w:val="00F57C9D"/>
    <w:rsid w:val="00F6003F"/>
    <w:rsid w:val="00F6071C"/>
    <w:rsid w:val="00F61690"/>
    <w:rsid w:val="00F63085"/>
    <w:rsid w:val="00F63961"/>
    <w:rsid w:val="00F6420A"/>
    <w:rsid w:val="00F643F8"/>
    <w:rsid w:val="00F64759"/>
    <w:rsid w:val="00F64ADD"/>
    <w:rsid w:val="00F654C2"/>
    <w:rsid w:val="00F65696"/>
    <w:rsid w:val="00F65C8A"/>
    <w:rsid w:val="00F667E4"/>
    <w:rsid w:val="00F67588"/>
    <w:rsid w:val="00F675AC"/>
    <w:rsid w:val="00F7169A"/>
    <w:rsid w:val="00F716AD"/>
    <w:rsid w:val="00F71A3F"/>
    <w:rsid w:val="00F73B30"/>
    <w:rsid w:val="00F7477C"/>
    <w:rsid w:val="00F7545E"/>
    <w:rsid w:val="00F75C80"/>
    <w:rsid w:val="00F75F7B"/>
    <w:rsid w:val="00F77D59"/>
    <w:rsid w:val="00F81504"/>
    <w:rsid w:val="00F818BD"/>
    <w:rsid w:val="00F81C88"/>
    <w:rsid w:val="00F83102"/>
    <w:rsid w:val="00F84587"/>
    <w:rsid w:val="00F85110"/>
    <w:rsid w:val="00F85375"/>
    <w:rsid w:val="00F85C83"/>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32E"/>
    <w:rsid w:val="00FA76A0"/>
    <w:rsid w:val="00FA77B7"/>
    <w:rsid w:val="00FB0220"/>
    <w:rsid w:val="00FB0F45"/>
    <w:rsid w:val="00FB16F3"/>
    <w:rsid w:val="00FB387A"/>
    <w:rsid w:val="00FB3977"/>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2C1A"/>
    <w:rsid w:val="00FD312E"/>
    <w:rsid w:val="00FD45F5"/>
    <w:rsid w:val="00FD4768"/>
    <w:rsid w:val="00FD5873"/>
    <w:rsid w:val="00FD6ABA"/>
    <w:rsid w:val="00FD6C6A"/>
    <w:rsid w:val="00FE136F"/>
    <w:rsid w:val="00FE17FA"/>
    <w:rsid w:val="00FE1EF3"/>
    <w:rsid w:val="00FE4A47"/>
    <w:rsid w:val="00FE5234"/>
    <w:rsid w:val="00FE5E59"/>
    <w:rsid w:val="00FE6337"/>
    <w:rsid w:val="00FE679A"/>
    <w:rsid w:val="00FE6C0C"/>
    <w:rsid w:val="00FE7488"/>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4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6805B6"/>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6E6911"/>
    <w:pPr>
      <w:tabs>
        <w:tab w:val="left" w:pos="880"/>
        <w:tab w:val="right" w:leader="dot" w:pos="10195"/>
      </w:tabs>
      <w:spacing w:after="100"/>
      <w:jc w:val="both"/>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6805B6"/>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6805B6"/>
    <w:pPr>
      <w:spacing w:after="0" w:line="240" w:lineRule="exact"/>
      <w:jc w:val="both"/>
    </w:pPr>
    <w:rPr>
      <w:rFonts w:ascii="Arial" w:eastAsia="Times New Roman" w:hAnsi="Arial" w:cs="Arial"/>
      <w:sz w:val="24"/>
      <w:szCs w:val="24"/>
      <w:lang w:val="en-US"/>
    </w:rPr>
  </w:style>
  <w:style w:type="paragraph" w:customStyle="1" w:styleId="Heading">
    <w:name w:val="Heading"/>
    <w:rsid w:val="006805B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6805B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6805B6"/>
  </w:style>
  <w:style w:type="paragraph" w:customStyle="1" w:styleId="FR2">
    <w:name w:val="FR2"/>
    <w:rsid w:val="006805B6"/>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6805B6"/>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6805B6"/>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6805B6"/>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6805B6"/>
    <w:rPr>
      <w:sz w:val="24"/>
      <w:szCs w:val="24"/>
    </w:rPr>
  </w:style>
  <w:style w:type="paragraph" w:customStyle="1" w:styleId="S">
    <w:name w:val="S_Маркированный"/>
    <w:basedOn w:val="a1"/>
    <w:link w:val="S11"/>
    <w:autoRedefine/>
    <w:rsid w:val="006805B6"/>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6805B6"/>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6805B6"/>
    <w:rPr>
      <w:rFonts w:ascii="Arial" w:eastAsia="Times New Roman" w:hAnsi="Arial" w:cs="Arial"/>
      <w:sz w:val="24"/>
      <w:szCs w:val="24"/>
      <w:lang w:eastAsia="ru-RU"/>
    </w:rPr>
  </w:style>
  <w:style w:type="paragraph" w:customStyle="1" w:styleId="S3">
    <w:name w:val="S_Таблица"/>
    <w:basedOn w:val="a3"/>
    <w:link w:val="S4"/>
    <w:autoRedefine/>
    <w:rsid w:val="006805B6"/>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6805B6"/>
    <w:rPr>
      <w:rFonts w:ascii="Arial" w:eastAsia="Times New Roman" w:hAnsi="Arial" w:cs="Arial"/>
      <w:color w:val="008000"/>
      <w:sz w:val="24"/>
      <w:szCs w:val="24"/>
    </w:rPr>
  </w:style>
  <w:style w:type="character" w:customStyle="1" w:styleId="S5">
    <w:name w:val="S_Обычный в таблице Знак"/>
    <w:basedOn w:val="a4"/>
    <w:link w:val="S6"/>
    <w:locked/>
    <w:rsid w:val="006805B6"/>
    <w:rPr>
      <w:sz w:val="24"/>
      <w:szCs w:val="24"/>
    </w:rPr>
  </w:style>
  <w:style w:type="paragraph" w:customStyle="1" w:styleId="S6">
    <w:name w:val="S_Обычный в таблице"/>
    <w:basedOn w:val="a3"/>
    <w:link w:val="S5"/>
    <w:rsid w:val="006805B6"/>
    <w:pPr>
      <w:spacing w:after="0" w:line="240" w:lineRule="auto"/>
      <w:jc w:val="center"/>
    </w:pPr>
    <w:rPr>
      <w:sz w:val="24"/>
      <w:szCs w:val="24"/>
    </w:rPr>
  </w:style>
  <w:style w:type="paragraph" w:customStyle="1" w:styleId="affffa">
    <w:name w:val="Примечание"/>
    <w:basedOn w:val="a3"/>
    <w:rsid w:val="006805B6"/>
    <w:pPr>
      <w:spacing w:after="0" w:line="240" w:lineRule="auto"/>
      <w:ind w:firstLine="567"/>
      <w:jc w:val="both"/>
    </w:pPr>
    <w:rPr>
      <w:rFonts w:ascii="Arial" w:eastAsia="Times New Roman" w:hAnsi="Arial" w:cs="Arial"/>
      <w:sz w:val="20"/>
      <w:szCs w:val="20"/>
    </w:rPr>
  </w:style>
  <w:style w:type="paragraph" w:customStyle="1" w:styleId="ConsCell">
    <w:name w:val="ConsCell"/>
    <w:rsid w:val="006805B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6805B6"/>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6805B6"/>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6805B6"/>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6805B6"/>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6805B6"/>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6805B6"/>
    <w:rPr>
      <w:rFonts w:ascii="Times New Roman" w:hAnsi="Times New Roman" w:cs="Times New Roman"/>
      <w:sz w:val="26"/>
      <w:szCs w:val="26"/>
    </w:rPr>
  </w:style>
  <w:style w:type="paragraph" w:customStyle="1" w:styleId="3a">
    <w:name w:val="Знак3"/>
    <w:basedOn w:val="a3"/>
    <w:rsid w:val="006805B6"/>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6805B6"/>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6805B6"/>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6805B6"/>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6805B6"/>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6805B6"/>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6805B6"/>
    <w:pPr>
      <w:spacing w:after="0" w:line="240" w:lineRule="exact"/>
      <w:jc w:val="both"/>
    </w:pPr>
    <w:rPr>
      <w:rFonts w:ascii="Arial" w:eastAsia="Times New Roman" w:hAnsi="Arial" w:cs="Arial"/>
      <w:sz w:val="24"/>
      <w:szCs w:val="24"/>
      <w:lang w:val="en-US"/>
    </w:rPr>
  </w:style>
  <w:style w:type="paragraph" w:customStyle="1" w:styleId="FORMATTEXT0">
    <w:name w:val=".FORMATTEXT"/>
    <w:rsid w:val="006805B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6805B6"/>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6805B6"/>
    <w:pPr>
      <w:spacing w:after="0" w:line="240" w:lineRule="auto"/>
    </w:pPr>
    <w:rPr>
      <w:rFonts w:ascii="Verdana" w:eastAsia="Times New Roman" w:hAnsi="Verdana" w:cs="Verdana"/>
      <w:sz w:val="20"/>
      <w:szCs w:val="20"/>
      <w:lang w:val="en-US"/>
    </w:rPr>
  </w:style>
  <w:style w:type="character" w:customStyle="1" w:styleId="text11">
    <w:name w:val="text11"/>
    <w:basedOn w:val="a4"/>
    <w:rsid w:val="006805B6"/>
    <w:rPr>
      <w:b/>
      <w:bCs/>
      <w:color w:val="333333"/>
      <w:sz w:val="20"/>
      <w:szCs w:val="20"/>
      <w:u w:val="single"/>
    </w:rPr>
  </w:style>
  <w:style w:type="character" w:customStyle="1" w:styleId="highlighthighlightactive">
    <w:name w:val="highlight highlight_active"/>
    <w:basedOn w:val="a4"/>
    <w:rsid w:val="006805B6"/>
  </w:style>
  <w:style w:type="character" w:customStyle="1" w:styleId="contextcurrent">
    <w:name w:val="context_current"/>
    <w:basedOn w:val="a4"/>
    <w:rsid w:val="006805B6"/>
  </w:style>
  <w:style w:type="paragraph" w:customStyle="1" w:styleId="11Char">
    <w:name w:val="Знак1 Знак Знак Знак Знак Знак Знак Знак Знак1 Char"/>
    <w:basedOn w:val="a3"/>
    <w:rsid w:val="006805B6"/>
    <w:pPr>
      <w:spacing w:after="160" w:line="240" w:lineRule="exact"/>
    </w:pPr>
    <w:rPr>
      <w:rFonts w:ascii="Verdana" w:eastAsia="Times New Roman" w:hAnsi="Verdana" w:cs="Times New Roman"/>
      <w:sz w:val="20"/>
      <w:szCs w:val="20"/>
      <w:lang w:val="en-US"/>
    </w:rPr>
  </w:style>
  <w:style w:type="character" w:customStyle="1" w:styleId="WW8Num4z1">
    <w:name w:val="WW8Num4z1"/>
    <w:rsid w:val="006805B6"/>
    <w:rPr>
      <w:rFonts w:ascii="Courier New" w:hAnsi="Courier New" w:cs="Courier New"/>
    </w:rPr>
  </w:style>
  <w:style w:type="paragraph" w:customStyle="1" w:styleId="1f">
    <w:name w:val="Знак Знак1 Знак"/>
    <w:basedOn w:val="a3"/>
    <w:rsid w:val="006805B6"/>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6805B6"/>
  </w:style>
  <w:style w:type="character" w:customStyle="1" w:styleId="visited">
    <w:name w:val="visited"/>
    <w:basedOn w:val="a4"/>
    <w:rsid w:val="006805B6"/>
  </w:style>
  <w:style w:type="paragraph" w:customStyle="1" w:styleId="formattexttopleveltext">
    <w:name w:val="formattext topleveltext"/>
    <w:basedOn w:val="a3"/>
    <w:rsid w:val="006805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6805B6"/>
    <w:rPr>
      <w:rFonts w:ascii="Times New Roman" w:hAnsi="Times New Roman" w:cs="Times New Roman"/>
      <w:sz w:val="24"/>
      <w:szCs w:val="24"/>
    </w:rPr>
  </w:style>
  <w:style w:type="paragraph" w:customStyle="1" w:styleId="Style9">
    <w:name w:val="Style9"/>
    <w:basedOn w:val="a3"/>
    <w:rsid w:val="006805B6"/>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6805B6"/>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6805B6"/>
    <w:rPr>
      <w:shd w:val="clear" w:color="auto" w:fill="FFD800"/>
    </w:rPr>
  </w:style>
  <w:style w:type="character" w:customStyle="1" w:styleId="diffins">
    <w:name w:val="diff_ins"/>
    <w:basedOn w:val="a4"/>
    <w:rsid w:val="006805B6"/>
  </w:style>
  <w:style w:type="paragraph" w:customStyle="1" w:styleId="txt">
    <w:name w:val="txt"/>
    <w:basedOn w:val="a3"/>
    <w:rsid w:val="006805B6"/>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6805B6"/>
    <w:pPr>
      <w:spacing w:after="0" w:line="240" w:lineRule="auto"/>
    </w:pPr>
    <w:rPr>
      <w:rFonts w:ascii="Arial" w:eastAsia="Times New Roman" w:hAnsi="Arial" w:cs="Arial"/>
      <w:b/>
      <w:bCs/>
      <w:lang w:eastAsia="ru-RU"/>
    </w:rPr>
  </w:style>
  <w:style w:type="paragraph" w:customStyle="1" w:styleId="western">
    <w:name w:val="western"/>
    <w:basedOn w:val="a3"/>
    <w:rsid w:val="006805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6805B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805B6"/>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6805B6"/>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6805B6"/>
    <w:rPr>
      <w:rFonts w:ascii="Times New Roman" w:hAnsi="Times New Roman" w:cs="Times New Roman"/>
      <w:sz w:val="22"/>
      <w:szCs w:val="22"/>
    </w:rPr>
  </w:style>
  <w:style w:type="paragraph" w:customStyle="1" w:styleId="affffd">
    <w:name w:val="Знак Знак Знак Знак"/>
    <w:basedOn w:val="a3"/>
    <w:rsid w:val="006805B6"/>
    <w:pPr>
      <w:spacing w:after="0" w:line="240" w:lineRule="auto"/>
    </w:pPr>
    <w:rPr>
      <w:rFonts w:ascii="Verdana" w:eastAsia="Times New Roman" w:hAnsi="Verdana" w:cs="Verdana"/>
      <w:sz w:val="20"/>
      <w:szCs w:val="20"/>
      <w:lang w:val="en-US"/>
    </w:rPr>
  </w:style>
  <w:style w:type="character" w:styleId="affffe">
    <w:name w:val="FollowedHyperlink"/>
    <w:basedOn w:val="a4"/>
    <w:rsid w:val="006805B6"/>
    <w:rPr>
      <w:color w:val="800080"/>
      <w:u w:val="single"/>
    </w:rPr>
  </w:style>
  <w:style w:type="paragraph" w:customStyle="1" w:styleId="1f0">
    <w:name w:val="Знак1 Знак Знак Знак Знак Знак Знак Знак Знак Знак Знак Знак Знак"/>
    <w:basedOn w:val="a3"/>
    <w:rsid w:val="006805B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6805B6"/>
  </w:style>
  <w:style w:type="paragraph" w:customStyle="1" w:styleId="1f1">
    <w:name w:val="Верхний колонтитул1"/>
    <w:basedOn w:val="a3"/>
    <w:rsid w:val="006805B6"/>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6805B6"/>
  </w:style>
  <w:style w:type="character" w:customStyle="1" w:styleId="bold1">
    <w:name w:val="bold1"/>
    <w:basedOn w:val="a4"/>
    <w:rsid w:val="006805B6"/>
    <w:rPr>
      <w:b/>
      <w:bCs/>
    </w:rPr>
  </w:style>
  <w:style w:type="paragraph" w:customStyle="1" w:styleId="ConsPlusNonformat">
    <w:name w:val="ConsPlusNonformat"/>
    <w:uiPriority w:val="99"/>
    <w:rsid w:val="006805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6805B6"/>
    <w:rPr>
      <w:color w:val="106BBE"/>
    </w:rPr>
  </w:style>
  <w:style w:type="table" w:customStyle="1" w:styleId="1f2">
    <w:name w:val="Светлый список1"/>
    <w:basedOn w:val="a5"/>
    <w:uiPriority w:val="61"/>
    <w:rsid w:val="006805B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6805B6"/>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6805B6"/>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6805B6"/>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6805B6"/>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6805B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6805B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6805B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6805B6"/>
  </w:style>
  <w:style w:type="paragraph" w:customStyle="1" w:styleId="afffff0">
    <w:name w:val="Название таблицы"/>
    <w:basedOn w:val="afff5"/>
    <w:rsid w:val="006805B6"/>
    <w:pPr>
      <w:keepNext/>
      <w:spacing w:before="120"/>
      <w:jc w:val="center"/>
    </w:pPr>
    <w:rPr>
      <w:sz w:val="22"/>
      <w:szCs w:val="22"/>
    </w:rPr>
  </w:style>
  <w:style w:type="paragraph" w:customStyle="1" w:styleId="1">
    <w:name w:val="Список 1)"/>
    <w:basedOn w:val="a3"/>
    <w:rsid w:val="006805B6"/>
    <w:pPr>
      <w:numPr>
        <w:numId w:val="55"/>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6805B6"/>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15692078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00022676">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ndex.php?title=%D0%9A%D0%BE%D1%89%D0%B8%D0%BD%D1%81%D0%BA%D0%BE%D0%B5_%D1%81%D0%B5%D0%BB%D1%8C%D1%81%D0%BA%D0%BE%D0%B5_%D0%BF%D0%BE%D1%81%D0%B5%D0%BB%D0%B5%D0%BD%D0%B8%D0%B5&amp;action=edit&amp;redlink=1" TargetMode="External"/><Relationship Id="rId21" Type="http://schemas.openxmlformats.org/officeDocument/2006/relationships/hyperlink" Target="http://ru.wikipedia.org/wiki/%D0%94%D0%B8%D0%B2%D0%B0%D1%81%D0%BE%D0%B2%D1%81%D0%BA%D0%BE%D0%B5_%D1%81%D0%B5%D0%BB%D1%8C%D1%81%D0%BA%D0%BE%D0%B5_%D0%BF%D0%BE%D1%81%D0%B5%D0%BB%D0%B5%D0%BD%D0%B8%D0%B5" TargetMode="External"/><Relationship Id="rId42" Type="http://schemas.openxmlformats.org/officeDocument/2006/relationships/hyperlink" Target="consultantplus://offline/ref%3D422BF3913A03A3FF4DDD1D7F5E11E341BF360C6AB4A0655EFBCD16kEB" TargetMode="External"/><Relationship Id="rId47" Type="http://schemas.openxmlformats.org/officeDocument/2006/relationships/hyperlink" Target="http://ru.wikipedia.org/wiki/%D0%9A%D0%B0%D1%81%D0%BF%D0%BB%D1%8F%D0%BD%D1%81%D0%BA%D0%BE%D0%B5_%D1%81%D0%B5%D0%BB%D1%8C%D1%81%D0%BA%D0%BE%D0%B5_%D0%BF%D0%BE%D1%81%D0%B5%D0%BB%D0%B5%D0%BD%D0%B8%D0%B5" TargetMode="External"/><Relationship Id="rId63" Type="http://schemas.openxmlformats.org/officeDocument/2006/relationships/hyperlink" Target="consultantplus://offline/ref=34A7246665CBE3E0E5C2F7B236E05B168EE2BF281DC98CDA8CC165E2814BA030E090E4E8F6125D1645B6E7A2eCF" TargetMode="External"/><Relationship Id="rId68" Type="http://schemas.openxmlformats.org/officeDocument/2006/relationships/hyperlink" Target="consultantplus://offline/ref=34A7246665CBE3E0E5C2F7B236E05B168EE2BF281DC98CDA8CC165E2814BA030E090E4E8F6125D1645B6E7A2eCF" TargetMode="External"/><Relationship Id="rId84" Type="http://schemas.openxmlformats.org/officeDocument/2006/relationships/hyperlink" Target="consultantplus://offline/ref=34A7246665CBE3E0E5C2F7B236E05B168EE2BF281DC98CDA8CC165E2814BA030E090E4E8F6125D1645B6E7A2eCF" TargetMode="External"/><Relationship Id="rId89" Type="http://schemas.openxmlformats.org/officeDocument/2006/relationships/hyperlink" Target="consultantplus://offline/ref=34A7246665CBE3E0E5C2E9BF208C011F88E8E12410C9868AD39E3EBFD642AA67A7DFBDAFB0A1eAF" TargetMode="External"/><Relationship Id="rId7" Type="http://schemas.openxmlformats.org/officeDocument/2006/relationships/endnotes" Target="endnotes.xml"/><Relationship Id="rId71" Type="http://schemas.openxmlformats.org/officeDocument/2006/relationships/hyperlink" Target="consultantplus://offline/ref=637ABC6F86A47CC48A5826ADE367F929C1846B81C93137CBEC443EBAX4f2F" TargetMode="External"/><Relationship Id="rId92" Type="http://schemas.openxmlformats.org/officeDocument/2006/relationships/hyperlink" Target="consultantplus://offline/ref%3D7FEDFDC0A46FA91BCF13AD6C094E0D09958C1ED19E20481A05F742426AE3QBI"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http://ru.wikipedia.org/wiki/%D0%9D%D0%BE%D0%B2%D0%BE%D1%81%D0%B5%D0%BB%D1%8C%D1%81%D0%BA%D0%BE%D0%B5_%D1%81%D0%B5%D0%BB%D1%8C%D1%81%D0%BA%D0%BE%D0%B5_%D0%BF%D0%BE%D1%81%D0%B5%D0%BB%D0%B5%D0%BD%D0%B8%D0%B5_%28%D0%A1%D0%BC%D0%BE%D0%BB%D0%B5%D0%BD%D1%81%D0%BA%D0%B0%D1%8F_%D0%BE%D0%B1%D0%BB%D0%B0%D1%81%D1%82%D1%8C%29" TargetMode="External"/><Relationship Id="rId107" Type="http://schemas.openxmlformats.org/officeDocument/2006/relationships/theme" Target="theme/theme1.xml"/><Relationship Id="rId11" Type="http://schemas.openxmlformats.org/officeDocument/2006/relationships/header" Target="header1.xml"/><Relationship Id="rId24" Type="http://schemas.openxmlformats.org/officeDocument/2006/relationships/hyperlink" Target="http://ru.wikipedia.org/wiki/%D0%9A%D0%BE%D0%B7%D0%B8%D0%BD%D1%81%D0%BA%D0%BE%D0%B5_%D1%81%D0%B5%D0%BB%D1%8C%D1%81%D0%BA%D0%BE%D0%B5_%D0%BF%D0%BE%D1%81%D0%B5%D0%BB%D0%B5%D0%BD%D0%B8%D0%B5" TargetMode="External"/><Relationship Id="rId32" Type="http://schemas.openxmlformats.org/officeDocument/2006/relationships/hyperlink" Target="http://ru.wikipedia.org/wiki/%D0%9F%D1%80%D0%B8%D0%B3%D0%BE%D1%80%D1%81%D0%BA%D0%BE%D0%B5_%D1%81%D0%B5%D0%BB%D1%8C%D1%81%D0%BA%D0%BE%D0%B5_%D0%BF%D0%BE%D1%81%D0%B5%D0%BB%D0%B5%D0%BD%D0%B8%D0%B5" TargetMode="External"/><Relationship Id="rId37" Type="http://schemas.openxmlformats.org/officeDocument/2006/relationships/hyperlink" Target="consultantplus://offline/ref=034CAD9B0D948AB924EFE29F0C0F4C0E2B154A47D169A55617A97BFFC250FDL" TargetMode="External"/><Relationship Id="rId40" Type="http://schemas.openxmlformats.org/officeDocument/2006/relationships/hyperlink" Target="consultantplus://offline/ref=C6A4D78669D02F5015F66DE29DFF15C20F5DEFEAAC4C7C979953EEA3E145CE28q0m9I" TargetMode="External"/><Relationship Id="rId45" Type="http://schemas.openxmlformats.org/officeDocument/2006/relationships/hyperlink" Target="http://ru.wikipedia.org/wiki/%D0%93%D0%BD%D1%91%D0%B7%D0%B4%D0%BE%D0%B2%D1%81%D0%BA%D0%BE%D0%B5_%D1%81%D0%B5%D0%BB%D1%8C%D1%81%D0%BA%D0%BE%D0%B5_%D0%BF%D0%BE%D1%81%D0%B5%D0%BB%D0%B5%D0%BD%D0%B8%D0%B5" TargetMode="External"/><Relationship Id="rId53" Type="http://schemas.openxmlformats.org/officeDocument/2006/relationships/hyperlink" Target="http://ru.wikipedia.org/wiki/%D0%9C%D0%B8%D1%85%D0%BD%D0%BE%D0%B2%D1%81%D0%BA%D0%BE%D0%B5_%D1%81%D0%B5%D0%BB%D1%8C%D1%81%D0%BA%D0%BE%D0%B5_%D0%BF%D0%BE%D1%81%D0%B5%D0%BB%D0%B5%D0%BD%D0%B8%D0%B5" TargetMode="External"/><Relationship Id="rId58" Type="http://schemas.openxmlformats.org/officeDocument/2006/relationships/hyperlink" Target="http://ru.wikipedia.org/w/index.php?title=%D0%A1%D0%BC%D0%B5%D1%82%D0%B0%D0%BD%D0%B8%D0%BD%D1%81%D0%BA%D0%BE%D0%B5_%D1%81%D0%B5%D0%BB%D1%8C%D1%81%D0%BA%D0%BE%D0%B5_%D0%BF%D0%BE%D1%81%D0%B5%D0%BB%D0%B5%D0%BD%D0%B8%D0%B5&amp;action=edit&amp;redlink=1" TargetMode="External"/><Relationship Id="rId66" Type="http://schemas.openxmlformats.org/officeDocument/2006/relationships/hyperlink" Target="consultantplus://offline/ref=637ABC6F86A47CC48A5826ADE367F929CA876B81CB3D6AC1E41D32B8451895A295B619514F178349X6fBF" TargetMode="External"/><Relationship Id="rId74" Type="http://schemas.openxmlformats.org/officeDocument/2006/relationships/hyperlink" Target="consultantplus://offline/ref=637ABC6F86A47CC48A5826ADE367F929C9876A86CF336AC1E41D32B8451895A295B619514F17824BX6f0F" TargetMode="External"/><Relationship Id="rId79" Type="http://schemas.openxmlformats.org/officeDocument/2006/relationships/hyperlink" Target="http://www.consultant.ru/document/cons_doc_LAW_299217/" TargetMode="External"/><Relationship Id="rId87" Type="http://schemas.openxmlformats.org/officeDocument/2006/relationships/hyperlink" Target="consultantplus://offline/ref=34A7246665CBE3E0E5C2F7B236E05B168EE2BF281DC98CDA8CC165E2814BA030E090E4E8F6125D1645B6E7A2eCF" TargetMode="External"/><Relationship Id="rId102" Type="http://schemas.openxmlformats.org/officeDocument/2006/relationships/hyperlink" Target="http://www.consultant.ru/document/cons_doc_LAW_286941/d1fff908c2d37e4a021fca66e5cb54074d8c66e3/" TargetMode="External"/><Relationship Id="rId5" Type="http://schemas.openxmlformats.org/officeDocument/2006/relationships/webSettings" Target="webSettings.xml"/><Relationship Id="rId61" Type="http://schemas.openxmlformats.org/officeDocument/2006/relationships/hyperlink" Target="http://ru.wikipedia.org/wiki/%D0%A5%D0%BE%D1%85%D0%BB%D0%BE%D0%B2%D1%81%D0%BA%D0%BE%D0%B5_%D1%81%D0%B5%D0%BB%D1%8C%D1%81%D0%BA%D0%BE%D0%B5_%D0%BF%D0%BE%D1%81%D0%B5%D0%BB%D0%B5%D0%BD%D0%B8%D0%B5" TargetMode="External"/><Relationship Id="rId82" Type="http://schemas.openxmlformats.org/officeDocument/2006/relationships/hyperlink" Target="http://docs.cntd.ru/document/902312609" TargetMode="External"/><Relationship Id="rId90" Type="http://schemas.openxmlformats.org/officeDocument/2006/relationships/hyperlink" Target="consultantplus://offline/ref=637ABC6F86A47CC48A5826ADE367F929CA876B81CB3D6AC1E41D32B8451895A295B619514F178349X6fBF" TargetMode="External"/><Relationship Id="rId95" Type="http://schemas.openxmlformats.org/officeDocument/2006/relationships/hyperlink" Target="consultantplus://offline/ref=12248655C22D418B66C32235EA3AD3C557736E4399B24B6ED2FE0D5B0314FDF56A39AC2CEBp8E8M" TargetMode="External"/><Relationship Id="rId19" Type="http://schemas.openxmlformats.org/officeDocument/2006/relationships/hyperlink" Target="http://ru.wikipedia.org/wiki/%D0%92%D1%8F%D0%B7%D0%B3%D0%B8%D0%BD%D1%81%D0%BA%D0%BE%D0%B5_%D1%81%D0%B5%D0%BB%D1%8C%D1%81%D0%BA%D0%BE%D0%B5_%D0%BF%D0%BE%D1%81%D0%B5%D0%BB%D0%B5%D0%BD%D0%B8%D0%B5" TargetMode="External"/><Relationship Id="rId14" Type="http://schemas.openxmlformats.org/officeDocument/2006/relationships/header" Target="header2.xml"/><Relationship Id="rId22" Type="http://schemas.openxmlformats.org/officeDocument/2006/relationships/hyperlink" Target="http://ru.wikipedia.org/wiki/%D0%9A%D0%B0%D1%81%D0%BF%D0%BB%D1%8F%D0%BD%D1%81%D0%BA%D0%BE%D0%B5_%D1%81%D0%B5%D0%BB%D1%8C%D1%81%D0%BA%D0%BE%D0%B5_%D0%BF%D0%BE%D1%81%D0%B5%D0%BB%D0%B5%D0%BD%D0%B8%D0%B5" TargetMode="External"/><Relationship Id="rId27" Type="http://schemas.openxmlformats.org/officeDocument/2006/relationships/hyperlink" Target="http://ru.wikipedia.org/wiki/%D0%9B%D0%BE%D0%B8%D0%BD%D1%81%D0%BA%D0%BE%D0%B5_%D1%81%D0%B5%D0%BB%D1%8C%D1%81%D0%BA%D0%BE%D0%B5_%D0%BF%D0%BE%D1%81%D0%B5%D0%BB%D0%B5%D0%BD%D0%B8%D0%B5" TargetMode="External"/><Relationship Id="rId30" Type="http://schemas.openxmlformats.org/officeDocument/2006/relationships/hyperlink" Target="http://ru.wikipedia.org/wiki/%D0%9F%D0%B5%D1%87%D1%91%D1%80%D1%81%D0%BA%D0%BE%D0%B5_%D1%81%D0%B5%D0%BB%D1%8C%D1%81%D0%BA%D0%BE%D0%B5_%D0%BF%D0%BE%D1%81%D0%B5%D0%BB%D0%B5%D0%BD%D0%B8%D0%B5_%D0%A1%D0%BC%D0%BE%D0%BB%D0%B5%D0%BD%D1%81%D0%BA%D0%BE%D0%B3%D0%BE_%D1%80%D0%B0%D0%B9%D0%BE%D0%BD%D0%B0" TargetMode="External"/><Relationship Id="rId35" Type="http://schemas.openxmlformats.org/officeDocument/2006/relationships/hyperlink" Target="http://ru.wikipedia.org/wiki/%D0%A2%D0%B0%D0%BB%D0%B0%D1%88%D0%BA%D0%B8%D0%BD%D1%81%D0%BA%D0%BE%D0%B5_%D1%81%D0%B5%D0%BB%D1%8C%D1%81%D0%BA%D0%BE%D0%B5_%D0%BF%D0%BE%D1%81%D0%B5%D0%BB%D0%B5%D0%BD%D0%B8%D0%B5" TargetMode="External"/><Relationship Id="rId43" Type="http://schemas.openxmlformats.org/officeDocument/2006/relationships/hyperlink" Target="http://ru.wikipedia.org/wiki/%D0%92%D0%BE%D0%BB%D0%BE%D0%BA%D0%BE%D0%B2%D1%81%D0%BA%D0%BE%D0%B5_%D1%81%D0%B5%D0%BB%D1%8C%D1%81%D0%BA%D0%BE%D0%B5_%D0%BF%D0%BE%D1%81%D0%B5%D0%BB%D0%B5%D0%BD%D0%B8%D0%B5" TargetMode="External"/><Relationship Id="rId48" Type="http://schemas.openxmlformats.org/officeDocument/2006/relationships/hyperlink" Target="http://ru.wikipedia.org/wiki/%D0%9A%D0%B0%D1%82%D1%8B%D0%BD%D1%81%D0%BA%D0%BE%D0%B5_%D1%81%D0%B5%D0%BB%D1%8C%D1%81%D0%BA%D0%BE%D0%B5_%D0%BF%D0%BE%D1%81%D0%B5%D0%BB%D0%B5%D0%BD%D0%B8%D0%B5" TargetMode="External"/><Relationship Id="rId56" Type="http://schemas.openxmlformats.org/officeDocument/2006/relationships/hyperlink" Target="http://ru.wikipedia.org/w/index.php?title=%D0%9F%D0%B8%D0%BE%D0%BD%D0%B5%D1%80%D1%81%D0%BA%D0%BE%D0%B5_%D1%81%D0%B5%D0%BB%D1%8C%D1%81%D0%BA%D0%BE%D0%B5_%D0%BF%D0%BE%D1%81%D0%B5%D0%BB%D0%B5%D0%BD%D0%B8%D0%B5&amp;action=edit&amp;redlink=1" TargetMode="External"/><Relationship Id="rId64" Type="http://schemas.openxmlformats.org/officeDocument/2006/relationships/hyperlink" Target="consultantplus://offline/ref%3D4E7517F706E49D8F0507558A68962DF7A2EFD8C659DB1A25C4B44B99a0H9I" TargetMode="External"/><Relationship Id="rId69" Type="http://schemas.openxmlformats.org/officeDocument/2006/relationships/hyperlink" Target="consultantplus://offline/ref=637ABC6F86A47CC48A5826ADE367F929CA876B81CB3D6AC1E41D32B8451895A295B619514F178349X6fBF" TargetMode="External"/><Relationship Id="rId77" Type="http://schemas.openxmlformats.org/officeDocument/2006/relationships/hyperlink" Target="http://docs.cntd.ru/document/902312609" TargetMode="External"/><Relationship Id="rId100" Type="http://schemas.openxmlformats.org/officeDocument/2006/relationships/hyperlink" Target="consultantplus://offline/ref=A4AC635F73BCAD20851B2956E58FEAAE666A1803100905A73E506B9463829BE37EDBCFECE4EFDE65b2FBM" TargetMode="External"/><Relationship Id="rId105" Type="http://schemas.openxmlformats.org/officeDocument/2006/relationships/footer" Target="footer7.xml"/><Relationship Id="rId8" Type="http://schemas.openxmlformats.org/officeDocument/2006/relationships/image" Target="media/image1.jpeg"/><Relationship Id="rId51" Type="http://schemas.openxmlformats.org/officeDocument/2006/relationships/hyperlink" Target="http://ru.wikipedia.org/w/index.php?title=%D0%9A%D0%BE%D1%89%D0%B8%D0%BD%D1%81%D0%BA%D0%BE%D0%B5_%D1%81%D0%B5%D0%BB%D1%8C%D1%81%D0%BA%D0%BE%D0%B5_%D0%BF%D0%BE%D1%81%D0%B5%D0%BB%D0%B5%D0%BD%D0%B8%D0%B5&amp;action=edit&amp;redlink=1" TargetMode="External"/><Relationship Id="rId72" Type="http://schemas.openxmlformats.org/officeDocument/2006/relationships/hyperlink" Target="consultantplus://offline/ref=637ABC6F86A47CC48A5826ADE367F929C1846B81C93137CBEC443EBA4217CAB592FF15504F1786X4fAF" TargetMode="External"/><Relationship Id="rId80" Type="http://schemas.openxmlformats.org/officeDocument/2006/relationships/hyperlink" Target="http://www.consultant.ru/document/cons_doc_LAW_296660/" TargetMode="External"/><Relationship Id="rId85" Type="http://schemas.openxmlformats.org/officeDocument/2006/relationships/hyperlink" Target="consultantplus://offline/ref=34A7246665CBE3E0E5C2E9BF208C011F88E8E12410C9868AD39E3EBFD642AA67A7DFBDAFB0A1eAF" TargetMode="External"/><Relationship Id="rId93" Type="http://schemas.openxmlformats.org/officeDocument/2006/relationships/hyperlink" Target="consultantplus://offline/ref%3DABB6B23E8C7CD01E755F9B7812A2C30D77D48305A68092F91766B5889ACC050C78B22C2EJAC4M" TargetMode="External"/><Relationship Id="rId98" Type="http://schemas.openxmlformats.org/officeDocument/2006/relationships/hyperlink" Target="consultantplus://offline/ref=A4AC635F73BCAD20851B2956E58FEAAE666A1803100905A73E506B9463829BE37EDBCFE5E1bEF7M"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docs.cntd.ru/document/902312609" TargetMode="External"/><Relationship Id="rId25" Type="http://schemas.openxmlformats.org/officeDocument/2006/relationships/hyperlink" Target="http://ru.wikipedia.org/wiki/%D0%9A%D0%BE%D1%80%D0%BE%D1%85%D0%BE%D1%82%D0%BA%D0%B8%D0%BD%D1%81%D0%BA%D0%BE%D0%B5_%D1%81%D0%B5%D0%BB%D1%8C%D1%81%D0%BA%D0%BE%D0%B5_%D0%BF%D0%BE%D1%81%D0%B5%D0%BB%D0%B5%D0%BD%D0%B8%D0%B5" TargetMode="External"/><Relationship Id="rId33" Type="http://schemas.openxmlformats.org/officeDocument/2006/relationships/hyperlink" Target="http://ru.wikipedia.org/w/index.php?title=%D0%A1%D0%BC%D0%B5%D1%82%D0%B0%D0%BD%D0%B8%D0%BD%D1%81%D0%BA%D0%BE%D0%B5_%D1%81%D0%B5%D0%BB%D1%8C%D1%81%D0%BA%D0%BE%D0%B5_%D0%BF%D0%BE%D1%81%D0%B5%D0%BB%D0%B5%D0%BD%D0%B8%D0%B5&amp;action=edit&amp;redlink=1" TargetMode="External"/><Relationship Id="rId38" Type="http://schemas.openxmlformats.org/officeDocument/2006/relationships/hyperlink" Target="consultantplus://offline/ref=034CAD9B0D948AB924EFE29F0C0F4C0E2B164045D365A55617A97BFFC20D74B82A2F6FC3D25D904150F3L" TargetMode="External"/><Relationship Id="rId46" Type="http://schemas.openxmlformats.org/officeDocument/2006/relationships/hyperlink" Target="http://ru.wikipedia.org/wiki/%D0%94%D0%B8%D0%B2%D0%B0%D1%81%D0%BE%D0%B2%D1%81%D0%BA%D0%BE%D0%B5_%D1%81%D0%B5%D0%BB%D1%8C%D1%81%D0%BA%D0%BE%D0%B5_%D0%BF%D0%BE%D1%81%D0%B5%D0%BB%D0%B5%D0%BD%D0%B8%D0%B5" TargetMode="External"/><Relationship Id="rId59" Type="http://schemas.openxmlformats.org/officeDocument/2006/relationships/hyperlink" Target="http://ru.wikipedia.org/wiki/%D0%A1%D1%82%D0%B0%D0%B1%D0%B5%D0%BD%D1%81%D0%BA%D0%BE%D0%B5_%D1%81%D0%B5%D0%BB%D1%8C%D1%81%D0%BA%D0%BE%D0%B5_%D0%BF%D0%BE%D1%81%D0%B5%D0%BB%D0%B5%D0%BD%D0%B8%D0%B5" TargetMode="External"/><Relationship Id="rId67" Type="http://schemas.openxmlformats.org/officeDocument/2006/relationships/hyperlink" Target="consultantplus://offline/ref=34A7246665CBE3E0E5C2E9BF208C011F88E9E92715CB868AD39E3EBFD6A4e2F" TargetMode="External"/><Relationship Id="rId103" Type="http://schemas.openxmlformats.org/officeDocument/2006/relationships/hyperlink" Target="http://www.consultant.ru/document/Cons_doc_LAW_299217/" TargetMode="External"/><Relationship Id="rId20" Type="http://schemas.openxmlformats.org/officeDocument/2006/relationships/hyperlink" Target="http://ru.wikipedia.org/wiki/%D0%93%D0%BD%D1%91%D0%B7%D0%B4%D0%BE%D0%B2%D1%81%D0%BA%D0%BE%D0%B5_%D1%81%D0%B5%D0%BB%D1%8C%D1%81%D0%BA%D0%BE%D0%B5_%D0%BF%D0%BE%D1%81%D0%B5%D0%BB%D0%B5%D0%BD%D0%B8%D0%B5" TargetMode="External"/><Relationship Id="rId41" Type="http://schemas.openxmlformats.org/officeDocument/2006/relationships/hyperlink" Target="consultantplus://offline/ref%3DB55CB70B8807CE15F8F84F8321428183E70A952355926F9978D079F8jDB" TargetMode="External"/><Relationship Id="rId54" Type="http://schemas.openxmlformats.org/officeDocument/2006/relationships/hyperlink" Target="http://ru.wikipedia.org/wiki/%D0%9D%D0%BE%D0%B2%D0%BE%D1%81%D0%B5%D0%BB%D1%8C%D1%81%D0%BA%D0%BE%D0%B5_%D1%81%D0%B5%D0%BB%D1%8C%D1%81%D0%BA%D0%BE%D0%B5_%D0%BF%D0%BE%D1%81%D0%B5%D0%BB%D0%B5%D0%BD%D0%B8%D0%B5_%28%D0%A1%D0%BC%D0%BE%D0%BB%D0%B5%D0%BD%D1%81%D0%BA%D0%B0%D1%8F_%D0%BE%D0%B1%D0%BB%D0%B0%D1%81%D1%82%D1%8C%29" TargetMode="External"/><Relationship Id="rId62" Type="http://schemas.openxmlformats.org/officeDocument/2006/relationships/hyperlink" Target="consultantplus://offline/ref=637ABC6F86A47CC48A5826ADE367F929CA876B81CB3D6AC1E41D32B8451895A295B619514F178349X6fBF" TargetMode="External"/><Relationship Id="rId70" Type="http://schemas.openxmlformats.org/officeDocument/2006/relationships/hyperlink" Target="consultantplus://offline/ref=34A7246665CBE3E0E5C2F7B236E05B168EE2BF281DC98CDA8CC165E2814BA030E090E4E8F6125D1645B6E7A2eCF" TargetMode="External"/><Relationship Id="rId75" Type="http://schemas.openxmlformats.org/officeDocument/2006/relationships/hyperlink" Target="consultantplus://offline/ref=637ABC6F86A47CC48A5826ADE367F929CA876B81CB3D6AC1E41D32B8451895A295B619514F178349X6fBF" TargetMode="External"/><Relationship Id="rId83" Type="http://schemas.openxmlformats.org/officeDocument/2006/relationships/hyperlink" Target="consultantplus://offline/ref=34A7246665CBE3E0E5C2E9BF208C011F88E8E12410C9868AD39E3EBFD642AA67A7DFBDAFB0A1eAF" TargetMode="External"/><Relationship Id="rId88" Type="http://schemas.openxmlformats.org/officeDocument/2006/relationships/hyperlink" Target="consultantplus://offline/ref=34A7246665CBE3E0E5C2E9BF208C011F88E8E12410C9868AD39E3EBFD642AA67A7DFBDAFB0A1eAF" TargetMode="External"/><Relationship Id="rId91" Type="http://schemas.openxmlformats.org/officeDocument/2006/relationships/hyperlink" Target="http://integral.ru/download/literatur/2.1.6.1032-01.pdf" TargetMode="External"/><Relationship Id="rId96" Type="http://schemas.openxmlformats.org/officeDocument/2006/relationships/hyperlink" Target="consultantplus://offline/ref=12248655C22D418B66C32235EA3AD3C557736E4399B24B6ED2FE0D5B0314FDF56A39AC25EB8EA2F7p4ED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http://ru.wikipedia.org/wiki/%D0%9A%D0%B0%D1%82%D1%8B%D0%BD%D1%81%D0%BA%D0%BE%D0%B5_%D1%81%D0%B5%D0%BB%D1%8C%D1%81%D0%BA%D0%BE%D0%B5_%D0%BF%D0%BE%D1%81%D0%B5%D0%BB%D0%B5%D0%BD%D0%B8%D0%B5" TargetMode="External"/><Relationship Id="rId28" Type="http://schemas.openxmlformats.org/officeDocument/2006/relationships/hyperlink" Target="http://ru.wikipedia.org/wiki/%D0%9C%D0%B8%D1%85%D0%BD%D0%BE%D0%B2%D1%81%D0%BA%D0%BE%D0%B5_%D1%81%D0%B5%D0%BB%D1%8C%D1%81%D0%BA%D0%BE%D0%B5_%D0%BF%D0%BE%D1%81%D0%B5%D0%BB%D0%B5%D0%BD%D0%B8%D0%B5" TargetMode="External"/><Relationship Id="rId36" Type="http://schemas.openxmlformats.org/officeDocument/2006/relationships/hyperlink" Target="http://ru.wikipedia.org/wiki/%D0%A5%D0%BE%D1%85%D0%BB%D0%BE%D0%B2%D1%81%D0%BA%D0%BE%D0%B5_%D1%81%D0%B5%D0%BB%D1%8C%D1%81%D0%BA%D0%BE%D0%B5_%D0%BF%D0%BE%D1%81%D0%B5%D0%BB%D0%B5%D0%BD%D0%B8%D0%B5" TargetMode="External"/><Relationship Id="rId49" Type="http://schemas.openxmlformats.org/officeDocument/2006/relationships/hyperlink" Target="http://ru.wikipedia.org/wiki/%D0%9A%D0%BE%D0%B7%D0%B8%D0%BD%D1%81%D0%BA%D0%BE%D0%B5_%D1%81%D0%B5%D0%BB%D1%8C%D1%81%D0%BA%D0%BE%D0%B5_%D0%BF%D0%BE%D1%81%D0%B5%D0%BB%D0%B5%D0%BD%D0%B8%D0%B5" TargetMode="External"/><Relationship Id="rId57" Type="http://schemas.openxmlformats.org/officeDocument/2006/relationships/hyperlink" Target="http://ru.wikipedia.org/wiki/%D0%9F%D1%80%D0%B8%D0%B3%D0%BE%D1%80%D1%81%D0%BA%D0%BE%D0%B5_%D1%81%D0%B5%D0%BB%D1%8C%D1%81%D0%BA%D0%BE%D0%B5_%D0%BF%D0%BE%D1%81%D0%B5%D0%BB%D0%B5%D0%BD%D0%B8%D0%B5" TargetMode="External"/><Relationship Id="rId106"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http://ru.wikipedia.org/w/index.php?title=%D0%9F%D0%B8%D0%BE%D0%BD%D0%B5%D1%80%D1%81%D0%BA%D0%BE%D0%B5_%D1%81%D0%B5%D0%BB%D1%8C%D1%81%D0%BA%D0%BE%D0%B5_%D0%BF%D0%BE%D1%81%D0%B5%D0%BB%D0%B5%D0%BD%D0%B8%D0%B5&amp;action=edit&amp;redlink=1" TargetMode="External"/><Relationship Id="rId44" Type="http://schemas.openxmlformats.org/officeDocument/2006/relationships/hyperlink" Target="http://ru.wikipedia.org/wiki/%D0%92%D1%8F%D0%B7%D0%B3%D0%B8%D0%BD%D1%81%D0%BA%D0%BE%D0%B5_%D1%81%D0%B5%D0%BB%D1%8C%D1%81%D0%BA%D0%BE%D0%B5_%D0%BF%D0%BE%D1%81%D0%B5%D0%BB%D0%B5%D0%BD%D0%B8%D0%B5" TargetMode="External"/><Relationship Id="rId52" Type="http://schemas.openxmlformats.org/officeDocument/2006/relationships/hyperlink" Target="http://ru.wikipedia.org/wiki/%D0%9B%D0%BE%D0%B8%D0%BD%D1%81%D0%BA%D0%BE%D0%B5_%D1%81%D0%B5%D0%BB%D1%8C%D1%81%D0%BA%D0%BE%D0%B5_%D0%BF%D0%BE%D1%81%D0%B5%D0%BB%D0%B5%D0%BD%D0%B8%D0%B5" TargetMode="External"/><Relationship Id="rId60" Type="http://schemas.openxmlformats.org/officeDocument/2006/relationships/hyperlink" Target="http://ru.wikipedia.org/wiki/%D0%A2%D0%B0%D0%BB%D0%B0%D1%88%D0%BA%D0%B8%D0%BD%D1%81%D0%BA%D0%BE%D0%B5_%D1%81%D0%B5%D0%BB%D1%8C%D1%81%D0%BA%D0%BE%D0%B5_%D0%BF%D0%BE%D1%81%D0%B5%D0%BB%D0%B5%D0%BD%D0%B8%D0%B5" TargetMode="External"/><Relationship Id="rId65" Type="http://schemas.openxmlformats.org/officeDocument/2006/relationships/hyperlink" Target="consultantplus://offline/ref%3D4E7517F706E49D8F0507558A68962DF7A2EFD8C659DB1A25C4B44B99a0H9I" TargetMode="External"/><Relationship Id="rId73" Type="http://schemas.openxmlformats.org/officeDocument/2006/relationships/hyperlink" Target="http://docs.cntd.ru/document/1200095524" TargetMode="External"/><Relationship Id="rId78" Type="http://schemas.openxmlformats.org/officeDocument/2006/relationships/hyperlink" Target="consultantplus://offline/ref=637ABC6F86A47CC48A5826ADE367F929CA876B81CB3D6AC1E41D32B8451895A295B619514F178349X6fBF" TargetMode="External"/><Relationship Id="rId81" Type="http://schemas.openxmlformats.org/officeDocument/2006/relationships/hyperlink" Target="consultantplus://offline/ref=34A7246665CBE3E0E5C2F7B236E05B168EE2BF281DC98CDA8CC165E2814BA030E090E4E8F6125D1645B6E7A2eCF" TargetMode="External"/><Relationship Id="rId86" Type="http://schemas.openxmlformats.org/officeDocument/2006/relationships/hyperlink" Target="consultantplus://offline/ref=34A7246665CBE3E0E5C2E9BF208C011F88E8E12410C9868AD39E3EBFD642AA67A7DFBDAFB0A1eAF" TargetMode="External"/><Relationship Id="rId94" Type="http://schemas.openxmlformats.org/officeDocument/2006/relationships/hyperlink" Target="consultantplus://offline/ref%3D8F10C197789C5638EBA2C46468E38E41A310FAD3B3766083C2CED6FFuCX2I" TargetMode="External"/><Relationship Id="rId99" Type="http://schemas.openxmlformats.org/officeDocument/2006/relationships/hyperlink" Target="consultantplus://offline/ref=A4AC635F73BCAD20851B2956E58FEAAE666A1803100905A73E506B9463829BE37EDBCFECE4EFDE65b2F9M" TargetMode="External"/><Relationship Id="rId101" Type="http://schemas.openxmlformats.org/officeDocument/2006/relationships/hyperlink" Target="consultantplus://offline/ref=A4AC635F73BCAD20851B2956E58FEAAE666A1803100905A73E506B9463829BE37EDBCFECE4EFDE65b2F9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ru.wikipedia.org/wiki/%D0%92%D0%BE%D0%BB%D0%BE%D0%BA%D0%BE%D0%B2%D1%81%D0%BA%D0%BE%D0%B5_%D1%81%D0%B5%D0%BB%D1%8C%D1%81%D0%BA%D0%BE%D0%B5_%D0%BF%D0%BE%D1%81%D0%B5%D0%BB%D0%B5%D0%BD%D0%B8%D0%B5" TargetMode="External"/><Relationship Id="rId39" Type="http://schemas.openxmlformats.org/officeDocument/2006/relationships/hyperlink" Target="consultantplus://offline/ref=C6A4D78669D02F5015F66DE29DFF15C20F5DEFEAA34E79919C53EEA3E145CE28q0m9I" TargetMode="External"/><Relationship Id="rId34" Type="http://schemas.openxmlformats.org/officeDocument/2006/relationships/hyperlink" Target="http://ru.wikipedia.org/wiki/%D0%A1%D1%82%D0%B0%D0%B1%D0%B5%D0%BD%D1%81%D0%BA%D0%BE%D0%B5_%D1%81%D0%B5%D0%BB%D1%8C%D1%81%D0%BA%D0%BE%D0%B5_%D0%BF%D0%BE%D1%81%D0%B5%D0%BB%D0%B5%D0%BD%D0%B8%D0%B5" TargetMode="External"/><Relationship Id="rId50" Type="http://schemas.openxmlformats.org/officeDocument/2006/relationships/hyperlink" Target="http://ru.wikipedia.org/wiki/%D0%9A%D0%BE%D1%80%D0%BE%D1%85%D0%BE%D1%82%D0%BA%D0%B8%D0%BD%D1%81%D0%BA%D0%BE%D0%B5_%D1%81%D0%B5%D0%BB%D1%8C%D1%81%D0%BA%D0%BE%D0%B5_%D0%BF%D0%BE%D1%81%D0%B5%D0%BB%D0%B5%D0%BD%D0%B8%D0%B5" TargetMode="External"/><Relationship Id="rId55" Type="http://schemas.openxmlformats.org/officeDocument/2006/relationships/hyperlink" Target="http://ru.wikipedia.org/wiki/%D0%9F%D0%B5%D1%87%D1%91%D1%80%D1%81%D0%BA%D0%BE%D0%B5_%D1%81%D0%B5%D0%BB%D1%8C%D1%81%D0%BA%D0%BE%D0%B5_%D0%BF%D0%BE%D1%81%D0%B5%D0%BB%D0%B5%D0%BD%D0%B8%D0%B5_%D0%A1%D0%BC%D0%BE%D0%BB%D0%B5%D0%BD%D1%81%D0%BA%D0%BE%D0%B3%D0%BE_%D1%80%D0%B0%D0%B9%D0%BE%D0%BD%D0%B0" TargetMode="External"/><Relationship Id="rId76" Type="http://schemas.openxmlformats.org/officeDocument/2006/relationships/hyperlink" Target="consultantplus://offline/ref=34A7246665CBE3E0E5C2F7B236E05B168EE2BF281DC98CDA8CC165E2814BA030E090E4E8F6125D1645B6E7A2eCF" TargetMode="External"/><Relationship Id="rId97" Type="http://schemas.openxmlformats.org/officeDocument/2006/relationships/hyperlink" Target="consultantplus://offline/ref=A4AC635F73BCAD20851B2956E58FEAAE666A1803100905A73E506B9463829BE37EDBCFE5E1bEFAM" TargetMode="External"/><Relationship Id="rId104" Type="http://schemas.openxmlformats.org/officeDocument/2006/relationships/hyperlink" Target="http://www.consultant.ru/document/Cons_doc_LAW_296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FCD69-10B8-47E2-BF7D-9EC49693B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176</Pages>
  <Words>49094</Words>
  <Characters>279840</Characters>
  <Application>Microsoft Office Word</Application>
  <DocSecurity>0</DocSecurity>
  <Lines>2332</Lines>
  <Paragraphs>656</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118</cp:revision>
  <cp:lastPrinted>2017-09-15T13:32:00Z</cp:lastPrinted>
  <dcterms:created xsi:type="dcterms:W3CDTF">2018-05-07T07:59:00Z</dcterms:created>
  <dcterms:modified xsi:type="dcterms:W3CDTF">2018-12-23T09:27:00Z</dcterms:modified>
</cp:coreProperties>
</file>