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2DB67" wp14:editId="37B7E8BE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6C97" w:rsidRPr="00F708B4" w:rsidRDefault="00246C97" w:rsidP="0054797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2A625D" w:rsidRPr="00F708B4" w:rsidRDefault="002A625D" w:rsidP="0054797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 wp14:anchorId="25689133" wp14:editId="379712A4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547971">
              <w:rPr>
                <w:sz w:val="28"/>
                <w:szCs w:val="28"/>
              </w:rPr>
              <w:t>от</w:t>
            </w:r>
            <w:r w:rsidR="00F52A2A">
              <w:rPr>
                <w:sz w:val="28"/>
                <w:szCs w:val="28"/>
              </w:rPr>
              <w:t xml:space="preserve"> </w:t>
            </w:r>
            <w:r w:rsidR="00A24C72">
              <w:rPr>
                <w:sz w:val="28"/>
                <w:szCs w:val="28"/>
              </w:rPr>
              <w:t xml:space="preserve">    апреля</w:t>
            </w:r>
            <w:r w:rsidR="00A91165">
              <w:rPr>
                <w:sz w:val="28"/>
                <w:szCs w:val="28"/>
              </w:rPr>
              <w:t xml:space="preserve"> </w:t>
            </w:r>
            <w:r w:rsidR="009B3A02">
              <w:rPr>
                <w:sz w:val="28"/>
                <w:szCs w:val="28"/>
              </w:rPr>
              <w:t>2021</w:t>
            </w:r>
            <w:r w:rsidRPr="00547971">
              <w:rPr>
                <w:sz w:val="28"/>
                <w:szCs w:val="28"/>
              </w:rPr>
              <w:t xml:space="preserve"> года       </w:t>
            </w:r>
            <w:r w:rsidR="001E6556">
              <w:rPr>
                <w:sz w:val="28"/>
                <w:szCs w:val="28"/>
              </w:rPr>
              <w:t xml:space="preserve">  </w:t>
            </w:r>
            <w:r w:rsidRPr="00547971">
              <w:rPr>
                <w:sz w:val="28"/>
                <w:szCs w:val="28"/>
              </w:rPr>
              <w:t xml:space="preserve"> </w:t>
            </w:r>
            <w:r w:rsidR="00C97527">
              <w:rPr>
                <w:sz w:val="28"/>
                <w:szCs w:val="28"/>
              </w:rPr>
              <w:t xml:space="preserve"> </w:t>
            </w:r>
            <w:r w:rsidR="001E1AF2">
              <w:rPr>
                <w:sz w:val="28"/>
                <w:szCs w:val="28"/>
              </w:rPr>
              <w:t xml:space="preserve">    </w:t>
            </w:r>
            <w:r w:rsidRPr="00547971">
              <w:rPr>
                <w:sz w:val="28"/>
                <w:szCs w:val="28"/>
              </w:rPr>
              <w:t xml:space="preserve">  № 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547971" w:rsidRPr="00547971" w:rsidTr="00E102C2">
        <w:tc>
          <w:tcPr>
            <w:tcW w:w="4644" w:type="dxa"/>
          </w:tcPr>
          <w:p w:rsidR="00547971" w:rsidRPr="00547971" w:rsidRDefault="00EB512A" w:rsidP="009E33FF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EB512A">
              <w:rPr>
                <w:sz w:val="28"/>
                <w:szCs w:val="28"/>
              </w:rPr>
              <w:t>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      </w:r>
          </w:p>
        </w:tc>
        <w:tc>
          <w:tcPr>
            <w:tcW w:w="5670" w:type="dxa"/>
            <w:gridSpan w:val="2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5479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2A2855" w:rsidRDefault="00547971" w:rsidP="00E102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1CEC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общий объем доходов местного бюджета в сумме </w:t>
      </w:r>
      <w:r w:rsidR="008F3ABB">
        <w:rPr>
          <w:rFonts w:ascii="Times New Roman" w:eastAsia="Times New Roman" w:hAnsi="Times New Roman" w:cs="Times New Roman"/>
          <w:sz w:val="28"/>
          <w:szCs w:val="28"/>
          <w:lang w:eastAsia="ru-RU"/>
        </w:rPr>
        <w:t>974 061,7</w:t>
      </w:r>
      <w:r w:rsidRP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8F3ABB">
        <w:rPr>
          <w:rFonts w:ascii="Times New Roman" w:eastAsia="Times New Roman" w:hAnsi="Times New Roman" w:cs="Times New Roman"/>
          <w:sz w:val="28"/>
          <w:szCs w:val="28"/>
          <w:lang w:eastAsia="ru-RU"/>
        </w:rPr>
        <w:t>665 613,4</w:t>
      </w:r>
      <w:r w:rsidRP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8F3ABB">
        <w:rPr>
          <w:rFonts w:ascii="Times New Roman" w:eastAsia="Times New Roman" w:hAnsi="Times New Roman" w:cs="Times New Roman"/>
          <w:sz w:val="28"/>
          <w:szCs w:val="28"/>
          <w:lang w:eastAsia="ru-RU"/>
        </w:rPr>
        <w:t>665 613,4</w:t>
      </w:r>
      <w:r w:rsidR="003C6DDD" w:rsidRP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2F04D8">
        <w:rPr>
          <w:rFonts w:ascii="Times New Roman" w:eastAsia="Times New Roman" w:hAnsi="Times New Roman" w:cs="Times New Roman"/>
          <w:sz w:val="28"/>
          <w:szCs w:val="28"/>
          <w:lang w:eastAsia="ru-RU"/>
        </w:rPr>
        <w:t>1 033 629,6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2F04D8">
        <w:rPr>
          <w:rFonts w:ascii="Times New Roman" w:eastAsia="Times New Roman" w:hAnsi="Times New Roman" w:cs="Times New Roman"/>
          <w:sz w:val="28"/>
          <w:szCs w:val="28"/>
          <w:lang w:eastAsia="ru-RU"/>
        </w:rPr>
        <w:t>59 567,9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2F04D8">
        <w:rPr>
          <w:rFonts w:ascii="Times New Roman" w:eastAsia="Times New Roman" w:hAnsi="Times New Roman" w:cs="Times New Roman"/>
          <w:sz w:val="28"/>
          <w:szCs w:val="28"/>
          <w:lang w:eastAsia="ru-RU"/>
        </w:rPr>
        <w:t>19,3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</w:t>
      </w:r>
      <w:r w:rsid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EB586B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6CA4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31D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DA4938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D529EE">
        <w:rPr>
          <w:rFonts w:ascii="Times New Roman" w:eastAsia="Times New Roman" w:hAnsi="Times New Roman" w:cs="Times New Roman"/>
          <w:sz w:val="28"/>
          <w:szCs w:val="28"/>
          <w:lang w:eastAsia="ru-RU"/>
        </w:rPr>
        <w:t> 572,7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2A28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F3ABB">
        <w:rPr>
          <w:rFonts w:ascii="Times New Roman" w:eastAsia="Times New Roman" w:hAnsi="Times New Roman" w:cs="Times New Roman"/>
          <w:sz w:val="28"/>
          <w:szCs w:val="28"/>
          <w:lang w:eastAsia="ru-RU"/>
        </w:rPr>
        <w:t>977 485,9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3ABB">
        <w:rPr>
          <w:rFonts w:ascii="Times New Roman" w:eastAsia="Times New Roman" w:hAnsi="Times New Roman" w:cs="Times New Roman"/>
          <w:sz w:val="28"/>
          <w:szCs w:val="28"/>
          <w:lang w:eastAsia="ru-RU"/>
        </w:rPr>
        <w:t>670 821,2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8F3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670 821,2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3ABB">
        <w:rPr>
          <w:rFonts w:ascii="Times New Roman" w:eastAsia="Times New Roman" w:hAnsi="Times New Roman" w:cs="Times New Roman"/>
          <w:sz w:val="28"/>
          <w:szCs w:val="28"/>
          <w:lang w:eastAsia="ru-RU"/>
        </w:rPr>
        <w:t>988 286,3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8F3ABB">
        <w:rPr>
          <w:rFonts w:ascii="Times New Roman" w:eastAsia="Times New Roman" w:hAnsi="Times New Roman" w:cs="Times New Roman"/>
          <w:sz w:val="28"/>
          <w:szCs w:val="28"/>
          <w:lang w:eastAsia="ru-RU"/>
        </w:rPr>
        <w:t>665 216,2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</w:t>
      </w:r>
      <w:proofErr w:type="gramEnd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объём получаемых межбюджетных трансфертов </w:t>
      </w:r>
      <w:r w:rsidR="008F3ABB">
        <w:rPr>
          <w:rFonts w:ascii="Times New Roman" w:eastAsia="Times New Roman" w:hAnsi="Times New Roman" w:cs="Times New Roman"/>
          <w:sz w:val="28"/>
          <w:szCs w:val="28"/>
          <w:lang w:eastAsia="ru-RU"/>
        </w:rPr>
        <w:t>665 216,2</w:t>
      </w:r>
      <w:r w:rsidR="008F3ABB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общий объем расходов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C350C">
        <w:rPr>
          <w:rFonts w:ascii="Times New Roman" w:eastAsia="Times New Roman" w:hAnsi="Times New Roman" w:cs="Times New Roman"/>
          <w:sz w:val="28"/>
          <w:szCs w:val="28"/>
          <w:lang w:eastAsia="ru-RU"/>
        </w:rPr>
        <w:t>1 001 985,9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0A6FF8">
        <w:rPr>
          <w:rFonts w:ascii="Times New Roman" w:eastAsia="Times New Roman" w:hAnsi="Times New Roman" w:cs="Times New Roman"/>
          <w:sz w:val="28"/>
          <w:szCs w:val="28"/>
          <w:lang w:eastAsia="ru-RU"/>
        </w:rPr>
        <w:t>10 338,</w:t>
      </w:r>
      <w:r w:rsidR="005D49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93BF3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C350C">
        <w:rPr>
          <w:rFonts w:ascii="Times New Roman" w:eastAsia="Times New Roman" w:hAnsi="Times New Roman" w:cs="Times New Roman"/>
          <w:sz w:val="28"/>
          <w:szCs w:val="28"/>
          <w:lang w:eastAsia="ru-RU"/>
        </w:rPr>
        <w:t>1 014 086,</w:t>
      </w:r>
      <w:r w:rsidR="0025180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</w:t>
      </w:r>
      <w:proofErr w:type="gramEnd"/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proofErr w:type="gramEnd"/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условно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0A6FF8">
        <w:rPr>
          <w:rFonts w:ascii="Times New Roman" w:eastAsia="Times New Roman" w:hAnsi="Times New Roman" w:cs="Times New Roman"/>
          <w:sz w:val="28"/>
          <w:szCs w:val="28"/>
          <w:lang w:eastAsia="ru-RU"/>
        </w:rPr>
        <w:t>20 330,2</w:t>
      </w:r>
      <w:r w:rsidR="009E09CD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9E09C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9E74D0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25 800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271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поступлений.</w:t>
      </w:r>
      <w:proofErr w:type="gramEnd"/>
    </w:p>
    <w:p w:rsidR="00547971" w:rsidRPr="004B71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общий объем межбюджетных трансфертов, предоставляемых бюджетам бюджетной системы Российской Федерации из местного бюджета в </w:t>
      </w:r>
      <w:r w:rsidR="00E102C2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37 706,2</w:t>
      </w:r>
      <w:r w:rsidR="00593BF3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37 706,5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4B71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главных администраторов источников финансирования дефицита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перечень главных администраторов доходов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3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перечень главных администраторов безвозмездных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</w:t>
      </w:r>
      <w:r w:rsidRPr="00547971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4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5,6,7 к 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8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3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12 к настоящему решению.</w:t>
      </w:r>
      <w:proofErr w:type="gramEnd"/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8D4672"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исполнение публичных нормативных обязательств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</w:t>
      </w:r>
      <w:r w:rsidR="00940F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614BD2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 417,1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5 095,1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5 095,1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 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составляет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</w:t>
      </w:r>
      <w:r w:rsidR="00F13B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32 981,7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32 115,2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104BC" w:rsidRPr="008C27AD" w:rsidRDefault="00547971" w:rsidP="00D104B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32 115,5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1B6D66" w:rsidRDefault="00547971" w:rsidP="00D90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</w:t>
      </w:r>
      <w:r w:rsidR="00DF0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выравнивание уровня бюджетной обеспеченности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между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14, 15, 16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3. Утвердить объем</w:t>
      </w:r>
      <w:r w:rsidR="00C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межбюджетных трансфертов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20, 21, 22 к настоящему решению в сумме: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34D9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B3008" w:rsidRPr="00BB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591,0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B3008" w:rsidRPr="00BB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5 591,0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B3008" w:rsidRPr="00BB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5 591,0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8D4672" w:rsidRPr="00D02E8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 на 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на </w:t>
      </w:r>
      <w:r w:rsidR="00CF3B5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утвердить в сумме:</w:t>
      </w:r>
    </w:p>
    <w:p w:rsidR="008D4672" w:rsidRPr="00416A77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0A82">
        <w:rPr>
          <w:rFonts w:ascii="Times New Roman" w:eastAsia="Times New Roman" w:hAnsi="Times New Roman" w:cs="Times New Roman"/>
          <w:sz w:val="28"/>
          <w:szCs w:val="28"/>
          <w:lang w:eastAsia="ru-RU"/>
        </w:rPr>
        <w:t>828 033,1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416A77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9B0A82">
        <w:rPr>
          <w:rFonts w:ascii="Times New Roman" w:eastAsia="Times New Roman" w:hAnsi="Times New Roman" w:cs="Times New Roman"/>
          <w:sz w:val="28"/>
          <w:szCs w:val="28"/>
          <w:lang w:eastAsia="ru-RU"/>
        </w:rPr>
        <w:t>868 013,8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416A7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9B0A82">
        <w:rPr>
          <w:rFonts w:ascii="Times New Roman" w:eastAsia="Times New Roman" w:hAnsi="Times New Roman" w:cs="Times New Roman"/>
          <w:sz w:val="28"/>
          <w:szCs w:val="28"/>
          <w:lang w:eastAsia="ru-RU"/>
        </w:rPr>
        <w:t>869 504,5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 на реализацию муниципальных программ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 w:rsidR="0069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60965" w:rsidRPr="00547971" w:rsidRDefault="00760965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15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73 040,4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97 540,4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123 340,4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7100C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местного бюджета на обслуживание муниципального долга на 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5B28A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5B28A3">
        <w:rPr>
          <w:rFonts w:ascii="Times New Roman" w:eastAsia="Times New Roman" w:hAnsi="Times New Roman" w:cs="Times New Roman"/>
          <w:sz w:val="28"/>
          <w:szCs w:val="28"/>
          <w:lang w:eastAsia="ru-RU"/>
        </w:rPr>
        <w:t>0,7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CF65C5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5B28A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4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приложению 18 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19 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5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D74F8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C5549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523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92EB4" w:rsidRDefault="00592EB4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17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согласно приложению № 23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некоммерческим организациям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являющимся государственными (муниципальными) учреждениями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предоставляемых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24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3.Порядок предоставления субсидий некоммерческим организациям, не являющимся </w:t>
      </w:r>
      <w:r w:rsidR="00E60AD2"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(муниципальными)</w:t>
      </w: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D3627B">
        <w:rPr>
          <w:rFonts w:ascii="Times New Roman" w:eastAsia="Times New Roman" w:hAnsi="Times New Roman" w:cs="Times New Roman"/>
          <w:sz w:val="28"/>
          <w:szCs w:val="28"/>
          <w:lang w:eastAsia="ru-RU"/>
        </w:rPr>
        <w:t>116 243,0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D3627B">
        <w:rPr>
          <w:rFonts w:ascii="Times New Roman" w:eastAsia="Times New Roman" w:hAnsi="Times New Roman" w:cs="Times New Roman"/>
          <w:sz w:val="28"/>
          <w:szCs w:val="28"/>
          <w:lang w:eastAsia="ru-RU"/>
        </w:rPr>
        <w:t>162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 113,0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D3627B">
        <w:rPr>
          <w:rFonts w:ascii="Times New Roman" w:eastAsia="Times New Roman" w:hAnsi="Times New Roman" w:cs="Times New Roman"/>
          <w:sz w:val="28"/>
          <w:szCs w:val="28"/>
          <w:lang w:eastAsia="ru-RU"/>
        </w:rPr>
        <w:t>162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 564,6</w:t>
      </w:r>
      <w:r w:rsidR="00724950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согласно приложению № 9 к настоящему решению в сумме:</w:t>
      </w:r>
      <w:proofErr w:type="gramEnd"/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11 694,6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12 113,0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12 564,6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19</w:t>
      </w:r>
    </w:p>
    <w:p w:rsidR="00736927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884F8F">
        <w:rPr>
          <w:sz w:val="28"/>
          <w:szCs w:val="28"/>
        </w:rPr>
        <w:t xml:space="preserve"> 20</w:t>
      </w:r>
      <w:r>
        <w:rPr>
          <w:sz w:val="28"/>
          <w:szCs w:val="28"/>
        </w:rPr>
        <w:t>12</w:t>
      </w:r>
      <w:r w:rsidRPr="00884F8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73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>, что дополнительными основаниями для внесения изменений в сводную бюджетную роспись в 20</w:t>
      </w:r>
      <w:r w:rsidR="00D528AB">
        <w:rPr>
          <w:sz w:val="28"/>
          <w:szCs w:val="28"/>
        </w:rPr>
        <w:t>2</w:t>
      </w:r>
      <w:r w:rsidR="00F52A2A">
        <w:rPr>
          <w:sz w:val="28"/>
          <w:szCs w:val="28"/>
        </w:rPr>
        <w:t>1</w:t>
      </w:r>
      <w:r w:rsidRPr="00884F8F">
        <w:rPr>
          <w:sz w:val="28"/>
          <w:szCs w:val="28"/>
        </w:rPr>
        <w:t xml:space="preserve"> году 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</w:t>
      </w:r>
      <w:proofErr w:type="gramEnd"/>
      <w:r>
        <w:rPr>
          <w:sz w:val="28"/>
          <w:szCs w:val="28"/>
        </w:rPr>
        <w:t xml:space="preserve">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A50931" w:rsidRPr="00547971" w:rsidRDefault="00A50931" w:rsidP="00A5093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A50931" w:rsidRDefault="00A5093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5817D0" w:rsidRPr="00884F8F" w:rsidRDefault="00A5093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817D0" w:rsidRPr="005817D0">
        <w:rPr>
          <w:sz w:val="28"/>
          <w:szCs w:val="28"/>
        </w:rPr>
        <w:t>)</w:t>
      </w:r>
      <w:r w:rsidR="005817D0" w:rsidRPr="005817D0">
        <w:rPr>
          <w:color w:val="22272F"/>
          <w:sz w:val="28"/>
          <w:szCs w:val="28"/>
          <w:shd w:val="clear" w:color="auto" w:fill="FFFFFF"/>
        </w:rPr>
        <w:t xml:space="preserve"> увеличение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</w:t>
      </w:r>
      <w:bookmarkStart w:id="0" w:name="_GoBack"/>
      <w:bookmarkEnd w:id="0"/>
    </w:p>
    <w:p w:rsidR="00310F33" w:rsidRDefault="00A5093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310F33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310F33" w:rsidRPr="00310F33">
        <w:rPr>
          <w:color w:val="22272F"/>
          <w:sz w:val="28"/>
          <w:szCs w:val="28"/>
          <w:shd w:val="clear" w:color="auto" w:fill="FFFFFF"/>
        </w:rPr>
        <w:t> </w:t>
      </w:r>
      <w:r w:rsidR="00310F33" w:rsidRPr="00310F3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внесение изменений в муниципальную программу в части перераспределения бюджетных ассигнований по подпрограммам и мероприятиям, а также включения новых мероприятий в пределах общего объема бюджетных ассигнований,</w:t>
      </w:r>
      <w:r w:rsidR="00310F33" w:rsidRPr="00310F33">
        <w:rPr>
          <w:color w:val="22272F"/>
          <w:sz w:val="28"/>
          <w:szCs w:val="28"/>
          <w:shd w:val="clear" w:color="auto" w:fill="FFFFFF"/>
        </w:rPr>
        <w:t xml:space="preserve"> </w:t>
      </w:r>
      <w:r w:rsidR="00310F33" w:rsidRPr="00310F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на реализацию данной муниципальной программы</w:t>
      </w:r>
      <w:r w:rsidR="00310F33" w:rsidRPr="00310F33">
        <w:rPr>
          <w:color w:val="22272F"/>
          <w:sz w:val="28"/>
          <w:szCs w:val="28"/>
          <w:shd w:val="clear" w:color="auto" w:fill="FFFFFF"/>
        </w:rPr>
        <w:t>;</w:t>
      </w:r>
    </w:p>
    <w:p w:rsidR="005817D0" w:rsidRDefault="00A5093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4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)внесение изменений в </w:t>
      </w:r>
      <w:r w:rsid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муниципальные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программы в части перераспределения бюджетных ассигнований между ними в пределах суммарного общего объема бюджетных ассигнований, предусмотренных </w:t>
      </w:r>
      <w:r w:rsid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решением о 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бюджете на их реализацию</w:t>
      </w:r>
    </w:p>
    <w:p w:rsidR="000C2410" w:rsidRPr="00246C97" w:rsidRDefault="000C2410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6C97">
        <w:rPr>
          <w:rFonts w:ascii="Times New Roman" w:hAnsi="Times New Roman" w:cs="Times New Roman"/>
          <w:sz w:val="28"/>
          <w:szCs w:val="28"/>
          <w:shd w:val="clear" w:color="auto" w:fill="FFFFFF"/>
        </w:rPr>
        <w:t>5) перераспределение бюджетных ассигнований в рамках одного мероприятия муниципальной программы или непрограммного направления деятельности</w:t>
      </w:r>
    </w:p>
    <w:p w:rsidR="000C2410" w:rsidRPr="00246C97" w:rsidRDefault="002014EC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6) </w:t>
      </w:r>
      <w:r w:rsidR="000C2410" w:rsidRPr="00246C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перераспределение бюджетных ассигнований по мероприятиям муниципальных программ главному распорядителю бюджетных средств </w:t>
      </w:r>
    </w:p>
    <w:p w:rsidR="00A07C81" w:rsidRPr="00884F8F" w:rsidRDefault="000C2410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07C81" w:rsidRPr="00884F8F">
        <w:rPr>
          <w:sz w:val="28"/>
          <w:szCs w:val="28"/>
        </w:rPr>
        <w:t>) изменение бюджетной классификации Российской Федерации в части изменения классификации расходов бюджетов;</w:t>
      </w:r>
    </w:p>
    <w:p w:rsidR="0073181E" w:rsidRDefault="000C2410" w:rsidP="0073181E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07C81" w:rsidRPr="00884F8F">
        <w:rPr>
          <w:sz w:val="28"/>
          <w:szCs w:val="28"/>
        </w:rPr>
        <w:t xml:space="preserve">) в случае уплаты </w:t>
      </w:r>
      <w:r w:rsidR="00310F33">
        <w:rPr>
          <w:sz w:val="28"/>
          <w:szCs w:val="28"/>
        </w:rPr>
        <w:t xml:space="preserve">казенным </w:t>
      </w:r>
      <w:r w:rsidR="00A07C81" w:rsidRPr="00884F8F">
        <w:rPr>
          <w:sz w:val="28"/>
          <w:szCs w:val="28"/>
        </w:rPr>
        <w:t>учреждением пеней и штрафов</w:t>
      </w:r>
      <w:r w:rsidR="0073181E">
        <w:rPr>
          <w:sz w:val="28"/>
          <w:szCs w:val="28"/>
        </w:rPr>
        <w:t>;</w:t>
      </w:r>
    </w:p>
    <w:p w:rsidR="0073181E" w:rsidRDefault="0073181E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20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устанавливающие их нормативные правовые акты Российской 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Федерации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район» Смоленской области, в установленном им порядке в 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  <w:proofErr w:type="gramEnd"/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9E2CDF">
        <w:rPr>
          <w:rFonts w:ascii="Times New Roman" w:hAnsi="Times New Roman"/>
          <w:sz w:val="28"/>
          <w:szCs w:val="28"/>
        </w:rPr>
        <w:t>Сельская</w:t>
      </w:r>
      <w:proofErr w:type="gramEnd"/>
      <w:r w:rsidR="009E2CDF">
        <w:rPr>
          <w:rFonts w:ascii="Times New Roman" w:hAnsi="Times New Roman"/>
          <w:sz w:val="28"/>
          <w:szCs w:val="28"/>
        </w:rPr>
        <w:t xml:space="preserve"> правда»</w:t>
      </w:r>
      <w:r>
        <w:rPr>
          <w:rFonts w:ascii="Times New Roman" w:hAnsi="Times New Roman"/>
          <w:sz w:val="28"/>
          <w:szCs w:val="28"/>
        </w:rPr>
        <w:t>.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Статья 22</w:t>
      </w:r>
    </w:p>
    <w:p w:rsidR="00DA477D" w:rsidRDefault="00DA477D" w:rsidP="00DA477D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DA477D" w:rsidRDefault="00DA477D" w:rsidP="00DA477D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«Смолен</w:t>
      </w:r>
      <w:r w:rsidR="00760965">
        <w:rPr>
          <w:rFonts w:ascii="Times New Roman" w:hAnsi="Times New Roman" w:cs="Times New Roman"/>
          <w:sz w:val="28"/>
          <w:szCs w:val="28"/>
        </w:rPr>
        <w:t xml:space="preserve">ский район» Смоленской области </w:t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Pr="006D6B05">
        <w:rPr>
          <w:rFonts w:ascii="Times New Roman" w:hAnsi="Times New Roman" w:cs="Times New Roman"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  <w:proofErr w:type="spellEnd"/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E27FE" w:rsidRPr="006D6B05" w:rsidRDefault="00760965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районной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E27FE"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  <w:proofErr w:type="spellEnd"/>
    </w:p>
    <w:sectPr w:rsidR="007E27FE" w:rsidRPr="006D6B05" w:rsidSect="00680771">
      <w:headerReference w:type="default" r:id="rId16"/>
      <w:pgSz w:w="11906" w:h="16838"/>
      <w:pgMar w:top="1134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4E8" w:rsidRDefault="00CC14E8" w:rsidP="006677B1">
      <w:pPr>
        <w:spacing w:after="0" w:line="240" w:lineRule="auto"/>
      </w:pPr>
      <w:r>
        <w:separator/>
      </w:r>
    </w:p>
  </w:endnote>
  <w:endnote w:type="continuationSeparator" w:id="0">
    <w:p w:rsidR="00CC14E8" w:rsidRDefault="00CC14E8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4E8" w:rsidRDefault="00CC14E8" w:rsidP="006677B1">
      <w:pPr>
        <w:spacing w:after="0" w:line="240" w:lineRule="auto"/>
      </w:pPr>
      <w:r>
        <w:separator/>
      </w:r>
    </w:p>
  </w:footnote>
  <w:footnote w:type="continuationSeparator" w:id="0">
    <w:p w:rsidR="00CC14E8" w:rsidRDefault="00CC14E8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86771"/>
      <w:docPartObj>
        <w:docPartGallery w:val="Page Numbers (Top of Page)"/>
        <w:docPartUnique/>
      </w:docPartObj>
    </w:sdtPr>
    <w:sdtEndPr/>
    <w:sdtContent>
      <w:p w:rsidR="00246C97" w:rsidRDefault="00246C9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F02">
          <w:rPr>
            <w:noProof/>
          </w:rPr>
          <w:t>8</w:t>
        </w:r>
        <w:r>
          <w:fldChar w:fldCharType="end"/>
        </w:r>
      </w:p>
    </w:sdtContent>
  </w:sdt>
  <w:p w:rsidR="00246C97" w:rsidRDefault="00246C9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10DA9"/>
    <w:rsid w:val="00012EDC"/>
    <w:rsid w:val="00037360"/>
    <w:rsid w:val="000478EE"/>
    <w:rsid w:val="0009132F"/>
    <w:rsid w:val="000919C4"/>
    <w:rsid w:val="000A6FF8"/>
    <w:rsid w:val="000B32FE"/>
    <w:rsid w:val="000C0B11"/>
    <w:rsid w:val="000C2410"/>
    <w:rsid w:val="000D55E2"/>
    <w:rsid w:val="000E040B"/>
    <w:rsid w:val="000E1B33"/>
    <w:rsid w:val="000E5D2A"/>
    <w:rsid w:val="000F614D"/>
    <w:rsid w:val="00112ACD"/>
    <w:rsid w:val="001369F9"/>
    <w:rsid w:val="00170578"/>
    <w:rsid w:val="001717D3"/>
    <w:rsid w:val="001777DF"/>
    <w:rsid w:val="00197B07"/>
    <w:rsid w:val="001B6D66"/>
    <w:rsid w:val="001B7EB8"/>
    <w:rsid w:val="001E1AF2"/>
    <w:rsid w:val="001E6556"/>
    <w:rsid w:val="001F7419"/>
    <w:rsid w:val="002014EC"/>
    <w:rsid w:val="002101F8"/>
    <w:rsid w:val="00227C18"/>
    <w:rsid w:val="002379A9"/>
    <w:rsid w:val="00245EB1"/>
    <w:rsid w:val="00246C97"/>
    <w:rsid w:val="00251804"/>
    <w:rsid w:val="00297C30"/>
    <w:rsid w:val="002A2855"/>
    <w:rsid w:val="002A3F50"/>
    <w:rsid w:val="002A625D"/>
    <w:rsid w:val="002A79BC"/>
    <w:rsid w:val="002C350C"/>
    <w:rsid w:val="002F04D8"/>
    <w:rsid w:val="003031D2"/>
    <w:rsid w:val="00310F33"/>
    <w:rsid w:val="003128DD"/>
    <w:rsid w:val="00314132"/>
    <w:rsid w:val="00316812"/>
    <w:rsid w:val="00326CA4"/>
    <w:rsid w:val="00352333"/>
    <w:rsid w:val="003822D0"/>
    <w:rsid w:val="0038361F"/>
    <w:rsid w:val="0039495D"/>
    <w:rsid w:val="003C6DDD"/>
    <w:rsid w:val="003D0136"/>
    <w:rsid w:val="003D076C"/>
    <w:rsid w:val="003E2F2A"/>
    <w:rsid w:val="00414542"/>
    <w:rsid w:val="00416A77"/>
    <w:rsid w:val="00472A5A"/>
    <w:rsid w:val="004B570B"/>
    <w:rsid w:val="004B7155"/>
    <w:rsid w:val="004B7948"/>
    <w:rsid w:val="004D3403"/>
    <w:rsid w:val="00522F02"/>
    <w:rsid w:val="00547971"/>
    <w:rsid w:val="00565DA2"/>
    <w:rsid w:val="005817D0"/>
    <w:rsid w:val="00592966"/>
    <w:rsid w:val="00592EB4"/>
    <w:rsid w:val="00593BF3"/>
    <w:rsid w:val="005B28A3"/>
    <w:rsid w:val="005C3D44"/>
    <w:rsid w:val="005C5460"/>
    <w:rsid w:val="005D49AE"/>
    <w:rsid w:val="005F686C"/>
    <w:rsid w:val="00614BD2"/>
    <w:rsid w:val="00615435"/>
    <w:rsid w:val="00633797"/>
    <w:rsid w:val="00642002"/>
    <w:rsid w:val="00644F52"/>
    <w:rsid w:val="00650735"/>
    <w:rsid w:val="00650E12"/>
    <w:rsid w:val="00656B1C"/>
    <w:rsid w:val="006677B1"/>
    <w:rsid w:val="00680771"/>
    <w:rsid w:val="0069212E"/>
    <w:rsid w:val="0069215A"/>
    <w:rsid w:val="0069470C"/>
    <w:rsid w:val="006B0424"/>
    <w:rsid w:val="006D079D"/>
    <w:rsid w:val="006D5879"/>
    <w:rsid w:val="006D6B05"/>
    <w:rsid w:val="006F2522"/>
    <w:rsid w:val="006F5ED1"/>
    <w:rsid w:val="0070352F"/>
    <w:rsid w:val="007100C1"/>
    <w:rsid w:val="00724950"/>
    <w:rsid w:val="0073012D"/>
    <w:rsid w:val="0073181E"/>
    <w:rsid w:val="00736927"/>
    <w:rsid w:val="0075282E"/>
    <w:rsid w:val="00760965"/>
    <w:rsid w:val="007770B7"/>
    <w:rsid w:val="007831E7"/>
    <w:rsid w:val="00783B46"/>
    <w:rsid w:val="0079112B"/>
    <w:rsid w:val="00791F83"/>
    <w:rsid w:val="00792072"/>
    <w:rsid w:val="00797947"/>
    <w:rsid w:val="007B4D3F"/>
    <w:rsid w:val="007C2BB0"/>
    <w:rsid w:val="007C7ABC"/>
    <w:rsid w:val="007E27FE"/>
    <w:rsid w:val="007E53D4"/>
    <w:rsid w:val="00805F52"/>
    <w:rsid w:val="0080726A"/>
    <w:rsid w:val="00814F71"/>
    <w:rsid w:val="00827566"/>
    <w:rsid w:val="0083064D"/>
    <w:rsid w:val="00835D85"/>
    <w:rsid w:val="00836970"/>
    <w:rsid w:val="00854445"/>
    <w:rsid w:val="008706FB"/>
    <w:rsid w:val="0087758F"/>
    <w:rsid w:val="00881338"/>
    <w:rsid w:val="00892AE6"/>
    <w:rsid w:val="008A0DC0"/>
    <w:rsid w:val="008B51C4"/>
    <w:rsid w:val="008B7386"/>
    <w:rsid w:val="008C27AD"/>
    <w:rsid w:val="008C5849"/>
    <w:rsid w:val="008D4672"/>
    <w:rsid w:val="008D6879"/>
    <w:rsid w:val="008E222B"/>
    <w:rsid w:val="008F3ABB"/>
    <w:rsid w:val="009046AE"/>
    <w:rsid w:val="00915796"/>
    <w:rsid w:val="00940FD6"/>
    <w:rsid w:val="009509EB"/>
    <w:rsid w:val="009A2362"/>
    <w:rsid w:val="009A4E9F"/>
    <w:rsid w:val="009B0A82"/>
    <w:rsid w:val="009B2B01"/>
    <w:rsid w:val="009B32D1"/>
    <w:rsid w:val="009B3A02"/>
    <w:rsid w:val="009C09D4"/>
    <w:rsid w:val="009D32D4"/>
    <w:rsid w:val="009D3C29"/>
    <w:rsid w:val="009E09CD"/>
    <w:rsid w:val="009E2CDF"/>
    <w:rsid w:val="009E33FF"/>
    <w:rsid w:val="009E74D0"/>
    <w:rsid w:val="009F568D"/>
    <w:rsid w:val="00A02616"/>
    <w:rsid w:val="00A07C81"/>
    <w:rsid w:val="00A1686E"/>
    <w:rsid w:val="00A24C72"/>
    <w:rsid w:val="00A31CEC"/>
    <w:rsid w:val="00A32DB0"/>
    <w:rsid w:val="00A35268"/>
    <w:rsid w:val="00A50931"/>
    <w:rsid w:val="00A7271B"/>
    <w:rsid w:val="00A91165"/>
    <w:rsid w:val="00AC124D"/>
    <w:rsid w:val="00AC7774"/>
    <w:rsid w:val="00AE2CBF"/>
    <w:rsid w:val="00B0108A"/>
    <w:rsid w:val="00B13B8D"/>
    <w:rsid w:val="00B152FB"/>
    <w:rsid w:val="00B34D95"/>
    <w:rsid w:val="00B35C74"/>
    <w:rsid w:val="00B45DA4"/>
    <w:rsid w:val="00B617FD"/>
    <w:rsid w:val="00B66DC0"/>
    <w:rsid w:val="00B90330"/>
    <w:rsid w:val="00B97A9F"/>
    <w:rsid w:val="00BA5AC3"/>
    <w:rsid w:val="00BB0E47"/>
    <w:rsid w:val="00BB3008"/>
    <w:rsid w:val="00BD0FFF"/>
    <w:rsid w:val="00BF4FBE"/>
    <w:rsid w:val="00C0151C"/>
    <w:rsid w:val="00C071CA"/>
    <w:rsid w:val="00C34EDB"/>
    <w:rsid w:val="00C47950"/>
    <w:rsid w:val="00C5549A"/>
    <w:rsid w:val="00C569B9"/>
    <w:rsid w:val="00C722E4"/>
    <w:rsid w:val="00C745B3"/>
    <w:rsid w:val="00C91196"/>
    <w:rsid w:val="00C97527"/>
    <w:rsid w:val="00CA57BF"/>
    <w:rsid w:val="00CC14E8"/>
    <w:rsid w:val="00CC7DA3"/>
    <w:rsid w:val="00CD2C91"/>
    <w:rsid w:val="00CE11F1"/>
    <w:rsid w:val="00CF3B56"/>
    <w:rsid w:val="00CF65C5"/>
    <w:rsid w:val="00D02E87"/>
    <w:rsid w:val="00D104BC"/>
    <w:rsid w:val="00D24A56"/>
    <w:rsid w:val="00D3627B"/>
    <w:rsid w:val="00D528AB"/>
    <w:rsid w:val="00D529EE"/>
    <w:rsid w:val="00D64C0C"/>
    <w:rsid w:val="00D74F8B"/>
    <w:rsid w:val="00D75E7E"/>
    <w:rsid w:val="00D90F9F"/>
    <w:rsid w:val="00D91203"/>
    <w:rsid w:val="00DA477D"/>
    <w:rsid w:val="00DA4938"/>
    <w:rsid w:val="00DA73D9"/>
    <w:rsid w:val="00DB552F"/>
    <w:rsid w:val="00DC15EF"/>
    <w:rsid w:val="00DF032C"/>
    <w:rsid w:val="00E05962"/>
    <w:rsid w:val="00E05BF0"/>
    <w:rsid w:val="00E102C2"/>
    <w:rsid w:val="00E104B0"/>
    <w:rsid w:val="00E45A90"/>
    <w:rsid w:val="00E60831"/>
    <w:rsid w:val="00E60AD2"/>
    <w:rsid w:val="00E933F2"/>
    <w:rsid w:val="00EB512A"/>
    <w:rsid w:val="00EB586B"/>
    <w:rsid w:val="00ED0929"/>
    <w:rsid w:val="00ED3CE4"/>
    <w:rsid w:val="00F13B5D"/>
    <w:rsid w:val="00F25AE6"/>
    <w:rsid w:val="00F275A0"/>
    <w:rsid w:val="00F3134E"/>
    <w:rsid w:val="00F52A2A"/>
    <w:rsid w:val="00F55686"/>
    <w:rsid w:val="00F717FF"/>
    <w:rsid w:val="00F73B26"/>
    <w:rsid w:val="00F7590B"/>
    <w:rsid w:val="00F81DD4"/>
    <w:rsid w:val="00F9037B"/>
    <w:rsid w:val="00F91033"/>
    <w:rsid w:val="00F91FCD"/>
    <w:rsid w:val="00F938F1"/>
    <w:rsid w:val="00FB0266"/>
    <w:rsid w:val="00FD79DA"/>
    <w:rsid w:val="00FE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5D"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  <w:style w:type="paragraph" w:customStyle="1" w:styleId="ConsPlusNormal">
    <w:name w:val="ConsPlusNormal"/>
    <w:rsid w:val="00F91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5D"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  <w:style w:type="paragraph" w:customStyle="1" w:styleId="ConsPlusNormal">
    <w:name w:val="ConsPlusNormal"/>
    <w:rsid w:val="00F91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376;n=47127;fld=134;dst=10046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376;n=47127;fld=134;dst=10041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376;n=47127;fld=134;dst=100401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376;n=47127;fld=134;dst=104257" TargetMode="External"/><Relationship Id="rId10" Type="http://schemas.openxmlformats.org/officeDocument/2006/relationships/hyperlink" Target="consultantplus://offline/main?base=RLAW376;n=47127;fld=134;dst=10022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main?base=RLAW376;n=47127;fld=134;dst=1042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38F43-89D7-4C41-B582-C9AE4A785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8</Pages>
  <Words>2404</Words>
  <Characters>13704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Хромова Елена Николаевна</cp:lastModifiedBy>
  <cp:revision>27</cp:revision>
  <cp:lastPrinted>2021-04-23T10:10:00Z</cp:lastPrinted>
  <dcterms:created xsi:type="dcterms:W3CDTF">2021-04-05T08:14:00Z</dcterms:created>
  <dcterms:modified xsi:type="dcterms:W3CDTF">2021-04-23T11:03:00Z</dcterms:modified>
</cp:coreProperties>
</file>