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4B3A" w:rsidRPr="00F708B4" w:rsidRDefault="001D4B3A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736927" w:rsidRPr="00F708B4" w:rsidRDefault="00736927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1E6556">
              <w:rPr>
                <w:sz w:val="28"/>
                <w:szCs w:val="28"/>
              </w:rPr>
              <w:t xml:space="preserve"> </w:t>
            </w:r>
            <w:r w:rsidR="00250771">
              <w:rPr>
                <w:sz w:val="28"/>
                <w:szCs w:val="28"/>
              </w:rPr>
              <w:t xml:space="preserve">  </w:t>
            </w:r>
            <w:r w:rsidR="0069470C">
              <w:rPr>
                <w:sz w:val="28"/>
                <w:szCs w:val="28"/>
              </w:rPr>
              <w:t xml:space="preserve"> </w:t>
            </w:r>
            <w:r w:rsidR="00250771">
              <w:rPr>
                <w:sz w:val="28"/>
                <w:szCs w:val="28"/>
              </w:rPr>
              <w:t xml:space="preserve">  марта</w:t>
            </w:r>
            <w:r w:rsidRPr="00547971">
              <w:rPr>
                <w:sz w:val="28"/>
                <w:szCs w:val="28"/>
              </w:rPr>
              <w:t xml:space="preserve"> </w:t>
            </w:r>
            <w:r w:rsidR="00E102C2">
              <w:rPr>
                <w:sz w:val="28"/>
                <w:szCs w:val="28"/>
              </w:rPr>
              <w:t>201</w:t>
            </w:r>
            <w:r w:rsidR="00250771">
              <w:rPr>
                <w:sz w:val="28"/>
                <w:szCs w:val="28"/>
              </w:rPr>
              <w:t>9</w:t>
            </w:r>
            <w:r w:rsidRPr="00547971">
              <w:rPr>
                <w:sz w:val="28"/>
                <w:szCs w:val="28"/>
              </w:rPr>
              <w:t xml:space="preserve"> года 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 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250771" w:rsidRPr="00547971" w:rsidTr="00E102C2">
        <w:tc>
          <w:tcPr>
            <w:tcW w:w="4644" w:type="dxa"/>
          </w:tcPr>
          <w:p w:rsidR="00250771" w:rsidRPr="0097299B" w:rsidRDefault="00250771" w:rsidP="002507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97299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и дополнений в решение Смоленской районной Думы от 27 декабря 2018 года № 77 «О</w:t>
            </w:r>
            <w:r w:rsidRPr="0097299B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 xml:space="preserve">е </w:t>
            </w:r>
            <w:r w:rsidRPr="0097299B">
              <w:rPr>
                <w:sz w:val="28"/>
                <w:szCs w:val="28"/>
              </w:rPr>
              <w:t>муниципального образования «Смоленский район» Смоленской области на 201</w:t>
            </w:r>
            <w:r>
              <w:rPr>
                <w:sz w:val="28"/>
                <w:szCs w:val="28"/>
              </w:rPr>
              <w:t>9</w:t>
            </w:r>
            <w:r w:rsidRPr="0097299B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97299B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21</w:t>
            </w:r>
            <w:r w:rsidRPr="0097299B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0" w:type="dxa"/>
            <w:gridSpan w:val="2"/>
          </w:tcPr>
          <w:p w:rsidR="00250771" w:rsidRPr="00547971" w:rsidRDefault="002507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547971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CD72FB"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>740 890,</w:t>
      </w:r>
      <w:r w:rsidR="00C85A2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CD72FB"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A00DC8"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>4 990,2</w:t>
      </w:r>
      <w:r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CD72FB"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>481 051,</w:t>
      </w:r>
      <w:r w:rsidR="00CD3E74"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D72FB"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3940D6"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>768 169,9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3940D6"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>27 279,2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CD72FB"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62F8"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D72FB"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04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B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F252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DD62F8"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>60 823,2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170578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57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717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4B570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170578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A4E9F">
        <w:rPr>
          <w:rFonts w:ascii="Times New Roman" w:eastAsia="Times New Roman" w:hAnsi="Times New Roman" w:cs="Times New Roman"/>
          <w:sz w:val="28"/>
          <w:szCs w:val="28"/>
          <w:lang w:eastAsia="ru-RU"/>
        </w:rPr>
        <w:t>737 362,5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3C6DDD">
        <w:rPr>
          <w:rFonts w:ascii="Times New Roman" w:eastAsia="Times New Roman" w:hAnsi="Times New Roman" w:cs="Times New Roman"/>
          <w:sz w:val="28"/>
          <w:szCs w:val="28"/>
          <w:lang w:eastAsia="ru-RU"/>
        </w:rPr>
        <w:t>472 516,0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3C6DDD">
        <w:rPr>
          <w:rFonts w:ascii="Times New Roman" w:eastAsia="Times New Roman" w:hAnsi="Times New Roman" w:cs="Times New Roman"/>
          <w:sz w:val="28"/>
          <w:szCs w:val="28"/>
          <w:lang w:eastAsia="ru-RU"/>
        </w:rPr>
        <w:t>472 516,0</w:t>
      </w:r>
      <w:r w:rsidR="003C6DDD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A4E9F">
        <w:rPr>
          <w:rFonts w:ascii="Times New Roman" w:eastAsia="Times New Roman" w:hAnsi="Times New Roman" w:cs="Times New Roman"/>
          <w:sz w:val="28"/>
          <w:szCs w:val="28"/>
          <w:lang w:eastAsia="ru-RU"/>
        </w:rPr>
        <w:t>761 857,9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805F52">
        <w:rPr>
          <w:rFonts w:ascii="Times New Roman" w:eastAsia="Times New Roman" w:hAnsi="Times New Roman" w:cs="Times New Roman"/>
          <w:sz w:val="28"/>
          <w:szCs w:val="28"/>
          <w:lang w:eastAsia="ru-RU"/>
        </w:rPr>
        <w:t>488 867,0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</w:t>
      </w:r>
      <w:proofErr w:type="gramEnd"/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объём получаемых межбюджетных трансфертов </w:t>
      </w:r>
      <w:r w:rsidR="00805F52">
        <w:rPr>
          <w:rFonts w:ascii="Times New Roman" w:eastAsia="Times New Roman" w:hAnsi="Times New Roman" w:cs="Times New Roman"/>
          <w:sz w:val="28"/>
          <w:szCs w:val="28"/>
          <w:lang w:eastAsia="ru-RU"/>
        </w:rPr>
        <w:t>488 867,0</w:t>
      </w:r>
      <w:r w:rsidR="00805F5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547971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65F">
        <w:rPr>
          <w:rFonts w:ascii="Times New Roman" w:eastAsia="Times New Roman" w:hAnsi="Times New Roman" w:cs="Times New Roman"/>
          <w:sz w:val="28"/>
          <w:szCs w:val="28"/>
          <w:lang w:eastAsia="ru-RU"/>
        </w:rPr>
        <w:t>762 762,5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6</w:t>
      </w:r>
      <w:r w:rsidR="009E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992,5 тыс. рублей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65F">
        <w:rPr>
          <w:rFonts w:ascii="Times New Roman" w:eastAsia="Times New Roman" w:hAnsi="Times New Roman" w:cs="Times New Roman"/>
          <w:sz w:val="28"/>
          <w:szCs w:val="28"/>
          <w:lang w:eastAsia="ru-RU"/>
        </w:rPr>
        <w:t>787 957,9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C91196"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</w:t>
      </w:r>
      <w:proofErr w:type="gramEnd"/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14 395,</w:t>
      </w:r>
      <w:r w:rsidR="009E09CD">
        <w:rPr>
          <w:rFonts w:ascii="Times New Roman" w:eastAsia="Times New Roman" w:hAnsi="Times New Roman" w:cs="Times New Roman"/>
          <w:sz w:val="28"/>
          <w:szCs w:val="28"/>
          <w:lang w:eastAsia="ru-RU"/>
        </w:rPr>
        <w:t>8 тыс. рублей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617FD">
        <w:rPr>
          <w:rFonts w:ascii="Times New Roman" w:eastAsia="Times New Roman" w:hAnsi="Times New Roman" w:cs="Times New Roman"/>
          <w:sz w:val="28"/>
          <w:szCs w:val="28"/>
          <w:lang w:eastAsia="ru-RU"/>
        </w:rPr>
        <w:t>25 400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рублей, что составляет </w:t>
      </w:r>
      <w:r w:rsidR="009E6DDB">
        <w:rPr>
          <w:rFonts w:ascii="Times New Roman" w:eastAsia="Times New Roman" w:hAnsi="Times New Roman" w:cs="Times New Roman"/>
          <w:sz w:val="28"/>
          <w:szCs w:val="28"/>
          <w:lang w:eastAsia="ru-RU"/>
        </w:rPr>
        <w:t>9,6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617FD">
        <w:rPr>
          <w:rFonts w:ascii="Times New Roman" w:eastAsia="Times New Roman" w:hAnsi="Times New Roman" w:cs="Times New Roman"/>
          <w:sz w:val="28"/>
          <w:szCs w:val="28"/>
          <w:lang w:eastAsia="ru-RU"/>
        </w:rPr>
        <w:t>26 100,0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9E6DDB">
        <w:rPr>
          <w:rFonts w:ascii="Times New Roman" w:eastAsia="Times New Roman" w:hAnsi="Times New Roman" w:cs="Times New Roman"/>
          <w:sz w:val="28"/>
          <w:szCs w:val="28"/>
          <w:lang w:eastAsia="ru-RU"/>
        </w:rPr>
        <w:t>9,6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633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60 483,8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45DA4">
        <w:rPr>
          <w:rFonts w:ascii="Times New Roman" w:eastAsia="Times New Roman" w:hAnsi="Times New Roman" w:cs="Times New Roman"/>
          <w:sz w:val="28"/>
          <w:szCs w:val="28"/>
          <w:lang w:eastAsia="ru-RU"/>
        </w:rPr>
        <w:t>60 087,7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13 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72,3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13 072,3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13 072,3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0,</w:t>
      </w:r>
      <w:r w:rsidR="000E5D2A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2 000,0тыс. рублей, что составляет 0,3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2 000,0тыс. рублей, что составляет 0,3 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59 823,2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59 483,8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59 087,7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из районного фонда финансовой поддержки поселений между бюджетами сельских поселений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F61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09E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61B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509E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9643BB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бюджетных ассигнований на реализацию муниципальных программ на 2019 год и плановый период 2020 и 2021 годов утвердить в сумме:</w:t>
      </w:r>
    </w:p>
    <w:p w:rsidR="008D4672" w:rsidRPr="009643BB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827566"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577929"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>6 830,7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9643BB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827566"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>599 830,7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3A4DF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 w:rsidR="00827566"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>593 596,9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Pr="003A4DF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64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79 230,4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104 630,4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64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130 730,4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предельный объем расходов местного бюджета на обслуживание муниципального долга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0,</w:t>
      </w:r>
      <w:r w:rsidR="009B32D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43424F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bookmarkStart w:id="0" w:name="_GoBack"/>
      <w:bookmarkEnd w:id="0"/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1,</w:t>
      </w:r>
      <w:r w:rsidR="009B32D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предельный объем муниципального долга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по долговым обязательствам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сумме: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6E39B3">
        <w:rPr>
          <w:rFonts w:ascii="Times New Roman" w:eastAsia="Times New Roman" w:hAnsi="Times New Roman" w:cs="Times New Roman"/>
          <w:sz w:val="28"/>
          <w:szCs w:val="28"/>
          <w:lang w:eastAsia="ru-RU"/>
        </w:rPr>
        <w:t>127 9</w:t>
      </w:r>
      <w:r w:rsidR="004C1CE9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6E39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1C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6E39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132 423,3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6E39B3">
        <w:rPr>
          <w:rFonts w:ascii="Times New Roman" w:eastAsia="Times New Roman" w:hAnsi="Times New Roman" w:cs="Times New Roman"/>
          <w:sz w:val="28"/>
          <w:szCs w:val="28"/>
          <w:lang w:eastAsia="ru-RU"/>
        </w:rPr>
        <w:t>136 495,5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34D99">
        <w:rPr>
          <w:rFonts w:ascii="Times New Roman" w:eastAsia="Times New Roman" w:hAnsi="Times New Roman" w:cs="Times New Roman"/>
          <w:sz w:val="28"/>
          <w:szCs w:val="28"/>
          <w:lang w:eastAsia="ru-RU"/>
        </w:rPr>
        <w:t>13 759,9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26F38">
        <w:rPr>
          <w:rFonts w:ascii="Times New Roman" w:eastAsia="Times New Roman" w:hAnsi="Times New Roman" w:cs="Times New Roman"/>
          <w:sz w:val="28"/>
          <w:szCs w:val="28"/>
          <w:lang w:eastAsia="ru-RU"/>
        </w:rPr>
        <w:t>10 547,1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673E0C">
        <w:rPr>
          <w:rFonts w:ascii="Times New Roman" w:eastAsia="Times New Roman" w:hAnsi="Times New Roman" w:cs="Times New Roman"/>
          <w:sz w:val="28"/>
          <w:szCs w:val="28"/>
          <w:lang w:eastAsia="ru-RU"/>
        </w:rPr>
        <w:t>11 175,3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9 820,7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26F38">
        <w:rPr>
          <w:rFonts w:ascii="Times New Roman" w:eastAsia="Times New Roman" w:hAnsi="Times New Roman" w:cs="Times New Roman"/>
          <w:sz w:val="28"/>
          <w:szCs w:val="28"/>
          <w:lang w:eastAsia="ru-RU"/>
        </w:rPr>
        <w:t>10 547,1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673E0C">
        <w:rPr>
          <w:rFonts w:ascii="Times New Roman" w:eastAsia="Times New Roman" w:hAnsi="Times New Roman" w:cs="Times New Roman"/>
          <w:sz w:val="28"/>
          <w:szCs w:val="28"/>
          <w:lang w:eastAsia="ru-RU"/>
        </w:rPr>
        <w:t>11 175,3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 xml:space="preserve">, что дополнительными </w:t>
      </w:r>
      <w:r w:rsidRPr="00884F8F">
        <w:rPr>
          <w:sz w:val="28"/>
          <w:szCs w:val="28"/>
        </w:rPr>
        <w:lastRenderedPageBreak/>
        <w:t xml:space="preserve">основаниями для внесения изменений в сводную бюджетную роспись в 2019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E4324E" w:rsidRPr="002A17BD" w:rsidRDefault="00E4324E" w:rsidP="00E4324E">
      <w:pPr>
        <w:pStyle w:val="Con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2A17BD">
        <w:rPr>
          <w:rFonts w:ascii="Times New Roman" w:hAnsi="Times New Roman"/>
          <w:b/>
          <w:sz w:val="28"/>
          <w:szCs w:val="28"/>
        </w:rPr>
        <w:t>Статья 2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E4324E" w:rsidRDefault="00E4324E" w:rsidP="00E4324E">
      <w:pPr>
        <w:pStyle w:val="Con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Настоящее решение вступает в силу с момента официального опубликования.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E4324E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 xml:space="preserve">«Смоленский район» Смоленской области                           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6D6B05" w:rsidRDefault="009F6554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D6B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E27FE" w:rsidRPr="006D6B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 xml:space="preserve">Смоленской районной Думы                          </w:t>
      </w:r>
      <w:r w:rsidRP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6677B1">
      <w:headerReference w:type="default" r:id="rId16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624" w:rsidRDefault="00486624" w:rsidP="006677B1">
      <w:pPr>
        <w:spacing w:after="0" w:line="240" w:lineRule="auto"/>
      </w:pPr>
      <w:r>
        <w:separator/>
      </w:r>
    </w:p>
  </w:endnote>
  <w:endnote w:type="continuationSeparator" w:id="0">
    <w:p w:rsidR="00486624" w:rsidRDefault="00486624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624" w:rsidRDefault="00486624" w:rsidP="006677B1">
      <w:pPr>
        <w:spacing w:after="0" w:line="240" w:lineRule="auto"/>
      </w:pPr>
      <w:r>
        <w:separator/>
      </w:r>
    </w:p>
  </w:footnote>
  <w:footnote w:type="continuationSeparator" w:id="0">
    <w:p w:rsidR="00486624" w:rsidRDefault="00486624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1D4B3A" w:rsidRDefault="001D4B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24F">
          <w:rPr>
            <w:noProof/>
          </w:rPr>
          <w:t>5</w:t>
        </w:r>
        <w:r>
          <w:fldChar w:fldCharType="end"/>
        </w:r>
      </w:p>
    </w:sdtContent>
  </w:sdt>
  <w:p w:rsidR="001D4B3A" w:rsidRDefault="001D4B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26F38"/>
    <w:rsid w:val="00034D99"/>
    <w:rsid w:val="000478EE"/>
    <w:rsid w:val="000E5D2A"/>
    <w:rsid w:val="001369F9"/>
    <w:rsid w:val="00170578"/>
    <w:rsid w:val="001D4B3A"/>
    <w:rsid w:val="001E6556"/>
    <w:rsid w:val="001F7419"/>
    <w:rsid w:val="00227C18"/>
    <w:rsid w:val="00245EB1"/>
    <w:rsid w:val="00250771"/>
    <w:rsid w:val="002A3F50"/>
    <w:rsid w:val="003128DD"/>
    <w:rsid w:val="00316812"/>
    <w:rsid w:val="003940D6"/>
    <w:rsid w:val="003A4DF7"/>
    <w:rsid w:val="003C6DDD"/>
    <w:rsid w:val="003E2F2A"/>
    <w:rsid w:val="0043424F"/>
    <w:rsid w:val="00486624"/>
    <w:rsid w:val="004B570B"/>
    <w:rsid w:val="004C1CE9"/>
    <w:rsid w:val="00547971"/>
    <w:rsid w:val="00577929"/>
    <w:rsid w:val="005C5460"/>
    <w:rsid w:val="005F303C"/>
    <w:rsid w:val="00633797"/>
    <w:rsid w:val="00644F52"/>
    <w:rsid w:val="00650735"/>
    <w:rsid w:val="006677B1"/>
    <w:rsid w:val="00673E0C"/>
    <w:rsid w:val="0069212E"/>
    <w:rsid w:val="0069470C"/>
    <w:rsid w:val="006D6B05"/>
    <w:rsid w:val="006E39B3"/>
    <w:rsid w:val="006F2522"/>
    <w:rsid w:val="006F5ED1"/>
    <w:rsid w:val="0070352F"/>
    <w:rsid w:val="0073012D"/>
    <w:rsid w:val="00736927"/>
    <w:rsid w:val="00792072"/>
    <w:rsid w:val="007C7ABC"/>
    <w:rsid w:val="007E27FE"/>
    <w:rsid w:val="00805F52"/>
    <w:rsid w:val="00827566"/>
    <w:rsid w:val="00831AEE"/>
    <w:rsid w:val="00881338"/>
    <w:rsid w:val="008B51C4"/>
    <w:rsid w:val="008C27AD"/>
    <w:rsid w:val="008D4672"/>
    <w:rsid w:val="008E222B"/>
    <w:rsid w:val="009509EB"/>
    <w:rsid w:val="009643BB"/>
    <w:rsid w:val="009B32D1"/>
    <w:rsid w:val="009E09CD"/>
    <w:rsid w:val="009E2CDF"/>
    <w:rsid w:val="009E6DDB"/>
    <w:rsid w:val="009F6554"/>
    <w:rsid w:val="00A00DC8"/>
    <w:rsid w:val="00A02616"/>
    <w:rsid w:val="00A07C81"/>
    <w:rsid w:val="00A1686E"/>
    <w:rsid w:val="00AA4E9F"/>
    <w:rsid w:val="00AE2CBF"/>
    <w:rsid w:val="00B0108A"/>
    <w:rsid w:val="00B35C74"/>
    <w:rsid w:val="00B45DA4"/>
    <w:rsid w:val="00B617FD"/>
    <w:rsid w:val="00B83D30"/>
    <w:rsid w:val="00C34EDB"/>
    <w:rsid w:val="00C7365F"/>
    <w:rsid w:val="00C85A21"/>
    <w:rsid w:val="00C91196"/>
    <w:rsid w:val="00CD2C91"/>
    <w:rsid w:val="00CD3E74"/>
    <w:rsid w:val="00CD72FB"/>
    <w:rsid w:val="00CE11F1"/>
    <w:rsid w:val="00DA73D9"/>
    <w:rsid w:val="00DD0463"/>
    <w:rsid w:val="00DD62F8"/>
    <w:rsid w:val="00E102C2"/>
    <w:rsid w:val="00E4324E"/>
    <w:rsid w:val="00E60AD2"/>
    <w:rsid w:val="00ED0929"/>
    <w:rsid w:val="00EF61BE"/>
    <w:rsid w:val="00F275A0"/>
    <w:rsid w:val="00F3134E"/>
    <w:rsid w:val="00F717FF"/>
    <w:rsid w:val="00F73B26"/>
    <w:rsid w:val="00F81DD4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7B878-E559-48F3-95CC-3FB7E9A7C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2358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27</cp:revision>
  <cp:lastPrinted>2019-03-20T09:27:00Z</cp:lastPrinted>
  <dcterms:created xsi:type="dcterms:W3CDTF">2019-03-14T10:23:00Z</dcterms:created>
  <dcterms:modified xsi:type="dcterms:W3CDTF">2019-03-20T11:18:00Z</dcterms:modified>
</cp:coreProperties>
</file>