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C76D54" w:rsidTr="00AF2823">
        <w:trPr>
          <w:trHeight w:val="286"/>
        </w:trPr>
        <w:tc>
          <w:tcPr>
            <w:tcW w:w="4944" w:type="dxa"/>
            <w:hideMark/>
          </w:tcPr>
          <w:p w:rsidR="00C76D54" w:rsidRDefault="00C76D5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Приложение 20</w:t>
            </w:r>
          </w:p>
        </w:tc>
      </w:tr>
      <w:tr w:rsidR="00FB5F98" w:rsidTr="00C76D54">
        <w:trPr>
          <w:trHeight w:val="2215"/>
        </w:trPr>
        <w:tc>
          <w:tcPr>
            <w:tcW w:w="4944" w:type="dxa"/>
            <w:hideMark/>
          </w:tcPr>
          <w:p w:rsidR="00FB5F98" w:rsidRDefault="00FB5F98" w:rsidP="00C76D5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... </w:t>
            </w:r>
            <w:r w:rsidR="0057740A" w:rsidRPr="0057740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июня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2019 г. № ... "О внесении изменений и дополнений в решение Смоленской районной Думы от 27 декабря 2018 года № 77 «О бюджете муниципального образования «Смоленский район» Смоленской области на 2019 год и плановый период 2020 и 2021 годов»</w:t>
            </w:r>
          </w:p>
        </w:tc>
      </w:tr>
    </w:tbl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9B747E" w:rsidRDefault="009B747E" w:rsidP="009B74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Иные межбюджетные трансферты</w:t>
      </w:r>
      <w:r w:rsidRPr="008D7822">
        <w:rPr>
          <w:b/>
          <w:bCs/>
          <w:sz w:val="28"/>
          <w:szCs w:val="28"/>
        </w:rPr>
        <w:t xml:space="preserve"> на обеспечение мер по сбалансированности бюджетов сельских поселений</w:t>
      </w:r>
      <w:r>
        <w:rPr>
          <w:b/>
          <w:bCs/>
          <w:sz w:val="28"/>
          <w:szCs w:val="28"/>
        </w:rPr>
        <w:t xml:space="preserve"> на 2019 год 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tbl>
      <w:tblPr>
        <w:tblW w:w="10168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62"/>
        <w:gridCol w:w="6206"/>
      </w:tblGrid>
      <w:tr w:rsidR="00E373C1" w:rsidTr="00E373C1">
        <w:trPr>
          <w:trHeight w:val="1114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 сельского поселения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«Смоленского района»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Смоленской области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Иные межбюджетные трансферты на обеспечение мер по сбалансированности бюджетов сельских поселений</w:t>
            </w:r>
          </w:p>
        </w:tc>
      </w:tr>
      <w:tr w:rsidR="00820EE2" w:rsidTr="00820EE2">
        <w:trPr>
          <w:trHeight w:val="681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E2" w:rsidRDefault="00820EE2" w:rsidP="003477B1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sz w:val="24"/>
                <w:szCs w:val="24"/>
                <w:lang w:eastAsia="en-US"/>
              </w:rPr>
              <w:t>Лоинско</w:t>
            </w:r>
            <w:r w:rsidR="00C5695D">
              <w:rPr>
                <w:bCs/>
                <w:sz w:val="24"/>
                <w:szCs w:val="24"/>
                <w:lang w:eastAsia="en-US"/>
              </w:rPr>
              <w:t>е</w:t>
            </w:r>
            <w:proofErr w:type="spellEnd"/>
            <w:r w:rsidR="00C5695D"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сельско</w:t>
            </w:r>
            <w:r w:rsidR="00C5695D">
              <w:rPr>
                <w:bCs/>
                <w:sz w:val="24"/>
                <w:szCs w:val="24"/>
                <w:lang w:eastAsia="en-US"/>
              </w:rPr>
              <w:t>е</w:t>
            </w:r>
            <w:r>
              <w:rPr>
                <w:bCs/>
                <w:sz w:val="24"/>
                <w:szCs w:val="24"/>
                <w:lang w:eastAsia="en-US"/>
              </w:rPr>
              <w:t xml:space="preserve"> поселени</w:t>
            </w:r>
            <w:r w:rsidR="00C5695D">
              <w:rPr>
                <w:bCs/>
                <w:sz w:val="24"/>
                <w:szCs w:val="24"/>
                <w:lang w:eastAsia="en-US"/>
              </w:rPr>
              <w:t>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E2" w:rsidRDefault="00820EE2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76,0</w:t>
            </w:r>
          </w:p>
        </w:tc>
      </w:tr>
      <w:tr w:rsidR="00E373C1" w:rsidTr="00E373C1">
        <w:trPr>
          <w:trHeight w:val="38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Нераспределенный резерв 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3C1" w:rsidRDefault="00820EE2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924,0</w:t>
            </w:r>
          </w:p>
        </w:tc>
        <w:bookmarkStart w:id="0" w:name="_GoBack"/>
        <w:bookmarkEnd w:id="0"/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FE2A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709" w:bottom="851" w:left="709" w:header="708" w:footer="708" w:gutter="0"/>
      <w:pgNumType w:start="1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F7F" w:rsidRDefault="001E5F7F" w:rsidP="00FE2A7B">
      <w:r>
        <w:separator/>
      </w:r>
    </w:p>
  </w:endnote>
  <w:endnote w:type="continuationSeparator" w:id="0">
    <w:p w:rsidR="001E5F7F" w:rsidRDefault="001E5F7F" w:rsidP="00FE2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DDF" w:rsidRDefault="00EF6DD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DDF" w:rsidRDefault="00EF6DDF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DDF" w:rsidRDefault="00EF6DD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F7F" w:rsidRDefault="001E5F7F" w:rsidP="00FE2A7B">
      <w:r>
        <w:separator/>
      </w:r>
    </w:p>
  </w:footnote>
  <w:footnote w:type="continuationSeparator" w:id="0">
    <w:p w:rsidR="001E5F7F" w:rsidRDefault="001E5F7F" w:rsidP="00FE2A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DDF" w:rsidRDefault="00EF6DD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9817286"/>
      <w:docPartObj>
        <w:docPartGallery w:val="Page Numbers (Top of Page)"/>
        <w:docPartUnique/>
      </w:docPartObj>
    </w:sdtPr>
    <w:sdtEndPr/>
    <w:sdtContent>
      <w:p w:rsidR="00FE2A7B" w:rsidRDefault="003477B1">
        <w:pPr>
          <w:pStyle w:val="a5"/>
          <w:jc w:val="center"/>
        </w:pPr>
      </w:p>
    </w:sdtContent>
  </w:sdt>
  <w:p w:rsidR="00FE2A7B" w:rsidRDefault="00FE2A7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DDF" w:rsidRDefault="00EF6DD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E5F7F"/>
    <w:rsid w:val="003477B1"/>
    <w:rsid w:val="003829F8"/>
    <w:rsid w:val="004A5F19"/>
    <w:rsid w:val="00562AA1"/>
    <w:rsid w:val="0057740A"/>
    <w:rsid w:val="005A126F"/>
    <w:rsid w:val="005C27E1"/>
    <w:rsid w:val="006113C0"/>
    <w:rsid w:val="00681420"/>
    <w:rsid w:val="006D6F4A"/>
    <w:rsid w:val="0070352F"/>
    <w:rsid w:val="00820EE2"/>
    <w:rsid w:val="0090208D"/>
    <w:rsid w:val="009B747E"/>
    <w:rsid w:val="00A416BF"/>
    <w:rsid w:val="00B00AE8"/>
    <w:rsid w:val="00B8657D"/>
    <w:rsid w:val="00C30938"/>
    <w:rsid w:val="00C5695D"/>
    <w:rsid w:val="00C76D54"/>
    <w:rsid w:val="00CE11F1"/>
    <w:rsid w:val="00DC1DD2"/>
    <w:rsid w:val="00DC3E6C"/>
    <w:rsid w:val="00E373C1"/>
    <w:rsid w:val="00EF6DDF"/>
    <w:rsid w:val="00EF7EE4"/>
    <w:rsid w:val="00FB5F98"/>
    <w:rsid w:val="00FE2A7B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header"/>
    <w:basedOn w:val="a"/>
    <w:link w:val="a6"/>
    <w:uiPriority w:val="99"/>
    <w:unhideWhenUsed/>
    <w:rsid w:val="00FE2A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E2A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E2A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E2A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477B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477B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header"/>
    <w:basedOn w:val="a"/>
    <w:link w:val="a6"/>
    <w:uiPriority w:val="99"/>
    <w:unhideWhenUsed/>
    <w:rsid w:val="00FE2A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E2A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E2A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E2A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477B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477B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6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6</cp:revision>
  <cp:lastPrinted>2019-06-21T08:57:00Z</cp:lastPrinted>
  <dcterms:created xsi:type="dcterms:W3CDTF">2019-06-18T10:07:00Z</dcterms:created>
  <dcterms:modified xsi:type="dcterms:W3CDTF">2019-06-21T08:57:00Z</dcterms:modified>
</cp:coreProperties>
</file>