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02" w:rsidRDefault="00504D02" w:rsidP="00504D02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с обращениями граждан в Администрации муниципального образования «Смоленский район» Смоленской области </w:t>
      </w:r>
    </w:p>
    <w:p w:rsidR="00504D02" w:rsidRPr="00B067F3" w:rsidRDefault="00504D02" w:rsidP="00504D02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DF5B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всей входящей корреспонденции в Администрации муниципального образования «Смоленский район» Смоленской области осуществляется в электронной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Так, 2021 году зарегистрировано 22 892 входящей корреспонденции, что на 1 252 документа больше чем 2020 году.</w:t>
      </w:r>
    </w:p>
    <w:p w:rsidR="00504D02" w:rsidRPr="00DB24CC" w:rsidRDefault="00504D02" w:rsidP="00504D0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CC">
        <w:rPr>
          <w:rFonts w:ascii="Times New Roman" w:eastAsia="Times New Roman" w:hAnsi="Times New Roman" w:cs="Times New Roman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работа с обращениями граждан </w:t>
      </w:r>
      <w:r w:rsidRPr="00DB24CC">
        <w:rPr>
          <w:rFonts w:ascii="Times New Roman" w:eastAsia="Times New Roman" w:hAnsi="Times New Roman" w:cs="Times New Roman"/>
          <w:sz w:val="28"/>
          <w:szCs w:val="28"/>
        </w:rPr>
        <w:t xml:space="preserve">– один из важнейших аспектов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области. 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 данной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объективное, всестороннее и своевременное рассмотрение обращений граждан, а также оказание содействия заявителям в защите их прав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законных интересов. 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в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Администрацию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меньше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за аналогичный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– 737. (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 обращений, 2018 год – 638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активность население Смоленского района и иных муниципальных образований проявило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втором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4D02" w:rsidRPr="002312CB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составили обращения по вопросам: жилищно-коммунального хозяйства – 214 (64 %), земельных и имущественных отношений - 65 (19,5%), иные вопросы - 55 (16,5%.).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письменные обращения граждан рассмотрены в установленные законом сроки.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особом контроле стоят обращения, поступившие из вышестоящих органов государственной власти. </w:t>
      </w:r>
    </w:p>
    <w:p w:rsidR="00504D02" w:rsidRPr="002E06C4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 рассмотрение и принятие соответствующих мер реагирования в Администрацию поступило 39 (11,7%) жалоб из Управления по работе с обращениями граждан Аппарата Администрации Смоленской области, из Приемной Президента Российской Федерации в Смоленской области - 24 (7,2%), перенаправлено из прокуратуры - 22 (6,6%). 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несогласием заявителей с рассмотрением обращений на местном уровне.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явном снижении количества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обращенийграждан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заметно увеличился объем обращений граждан через социальные сети.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октября 2018 года Смоленская область подключена к системе «Инцидент-менеджмент» - специализированной программе, цель которой - регистрация обращений граждан в социальных сетях «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«Одноклассники». 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муниципального образования «Смоленский район» Смоленской области в рамках данной системы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рассмотрен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481 инцидент (2020 году -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–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связано с вопросами ремонта улично-дорожной сети, газификации, вывоза мусора, несанкционированных мусорных свалок, качества питьевой воды, уличного освещения.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активны в обращениях в рамках данной системы были жители Печерского,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Козинского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</w:t>
      </w:r>
      <w:proofErr w:type="spellEnd"/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поселений.</w:t>
      </w:r>
    </w:p>
    <w:p w:rsidR="00504D02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время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 в системе «Инцидент-менеджмент» составляет 8 рабочих часов, если сообщение не носит срочного характера,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– если сообщение относится к категории повышенной важности. За отчетный период все ответы были даны в срок.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Смоленская область подключена в подсистему федеральной государственной информационной системы «Единый портал государственных и муниципальных услуг (функций) - </w:t>
      </w:r>
      <w:r w:rsidRPr="00925BCA">
        <w:rPr>
          <w:rFonts w:ascii="Times New Roman" w:hAnsi="Times New Roman" w:cs="Times New Roman"/>
          <w:sz w:val="28"/>
          <w:szCs w:val="28"/>
        </w:rPr>
        <w:t>Платформа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платформы обратной связи</w:t>
      </w:r>
      <w:r w:rsidRPr="00925BCA">
        <w:rPr>
          <w:rFonts w:ascii="Times New Roman" w:hAnsi="Times New Roman" w:cs="Times New Roman"/>
          <w:sz w:val="28"/>
          <w:szCs w:val="28"/>
        </w:rPr>
        <w:t xml:space="preserve">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</w:p>
    <w:p w:rsidR="00504D02" w:rsidRPr="00D835CB" w:rsidRDefault="00504D02" w:rsidP="00504D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5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835CB">
        <w:rPr>
          <w:rFonts w:ascii="Times New Roman" w:hAnsi="Times New Roman" w:cs="Times New Roman"/>
          <w:sz w:val="28"/>
          <w:szCs w:val="28"/>
        </w:rPr>
        <w:t xml:space="preserve"> помощью любой житель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D835CB">
        <w:rPr>
          <w:rFonts w:ascii="Times New Roman" w:hAnsi="Times New Roman" w:cs="Times New Roman"/>
          <w:sz w:val="28"/>
          <w:szCs w:val="28"/>
        </w:rPr>
        <w:t xml:space="preserve">области, зарегистрированный на портале </w:t>
      </w:r>
      <w:proofErr w:type="spellStart"/>
      <w:r w:rsidRPr="00D835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835CB">
        <w:rPr>
          <w:rFonts w:ascii="Times New Roman" w:hAnsi="Times New Roman" w:cs="Times New Roman"/>
          <w:sz w:val="28"/>
          <w:szCs w:val="28"/>
        </w:rPr>
        <w:t xml:space="preserve">, может сообщить о проблеме в мобильном приложении системы и проследить за ходом ее решения. </w:t>
      </w:r>
    </w:p>
    <w:p w:rsidR="00504D02" w:rsidRPr="002D432C" w:rsidRDefault="00504D02" w:rsidP="00504D0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5CB">
        <w:rPr>
          <w:rFonts w:ascii="Times New Roman" w:hAnsi="Times New Roman" w:cs="Times New Roman"/>
          <w:sz w:val="28"/>
          <w:szCs w:val="28"/>
        </w:rPr>
        <w:t xml:space="preserve">Через платформу обратной связи в Администрацию </w:t>
      </w:r>
      <w:r w:rsidRPr="00D8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«Смоленский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285 сообщений от граждан. 135 (47,4 %) сообщений касались качества автомобильных дорог и их уборки от снега. Все сообщения были рассмотрены, в установленный срок заявителям были направлены ответы.</w:t>
      </w:r>
    </w:p>
    <w:p w:rsidR="00504D02" w:rsidRDefault="00504D02" w:rsidP="00504D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4CC">
        <w:rPr>
          <w:rFonts w:ascii="Times New Roman" w:eastAsia="Times New Roman" w:hAnsi="Times New Roman" w:cs="Times New Roman"/>
          <w:sz w:val="28"/>
          <w:szCs w:val="28"/>
        </w:rPr>
        <w:t>Работа с населением в таком формате дает возможность понять, как отражается на жизни людей все, что делает муниципальная власть, а также дает возможность «из первых уст» проинформировать жителей о проводимой в муниципальном образовании работе.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«Смоленский район» Смоленской области и его заместителями.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Главой муниципального образования «Смоленский район» Смоленской области было проведено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приемов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было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 человека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на личном приеме обращались по следующим вопросам: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-58(61,7 %)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жилищно-коммунально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-21 (22,3 %),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- 14 (14,8 %).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в ходе личного приема: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поддержано, в том числе приняты меры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53,2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количества обращений;</w:t>
      </w:r>
    </w:p>
    <w:p w:rsidR="00504D02" w:rsidRPr="00425D07" w:rsidRDefault="00504D02" w:rsidP="00504D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- 44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даны разъяснения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46,8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обращений.</w:t>
      </w:r>
    </w:p>
    <w:p w:rsidR="00504D02" w:rsidRPr="00425D07" w:rsidRDefault="00504D02" w:rsidP="0050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работы с обращениями граждан в Администрации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повышение уровня удовлетворенности заявителей результатами рассмотрения их обращений и принятыми по ним мерам.</w:t>
      </w:r>
    </w:p>
    <w:p w:rsidR="007856D6" w:rsidRDefault="007856D6"/>
    <w:sectPr w:rsidR="007856D6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04D02"/>
    <w:rsid w:val="003F217C"/>
    <w:rsid w:val="00504D02"/>
    <w:rsid w:val="007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2022-05-30T14:25:00Z</dcterms:created>
  <dcterms:modified xsi:type="dcterms:W3CDTF">2022-05-30T14:25:00Z</dcterms:modified>
</cp:coreProperties>
</file>