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6D6DCF" w:rsidP="00351A70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837704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2B54C8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от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832C4C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                  </w:t>
            </w:r>
            <w:r w:rsidR="002B54C8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832C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6D6DCF" w:rsidRPr="00015F66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4E749A" w:rsidRPr="00651525" w:rsidRDefault="004E749A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87747F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FC4CD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1.1.</w:t>
      </w:r>
      <w:r w:rsidR="00FC4CD0" w:rsidRPr="00FC4CD0">
        <w:rPr>
          <w:rFonts w:ascii="Times New Roman" w:hAnsi="Times New Roman"/>
          <w:sz w:val="28"/>
          <w:szCs w:val="28"/>
        </w:rPr>
        <w:t xml:space="preserve"> </w:t>
      </w:r>
      <w:r w:rsidR="00832C4C">
        <w:rPr>
          <w:rFonts w:ascii="Times New Roman" w:hAnsi="Times New Roman"/>
          <w:sz w:val="28"/>
          <w:szCs w:val="28"/>
        </w:rPr>
        <w:t xml:space="preserve">основное мероприятие 1 подпрограммы 1 «Обеспечение функционирования муниципальных дошкольных образовательных организаций» дополнить </w:t>
      </w:r>
      <w:r w:rsidR="0087747F">
        <w:rPr>
          <w:rFonts w:ascii="Times New Roman" w:hAnsi="Times New Roman"/>
          <w:sz w:val="28"/>
          <w:szCs w:val="28"/>
        </w:rPr>
        <w:t>пунктами 1.9., 1.10., 1.11 следующего содержания:</w:t>
      </w:r>
    </w:p>
    <w:p w:rsidR="0087747F" w:rsidRDefault="0087747F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889" w:type="dxa"/>
        <w:jc w:val="center"/>
        <w:tblInd w:w="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2"/>
        <w:gridCol w:w="2956"/>
        <w:gridCol w:w="1474"/>
        <w:gridCol w:w="1192"/>
        <w:gridCol w:w="1407"/>
        <w:gridCol w:w="1009"/>
        <w:gridCol w:w="1185"/>
        <w:gridCol w:w="984"/>
      </w:tblGrid>
      <w:tr w:rsidR="007F48EC" w:rsidRPr="0087747F" w:rsidTr="003B4E91">
        <w:trPr>
          <w:trHeight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1.</w:t>
            </w:r>
            <w:r w:rsidR="003B4E9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5E451A" w:rsidP="0082113D">
            <w:pPr>
              <w:shd w:val="clear" w:color="auto" w:fill="FFFFFF" w:themeFill="background1"/>
              <w:spacing w:after="0" w:afterAutospacing="0" w:line="240" w:lineRule="auto"/>
              <w:ind w:left="-13"/>
              <w:rPr>
                <w:rFonts w:ascii="Times New Roman" w:eastAsiaTheme="minorHAnsi" w:hAnsi="Times New Roman"/>
              </w:rPr>
            </w:pPr>
            <w:r w:rsidRPr="005E451A">
              <w:rPr>
                <w:rFonts w:ascii="Times New Roman" w:eastAsiaTheme="minorHAnsi" w:hAnsi="Times New Roman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3 541 600,00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3 541 600,00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</w:tr>
      <w:tr w:rsidR="007F48EC" w:rsidRPr="0087747F" w:rsidTr="003B4E91">
        <w:trPr>
          <w:trHeight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1.</w:t>
            </w:r>
            <w:r w:rsidR="003B4E9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5E451A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5E451A">
              <w:rPr>
                <w:rFonts w:ascii="Times New Roman" w:eastAsiaTheme="minorHAnsi" w:hAnsi="Times New Roman"/>
              </w:rPr>
              <w:t xml:space="preserve">Субсидии бюджетам муниципальных районов на расходы в части оплаты </w:t>
            </w:r>
            <w:r w:rsidRPr="005E451A">
              <w:rPr>
                <w:rFonts w:ascii="Times New Roman" w:eastAsiaTheme="minorHAnsi" w:hAnsi="Times New Roman"/>
              </w:rPr>
              <w:lastRenderedPageBreak/>
              <w:t xml:space="preserve">труда в связи с повышением МРОТ </w:t>
            </w:r>
            <w:r w:rsidRPr="0087747F">
              <w:rPr>
                <w:rFonts w:ascii="Times New Roman" w:eastAsiaTheme="minorHAnsi" w:hAnsi="Times New Roman"/>
              </w:rPr>
              <w:t>(дошкольные группы при школах)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lastRenderedPageBreak/>
              <w:t xml:space="preserve">Комитет  по образованию МКУ </w:t>
            </w:r>
            <w:r w:rsidRPr="0087747F">
              <w:rPr>
                <w:rFonts w:ascii="Times New Roman" w:eastAsiaTheme="minorHAnsi" w:hAnsi="Times New Roman"/>
              </w:rPr>
              <w:lastRenderedPageBreak/>
              <w:t>«ЦБУКО Смоленского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5E451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lastRenderedPageBreak/>
              <w:t>областной 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558 400,00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558 400,00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</w:tr>
      <w:tr w:rsidR="007F48EC" w:rsidRPr="0087747F" w:rsidTr="003B4E91">
        <w:trPr>
          <w:trHeight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lastRenderedPageBreak/>
              <w:t>1.</w:t>
            </w:r>
            <w:r w:rsidR="003B4E91">
              <w:rPr>
                <w:rFonts w:ascii="Times New Roman" w:eastAsiaTheme="minorHAnsi" w:hAnsi="Times New Roman"/>
              </w:rPr>
              <w:t>11</w:t>
            </w:r>
            <w:bookmarkStart w:id="0" w:name="_GoBack"/>
            <w:bookmarkEnd w:id="0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2113D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82113D">
              <w:rPr>
                <w:rFonts w:ascii="Times New Roman" w:eastAsiaTheme="minorHAnsi" w:hAnsi="Times New Roman"/>
              </w:rPr>
              <w:t>Субсидия на обеспечение мер по повышению зарплаты пед</w:t>
            </w:r>
            <w:r>
              <w:rPr>
                <w:rFonts w:ascii="Times New Roman" w:eastAsiaTheme="minorHAnsi" w:hAnsi="Times New Roman"/>
              </w:rPr>
              <w:t xml:space="preserve">агогическим </w:t>
            </w:r>
            <w:r w:rsidRPr="0082113D">
              <w:rPr>
                <w:rFonts w:ascii="Times New Roman" w:eastAsiaTheme="minorHAnsi" w:hAnsi="Times New Roman"/>
              </w:rPr>
              <w:t>работникам муниципальных организаций (учреждений) дополнительного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87747F" w:rsidRDefault="0082113D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87747F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92382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328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 </w:t>
            </w: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040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92382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328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 </w:t>
            </w: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040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92382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92382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92382A">
              <w:rPr>
                <w:rFonts w:ascii="Times New Roman" w:eastAsiaTheme="minorHAnsi" w:hAnsi="Times New Roman"/>
                <w:sz w:val="16"/>
                <w:szCs w:val="16"/>
              </w:rPr>
              <w:t>0,00</w:t>
            </w:r>
          </w:p>
        </w:tc>
      </w:tr>
    </w:tbl>
    <w:p w:rsidR="0070760A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4E749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92382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подписания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A601EA" w:rsidRDefault="004E749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3. </w:t>
      </w:r>
      <w:proofErr w:type="gramStart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749A" w:rsidRDefault="004E749A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p w:rsidR="00774B03" w:rsidRDefault="00774B03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757E0" w:rsidRDefault="00B757E0"/>
    <w:sectPr w:rsidR="00B757E0" w:rsidSect="00F32FE9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B9" w:rsidRDefault="003C2BB9" w:rsidP="00837704">
      <w:pPr>
        <w:spacing w:after="0" w:line="240" w:lineRule="auto"/>
      </w:pPr>
      <w:r>
        <w:separator/>
      </w:r>
    </w:p>
  </w:endnote>
  <w:endnote w:type="continuationSeparator" w:id="0">
    <w:p w:rsidR="003C2BB9" w:rsidRDefault="003C2BB9" w:rsidP="0083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B9" w:rsidRDefault="003C2BB9" w:rsidP="00837704">
      <w:pPr>
        <w:spacing w:after="0" w:line="240" w:lineRule="auto"/>
      </w:pPr>
      <w:r>
        <w:separator/>
      </w:r>
    </w:p>
  </w:footnote>
  <w:footnote w:type="continuationSeparator" w:id="0">
    <w:p w:rsidR="003C2BB9" w:rsidRDefault="003C2BB9" w:rsidP="0083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A9" w:rsidRDefault="005E451A" w:rsidP="005E451A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15F66"/>
    <w:rsid w:val="0002366C"/>
    <w:rsid w:val="00031CDA"/>
    <w:rsid w:val="000635DF"/>
    <w:rsid w:val="000B7F97"/>
    <w:rsid w:val="000C7068"/>
    <w:rsid w:val="001120DC"/>
    <w:rsid w:val="0013385F"/>
    <w:rsid w:val="00152FD4"/>
    <w:rsid w:val="001D507D"/>
    <w:rsid w:val="00205A7D"/>
    <w:rsid w:val="0023037B"/>
    <w:rsid w:val="0026626D"/>
    <w:rsid w:val="002B54C8"/>
    <w:rsid w:val="00312EE9"/>
    <w:rsid w:val="00316D1F"/>
    <w:rsid w:val="00346CB5"/>
    <w:rsid w:val="00351A70"/>
    <w:rsid w:val="00370E84"/>
    <w:rsid w:val="00390CA9"/>
    <w:rsid w:val="003A3B1F"/>
    <w:rsid w:val="003B4E91"/>
    <w:rsid w:val="003B7A31"/>
    <w:rsid w:val="003C2BB9"/>
    <w:rsid w:val="00443C91"/>
    <w:rsid w:val="00477EBD"/>
    <w:rsid w:val="004E129D"/>
    <w:rsid w:val="004E749A"/>
    <w:rsid w:val="00555B44"/>
    <w:rsid w:val="00577367"/>
    <w:rsid w:val="00591AE3"/>
    <w:rsid w:val="005E451A"/>
    <w:rsid w:val="00605AE6"/>
    <w:rsid w:val="00622851"/>
    <w:rsid w:val="00627B2B"/>
    <w:rsid w:val="00654CB5"/>
    <w:rsid w:val="006563D8"/>
    <w:rsid w:val="00694C82"/>
    <w:rsid w:val="006D6DCF"/>
    <w:rsid w:val="006F2EC8"/>
    <w:rsid w:val="0070760A"/>
    <w:rsid w:val="00764807"/>
    <w:rsid w:val="00774B03"/>
    <w:rsid w:val="0079272F"/>
    <w:rsid w:val="007A0A02"/>
    <w:rsid w:val="007D0B36"/>
    <w:rsid w:val="007F48EC"/>
    <w:rsid w:val="0082113D"/>
    <w:rsid w:val="00824100"/>
    <w:rsid w:val="0082563E"/>
    <w:rsid w:val="00832C4C"/>
    <w:rsid w:val="00837704"/>
    <w:rsid w:val="00841907"/>
    <w:rsid w:val="008479DF"/>
    <w:rsid w:val="0085118B"/>
    <w:rsid w:val="0086071D"/>
    <w:rsid w:val="00863F1B"/>
    <w:rsid w:val="0087747F"/>
    <w:rsid w:val="008A0A05"/>
    <w:rsid w:val="0092382A"/>
    <w:rsid w:val="009F0001"/>
    <w:rsid w:val="00A037F7"/>
    <w:rsid w:val="00A57745"/>
    <w:rsid w:val="00A601EA"/>
    <w:rsid w:val="00A8728D"/>
    <w:rsid w:val="00B67536"/>
    <w:rsid w:val="00B757E0"/>
    <w:rsid w:val="00B80FA8"/>
    <w:rsid w:val="00BB00AB"/>
    <w:rsid w:val="00BB2EB3"/>
    <w:rsid w:val="00BC5069"/>
    <w:rsid w:val="00BD18AF"/>
    <w:rsid w:val="00BE415C"/>
    <w:rsid w:val="00C52C1F"/>
    <w:rsid w:val="00C647BD"/>
    <w:rsid w:val="00C704B1"/>
    <w:rsid w:val="00C94577"/>
    <w:rsid w:val="00D344AD"/>
    <w:rsid w:val="00DB75B3"/>
    <w:rsid w:val="00DE0312"/>
    <w:rsid w:val="00E50B57"/>
    <w:rsid w:val="00E672F4"/>
    <w:rsid w:val="00E70F7F"/>
    <w:rsid w:val="00E81739"/>
    <w:rsid w:val="00EF2072"/>
    <w:rsid w:val="00F32FE9"/>
    <w:rsid w:val="00F4780C"/>
    <w:rsid w:val="00F75956"/>
    <w:rsid w:val="00F85BF1"/>
    <w:rsid w:val="00FA6E06"/>
    <w:rsid w:val="00FB1BFC"/>
    <w:rsid w:val="00FC4CD0"/>
    <w:rsid w:val="00FD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F50D-6E39-4BB6-BD57-AF99706D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2018-08-14T04:36:00Z</cp:lastPrinted>
  <dcterms:created xsi:type="dcterms:W3CDTF">2018-08-13T10:50:00Z</dcterms:created>
  <dcterms:modified xsi:type="dcterms:W3CDTF">2018-08-14T04:37:00Z</dcterms:modified>
</cp:coreProperties>
</file>