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3037823</wp:posOffset>
            </wp:positionH>
            <wp:positionV relativeFrom="paragraph">
              <wp:posOffset>-4428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4276AA" w:rsidRPr="007748B7">
        <w:rPr>
          <w:b w:val="0"/>
          <w:szCs w:val="28"/>
        </w:rPr>
        <w:t xml:space="preserve"> в долгосрочную муниципальную целевую программу «Доступная среда» на 2016-2020 годы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</w:t>
      </w:r>
      <w:bookmarkStart w:id="0" w:name="_GoBack"/>
      <w:bookmarkEnd w:id="0"/>
      <w:r w:rsidRPr="007748B7">
        <w:rPr>
          <w:rFonts w:ascii="Times New Roman" w:eastAsia="Times New Roman" w:hAnsi="Times New Roman" w:cs="Times New Roman"/>
          <w:sz w:val="28"/>
          <w:szCs w:val="28"/>
        </w:rPr>
        <w:t>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7748B7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AB38DB" w:rsidRDefault="00AB38DB" w:rsidP="00AB38DB">
      <w:pPr>
        <w:pStyle w:val="a6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="009C2176">
        <w:rPr>
          <w:rFonts w:ascii="Times New Roman" w:eastAsia="Times New Roman" w:hAnsi="Times New Roman" w:cs="Times New Roman"/>
          <w:bCs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562A6" w:rsidRPr="00AB38DB" w:rsidRDefault="00AB38DB" w:rsidP="00AB38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«2.7.</w:t>
      </w:r>
      <w:r w:rsidR="009C2176" w:rsidRPr="00AB38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9562A6" w:rsidRPr="00AB38DB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оказатели результативности использования субсидии </w:t>
      </w:r>
      <w:r w:rsidR="00FF4058" w:rsidRPr="00AB38DB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2018 году </w:t>
      </w:r>
      <w:r w:rsidR="009562A6" w:rsidRPr="00AB38D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создание </w:t>
      </w:r>
      <w:r w:rsidR="00245C8C" w:rsidRPr="00AB38DB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образовательных организациях</w:t>
      </w:r>
      <w:r w:rsidR="009562A6" w:rsidRPr="00AB38D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для получения детьми-инвалидами качественного образования:</w:t>
      </w:r>
    </w:p>
    <w:p w:rsidR="009562A6" w:rsidRDefault="009C2176" w:rsidP="009C2176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562A6">
        <w:rPr>
          <w:rFonts w:ascii="Times New Roman" w:eastAsia="Times New Roman" w:hAnsi="Times New Roman" w:cs="Times New Roman"/>
          <w:bCs/>
          <w:sz w:val="28"/>
          <w:szCs w:val="28"/>
        </w:rPr>
        <w:t>Доля дете</w:t>
      </w:r>
      <w:r w:rsidR="00FF4058">
        <w:rPr>
          <w:rFonts w:ascii="Times New Roman" w:eastAsia="Times New Roman" w:hAnsi="Times New Roman" w:cs="Times New Roman"/>
          <w:bCs/>
          <w:sz w:val="28"/>
          <w:szCs w:val="28"/>
        </w:rPr>
        <w:t xml:space="preserve">й-инвалидов в возрасте от 5 до 18 лет, получающих дополнительное образование, от общей численности детей-инвалидов данного возраста – </w:t>
      </w:r>
      <w:r w:rsidR="00A32DD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F4058">
        <w:rPr>
          <w:rFonts w:ascii="Times New Roman" w:eastAsia="Times New Roman" w:hAnsi="Times New Roman" w:cs="Times New Roman"/>
          <w:bCs/>
          <w:sz w:val="28"/>
          <w:szCs w:val="28"/>
        </w:rPr>
        <w:t>0%;</w:t>
      </w:r>
    </w:p>
    <w:p w:rsidR="00FF4058" w:rsidRDefault="009C2176" w:rsidP="009C2176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F405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Доля детей-инвалидов в возрасте от 1,5 до 7 лет, охваченных дошкольным образованием, от общей численности детей-инвалидов данного возраста – </w:t>
      </w:r>
      <w:r w:rsidR="00A32DD9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="00AB38DB">
        <w:rPr>
          <w:rFonts w:ascii="Times New Roman" w:eastAsia="Times New Roman" w:hAnsi="Times New Roman" w:cs="Times New Roman"/>
          <w:bCs/>
          <w:sz w:val="28"/>
          <w:szCs w:val="28"/>
        </w:rPr>
        <w:t>%».</w:t>
      </w:r>
    </w:p>
    <w:p w:rsidR="002E3908" w:rsidRPr="007748B7" w:rsidRDefault="00303EA9" w:rsidP="00245C8C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507102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959E0" w:rsidRPr="007748B7" w:rsidRDefault="000959E0" w:rsidP="00245C8C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B34BA" w:rsidRPr="007748B7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245C8C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D3CE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      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303EA9" w:rsidRDefault="00303EA9" w:rsidP="00970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1BA" w:rsidRPr="0060601C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621BA" w:rsidRPr="0060601C" w:rsidSect="00AB38DB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38" w:rsidRDefault="00C94338" w:rsidP="00E91BF5">
      <w:pPr>
        <w:spacing w:after="0" w:line="240" w:lineRule="auto"/>
      </w:pPr>
      <w:r>
        <w:separator/>
      </w:r>
    </w:p>
  </w:endnote>
  <w:endnote w:type="continuationSeparator" w:id="0">
    <w:p w:rsidR="00C94338" w:rsidRDefault="00C94338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38" w:rsidRDefault="00C94338" w:rsidP="00E91BF5">
      <w:pPr>
        <w:spacing w:after="0" w:line="240" w:lineRule="auto"/>
      </w:pPr>
      <w:r>
        <w:separator/>
      </w:r>
    </w:p>
  </w:footnote>
  <w:footnote w:type="continuationSeparator" w:id="0">
    <w:p w:rsidR="00C94338" w:rsidRDefault="00C94338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34" w:rsidRDefault="00970634" w:rsidP="00970634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55C54"/>
    <w:multiLevelType w:val="multilevel"/>
    <w:tmpl w:val="8C4E3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06"/>
    <w:rsid w:val="000016FF"/>
    <w:rsid w:val="00003ACC"/>
    <w:rsid w:val="000428C7"/>
    <w:rsid w:val="00050D15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2240E"/>
    <w:rsid w:val="0013150A"/>
    <w:rsid w:val="00134180"/>
    <w:rsid w:val="00136237"/>
    <w:rsid w:val="00172280"/>
    <w:rsid w:val="0017603D"/>
    <w:rsid w:val="00190AA7"/>
    <w:rsid w:val="001971B1"/>
    <w:rsid w:val="001A089C"/>
    <w:rsid w:val="001C18C9"/>
    <w:rsid w:val="001D3809"/>
    <w:rsid w:val="001D7325"/>
    <w:rsid w:val="001E456A"/>
    <w:rsid w:val="001F3CB6"/>
    <w:rsid w:val="00216F7F"/>
    <w:rsid w:val="00230C34"/>
    <w:rsid w:val="00233813"/>
    <w:rsid w:val="002458FA"/>
    <w:rsid w:val="00245C8C"/>
    <w:rsid w:val="00246C84"/>
    <w:rsid w:val="00252622"/>
    <w:rsid w:val="0028341C"/>
    <w:rsid w:val="002A6F17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98B"/>
    <w:rsid w:val="003348E5"/>
    <w:rsid w:val="003419A9"/>
    <w:rsid w:val="003422A1"/>
    <w:rsid w:val="003505FD"/>
    <w:rsid w:val="003764A9"/>
    <w:rsid w:val="003852C7"/>
    <w:rsid w:val="00391BF1"/>
    <w:rsid w:val="0039388C"/>
    <w:rsid w:val="003A491D"/>
    <w:rsid w:val="003C3506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50314"/>
    <w:rsid w:val="00575519"/>
    <w:rsid w:val="005868EC"/>
    <w:rsid w:val="00586BFE"/>
    <w:rsid w:val="005B0D57"/>
    <w:rsid w:val="005B6DA1"/>
    <w:rsid w:val="005C00D3"/>
    <w:rsid w:val="005C7B58"/>
    <w:rsid w:val="005E46F7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A26B3"/>
    <w:rsid w:val="006A7A79"/>
    <w:rsid w:val="006D0015"/>
    <w:rsid w:val="006D4E13"/>
    <w:rsid w:val="006D6501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D3CE3"/>
    <w:rsid w:val="007E21B7"/>
    <w:rsid w:val="007E69BE"/>
    <w:rsid w:val="008152E6"/>
    <w:rsid w:val="008251F2"/>
    <w:rsid w:val="008453B9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E5A13"/>
    <w:rsid w:val="008E6321"/>
    <w:rsid w:val="008F2176"/>
    <w:rsid w:val="009046BD"/>
    <w:rsid w:val="00944A89"/>
    <w:rsid w:val="00947BB6"/>
    <w:rsid w:val="009562A6"/>
    <w:rsid w:val="0096480D"/>
    <w:rsid w:val="00966ECE"/>
    <w:rsid w:val="00970634"/>
    <w:rsid w:val="009828D4"/>
    <w:rsid w:val="009A313E"/>
    <w:rsid w:val="009B0030"/>
    <w:rsid w:val="009B5E47"/>
    <w:rsid w:val="009C2176"/>
    <w:rsid w:val="009E2523"/>
    <w:rsid w:val="009E5B11"/>
    <w:rsid w:val="009F5775"/>
    <w:rsid w:val="00A24E40"/>
    <w:rsid w:val="00A250DE"/>
    <w:rsid w:val="00A25A30"/>
    <w:rsid w:val="00A32DD9"/>
    <w:rsid w:val="00A40A06"/>
    <w:rsid w:val="00A53E1A"/>
    <w:rsid w:val="00A5540F"/>
    <w:rsid w:val="00A6448F"/>
    <w:rsid w:val="00A671B4"/>
    <w:rsid w:val="00A9205B"/>
    <w:rsid w:val="00A966C8"/>
    <w:rsid w:val="00AB38DB"/>
    <w:rsid w:val="00AE441D"/>
    <w:rsid w:val="00B04331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94338"/>
    <w:rsid w:val="00CA1094"/>
    <w:rsid w:val="00CA13D9"/>
    <w:rsid w:val="00CA3D7A"/>
    <w:rsid w:val="00CF730F"/>
    <w:rsid w:val="00D00E29"/>
    <w:rsid w:val="00D06BCE"/>
    <w:rsid w:val="00D20F64"/>
    <w:rsid w:val="00D30365"/>
    <w:rsid w:val="00D50E98"/>
    <w:rsid w:val="00D55C42"/>
    <w:rsid w:val="00D621BA"/>
    <w:rsid w:val="00D66F13"/>
    <w:rsid w:val="00D71075"/>
    <w:rsid w:val="00D92318"/>
    <w:rsid w:val="00DB184A"/>
    <w:rsid w:val="00DB1EDF"/>
    <w:rsid w:val="00DB2D7B"/>
    <w:rsid w:val="00DB403E"/>
    <w:rsid w:val="00DD6436"/>
    <w:rsid w:val="00E07931"/>
    <w:rsid w:val="00E167D4"/>
    <w:rsid w:val="00E222ED"/>
    <w:rsid w:val="00E6592C"/>
    <w:rsid w:val="00E7215F"/>
    <w:rsid w:val="00E91BF5"/>
    <w:rsid w:val="00E94FE9"/>
    <w:rsid w:val="00E95855"/>
    <w:rsid w:val="00EA2B1A"/>
    <w:rsid w:val="00EC5E74"/>
    <w:rsid w:val="00ED38E2"/>
    <w:rsid w:val="00ED6F18"/>
    <w:rsid w:val="00ED7359"/>
    <w:rsid w:val="00F13185"/>
    <w:rsid w:val="00F13DE4"/>
    <w:rsid w:val="00F32601"/>
    <w:rsid w:val="00F430B7"/>
    <w:rsid w:val="00F507B9"/>
    <w:rsid w:val="00F50ADB"/>
    <w:rsid w:val="00F6284F"/>
    <w:rsid w:val="00F90AFD"/>
    <w:rsid w:val="00F97E51"/>
    <w:rsid w:val="00FB0F05"/>
    <w:rsid w:val="00FF1449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9A0D3-37B7-46A5-8484-4694775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24E6-4013-44F5-ADCB-9AF9112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2</cp:revision>
  <cp:lastPrinted>2018-05-22T10:02:00Z</cp:lastPrinted>
  <dcterms:created xsi:type="dcterms:W3CDTF">2018-05-23T09:46:00Z</dcterms:created>
  <dcterms:modified xsi:type="dcterms:W3CDTF">2018-05-23T09:46:00Z</dcterms:modified>
</cp:coreProperties>
</file>