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0E" w:rsidRPr="0019510E" w:rsidRDefault="0019510E" w:rsidP="0019510E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9510E">
        <w:rPr>
          <w:rFonts w:ascii="Times New Roman" w:eastAsia="Calibri" w:hAnsi="Times New Roman" w:cs="Times New Roman"/>
          <w:b/>
          <w:spacing w:val="-6"/>
          <w:sz w:val="32"/>
          <w:szCs w:val="32"/>
        </w:rPr>
        <w:t xml:space="preserve">                                                                              </w:t>
      </w:r>
      <w:r w:rsidRPr="0019510E"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1598D72A" wp14:editId="238325A6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10E">
        <w:rPr>
          <w:rFonts w:ascii="Times New Roman" w:eastAsia="Calibri" w:hAnsi="Times New Roman" w:cs="Times New Roman"/>
          <w:b/>
          <w:spacing w:val="-6"/>
          <w:sz w:val="32"/>
          <w:szCs w:val="32"/>
        </w:rPr>
        <w:t xml:space="preserve">                                  проект</w:t>
      </w:r>
    </w:p>
    <w:p w:rsidR="0019510E" w:rsidRPr="0019510E" w:rsidRDefault="0019510E" w:rsidP="0019510E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10E" w:rsidRPr="0019510E" w:rsidRDefault="0019510E" w:rsidP="0019510E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10E" w:rsidRPr="0019510E" w:rsidRDefault="0019510E" w:rsidP="0019510E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10E" w:rsidRPr="0019510E" w:rsidRDefault="0019510E" w:rsidP="0019510E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19510E" w:rsidRPr="0019510E" w:rsidRDefault="0019510E" w:rsidP="0019510E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10E" w:rsidRPr="0019510E" w:rsidRDefault="0019510E" w:rsidP="0019510E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95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9510E" w:rsidRPr="0019510E" w:rsidRDefault="0019510E" w:rsidP="00195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10E" w:rsidRPr="0019510E" w:rsidRDefault="0019510E" w:rsidP="0019510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19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Pr="0019510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</w:t>
      </w:r>
      <w:r w:rsidRPr="0019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__________   </w:t>
      </w:r>
    </w:p>
    <w:p w:rsidR="0019510E" w:rsidRPr="0019510E" w:rsidRDefault="0019510E" w:rsidP="0019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19510E" w:rsidRPr="0019510E" w:rsidTr="00CB360A">
        <w:trPr>
          <w:trHeight w:val="1864"/>
        </w:trPr>
        <w:tc>
          <w:tcPr>
            <w:tcW w:w="7429" w:type="dxa"/>
            <w:hideMark/>
          </w:tcPr>
          <w:p w:rsidR="0019510E" w:rsidRPr="0019510E" w:rsidRDefault="0019510E" w:rsidP="0019510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51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Об утверждении Правил </w:t>
            </w:r>
          </w:p>
          <w:p w:rsidR="0019510E" w:rsidRPr="0019510E" w:rsidRDefault="0019510E" w:rsidP="0019510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51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персонифицированного финансирования</w:t>
            </w:r>
          </w:p>
          <w:p w:rsidR="0019510E" w:rsidRPr="0019510E" w:rsidRDefault="0019510E" w:rsidP="0019510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51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дополнительного образования детей </w:t>
            </w:r>
          </w:p>
          <w:p w:rsidR="0019510E" w:rsidRPr="0019510E" w:rsidRDefault="0019510E" w:rsidP="0019510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9510E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 муниципальном образовании</w:t>
            </w:r>
            <w:r w:rsidR="00872F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«Смоленский район» Смоленской области</w:t>
            </w:r>
          </w:p>
          <w:p w:rsidR="0019510E" w:rsidRPr="0019510E" w:rsidRDefault="0019510E" w:rsidP="0019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9510E" w:rsidRPr="0019510E" w:rsidRDefault="0019510E" w:rsidP="00195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510E" w:rsidRPr="0019510E" w:rsidRDefault="0019510E" w:rsidP="0019510E">
      <w:pPr>
        <w:shd w:val="clear" w:color="auto" w:fill="FFFFFF"/>
        <w:spacing w:after="0" w:line="240" w:lineRule="auto"/>
        <w:ind w:left="-567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г.№10, </w:t>
      </w:r>
      <w:r w:rsidRPr="000107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на основании </w:t>
      </w:r>
      <w:r w:rsidR="007F2DDB" w:rsidRPr="000107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распоряжения Администрации Смоленской области от 31.02.2020г. №542-р/</w:t>
      </w:r>
      <w:proofErr w:type="spellStart"/>
      <w:proofErr w:type="gramStart"/>
      <w:r w:rsidR="007F2DDB" w:rsidRPr="000107E1">
        <w:rPr>
          <w:rFonts w:ascii="yandex-sans" w:eastAsia="Times New Roman" w:hAnsi="yandex-sans" w:cs="Times New Roman"/>
          <w:sz w:val="28"/>
          <w:szCs w:val="28"/>
          <w:lang w:eastAsia="ru-RU"/>
        </w:rPr>
        <w:t>адм</w:t>
      </w:r>
      <w:proofErr w:type="spellEnd"/>
      <w:proofErr w:type="gramEnd"/>
      <w:r w:rsidR="007F2DDB" w:rsidRPr="000107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о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«О внедрении модели персонифицированного финансирования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дополнительного образования детей </w:t>
      </w:r>
      <w:r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в </w:t>
      </w:r>
      <w:r w:rsidR="007F2DDB"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>Смоленской области</w:t>
      </w:r>
      <w:r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», </w:t>
      </w:r>
      <w:r w:rsidR="002116DA"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>п</w:t>
      </w:r>
      <w:r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риказа </w:t>
      </w:r>
      <w:r w:rsidR="007F2DDB"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Департамента Смоленской области по образованию  науке от 31.03.2020 №261-ОД </w:t>
      </w:r>
      <w:r w:rsidRPr="00681F2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«Об утверждении Правил персонифицированного</w:t>
      </w:r>
      <w:r w:rsidR="007F2D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финансирования дополнительного образования детей в </w:t>
      </w:r>
      <w:r w:rsidR="007F2D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Смоленской области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»,</w:t>
      </w:r>
      <w:r w:rsidR="007F2D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руководствуясь Уставом муниципального образования</w:t>
      </w:r>
      <w:r w:rsidR="007F2D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7F2DDB" w:rsidRPr="007F2D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«Смоленский район» Смоленской области»</w:t>
      </w:r>
      <w:r w:rsidR="007F2D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19510E" w:rsidRPr="0019510E" w:rsidRDefault="0019510E" w:rsidP="0019510E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0E" w:rsidRDefault="0019510E" w:rsidP="0019510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195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r w:rsidRPr="0019510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«СМОЛЕНСКИЙ</w:t>
      </w:r>
      <w:r w:rsidRPr="0019510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19510E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Pr="0019510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19510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Pr="0019510E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19510E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19510E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361373" w:rsidRDefault="00361373" w:rsidP="0019510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</w:p>
    <w:p w:rsidR="0019510E" w:rsidRPr="0019510E" w:rsidRDefault="0019510E" w:rsidP="0019510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284" w:hanging="28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Обеспечить внедрение с 1 сентября 20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21</w:t>
      </w:r>
      <w:r w:rsid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81F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681F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</w:t>
      </w:r>
      <w:r w:rsidR="00681F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</w:t>
      </w:r>
      <w:r w:rsid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«Смоленский район» Смоленской области 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системы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персонифицированного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финансирования дополнительного образования детей.</w:t>
      </w:r>
    </w:p>
    <w:p w:rsidR="0019510E" w:rsidRPr="00361373" w:rsidRDefault="0019510E" w:rsidP="003613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Утвердить Правила персонифицированного </w:t>
      </w:r>
      <w:r w:rsid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финансирования 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дополнительного образования детей в</w:t>
      </w:r>
      <w:r w:rsidR="00361373" w:rsidRPr="00361373">
        <w:t xml:space="preserve"> 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</w:t>
      </w:r>
      <w:r w:rsid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образовани</w:t>
      </w:r>
      <w:r w:rsid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361373"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«Смоленский район» Смоленской области  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–</w:t>
      </w:r>
      <w:r w:rsid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Правила) 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приложени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proofErr w:type="gramStart"/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End"/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9510E" w:rsidRPr="0019510E" w:rsidRDefault="0019510E" w:rsidP="0019510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284" w:hanging="28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</w:t>
      </w:r>
      <w:r w:rsidR="00872FDD"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организациям, муниципальным образовательным организациям, в отношении</w:t>
      </w:r>
      <w:r w:rsidR="00872FDD"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которых органами местного самоуправления муниципального образования не</w:t>
      </w:r>
      <w:r w:rsidR="00872FDD"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осуществляются функции и полномочия учредителя, включенными в реестр</w:t>
      </w:r>
      <w:r w:rsid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поставщиков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образовательных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услуг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рамках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системы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персонифицированного финансирования, в связи с оказанием услуг по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реализации дополнительных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общеобразовательных программ в рамках</w:t>
      </w:r>
      <w:r w:rsidRPr="00872F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системы персонифицированного</w:t>
      </w:r>
      <w:proofErr w:type="gramEnd"/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финансирования 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приложени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 2)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9510E" w:rsidRPr="0019510E" w:rsidRDefault="0019510E" w:rsidP="0019510E">
      <w:pPr>
        <w:shd w:val="clear" w:color="auto" w:fill="FFFFFF"/>
        <w:spacing w:after="0" w:line="240" w:lineRule="auto"/>
        <w:ind w:left="-284" w:hanging="28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Комитету по образованию</w:t>
      </w:r>
      <w:r w:rsidR="008941D1" w:rsidRPr="008941D1">
        <w:t xml:space="preserve"> </w:t>
      </w:r>
      <w:r w:rsidR="008941D1" w:rsidRPr="008941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</w:t>
      </w:r>
      <w:r w:rsidR="008941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(Лонщакова И.В.)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тделу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культуре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туризму и спорту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116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124EA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8941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941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и.о</w:t>
      </w:r>
      <w:proofErr w:type="spellEnd"/>
      <w:r w:rsidR="008941D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начальника отдела Суходольская Е.В.)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внедрение модели персонифицированного финансирования в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организациях,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еализующих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дополнительные</w:t>
      </w:r>
      <w:r w:rsidRPr="003613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общеобразовательные программы.</w:t>
      </w:r>
    </w:p>
    <w:p w:rsidR="008941D1" w:rsidRDefault="0019510E" w:rsidP="0019510E">
      <w:pPr>
        <w:shd w:val="clear" w:color="auto" w:fill="FFFFFF"/>
        <w:spacing w:after="0" w:line="240" w:lineRule="auto"/>
        <w:ind w:left="-284" w:hanging="283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Муниципальному опорному центру </w:t>
      </w:r>
      <w:r w:rsidR="00D124EA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дополнительного образования детей </w:t>
      </w:r>
      <w:r w:rsidR="0027556B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 xml:space="preserve"> </w:t>
      </w:r>
      <w:r w:rsidR="0027556B" w:rsidRPr="0027556B">
        <w:rPr>
          <w:rFonts w:ascii="yandex-sans" w:eastAsia="Times New Roman" w:hAnsi="yandex-sans" w:cs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</w:p>
    <w:p w:rsidR="0019510E" w:rsidRPr="0019510E" w:rsidRDefault="008941D1" w:rsidP="0019510E">
      <w:pPr>
        <w:shd w:val="clear" w:color="auto" w:fill="FFFFFF"/>
        <w:spacing w:after="0" w:line="240" w:lineRule="auto"/>
        <w:ind w:left="-284" w:hanging="283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  (</w:t>
      </w:r>
      <w:proofErr w:type="spellStart"/>
      <w:r>
        <w:rPr>
          <w:rFonts w:ascii="yandex-sans" w:eastAsia="Times New Roman" w:hAnsi="yandex-sans" w:cs="Times New Roman"/>
          <w:sz w:val="28"/>
          <w:szCs w:val="28"/>
          <w:lang w:eastAsia="ru-RU"/>
        </w:rPr>
        <w:t>Чмарова</w:t>
      </w:r>
      <w:proofErr w:type="spellEnd"/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В.Н)</w:t>
      </w:r>
      <w:r w:rsidR="0027556B" w:rsidRPr="0027556B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взаимодействие с оператором персонифицированного финансирования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116DA" w:rsidRPr="002116DA">
        <w:rPr>
          <w:rFonts w:ascii="yandex-sans" w:eastAsia="Times New Roman" w:hAnsi="yandex-sans" w:cs="Times New Roman"/>
          <w:sz w:val="28"/>
          <w:szCs w:val="28"/>
          <w:lang w:eastAsia="ru-RU"/>
        </w:rPr>
        <w:t>Смоленской области</w:t>
      </w:r>
      <w:r w:rsidR="0019510E" w:rsidRPr="0019510E">
        <w:rPr>
          <w:rFonts w:ascii="yandex-sans" w:eastAsia="Times New Roman" w:hAnsi="yandex-sans" w:cs="Times New Roman"/>
          <w:sz w:val="28"/>
          <w:szCs w:val="28"/>
          <w:lang w:eastAsia="ru-RU"/>
        </w:rPr>
        <w:t>,</w:t>
      </w:r>
      <w:r w:rsidR="0019510E" w:rsidRPr="002116DA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содействовать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и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нформированию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системе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персонифицированного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финансирования,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организационному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методическому сопровождению внедрения системы персонифицированного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финансирования.</w:t>
      </w:r>
    </w:p>
    <w:p w:rsidR="00D124EA" w:rsidRPr="0019510E" w:rsidRDefault="008941D1" w:rsidP="00D124EA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510E" w:rsidRPr="001951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27556B" w:rsidRPr="002755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7556B" w:rsidRPr="002755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 в  газете «Сельская правда».</w:t>
      </w:r>
      <w:r w:rsidR="0019510E" w:rsidRPr="00D124E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75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510E" w:rsidRPr="0019510E" w:rsidRDefault="0027556B" w:rsidP="00D124EA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D124EA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7</w:t>
      </w:r>
      <w:r w:rsidR="008941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="0019510E" w:rsidRPr="0019510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19510E" w:rsidRPr="0019510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19510E" w:rsidRPr="0019510E">
        <w:rPr>
          <w:rFonts w:ascii="Tahoma" w:eastAsia="Calibri" w:hAnsi="Tahoma" w:cs="Tahoma"/>
          <w:color w:val="333333"/>
          <w:sz w:val="20"/>
          <w:szCs w:val="20"/>
        </w:rPr>
        <w:br/>
      </w:r>
      <w:r w:rsidR="0019510E" w:rsidRPr="0019510E">
        <w:rPr>
          <w:rFonts w:ascii="Times New Roman" w:eastAsia="Calibri" w:hAnsi="Times New Roman" w:cs="Times New Roman"/>
          <w:sz w:val="28"/>
          <w:szCs w:val="28"/>
        </w:rPr>
        <w:t>заместителя Главы муниципального образования</w:t>
      </w:r>
      <w:r w:rsidR="0019510E" w:rsidRPr="0019510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«Смоленский район» Смоленской области (А.В. </w:t>
      </w:r>
      <w:r w:rsidR="0019510E" w:rsidRPr="0019510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Криворот</w:t>
      </w:r>
      <w:r w:rsidR="0019510E" w:rsidRPr="0019510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). </w:t>
      </w:r>
      <w:r w:rsidR="0019510E" w:rsidRPr="00195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E" w:rsidRPr="0019510E" w:rsidRDefault="0019510E" w:rsidP="001951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510E" w:rsidRPr="0019510E" w:rsidRDefault="0019510E" w:rsidP="001951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4EA" w:rsidRDefault="0019510E" w:rsidP="00D124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0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19510E" w:rsidRPr="0019510E" w:rsidRDefault="0019510E" w:rsidP="00D124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51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19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</w:t>
      </w:r>
      <w:r w:rsidR="00D12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ленской области               </w:t>
      </w:r>
      <w:r w:rsidRPr="0019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19510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Pr="0019510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proofErr w:type="spellEnd"/>
      <w:r w:rsidRPr="0019510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Pr="001951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19510E" w:rsidRDefault="0019510E"/>
    <w:p w:rsidR="00D124EA" w:rsidRDefault="00D124EA"/>
    <w:p w:rsidR="00D124EA" w:rsidRDefault="00D124EA"/>
    <w:p w:rsidR="00D124EA" w:rsidRDefault="00D124EA"/>
    <w:p w:rsidR="00D124EA" w:rsidRDefault="00D124EA"/>
    <w:bookmarkEnd w:id="0"/>
    <w:p w:rsidR="00D124EA" w:rsidRDefault="00D124EA"/>
    <w:p w:rsidR="00D124EA" w:rsidRDefault="00D124EA"/>
    <w:p w:rsidR="00D124EA" w:rsidRDefault="00D124EA"/>
    <w:p w:rsidR="00D124EA" w:rsidRDefault="00D124EA"/>
    <w:p w:rsidR="00D124EA" w:rsidRDefault="00D124EA"/>
    <w:p w:rsidR="00D124EA" w:rsidRDefault="00D124EA"/>
    <w:p w:rsidR="00D124EA" w:rsidRDefault="00D124EA"/>
    <w:p w:rsidR="00D124EA" w:rsidRDefault="00D124EA"/>
    <w:p w:rsidR="00D124EA" w:rsidRDefault="00D124EA"/>
    <w:p w:rsidR="00824594" w:rsidRDefault="00824594" w:rsidP="00D124E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24594" w:rsidRDefault="00D124EA" w:rsidP="00D124E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1F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59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824594" w:rsidRDefault="00824594" w:rsidP="0082459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24EA" w:rsidRPr="00681F2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D124EA" w:rsidRPr="00681F2B">
        <w:rPr>
          <w:rFonts w:ascii="Times New Roman" w:hAnsi="Times New Roman" w:cs="Times New Roman"/>
        </w:rPr>
        <w:t xml:space="preserve"> </w:t>
      </w:r>
    </w:p>
    <w:p w:rsidR="00D124EA" w:rsidRPr="00681F2B" w:rsidRDefault="00824594" w:rsidP="0082459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D124EA" w:rsidRPr="00681F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24EA" w:rsidRPr="00681F2B" w:rsidRDefault="00D124EA" w:rsidP="00D124E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  <w:r w:rsidRPr="00681F2B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</w:p>
    <w:p w:rsidR="00D124EA" w:rsidRPr="00681F2B" w:rsidRDefault="00D124EA" w:rsidP="00D124E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1F2B">
        <w:rPr>
          <w:rFonts w:ascii="Times New Roman" w:hAnsi="Times New Roman" w:cs="Times New Roman"/>
          <w:sz w:val="28"/>
          <w:szCs w:val="28"/>
        </w:rPr>
        <w:t xml:space="preserve">от _____ </w:t>
      </w:r>
      <w:proofErr w:type="gramStart"/>
      <w:r w:rsidRPr="00681F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1F2B">
        <w:rPr>
          <w:rFonts w:ascii="Times New Roman" w:hAnsi="Times New Roman" w:cs="Times New Roman"/>
          <w:sz w:val="28"/>
          <w:szCs w:val="28"/>
        </w:rPr>
        <w:t>. №____</w:t>
      </w:r>
    </w:p>
    <w:p w:rsidR="00D124EA" w:rsidRDefault="00D124EA"/>
    <w:p w:rsidR="00D124EA" w:rsidRPr="0027556B" w:rsidRDefault="00D124EA" w:rsidP="00681F2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6B">
        <w:rPr>
          <w:rFonts w:ascii="Times New Roman" w:hAnsi="Times New Roman" w:cs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27556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образовании</w:t>
      </w:r>
      <w:r w:rsidR="0027556B" w:rsidRPr="00275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«Смоленский район» Смоленской области</w:t>
      </w:r>
    </w:p>
    <w:p w:rsidR="00A5484A" w:rsidRDefault="00D124E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81F2B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681F2B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7F2DDB"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 «Смоленский район» Смоленской области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с целью реализации </w:t>
      </w:r>
      <w:r w:rsidR="002116DA" w:rsidRPr="00681F2B">
        <w:rPr>
          <w:rFonts w:ascii="Times New Roman" w:hAnsi="Times New Roman" w:cs="Times New Roman"/>
          <w:sz w:val="28"/>
          <w:szCs w:val="28"/>
        </w:rPr>
        <w:t>распоряжения Администрации Смоленской обла</w:t>
      </w:r>
      <w:r w:rsidR="00681F2B">
        <w:rPr>
          <w:rFonts w:ascii="Times New Roman" w:hAnsi="Times New Roman" w:cs="Times New Roman"/>
          <w:sz w:val="28"/>
          <w:szCs w:val="28"/>
        </w:rPr>
        <w:t>сти от 31.02.2020г. №542-р/</w:t>
      </w:r>
      <w:proofErr w:type="spellStart"/>
      <w:proofErr w:type="gramStart"/>
      <w:r w:rsidR="00681F2B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="002116DA" w:rsidRPr="00681F2B">
        <w:rPr>
          <w:rFonts w:ascii="Times New Roman" w:hAnsi="Times New Roman" w:cs="Times New Roman"/>
          <w:sz w:val="28"/>
          <w:szCs w:val="28"/>
        </w:rPr>
        <w:t xml:space="preserve"> «О внедрении модели персонифицированного финансирования дополнительного образования детей в Смоленской области»,</w:t>
      </w:r>
      <w:r w:rsidR="00CB360A" w:rsidRPr="00681F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приказа Департамента Смоленской области по образованию  науке от 31.03.2020 №261-ОД  «Об утверждении Правил персонифицированного финансирования дополнительного образования детей в Смоленской области» </w:t>
      </w:r>
      <w:r w:rsidR="002116DA" w:rsidRPr="00681F2B">
        <w:rPr>
          <w:rFonts w:ascii="Times New Roman" w:hAnsi="Times New Roman" w:cs="Times New Roman"/>
          <w:sz w:val="28"/>
          <w:szCs w:val="28"/>
        </w:rPr>
        <w:t xml:space="preserve"> </w:t>
      </w:r>
      <w:r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региональные Правила). </w:t>
      </w:r>
    </w:p>
    <w:p w:rsidR="00D124EA" w:rsidRPr="00A5484A" w:rsidRDefault="00D124E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8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84A">
        <w:rPr>
          <w:rFonts w:ascii="Times New Roman" w:hAnsi="Times New Roman" w:cs="Times New Roman"/>
          <w:sz w:val="28"/>
          <w:szCs w:val="28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</w:t>
      </w:r>
      <w:r w:rsidR="007F2DDB" w:rsidRPr="00A5484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5484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7F2DDB" w:rsidRPr="00A5484A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CB360A" w:rsidRPr="00A5484A">
        <w:rPr>
          <w:rFonts w:ascii="Times New Roman" w:hAnsi="Times New Roman" w:cs="Times New Roman"/>
          <w:sz w:val="28"/>
          <w:szCs w:val="28"/>
        </w:rPr>
        <w:t>,</w:t>
      </w:r>
      <w:r w:rsidRPr="00A5484A">
        <w:rPr>
          <w:rFonts w:ascii="Times New Roman" w:hAnsi="Times New Roman" w:cs="Times New Roman"/>
          <w:sz w:val="28"/>
          <w:szCs w:val="28"/>
        </w:rPr>
        <w:t xml:space="preserve"> </w:t>
      </w:r>
      <w:r w:rsidR="00CB360A" w:rsidRPr="00A5484A">
        <w:rPr>
          <w:rFonts w:ascii="Times New Roman" w:hAnsi="Times New Roman" w:cs="Times New Roman"/>
          <w:sz w:val="28"/>
          <w:szCs w:val="28"/>
        </w:rPr>
        <w:t>д</w:t>
      </w:r>
      <w:r w:rsidRPr="00A5484A">
        <w:rPr>
          <w:rFonts w:ascii="Times New Roman" w:hAnsi="Times New Roman" w:cs="Times New Roman"/>
          <w:sz w:val="28"/>
          <w:szCs w:val="28"/>
        </w:rPr>
        <w:t xml:space="preserve">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7F2DDB" w:rsidRPr="00A5484A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CB360A" w:rsidRPr="00A54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360A" w:rsidRPr="00A5484A">
        <w:rPr>
          <w:rFonts w:ascii="Times New Roman" w:hAnsi="Times New Roman" w:cs="Times New Roman"/>
          <w:sz w:val="28"/>
          <w:szCs w:val="28"/>
        </w:rPr>
        <w:t xml:space="preserve"> </w:t>
      </w:r>
      <w:r w:rsidRPr="00A5484A">
        <w:rPr>
          <w:rFonts w:ascii="Times New Roman" w:hAnsi="Times New Roman" w:cs="Times New Roman"/>
          <w:sz w:val="28"/>
          <w:szCs w:val="28"/>
        </w:rPr>
        <w:t xml:space="preserve">Настоящие Правила используют понятия, предусмотренные региональными Правилами. </w:t>
      </w:r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1F2B">
        <w:rPr>
          <w:rFonts w:ascii="Times New Roman" w:hAnsi="Times New Roman" w:cs="Times New Roman"/>
          <w:sz w:val="28"/>
          <w:szCs w:val="28"/>
        </w:rPr>
        <w:t>Сертификат персонифицированного финансирования в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«Смоленский район» Смоленской области</w:t>
      </w:r>
      <w:r w:rsidRPr="00681F2B">
        <w:rPr>
          <w:rFonts w:ascii="Times New Roman" w:hAnsi="Times New Roman" w:cs="Times New Roman"/>
          <w:sz w:val="28"/>
          <w:szCs w:val="28"/>
        </w:rPr>
        <w:t xml:space="preserve">, обеспечивается за счет средств бюджета 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области. </w:t>
      </w:r>
    </w:p>
    <w:p w:rsidR="00D124EA" w:rsidRPr="00681F2B" w:rsidRDefault="00CB360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B"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«Смоленский район»</w:t>
      </w:r>
      <w:r w:rsidR="00D124EA"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</w:t>
      </w:r>
      <w:proofErr w:type="spellStart"/>
      <w:r w:rsidRPr="00681F2B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spellEnd"/>
      <w:r w:rsidR="00D124EA"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4EA" w:rsidRPr="00681F2B">
        <w:rPr>
          <w:rFonts w:ascii="Times New Roman" w:hAnsi="Times New Roman" w:cs="Times New Roman"/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</w:t>
      </w:r>
      <w:r w:rsidR="00D124EA" w:rsidRPr="00681F2B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детей, </w:t>
      </w:r>
      <w:r w:rsidR="00D124EA" w:rsidRPr="00681F2B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="00D124EA" w:rsidRPr="00681F2B">
        <w:rPr>
          <w:rFonts w:ascii="Times New Roman" w:hAnsi="Times New Roman" w:cs="Times New Roman"/>
          <w:sz w:val="28"/>
          <w:szCs w:val="28"/>
        </w:rPr>
        <w:t xml:space="preserve"> и предоставляет данные сведения оператору персонифицированного финансирования </w:t>
      </w:r>
      <w:r w:rsidRPr="00681F2B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681F2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124EA" w:rsidRPr="00681F2B">
        <w:rPr>
          <w:rFonts w:ascii="Times New Roman" w:hAnsi="Times New Roman" w:cs="Times New Roman"/>
          <w:sz w:val="28"/>
          <w:szCs w:val="28"/>
        </w:rPr>
        <w:t xml:space="preserve"> для фиксации в информационной системе. </w:t>
      </w:r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1F2B">
        <w:rPr>
          <w:rFonts w:ascii="Times New Roman" w:hAnsi="Times New Roman" w:cs="Times New Roman"/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руководствуются региональными Правилами. </w:t>
      </w:r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B">
        <w:rPr>
          <w:rFonts w:ascii="Times New Roman" w:hAnsi="Times New Roman" w:cs="Times New Roman"/>
          <w:sz w:val="28"/>
          <w:szCs w:val="28"/>
        </w:rPr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681F2B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  <w:proofErr w:type="gramEnd"/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комитетом по образованию </w:t>
      </w:r>
      <w:r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681F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81F2B">
        <w:rPr>
          <w:rFonts w:ascii="Times New Roman" w:hAnsi="Times New Roman" w:cs="Times New Roman"/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</w:t>
      </w:r>
      <w:proofErr w:type="gramEnd"/>
      <w:r w:rsidRPr="00681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F2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81F2B">
        <w:rPr>
          <w:rFonts w:ascii="Times New Roman" w:hAnsi="Times New Roman" w:cs="Times New Roman"/>
          <w:sz w:val="28"/>
          <w:szCs w:val="28"/>
        </w:rPr>
        <w:t xml:space="preserve"> системы персонифицированного финансирования.</w:t>
      </w:r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B">
        <w:rPr>
          <w:rFonts w:ascii="Times New Roman" w:hAnsi="Times New Roman" w:cs="Times New Roman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</w:t>
      </w:r>
      <w:r w:rsidR="00CB360A" w:rsidRPr="00681F2B">
        <w:rPr>
          <w:rFonts w:ascii="Times New Roman" w:hAnsi="Times New Roman" w:cs="Times New Roman"/>
          <w:sz w:val="28"/>
          <w:szCs w:val="28"/>
        </w:rPr>
        <w:t>ом нормативно-правовыми актами А</w:t>
      </w:r>
      <w:r w:rsidRPr="00681F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360A" w:rsidRPr="00681F2B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681F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B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CB360A" w:rsidRPr="00681F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</w:t>
      </w:r>
      <w:r w:rsidRPr="00681F2B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E967EF" w:rsidRPr="00681F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</w:t>
      </w:r>
      <w:proofErr w:type="gramEnd"/>
      <w:r w:rsidR="00E967EF" w:rsidRPr="00681F2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681F2B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</w:t>
      </w:r>
      <w:r w:rsidR="00E967EF" w:rsidRPr="00681F2B">
        <w:rPr>
          <w:rFonts w:ascii="Times New Roman" w:hAnsi="Times New Roman" w:cs="Times New Roman"/>
          <w:sz w:val="28"/>
          <w:szCs w:val="28"/>
        </w:rPr>
        <w:t xml:space="preserve"> нормативн</w:t>
      </w:r>
      <w:proofErr w:type="gramStart"/>
      <w:r w:rsidR="00E967EF" w:rsidRPr="00681F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67EF" w:rsidRPr="00681F2B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 </w:t>
      </w:r>
      <w:r w:rsidR="00E967EF" w:rsidRPr="00681F2B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Pr="00681F2B">
        <w:rPr>
          <w:rFonts w:ascii="Times New Roman" w:hAnsi="Times New Roman" w:cs="Times New Roman"/>
          <w:sz w:val="28"/>
          <w:szCs w:val="28"/>
        </w:rPr>
        <w:t>.</w:t>
      </w:r>
    </w:p>
    <w:p w:rsidR="00D124EA" w:rsidRPr="00681F2B" w:rsidRDefault="00D124EA" w:rsidP="00A5484A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F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E967EF" w:rsidRPr="00681F2B">
        <w:rPr>
          <w:rFonts w:ascii="Times New Roman" w:hAnsi="Times New Roman" w:cs="Times New Roman"/>
          <w:sz w:val="28"/>
          <w:szCs w:val="28"/>
        </w:rPr>
        <w:t xml:space="preserve">комитетом по образованию </w:t>
      </w:r>
      <w:r w:rsidRPr="00681F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67EF" w:rsidRPr="00681F2B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681F2B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681F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81F2B">
        <w:rPr>
          <w:rFonts w:ascii="Times New Roman" w:hAnsi="Times New Roman" w:cs="Times New Roman"/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  <w:proofErr w:type="gramEnd"/>
    </w:p>
    <w:p w:rsidR="00D124EA" w:rsidRPr="00681F2B" w:rsidRDefault="00D124EA" w:rsidP="00A5484A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24EA" w:rsidRPr="00681F2B" w:rsidRDefault="00D124EA" w:rsidP="00A5484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24EA" w:rsidRPr="00681F2B" w:rsidRDefault="00D124EA" w:rsidP="00A5484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24EA" w:rsidRPr="00681F2B" w:rsidRDefault="00D124EA" w:rsidP="00A5484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D124EA" w:rsidRDefault="00D124EA" w:rsidP="00A5484A">
      <w:pPr>
        <w:tabs>
          <w:tab w:val="left" w:pos="284"/>
        </w:tabs>
        <w:ind w:left="-567"/>
      </w:pPr>
    </w:p>
    <w:p w:rsidR="00681F2B" w:rsidRDefault="00681F2B" w:rsidP="00A548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-567"/>
        <w:jc w:val="right"/>
        <w:rPr>
          <w:sz w:val="28"/>
          <w:szCs w:val="28"/>
        </w:rPr>
      </w:pPr>
    </w:p>
    <w:p w:rsidR="00681F2B" w:rsidRDefault="00681F2B" w:rsidP="00A548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-567"/>
        <w:jc w:val="right"/>
        <w:rPr>
          <w:sz w:val="28"/>
          <w:szCs w:val="28"/>
        </w:rPr>
      </w:pPr>
    </w:p>
    <w:p w:rsidR="00681F2B" w:rsidRDefault="00681F2B" w:rsidP="00A548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-567"/>
        <w:jc w:val="right"/>
        <w:rPr>
          <w:sz w:val="28"/>
          <w:szCs w:val="28"/>
        </w:rPr>
      </w:pPr>
    </w:p>
    <w:p w:rsidR="00681F2B" w:rsidRDefault="00681F2B" w:rsidP="00A548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-567"/>
        <w:jc w:val="right"/>
        <w:rPr>
          <w:sz w:val="28"/>
          <w:szCs w:val="28"/>
        </w:rPr>
      </w:pPr>
    </w:p>
    <w:p w:rsidR="00681F2B" w:rsidRDefault="00681F2B" w:rsidP="00A548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-567"/>
        <w:jc w:val="right"/>
        <w:rPr>
          <w:sz w:val="28"/>
          <w:szCs w:val="28"/>
        </w:rPr>
      </w:pPr>
    </w:p>
    <w:p w:rsidR="00681F2B" w:rsidRDefault="00681F2B" w:rsidP="00D12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681F2B" w:rsidRDefault="00681F2B" w:rsidP="00D12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right"/>
        <w:rPr>
          <w:sz w:val="28"/>
          <w:szCs w:val="28"/>
        </w:rPr>
      </w:pPr>
    </w:p>
    <w:p w:rsidR="00824594" w:rsidRDefault="00824594" w:rsidP="00D12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4EA" w:rsidRPr="00824594" w:rsidRDefault="00824594" w:rsidP="00A5484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24EA" w:rsidRPr="0082459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824594" w:rsidRDefault="00824594" w:rsidP="00A5484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124EA" w:rsidRPr="00824594">
        <w:rPr>
          <w:rFonts w:ascii="Times New Roman" w:hAnsi="Times New Roman" w:cs="Times New Roman"/>
          <w:sz w:val="28"/>
          <w:szCs w:val="28"/>
        </w:rPr>
        <w:t xml:space="preserve">к </w:t>
      </w:r>
      <w:r w:rsidRPr="00824594">
        <w:rPr>
          <w:rFonts w:ascii="Times New Roman" w:hAnsi="Times New Roman" w:cs="Times New Roman"/>
          <w:sz w:val="28"/>
          <w:szCs w:val="28"/>
        </w:rPr>
        <w:t>п</w:t>
      </w:r>
      <w:r w:rsidR="00D124EA" w:rsidRPr="00824594">
        <w:rPr>
          <w:rFonts w:ascii="Times New Roman" w:hAnsi="Times New Roman" w:cs="Times New Roman"/>
          <w:sz w:val="28"/>
          <w:szCs w:val="28"/>
        </w:rPr>
        <w:t>остановлению</w:t>
      </w:r>
      <w:r w:rsidR="00D124EA" w:rsidRPr="00824594">
        <w:rPr>
          <w:rFonts w:ascii="Times New Roman" w:hAnsi="Times New Roman" w:cs="Times New Roman"/>
          <w:sz w:val="24"/>
          <w:szCs w:val="24"/>
        </w:rPr>
        <w:t xml:space="preserve"> </w:t>
      </w:r>
      <w:r w:rsidRPr="00681F2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24594" w:rsidRPr="00681F2B" w:rsidRDefault="00824594" w:rsidP="00A5484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81F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24594" w:rsidRPr="00681F2B" w:rsidRDefault="00824594" w:rsidP="00A5484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F2B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</w:p>
    <w:p w:rsidR="00D124EA" w:rsidRDefault="00824594" w:rsidP="00A5484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24594">
        <w:rPr>
          <w:rFonts w:ascii="Times New Roman" w:hAnsi="Times New Roman" w:cs="Times New Roman"/>
          <w:sz w:val="24"/>
          <w:szCs w:val="24"/>
        </w:rPr>
        <w:t>от _______ №____</w:t>
      </w:r>
    </w:p>
    <w:p w:rsidR="00952989" w:rsidRPr="00824594" w:rsidRDefault="00952989" w:rsidP="00824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594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  <w:r w:rsidRPr="00824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2989" w:rsidRPr="00824594" w:rsidRDefault="00952989" w:rsidP="0082459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459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</w:t>
      </w:r>
      <w:r w:rsidR="00E967EF" w:rsidRPr="00824594">
        <w:rPr>
          <w:rFonts w:ascii="Times New Roman" w:hAnsi="Times New Roman" w:cs="Times New Roman"/>
          <w:b/>
          <w:bCs/>
          <w:sz w:val="28"/>
          <w:szCs w:val="28"/>
        </w:rPr>
        <w:t xml:space="preserve">«Смоленский район» Смоленской области </w:t>
      </w:r>
      <w:r w:rsidRPr="00824594">
        <w:rPr>
          <w:rFonts w:ascii="Times New Roman" w:hAnsi="Times New Roman" w:cs="Times New Roman"/>
          <w:b/>
          <w:bCs/>
          <w:sz w:val="28"/>
          <w:szCs w:val="28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 w:rsidRPr="00824594">
        <w:rPr>
          <w:rFonts w:ascii="Times New Roman" w:hAnsi="Times New Roman" w:cs="Times New Roman"/>
          <w:b/>
          <w:bCs/>
          <w:sz w:val="28"/>
          <w:szCs w:val="28"/>
        </w:rPr>
        <w:t xml:space="preserve"> системы персонифицированного финансирования</w:t>
      </w:r>
    </w:p>
    <w:p w:rsidR="00952989" w:rsidRDefault="00952989" w:rsidP="0095298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989" w:rsidRPr="009319EE" w:rsidRDefault="00952989" w:rsidP="00A5484A">
      <w:pPr>
        <w:ind w:left="-567"/>
        <w:jc w:val="center"/>
        <w:rPr>
          <w:b/>
          <w:bCs/>
          <w:sz w:val="28"/>
          <w:szCs w:val="28"/>
        </w:rPr>
      </w:pPr>
      <w:r w:rsidRPr="00824594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952989" w:rsidRPr="00824594" w:rsidRDefault="00952989" w:rsidP="00A5484A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94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</w:t>
      </w:r>
      <w:r w:rsidR="00E967EF" w:rsidRPr="00824594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824594">
        <w:rPr>
          <w:rFonts w:ascii="Times New Roman" w:hAnsi="Times New Roman" w:cs="Times New Roman"/>
          <w:sz w:val="28"/>
          <w:szCs w:val="28"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</w:t>
      </w:r>
      <w:proofErr w:type="gramEnd"/>
      <w:r w:rsidRPr="00824594">
        <w:rPr>
          <w:rFonts w:ascii="Times New Roman" w:hAnsi="Times New Roman" w:cs="Times New Roman"/>
          <w:sz w:val="28"/>
          <w:szCs w:val="28"/>
        </w:rPr>
        <w:t xml:space="preserve">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</w:t>
      </w:r>
      <w:r w:rsidR="00E967EF" w:rsidRPr="00824594">
        <w:rPr>
          <w:rFonts w:ascii="Times New Roman" w:hAnsi="Times New Roman" w:cs="Times New Roman"/>
          <w:sz w:val="28"/>
          <w:szCs w:val="28"/>
        </w:rPr>
        <w:t>.</w:t>
      </w:r>
      <w:r w:rsidRPr="00824594">
        <w:rPr>
          <w:rFonts w:ascii="Times New Roman" w:hAnsi="Times New Roman" w:cs="Times New Roman"/>
          <w:sz w:val="28"/>
          <w:szCs w:val="28"/>
        </w:rPr>
        <w:t xml:space="preserve"> </w:t>
      </w:r>
      <w:r w:rsidR="00E967EF" w:rsidRPr="00824594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82459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8245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67EF" w:rsidRPr="00824594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82459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Pr="00824594">
        <w:rPr>
          <w:rFonts w:ascii="Times New Roman" w:hAnsi="Times New Roman" w:cs="Times New Roman"/>
          <w:sz w:val="28"/>
          <w:szCs w:val="28"/>
        </w:rPr>
        <w:t xml:space="preserve"> требования к отчетности, требования об осуществлении </w:t>
      </w:r>
      <w:proofErr w:type="gramStart"/>
      <w:r w:rsidRPr="008245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594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5B762A" w:rsidRDefault="00952989" w:rsidP="00A5484A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56163217"/>
      <w:r w:rsidRPr="005B762A">
        <w:rPr>
          <w:rFonts w:ascii="Times New Roman" w:hAnsi="Times New Roman" w:cs="Times New Roman"/>
          <w:sz w:val="28"/>
          <w:szCs w:val="28"/>
        </w:rPr>
        <w:lastRenderedPageBreak/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</w:t>
      </w:r>
      <w:r w:rsidR="005B762A" w:rsidRPr="005B762A">
        <w:rPr>
          <w:rFonts w:ascii="Times New Roman" w:hAnsi="Times New Roman" w:cs="Times New Roman"/>
          <w:sz w:val="28"/>
          <w:szCs w:val="28"/>
        </w:rPr>
        <w:t>.</w:t>
      </w:r>
      <w:r w:rsidRPr="005B762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5B76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2989" w:rsidRPr="005B762A" w:rsidRDefault="00952989" w:rsidP="00A5484A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594">
        <w:rPr>
          <w:rFonts w:ascii="Times New Roman" w:hAnsi="Times New Roman" w:cs="Times New Roman"/>
          <w:sz w:val="28"/>
          <w:szCs w:val="28"/>
        </w:rPr>
        <w:t>исполнитель услуг –</w:t>
      </w:r>
      <w:r w:rsidR="005B762A">
        <w:rPr>
          <w:rFonts w:ascii="Times New Roman" w:hAnsi="Times New Roman" w:cs="Times New Roman"/>
          <w:sz w:val="28"/>
          <w:szCs w:val="28"/>
        </w:rPr>
        <w:t xml:space="preserve"> </w:t>
      </w:r>
      <w:r w:rsidRPr="00824594">
        <w:rPr>
          <w:rFonts w:ascii="Times New Roman" w:hAnsi="Times New Roman" w:cs="Times New Roman"/>
          <w:sz w:val="28"/>
          <w:szCs w:val="28"/>
        </w:rPr>
        <w:t>частн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762A">
        <w:rPr>
          <w:rFonts w:ascii="Times New Roman" w:hAnsi="Times New Roman" w:cs="Times New Roman"/>
          <w:sz w:val="28"/>
          <w:szCs w:val="28"/>
        </w:rPr>
        <w:t>я</w:t>
      </w:r>
      <w:r w:rsidRPr="00824594">
        <w:rPr>
          <w:rFonts w:ascii="Times New Roman" w:hAnsi="Times New Roman" w:cs="Times New Roman"/>
          <w:sz w:val="28"/>
          <w:szCs w:val="28"/>
        </w:rPr>
        <w:t>, организаци</w:t>
      </w:r>
      <w:r w:rsidR="005B762A">
        <w:rPr>
          <w:rFonts w:ascii="Times New Roman" w:hAnsi="Times New Roman" w:cs="Times New Roman"/>
          <w:sz w:val="28"/>
          <w:szCs w:val="28"/>
        </w:rPr>
        <w:t>я</w:t>
      </w:r>
      <w:r w:rsidRPr="00824594">
        <w:rPr>
          <w:rFonts w:ascii="Times New Roman" w:hAnsi="Times New Roman" w:cs="Times New Roman"/>
          <w:sz w:val="28"/>
          <w:szCs w:val="28"/>
        </w:rPr>
        <w:t>, осуществляющ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обучение, индивидуальны</w:t>
      </w:r>
      <w:r w:rsidR="005B762A">
        <w:rPr>
          <w:rFonts w:ascii="Times New Roman" w:hAnsi="Times New Roman" w:cs="Times New Roman"/>
          <w:sz w:val="28"/>
          <w:szCs w:val="28"/>
        </w:rPr>
        <w:t xml:space="preserve">й </w:t>
      </w:r>
      <w:r w:rsidRPr="00824594">
        <w:rPr>
          <w:rFonts w:ascii="Times New Roman" w:hAnsi="Times New Roman" w:cs="Times New Roman"/>
          <w:sz w:val="28"/>
          <w:szCs w:val="28"/>
        </w:rPr>
        <w:t>предпринимател</w:t>
      </w:r>
      <w:r w:rsidR="005B762A">
        <w:rPr>
          <w:rFonts w:ascii="Times New Roman" w:hAnsi="Times New Roman" w:cs="Times New Roman"/>
          <w:sz w:val="28"/>
          <w:szCs w:val="28"/>
        </w:rPr>
        <w:t>ь</w:t>
      </w:r>
      <w:r w:rsidRPr="00824594">
        <w:rPr>
          <w:rFonts w:ascii="Times New Roman" w:hAnsi="Times New Roman" w:cs="Times New Roman"/>
          <w:sz w:val="28"/>
          <w:szCs w:val="28"/>
        </w:rPr>
        <w:t>, государственн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762A">
        <w:rPr>
          <w:rFonts w:ascii="Times New Roman" w:hAnsi="Times New Roman" w:cs="Times New Roman"/>
          <w:sz w:val="28"/>
          <w:szCs w:val="28"/>
        </w:rPr>
        <w:t>я</w:t>
      </w:r>
      <w:r w:rsidRPr="00824594">
        <w:rPr>
          <w:rFonts w:ascii="Times New Roman" w:hAnsi="Times New Roman" w:cs="Times New Roman"/>
          <w:sz w:val="28"/>
          <w:szCs w:val="28"/>
        </w:rPr>
        <w:t>, муниципальн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B762A">
        <w:rPr>
          <w:rFonts w:ascii="Times New Roman" w:hAnsi="Times New Roman" w:cs="Times New Roman"/>
          <w:sz w:val="28"/>
          <w:szCs w:val="28"/>
        </w:rPr>
        <w:t>ая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762A">
        <w:rPr>
          <w:rFonts w:ascii="Times New Roman" w:hAnsi="Times New Roman" w:cs="Times New Roman"/>
          <w:sz w:val="28"/>
          <w:szCs w:val="28"/>
        </w:rPr>
        <w:t>я</w:t>
      </w:r>
      <w:r w:rsidRPr="00824594">
        <w:rPr>
          <w:rFonts w:ascii="Times New Roman" w:hAnsi="Times New Roman" w:cs="Times New Roman"/>
          <w:sz w:val="28"/>
          <w:szCs w:val="28"/>
        </w:rPr>
        <w:t>, в отношении которой органами местного самоуправления муниципального образования</w:t>
      </w:r>
      <w:r w:rsidR="00E967EF" w:rsidRPr="00824594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Pr="00824594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</w:t>
      </w:r>
      <w:r w:rsidR="005B762A">
        <w:rPr>
          <w:rFonts w:ascii="Times New Roman" w:hAnsi="Times New Roman" w:cs="Times New Roman"/>
          <w:sz w:val="28"/>
          <w:szCs w:val="28"/>
        </w:rPr>
        <w:t xml:space="preserve">ая </w:t>
      </w:r>
      <w:r w:rsidRPr="00824594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5B762A">
        <w:rPr>
          <w:rFonts w:ascii="Times New Roman" w:hAnsi="Times New Roman" w:cs="Times New Roman"/>
          <w:sz w:val="28"/>
          <w:szCs w:val="28"/>
        </w:rPr>
        <w:t>поставщиков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образовательных услуг в рамках системы персонифицированного финансирования;</w:t>
      </w:r>
      <w:proofErr w:type="gramEnd"/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E967EF" w:rsidRPr="00824594">
        <w:rPr>
          <w:rFonts w:ascii="Times New Roman" w:hAnsi="Times New Roman" w:cs="Times New Roman"/>
          <w:sz w:val="28"/>
          <w:szCs w:val="28"/>
        </w:rPr>
        <w:t xml:space="preserve">Комитетом по образованию Администрации муниципального образования «Смоленский район» Смоленской области </w:t>
      </w:r>
      <w:r w:rsidRPr="00824594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5B762A">
        <w:rPr>
          <w:rFonts w:ascii="Times New Roman" w:hAnsi="Times New Roman" w:cs="Times New Roman"/>
          <w:sz w:val="28"/>
          <w:szCs w:val="28"/>
        </w:rPr>
        <w:t>исполнителям</w:t>
      </w:r>
      <w:r w:rsidRPr="00824594">
        <w:rPr>
          <w:rFonts w:ascii="Times New Roman" w:hAnsi="Times New Roman" w:cs="Times New Roman"/>
          <w:sz w:val="28"/>
          <w:szCs w:val="28"/>
        </w:rPr>
        <w:t xml:space="preserve"> образовательных услуг в рамках системы персонифицированного финансирования;</w:t>
      </w:r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E967EF" w:rsidRPr="00824594">
        <w:rPr>
          <w:rFonts w:ascii="Times New Roman" w:hAnsi="Times New Roman" w:cs="Times New Roman"/>
          <w:sz w:val="28"/>
          <w:szCs w:val="28"/>
        </w:rPr>
        <w:t xml:space="preserve"> Комитет по образованию Администрации муниципального образования «Смоленский район» Смоленской области</w:t>
      </w:r>
      <w:r w:rsidRPr="00824594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</w:t>
      </w:r>
      <w:r w:rsidR="005B762A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Pr="00824594">
        <w:rPr>
          <w:rFonts w:ascii="Times New Roman" w:hAnsi="Times New Roman" w:cs="Times New Roman"/>
          <w:sz w:val="28"/>
          <w:szCs w:val="28"/>
        </w:rPr>
        <w:t>;</w:t>
      </w:r>
    </w:p>
    <w:p w:rsidR="00952989" w:rsidRPr="00824594" w:rsidRDefault="00952989" w:rsidP="00A5484A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E967EF" w:rsidRPr="00824594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824594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утвержденные </w:t>
      </w:r>
      <w:r w:rsidR="005B762A">
        <w:rPr>
          <w:rFonts w:ascii="Times New Roman" w:hAnsi="Times New Roman" w:cs="Times New Roman"/>
          <w:color w:val="000000"/>
          <w:sz w:val="28"/>
          <w:szCs w:val="28"/>
        </w:rPr>
        <w:t>Приказом Департамента С</w:t>
      </w:r>
      <w:r w:rsidR="00E967EF" w:rsidRPr="00824594">
        <w:rPr>
          <w:rFonts w:ascii="Times New Roman" w:hAnsi="Times New Roman" w:cs="Times New Roman"/>
          <w:color w:val="000000"/>
          <w:sz w:val="28"/>
          <w:szCs w:val="28"/>
        </w:rPr>
        <w:t>моленской области по образованию и науке</w:t>
      </w:r>
      <w:r w:rsidRPr="008245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989" w:rsidRPr="005B762A" w:rsidRDefault="00952989" w:rsidP="00A5484A">
      <w:pPr>
        <w:tabs>
          <w:tab w:val="left" w:pos="426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594">
        <w:rPr>
          <w:rFonts w:ascii="Times New Roman" w:hAnsi="Times New Roman" w:cs="Times New Roman"/>
          <w:color w:val="000000"/>
          <w:sz w:val="28"/>
          <w:szCs w:val="28"/>
        </w:rPr>
        <w:t xml:space="preserve">Понятия, используемые в настоящем порядке, не определенные настоящим пунктом, применяются в том значении, в каком они используются в </w:t>
      </w:r>
      <w:r w:rsidRPr="005B762A">
        <w:rPr>
          <w:rFonts w:ascii="Times New Roman" w:hAnsi="Times New Roman" w:cs="Times New Roman"/>
          <w:color w:val="000000"/>
          <w:sz w:val="28"/>
          <w:szCs w:val="28"/>
        </w:rPr>
        <w:t>региональных Правилах.</w:t>
      </w:r>
    </w:p>
    <w:p w:rsidR="00952989" w:rsidRPr="005B762A" w:rsidRDefault="00952989" w:rsidP="00A5484A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62A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осуществляет предоставление грантов в форме субсидии</w:t>
      </w:r>
      <w:r w:rsidRPr="00824594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E967EF" w:rsidRPr="008245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824594">
        <w:rPr>
          <w:rFonts w:ascii="Times New Roman" w:hAnsi="Times New Roman" w:cs="Times New Roman"/>
          <w:sz w:val="28"/>
          <w:szCs w:val="28"/>
        </w:rPr>
        <w:t xml:space="preserve"> в соответствии с решением </w:t>
      </w:r>
      <w:r w:rsidR="005B762A">
        <w:rPr>
          <w:rFonts w:ascii="Times New Roman" w:hAnsi="Times New Roman" w:cs="Times New Roman"/>
          <w:sz w:val="28"/>
          <w:szCs w:val="28"/>
        </w:rPr>
        <w:t xml:space="preserve">Смоленской районной Думы </w:t>
      </w:r>
      <w:r w:rsidRPr="005B762A">
        <w:rPr>
          <w:rFonts w:ascii="Times New Roman" w:hAnsi="Times New Roman" w:cs="Times New Roman"/>
          <w:sz w:val="28"/>
          <w:szCs w:val="28"/>
        </w:rPr>
        <w:t>о бюджете муниципального образования на текущий финансовый год и плановый период в пределах утвержденных лимитов бюджетных обязательств в рамках муниципальной</w:t>
      </w:r>
      <w:r w:rsidRPr="0082459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B762A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E967EF" w:rsidRPr="005B762A">
        <w:rPr>
          <w:rFonts w:ascii="Times New Roman" w:hAnsi="Times New Roman" w:cs="Times New Roman"/>
          <w:sz w:val="28"/>
          <w:szCs w:val="28"/>
        </w:rPr>
        <w:t>системы общего образования  в муниципальном образовании «Смоленский район» Смоленской области на 2020-2022год</w:t>
      </w:r>
      <w:r w:rsidRPr="005B76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2989" w:rsidRPr="00A5484A" w:rsidRDefault="00952989" w:rsidP="00A5484A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84A">
        <w:rPr>
          <w:rFonts w:ascii="Times New Roman" w:hAnsi="Times New Roman" w:cs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="00E73B0B" w:rsidRPr="00A5484A">
        <w:rPr>
          <w:rFonts w:ascii="Times New Roman" w:hAnsi="Times New Roman" w:cs="Times New Roman"/>
          <w:sz w:val="28"/>
          <w:szCs w:val="28"/>
        </w:rPr>
        <w:t xml:space="preserve">«Развитие системы общего образования  в муниципальном образовании  «Смоленский район» Смоленской области на 2020-2022год». </w:t>
      </w:r>
      <w:r w:rsidRPr="00A5484A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A5484A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A5484A">
        <w:rPr>
          <w:rFonts w:ascii="Times New Roman" w:hAnsi="Times New Roman" w:cs="Times New Roman"/>
          <w:sz w:val="28"/>
          <w:szCs w:val="28"/>
        </w:rPr>
        <w:t>) поддержки в рамках иных муниципальных программ (подпрограмм) муниципального образования</w:t>
      </w:r>
      <w:r w:rsidR="00E73B0B" w:rsidRPr="00A5484A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Pr="00A5484A">
        <w:rPr>
          <w:rFonts w:ascii="Times New Roman" w:hAnsi="Times New Roman" w:cs="Times New Roman"/>
          <w:sz w:val="28"/>
          <w:szCs w:val="28"/>
        </w:rPr>
        <w:t>.</w:t>
      </w:r>
      <w:r w:rsidR="008941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2989" w:rsidRPr="00BB08A3" w:rsidRDefault="00952989" w:rsidP="00A5484A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8A3">
        <w:rPr>
          <w:rFonts w:ascii="Times New Roman" w:hAnsi="Times New Roman" w:cs="Times New Roman"/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952989" w:rsidRPr="00BB08A3" w:rsidRDefault="00BB08A3" w:rsidP="00A5484A">
      <w:pPr>
        <w:tabs>
          <w:tab w:val="left" w:pos="993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B0B" w:rsidRPr="00BB08A3">
        <w:rPr>
          <w:rFonts w:ascii="Times New Roman" w:hAnsi="Times New Roman" w:cs="Times New Roman"/>
          <w:sz w:val="28"/>
          <w:szCs w:val="28"/>
        </w:rPr>
        <w:t xml:space="preserve">. 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Отбор исполнителей услуг обеспечивается ведением реестра </w:t>
      </w:r>
      <w:r>
        <w:rPr>
          <w:rFonts w:ascii="Times New Roman" w:hAnsi="Times New Roman" w:cs="Times New Roman"/>
          <w:sz w:val="28"/>
          <w:szCs w:val="28"/>
        </w:rPr>
        <w:t>поставщиков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952989" w:rsidRPr="00BB08A3" w:rsidRDefault="00A5484A" w:rsidP="00A5484A">
      <w:pPr>
        <w:pStyle w:val="a4"/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949936"/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Исполнитель услуг вправе участвовать в отборе исполнителей услуг </w:t>
      </w:r>
      <w:r w:rsidR="00BB08A3">
        <w:rPr>
          <w:rFonts w:ascii="Times New Roman" w:hAnsi="Times New Roman" w:cs="Times New Roman"/>
          <w:sz w:val="28"/>
          <w:szCs w:val="28"/>
        </w:rPr>
        <w:t xml:space="preserve"> потребителями услуг </w:t>
      </w:r>
      <w:r w:rsidR="00952989" w:rsidRPr="00BB08A3">
        <w:rPr>
          <w:rFonts w:ascii="Times New Roman" w:hAnsi="Times New Roman" w:cs="Times New Roman"/>
          <w:sz w:val="28"/>
          <w:szCs w:val="28"/>
        </w:rPr>
        <w:t>при одновременном соблюдении следующих условий:</w:t>
      </w:r>
      <w:bookmarkEnd w:id="2"/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 xml:space="preserve">исполнитель услуг включен в реестр </w:t>
      </w:r>
      <w:r w:rsidR="00E73B0B" w:rsidRPr="00BB08A3">
        <w:rPr>
          <w:rFonts w:ascii="Times New Roman" w:hAnsi="Times New Roman" w:cs="Times New Roman"/>
          <w:sz w:val="28"/>
          <w:szCs w:val="28"/>
        </w:rPr>
        <w:t>поставщиков</w:t>
      </w:r>
      <w:r w:rsidRPr="00BB08A3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E73B0B" w:rsidRPr="00BB08A3" w:rsidRDefault="00E73B0B" w:rsidP="00A5484A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заключение исполнителем услуг рамочного соглашения с уполномоченным органом в соответствии с пунктом настоящего порядка.</w:t>
      </w:r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8A3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BB08A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B08A3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BB08A3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муниципального образования </w:t>
      </w:r>
      <w:r w:rsidR="00E73B0B" w:rsidRPr="00BB08A3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 w:rsidRPr="00BB08A3">
        <w:rPr>
          <w:rFonts w:ascii="Times New Roman" w:hAnsi="Times New Roman" w:cs="Times New Roman"/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муниципального образования </w:t>
      </w:r>
      <w:r w:rsidR="005F216C" w:rsidRPr="00BB08A3">
        <w:rPr>
          <w:rFonts w:ascii="Times New Roman" w:hAnsi="Times New Roman" w:cs="Times New Roman"/>
          <w:sz w:val="28"/>
          <w:szCs w:val="28"/>
        </w:rPr>
        <w:t xml:space="preserve">«Смоленский </w:t>
      </w:r>
      <w:r w:rsidR="005F216C" w:rsidRPr="00BB08A3">
        <w:rPr>
          <w:rFonts w:ascii="Times New Roman" w:hAnsi="Times New Roman" w:cs="Times New Roman"/>
          <w:sz w:val="28"/>
          <w:szCs w:val="28"/>
        </w:rPr>
        <w:lastRenderedPageBreak/>
        <w:t xml:space="preserve">район» Смоленской области </w:t>
      </w:r>
      <w:r w:rsidRPr="00BB08A3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BB08A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BB08A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952989" w:rsidRPr="00BB08A3" w:rsidRDefault="00952989" w:rsidP="00A5484A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8A3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952989" w:rsidRPr="00BB08A3" w:rsidRDefault="008941D1" w:rsidP="00A5484A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52989" w:rsidRPr="00BB08A3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52989" w:rsidRPr="00BB08A3" w:rsidRDefault="00BB08A3" w:rsidP="00A5484A">
      <w:pPr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5617657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10)</w:t>
      </w:r>
      <w:r w:rsidR="00982B6E">
        <w:rPr>
          <w:rFonts w:ascii="Times New Roman" w:hAnsi="Times New Roman" w:cs="Times New Roman"/>
          <w:sz w:val="28"/>
          <w:szCs w:val="28"/>
        </w:rPr>
        <w:t>.</w:t>
      </w:r>
      <w:r w:rsidRPr="00BB08A3">
        <w:rPr>
          <w:rFonts w:ascii="Times New Roman" w:hAnsi="Times New Roman" w:cs="Times New Roman"/>
          <w:sz w:val="28"/>
          <w:szCs w:val="28"/>
        </w:rPr>
        <w:t xml:space="preserve"> </w:t>
      </w:r>
      <w:r w:rsidR="005F216C" w:rsidRPr="00BB08A3">
        <w:rPr>
          <w:rFonts w:ascii="Times New Roman" w:hAnsi="Times New Roman" w:cs="Times New Roman"/>
          <w:sz w:val="28"/>
          <w:szCs w:val="28"/>
        </w:rPr>
        <w:t>И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сполнитель услуг после получения уведомления оператора персонифицированного финансирования о создании записи в реестре сертифицированных программ </w:t>
      </w:r>
      <w:r w:rsidR="00FD48A5">
        <w:rPr>
          <w:rFonts w:ascii="Times New Roman" w:hAnsi="Times New Roman" w:cs="Times New Roman"/>
          <w:sz w:val="28"/>
          <w:szCs w:val="28"/>
        </w:rPr>
        <w:t xml:space="preserve"> вправе  направлять оператору персонифицированного финансирования заявление  о заключении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 с уполномоченным органом рамочного соглашения о предоставлении грантов в форме субсидий (далее – рамочное соглашение)</w:t>
      </w:r>
      <w:r w:rsidR="00FD48A5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, </w:t>
      </w:r>
      <w:r w:rsidR="00FD48A5">
        <w:rPr>
          <w:rFonts w:ascii="Times New Roman" w:hAnsi="Times New Roman" w:cs="Times New Roman"/>
          <w:sz w:val="28"/>
          <w:szCs w:val="28"/>
        </w:rPr>
        <w:t>утверждаемой органом муниципального финансового контроля</w:t>
      </w:r>
      <w:r w:rsidR="00952989" w:rsidRPr="00BB08A3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952989" w:rsidRPr="00BB08A3" w:rsidRDefault="00FD48A5" w:rsidP="00982B6E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941D1">
        <w:rPr>
          <w:rFonts w:ascii="Times New Roman" w:hAnsi="Times New Roman" w:cs="Times New Roman"/>
          <w:sz w:val="28"/>
          <w:szCs w:val="28"/>
        </w:rPr>
        <w:t>.</w:t>
      </w:r>
      <w:r w:rsidR="00952989" w:rsidRPr="00BB08A3">
        <w:rPr>
          <w:rFonts w:ascii="Times New Roman" w:hAnsi="Times New Roman" w:cs="Times New Roman"/>
          <w:sz w:val="28"/>
          <w:szCs w:val="28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:rsidR="00952989" w:rsidRPr="00FD48A5" w:rsidRDefault="00FD48A5" w:rsidP="00A5484A">
      <w:pPr>
        <w:tabs>
          <w:tab w:val="left" w:pos="284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6178150"/>
      <w:r>
        <w:rPr>
          <w:rFonts w:ascii="Times New Roman" w:hAnsi="Times New Roman" w:cs="Times New Roman"/>
          <w:sz w:val="28"/>
          <w:szCs w:val="28"/>
        </w:rPr>
        <w:t xml:space="preserve">12). </w:t>
      </w:r>
      <w:r w:rsidR="005F216C" w:rsidRPr="00FD48A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952989" w:rsidRPr="00FD48A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5F216C" w:rsidRPr="00FD48A5">
        <w:rPr>
          <w:rFonts w:ascii="Times New Roman" w:hAnsi="Times New Roman" w:cs="Times New Roman"/>
          <w:sz w:val="28"/>
          <w:szCs w:val="28"/>
        </w:rPr>
        <w:t>ет</w:t>
      </w:r>
      <w:r w:rsidR="00952989" w:rsidRPr="00FD48A5">
        <w:rPr>
          <w:rFonts w:ascii="Times New Roman" w:hAnsi="Times New Roman" w:cs="Times New Roman"/>
          <w:sz w:val="28"/>
          <w:szCs w:val="28"/>
        </w:rPr>
        <w:t xml:space="preserve"> зая</w:t>
      </w:r>
      <w:r w:rsidR="005F216C" w:rsidRPr="00FD48A5">
        <w:rPr>
          <w:rFonts w:ascii="Times New Roman" w:hAnsi="Times New Roman" w:cs="Times New Roman"/>
          <w:sz w:val="28"/>
          <w:szCs w:val="28"/>
        </w:rPr>
        <w:t>вление</w:t>
      </w:r>
      <w:r w:rsidR="00952989" w:rsidRPr="00FD48A5">
        <w:rPr>
          <w:rFonts w:ascii="Times New Roman" w:hAnsi="Times New Roman" w:cs="Times New Roman"/>
          <w:sz w:val="28"/>
          <w:szCs w:val="28"/>
        </w:rPr>
        <w:t xml:space="preserve"> исполнителя услуг в течение 5-ти рабочих дней с момента направления исполнителем услуг заяв</w:t>
      </w:r>
      <w:r w:rsidR="005F216C" w:rsidRPr="00FD48A5">
        <w:rPr>
          <w:rFonts w:ascii="Times New Roman" w:hAnsi="Times New Roman" w:cs="Times New Roman"/>
          <w:sz w:val="28"/>
          <w:szCs w:val="28"/>
        </w:rPr>
        <w:t>ления</w:t>
      </w:r>
      <w:r w:rsidR="00952989" w:rsidRPr="00FD48A5">
        <w:rPr>
          <w:rFonts w:ascii="Times New Roman" w:hAnsi="Times New Roman" w:cs="Times New Roman"/>
          <w:sz w:val="28"/>
          <w:szCs w:val="28"/>
        </w:rPr>
        <w:t xml:space="preserve"> </w:t>
      </w:r>
      <w:r w:rsidR="005F216C" w:rsidRPr="00FD48A5">
        <w:rPr>
          <w:rFonts w:ascii="Times New Roman" w:hAnsi="Times New Roman" w:cs="Times New Roman"/>
          <w:sz w:val="28"/>
          <w:szCs w:val="28"/>
        </w:rPr>
        <w:t xml:space="preserve"> и </w:t>
      </w:r>
      <w:r w:rsidR="00952989" w:rsidRPr="00FD48A5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F216C" w:rsidRPr="00FD48A5">
        <w:rPr>
          <w:rFonts w:ascii="Times New Roman" w:hAnsi="Times New Roman" w:cs="Times New Roman"/>
          <w:sz w:val="28"/>
          <w:szCs w:val="28"/>
        </w:rPr>
        <w:t>е</w:t>
      </w:r>
      <w:r w:rsidR="00952989" w:rsidRPr="00FD48A5">
        <w:rPr>
          <w:rFonts w:ascii="Times New Roman" w:hAnsi="Times New Roman" w:cs="Times New Roman"/>
          <w:sz w:val="28"/>
          <w:szCs w:val="28"/>
        </w:rPr>
        <w:t>т решение о заключении рамочного соглашения с исполнителем услуг либо решение об отказе в заключени</w:t>
      </w:r>
      <w:proofErr w:type="gramStart"/>
      <w:r w:rsidR="00952989" w:rsidRPr="00FD48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2989" w:rsidRPr="00FD48A5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услуг.</w:t>
      </w:r>
      <w:bookmarkEnd w:id="4"/>
    </w:p>
    <w:p w:rsidR="00952989" w:rsidRPr="00BB08A3" w:rsidRDefault="00952989" w:rsidP="00A5484A">
      <w:pPr>
        <w:tabs>
          <w:tab w:val="left" w:pos="284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</w:t>
      </w:r>
      <w:r w:rsidR="005F216C" w:rsidRPr="00BB08A3">
        <w:rPr>
          <w:rFonts w:ascii="Times New Roman" w:hAnsi="Times New Roman" w:cs="Times New Roman"/>
          <w:sz w:val="28"/>
          <w:szCs w:val="28"/>
        </w:rPr>
        <w:t xml:space="preserve"> в 2-х экземплярах. </w:t>
      </w:r>
      <w:r w:rsidRPr="00BB08A3">
        <w:rPr>
          <w:rFonts w:ascii="Times New Roman" w:hAnsi="Times New Roman" w:cs="Times New Roman"/>
          <w:sz w:val="28"/>
          <w:szCs w:val="28"/>
        </w:rPr>
        <w:t>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</w:t>
      </w:r>
      <w:r w:rsidR="005F216C" w:rsidRPr="00BB08A3">
        <w:rPr>
          <w:rFonts w:ascii="Times New Roman" w:hAnsi="Times New Roman" w:cs="Times New Roman"/>
          <w:sz w:val="28"/>
          <w:szCs w:val="28"/>
        </w:rPr>
        <w:t>ому</w:t>
      </w:r>
      <w:r w:rsidRPr="00BB08A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F216C" w:rsidRPr="00BB08A3">
        <w:rPr>
          <w:rFonts w:ascii="Times New Roman" w:hAnsi="Times New Roman" w:cs="Times New Roman"/>
          <w:sz w:val="28"/>
          <w:szCs w:val="28"/>
        </w:rPr>
        <w:t>у</w:t>
      </w:r>
      <w:r w:rsidRPr="00BB08A3">
        <w:rPr>
          <w:rFonts w:ascii="Times New Roman" w:hAnsi="Times New Roman" w:cs="Times New Roman"/>
          <w:sz w:val="28"/>
          <w:szCs w:val="28"/>
        </w:rPr>
        <w:t>.</w:t>
      </w:r>
    </w:p>
    <w:p w:rsidR="00952989" w:rsidRPr="00FD48A5" w:rsidRDefault="00FD48A5" w:rsidP="00A5484A">
      <w:pPr>
        <w:tabs>
          <w:tab w:val="left" w:pos="284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13).</w:t>
      </w:r>
      <w:r w:rsidR="00952989" w:rsidRPr="00FD48A5">
        <w:rPr>
          <w:rFonts w:ascii="Times New Roman" w:hAnsi="Times New Roman" w:cs="Times New Roman"/>
          <w:sz w:val="28"/>
          <w:szCs w:val="28"/>
        </w:rPr>
        <w:t>Решение об от</w:t>
      </w:r>
      <w:r w:rsidR="005F216C" w:rsidRPr="00FD48A5">
        <w:rPr>
          <w:rFonts w:ascii="Times New Roman" w:hAnsi="Times New Roman" w:cs="Times New Roman"/>
          <w:sz w:val="28"/>
          <w:szCs w:val="28"/>
        </w:rPr>
        <w:t xml:space="preserve">казе </w:t>
      </w:r>
      <w:r w:rsidR="00952989" w:rsidRPr="00FD48A5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952989" w:rsidRPr="00FD48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52989" w:rsidRPr="00FD48A5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952989" w:rsidRPr="00BB08A3" w:rsidRDefault="005F216C" w:rsidP="00A5484A">
      <w:pPr>
        <w:pStyle w:val="a4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52989" w:rsidRPr="00BB08A3">
        <w:rPr>
          <w:rFonts w:ascii="Times New Roman" w:hAnsi="Times New Roman" w:cs="Times New Roman"/>
          <w:sz w:val="28"/>
          <w:szCs w:val="28"/>
        </w:rPr>
        <w:t>есо</w:t>
      </w:r>
      <w:r w:rsidRPr="00BB08A3">
        <w:rPr>
          <w:rFonts w:ascii="Times New Roman" w:hAnsi="Times New Roman" w:cs="Times New Roman"/>
          <w:sz w:val="28"/>
          <w:szCs w:val="28"/>
        </w:rPr>
        <w:t xml:space="preserve">блюдения 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Pr="00BB08A3">
        <w:rPr>
          <w:rFonts w:ascii="Times New Roman" w:hAnsi="Times New Roman" w:cs="Times New Roman"/>
          <w:sz w:val="28"/>
          <w:szCs w:val="28"/>
        </w:rPr>
        <w:t>ем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B08A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952989" w:rsidRPr="00BB08A3">
        <w:rPr>
          <w:rFonts w:ascii="Times New Roman" w:hAnsi="Times New Roman" w:cs="Times New Roman"/>
          <w:sz w:val="28"/>
          <w:szCs w:val="28"/>
        </w:rPr>
        <w:t>, установленны</w:t>
      </w:r>
      <w:r w:rsidRPr="00BB08A3">
        <w:rPr>
          <w:rFonts w:ascii="Times New Roman" w:hAnsi="Times New Roman" w:cs="Times New Roman"/>
          <w:sz w:val="28"/>
          <w:szCs w:val="28"/>
        </w:rPr>
        <w:t>х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FD48A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D48A5">
        <w:rPr>
          <w:rFonts w:ascii="Times New Roman" w:hAnsi="Times New Roman" w:cs="Times New Roman"/>
          <w:sz w:val="28"/>
          <w:szCs w:val="28"/>
        </w:rPr>
        <w:t xml:space="preserve">7 </w:t>
      </w:r>
      <w:r w:rsidR="00952989" w:rsidRPr="00FD48A5">
        <w:rPr>
          <w:rFonts w:ascii="Times New Roman" w:hAnsi="Times New Roman" w:cs="Times New Roman"/>
          <w:sz w:val="28"/>
          <w:szCs w:val="28"/>
        </w:rPr>
        <w:t>настоящего Порядка;</w:t>
      </w:r>
      <w:bookmarkStart w:id="5" w:name="dst100079"/>
      <w:bookmarkEnd w:id="5"/>
    </w:p>
    <w:p w:rsidR="00952989" w:rsidRPr="00BB08A3" w:rsidRDefault="00814D70" w:rsidP="00A5484A">
      <w:pPr>
        <w:tabs>
          <w:tab w:val="left" w:pos="284"/>
          <w:tab w:val="left" w:pos="993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952989" w:rsidRPr="00BB08A3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="00952989" w:rsidRPr="00BB08A3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52989" w:rsidRPr="00FD48A5" w:rsidRDefault="00FD48A5" w:rsidP="00A5484A">
      <w:pPr>
        <w:tabs>
          <w:tab w:val="left" w:pos="284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14).</w:t>
      </w:r>
      <w:r w:rsidR="00982B6E"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FD48A5">
        <w:rPr>
          <w:rFonts w:ascii="Times New Roman" w:hAnsi="Times New Roman" w:cs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 xml:space="preserve">обязательство исполнителя услуг о приеме на </w:t>
      </w:r>
      <w:proofErr w:type="gramStart"/>
      <w:r w:rsidRPr="00BB08A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B08A3">
        <w:rPr>
          <w:rFonts w:ascii="Times New Roman" w:hAnsi="Times New Roman" w:cs="Times New Roman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 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952989" w:rsidRPr="00BB08A3" w:rsidRDefault="00BB6797" w:rsidP="00A5484A">
      <w:pPr>
        <w:tabs>
          <w:tab w:val="left" w:pos="284"/>
        </w:tabs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15). </w:t>
      </w:r>
      <w:r w:rsidR="00814D70" w:rsidRPr="00BB08A3">
        <w:rPr>
          <w:rFonts w:ascii="Times New Roman" w:hAnsi="Times New Roman" w:cs="Times New Roman"/>
          <w:sz w:val="28"/>
          <w:szCs w:val="28"/>
        </w:rPr>
        <w:t>Отбор исполнителей услуг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952989" w:rsidRPr="00BB08A3" w:rsidRDefault="00952989" w:rsidP="00A5484A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8A3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  <w:r w:rsidRPr="00BB08A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B08A3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25498205"/>
      <w:r>
        <w:rPr>
          <w:rFonts w:ascii="Times New Roman" w:hAnsi="Times New Roman" w:cs="Times New Roman"/>
          <w:sz w:val="28"/>
          <w:szCs w:val="28"/>
        </w:rPr>
        <w:t xml:space="preserve">16). </w:t>
      </w:r>
      <w:r w:rsidR="00952989" w:rsidRPr="00BB6797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6"/>
    </w:p>
    <w:p w:rsidR="00952989" w:rsidRPr="00BB6797" w:rsidRDefault="00A5484A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6797">
        <w:rPr>
          <w:rFonts w:ascii="Times New Roman" w:hAnsi="Times New Roman" w:cs="Times New Roman"/>
          <w:sz w:val="28"/>
          <w:szCs w:val="28"/>
        </w:rPr>
        <w:t xml:space="preserve">17). </w:t>
      </w:r>
      <w:r w:rsidR="00952989" w:rsidRPr="00BB6797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сведения: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месяц, на который предполагается авансирование;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952989" w:rsidRPr="00BB08A3" w:rsidRDefault="00BB6797" w:rsidP="00A5484A">
      <w:pPr>
        <w:pStyle w:val="a4"/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18).</w:t>
      </w:r>
      <w:r w:rsidR="00982B6E"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BB08A3">
        <w:rPr>
          <w:rFonts w:ascii="Times New Roman" w:hAnsi="Times New Roman" w:cs="Times New Roman"/>
          <w:sz w:val="28"/>
          <w:szCs w:val="28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952989" w:rsidRPr="00BB08A3">
        <w:rPr>
          <w:rFonts w:ascii="Times New Roman" w:hAnsi="Times New Roman" w:cs="Times New Roman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952989" w:rsidRPr="00BB08A3">
        <w:rPr>
          <w:rFonts w:ascii="Times New Roman" w:hAnsi="Times New Roman" w:cs="Times New Roman"/>
          <w:sz w:val="28"/>
          <w:szCs w:val="28"/>
        </w:rPr>
        <w:t>, включенными в реестр договоров на авансирование.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19). </w:t>
      </w:r>
      <w:r w:rsidR="00952989" w:rsidRPr="00BB6797">
        <w:rPr>
          <w:rFonts w:ascii="Times New Roman" w:hAnsi="Times New Roman" w:cs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952989" w:rsidRPr="00BB6797"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952989" w:rsidRPr="00BB6797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="00952989" w:rsidRPr="00BB6797">
        <w:rPr>
          <w:rFonts w:ascii="Times New Roman" w:hAnsi="Times New Roman" w:cs="Times New Roman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8587839"/>
      <w:r>
        <w:rPr>
          <w:rFonts w:ascii="Times New Roman" w:hAnsi="Times New Roman" w:cs="Times New Roman"/>
          <w:sz w:val="28"/>
          <w:szCs w:val="28"/>
        </w:rPr>
        <w:t xml:space="preserve">    20).</w:t>
      </w:r>
      <w:r w:rsidR="00952989" w:rsidRPr="00BB6797">
        <w:rPr>
          <w:rFonts w:ascii="Times New Roman" w:hAnsi="Times New Roman" w:cs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7"/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8587840"/>
      <w:r>
        <w:rPr>
          <w:rFonts w:ascii="Times New Roman" w:hAnsi="Times New Roman" w:cs="Times New Roman"/>
          <w:sz w:val="28"/>
          <w:szCs w:val="28"/>
        </w:rPr>
        <w:t xml:space="preserve">    21). </w:t>
      </w:r>
      <w:r w:rsidR="00952989" w:rsidRPr="00BB6797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8"/>
      <w:r w:rsidR="00952989" w:rsidRPr="00BB6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22). </w:t>
      </w:r>
      <w:r w:rsidR="00952989" w:rsidRPr="00BB6797">
        <w:rPr>
          <w:rFonts w:ascii="Times New Roman" w:hAnsi="Times New Roman" w:cs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месяц, за который сформирован реестр;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23).  </w:t>
      </w:r>
      <w:r w:rsidR="00952989" w:rsidRPr="00BB6797">
        <w:rPr>
          <w:rFonts w:ascii="Times New Roman" w:hAnsi="Times New Roman" w:cs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="00952989" w:rsidRPr="00BB67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2989" w:rsidRPr="00BB6797">
        <w:rPr>
          <w:rFonts w:ascii="Times New Roman" w:hAnsi="Times New Roman" w:cs="Times New Roman"/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2549820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6797">
        <w:rPr>
          <w:rFonts w:ascii="Times New Roman" w:hAnsi="Times New Roman" w:cs="Times New Roman"/>
          <w:sz w:val="28"/>
          <w:szCs w:val="28"/>
        </w:rPr>
        <w:t xml:space="preserve">24). </w:t>
      </w:r>
      <w:r w:rsidR="00952989" w:rsidRPr="00BB6797">
        <w:rPr>
          <w:rFonts w:ascii="Times New Roman" w:hAnsi="Times New Roman" w:cs="Times New Roman"/>
          <w:sz w:val="28"/>
          <w:szCs w:val="28"/>
        </w:rPr>
        <w:t xml:space="preserve">Выполнение действий, предусмотренных пунктом </w:t>
      </w:r>
      <w:r w:rsidR="00952989" w:rsidRPr="00BB6797">
        <w:rPr>
          <w:rFonts w:ascii="Times New Roman" w:hAnsi="Times New Roman" w:cs="Times New Roman"/>
          <w:sz w:val="28"/>
          <w:szCs w:val="28"/>
        </w:rPr>
        <w:fldChar w:fldCharType="begin"/>
      </w:r>
      <w:r w:rsidR="00952989" w:rsidRPr="00BB6797">
        <w:rPr>
          <w:rFonts w:ascii="Times New Roman" w:hAnsi="Times New Roman" w:cs="Times New Roman"/>
          <w:sz w:val="28"/>
          <w:szCs w:val="28"/>
        </w:rPr>
        <w:instrText xml:space="preserve"> REF _Ref8587840 \r \h  \* MERGEFORMAT </w:instrText>
      </w:r>
      <w:r w:rsidR="00952989" w:rsidRPr="00BB6797">
        <w:rPr>
          <w:rFonts w:ascii="Times New Roman" w:hAnsi="Times New Roman" w:cs="Times New Roman"/>
          <w:sz w:val="28"/>
          <w:szCs w:val="28"/>
        </w:rPr>
        <w:fldChar w:fldCharType="separate"/>
      </w:r>
      <w:r w:rsidR="00982B6E">
        <w:rPr>
          <w:rFonts w:ascii="Times New Roman" w:hAnsi="Times New Roman" w:cs="Times New Roman"/>
          <w:sz w:val="28"/>
          <w:szCs w:val="28"/>
        </w:rPr>
        <w:t>0</w:t>
      </w:r>
      <w:r w:rsidR="00952989" w:rsidRPr="00BB6797">
        <w:rPr>
          <w:rFonts w:ascii="Times New Roman" w:hAnsi="Times New Roman" w:cs="Times New Roman"/>
          <w:sz w:val="28"/>
          <w:szCs w:val="28"/>
        </w:rPr>
        <w:fldChar w:fldCharType="end"/>
      </w:r>
      <w:r w:rsidR="00952989" w:rsidRPr="00BB6797">
        <w:rPr>
          <w:rFonts w:ascii="Times New Roman" w:hAnsi="Times New Roman" w:cs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9"/>
    </w:p>
    <w:p w:rsidR="00952989" w:rsidRPr="00BB6797" w:rsidRDefault="00A5484A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797">
        <w:rPr>
          <w:rFonts w:ascii="Times New Roman" w:hAnsi="Times New Roman" w:cs="Times New Roman"/>
          <w:sz w:val="28"/>
          <w:szCs w:val="28"/>
        </w:rPr>
        <w:t xml:space="preserve">25). </w:t>
      </w:r>
      <w:r w:rsidR="00952989" w:rsidRPr="00BB679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субсидии, соответствующий объему финансовых обязательств уполномоченного органа, предусмотренных договорами об </w:t>
      </w:r>
      <w:r w:rsidRPr="00BB08A3">
        <w:rPr>
          <w:rFonts w:ascii="Times New Roman" w:hAnsi="Times New Roman" w:cs="Times New Roman"/>
          <w:sz w:val="28"/>
          <w:szCs w:val="28"/>
        </w:rPr>
        <w:lastRenderedPageBreak/>
        <w:t>образовании;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8A3">
        <w:rPr>
          <w:rFonts w:ascii="Times New Roman" w:hAnsi="Times New Roman" w:cs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порядок и сроки перечисления гранта в форме субсидии;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порядок взыскания (возврата) сре</w:t>
      </w:r>
      <w:proofErr w:type="gramStart"/>
      <w:r w:rsidRPr="00BB08A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B08A3">
        <w:rPr>
          <w:rFonts w:ascii="Times New Roman" w:hAnsi="Times New Roman" w:cs="Times New Roman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952989" w:rsidRPr="00BB08A3" w:rsidRDefault="00952989" w:rsidP="00A5484A">
      <w:pPr>
        <w:pStyle w:val="a4"/>
        <w:widowControl w:val="0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952989" w:rsidRPr="00BB6797" w:rsidRDefault="00BB6797" w:rsidP="00A5484A">
      <w:pPr>
        <w:tabs>
          <w:tab w:val="left" w:pos="993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26). </w:t>
      </w:r>
      <w:r w:rsidR="00952989" w:rsidRPr="00BB6797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088"/>
      <w:bookmarkStart w:id="11" w:name="dst100089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27). </w:t>
      </w:r>
      <w:r w:rsidR="00952989" w:rsidRPr="00221A6F">
        <w:rPr>
          <w:rFonts w:ascii="Times New Roman" w:hAnsi="Times New Roman" w:cs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952989" w:rsidRPr="00BB08A3" w:rsidRDefault="00952989" w:rsidP="00A5484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952989" w:rsidRPr="00BB08A3" w:rsidRDefault="00952989" w:rsidP="00A5484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52989" w:rsidRPr="00BB08A3" w:rsidRDefault="00952989" w:rsidP="00A5484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28). 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952989" w:rsidRPr="00221A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52989" w:rsidRPr="00221A6F">
        <w:rPr>
          <w:rFonts w:ascii="Times New Roman" w:hAnsi="Times New Roman" w:cs="Times New Roman"/>
          <w:sz w:val="28"/>
          <w:szCs w:val="28"/>
        </w:rPr>
        <w:t>:</w:t>
      </w:r>
    </w:p>
    <w:p w:rsidR="00952989" w:rsidRPr="00BB08A3" w:rsidRDefault="00952989" w:rsidP="00A5484A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капитальное строительство и инвестиции;</w:t>
      </w:r>
    </w:p>
    <w:p w:rsidR="00952989" w:rsidRPr="00BB08A3" w:rsidRDefault="00952989" w:rsidP="00A5484A">
      <w:pPr>
        <w:pStyle w:val="a4"/>
        <w:numPr>
          <w:ilvl w:val="0"/>
          <w:numId w:val="1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52989" w:rsidRPr="00BB08A3" w:rsidRDefault="00952989" w:rsidP="00A5484A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sz w:val="28"/>
          <w:szCs w:val="28"/>
        </w:rPr>
        <w:t>деятельность, запрещенную действующим законодательством.</w:t>
      </w:r>
    </w:p>
    <w:p w:rsidR="00952989" w:rsidRPr="00BB08A3" w:rsidRDefault="00221A6F" w:rsidP="00A5484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29). 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814D70" w:rsidRPr="00221A6F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r w:rsidR="00952989" w:rsidRPr="00221A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14D70" w:rsidRPr="00221A6F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952989" w:rsidRPr="00221A6F">
        <w:rPr>
          <w:rFonts w:ascii="Times New Roman" w:hAnsi="Times New Roman" w:cs="Times New Roman"/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952989" w:rsidRPr="00221A6F" w:rsidRDefault="00952989" w:rsidP="00A5484A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A6F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221A6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21A6F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56163238"/>
      <w:r>
        <w:rPr>
          <w:rFonts w:ascii="Times New Roman" w:hAnsi="Times New Roman" w:cs="Times New Roman"/>
          <w:sz w:val="28"/>
          <w:szCs w:val="28"/>
        </w:rPr>
        <w:t xml:space="preserve"> 30). </w:t>
      </w:r>
      <w:r w:rsidR="00952989" w:rsidRPr="00221A6F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2"/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31).</w:t>
      </w:r>
      <w:r w:rsidR="00A5484A"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221A6F">
        <w:rPr>
          <w:rFonts w:ascii="Times New Roman" w:hAnsi="Times New Roman" w:cs="Times New Roman"/>
          <w:sz w:val="28"/>
          <w:szCs w:val="28"/>
        </w:rPr>
        <w:t>Исполнитель услуг предо</w:t>
      </w:r>
      <w:r>
        <w:rPr>
          <w:rFonts w:ascii="Times New Roman" w:hAnsi="Times New Roman" w:cs="Times New Roman"/>
          <w:sz w:val="28"/>
          <w:szCs w:val="28"/>
        </w:rPr>
        <w:t xml:space="preserve">ставляет в уполномоченный орган </w:t>
      </w:r>
      <w:r w:rsidR="00952989" w:rsidRPr="00221A6F">
        <w:rPr>
          <w:rStyle w:val="blk"/>
          <w:rFonts w:ascii="Times New Roman" w:hAnsi="Times New Roman" w:cs="Times New Roman"/>
          <w:sz w:val="28"/>
          <w:szCs w:val="28"/>
        </w:rPr>
        <w:t xml:space="preserve">отчёт об </w:t>
      </w:r>
      <w:r w:rsidR="00814D70" w:rsidRPr="00221A6F">
        <w:rPr>
          <w:rStyle w:val="blk"/>
          <w:rFonts w:ascii="Times New Roman" w:hAnsi="Times New Roman" w:cs="Times New Roman"/>
          <w:sz w:val="28"/>
          <w:szCs w:val="28"/>
        </w:rPr>
        <w:t xml:space="preserve"> оказанных образовательных услугах  в рамках системы персонифицированного финансирования  в порядке и сроки, </w:t>
      </w:r>
      <w:r w:rsidR="00952989" w:rsidRPr="00221A6F">
        <w:rPr>
          <w:rStyle w:val="blk"/>
          <w:rFonts w:ascii="Times New Roman" w:hAnsi="Times New Roman" w:cs="Times New Roman"/>
          <w:sz w:val="28"/>
          <w:szCs w:val="28"/>
        </w:rPr>
        <w:t>установленн</w:t>
      </w:r>
      <w:r w:rsidR="00814D70" w:rsidRPr="00221A6F">
        <w:rPr>
          <w:rStyle w:val="blk"/>
          <w:rFonts w:ascii="Times New Roman" w:hAnsi="Times New Roman" w:cs="Times New Roman"/>
          <w:sz w:val="28"/>
          <w:szCs w:val="28"/>
        </w:rPr>
        <w:t xml:space="preserve">ые </w:t>
      </w:r>
      <w:r w:rsidR="00952989" w:rsidRPr="00221A6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14D70" w:rsidRPr="00221A6F">
        <w:rPr>
          <w:rStyle w:val="blk"/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органом.</w:t>
      </w:r>
      <w:r w:rsidR="00952989" w:rsidRPr="00221A6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32). Ф</w:t>
      </w:r>
      <w:r w:rsidR="00814D70" w:rsidRPr="00221A6F">
        <w:rPr>
          <w:rFonts w:ascii="Times New Roman" w:hAnsi="Times New Roman" w:cs="Times New Roman"/>
          <w:sz w:val="28"/>
          <w:szCs w:val="28"/>
        </w:rPr>
        <w:t xml:space="preserve">орма </w:t>
      </w:r>
      <w:r w:rsidR="00952989" w:rsidRPr="00221A6F">
        <w:rPr>
          <w:rFonts w:ascii="Times New Roman" w:hAnsi="Times New Roman" w:cs="Times New Roman"/>
          <w:sz w:val="28"/>
          <w:szCs w:val="28"/>
        </w:rPr>
        <w:t>отчет</w:t>
      </w:r>
      <w:r w:rsidR="00814D70" w:rsidRPr="00221A6F">
        <w:rPr>
          <w:rFonts w:ascii="Times New Roman" w:hAnsi="Times New Roman" w:cs="Times New Roman"/>
          <w:sz w:val="28"/>
          <w:szCs w:val="28"/>
        </w:rPr>
        <w:t>а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 об оказанных образовательных услугах в рамках системы персонифицированного финансирования </w:t>
      </w:r>
      <w:r w:rsidR="00814D70" w:rsidRPr="00221A6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детей  утверждается уполномоченным  органом</w:t>
      </w:r>
      <w:r w:rsidR="00952989" w:rsidRPr="00221A6F">
        <w:rPr>
          <w:rFonts w:ascii="Times New Roman" w:hAnsi="Times New Roman" w:cs="Times New Roman"/>
          <w:sz w:val="28"/>
          <w:szCs w:val="28"/>
        </w:rPr>
        <w:t>.</w:t>
      </w:r>
    </w:p>
    <w:p w:rsidR="00952989" w:rsidRPr="00221A6F" w:rsidRDefault="00952989" w:rsidP="00A5484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989" w:rsidRPr="00221A6F" w:rsidRDefault="00952989" w:rsidP="00A5484A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A6F">
        <w:rPr>
          <w:rFonts w:ascii="Times New Roman" w:hAnsi="Times New Roman" w:cs="Times New Roman"/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221A6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21A6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952989" w:rsidRPr="00221A6F" w:rsidRDefault="00952989" w:rsidP="00A5484A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989" w:rsidRPr="00221A6F" w:rsidRDefault="00A5484A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A6F">
        <w:rPr>
          <w:rFonts w:ascii="Times New Roman" w:hAnsi="Times New Roman" w:cs="Times New Roman"/>
          <w:sz w:val="28"/>
          <w:szCs w:val="28"/>
        </w:rPr>
        <w:t>33).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221A6F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34). 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952989" w:rsidRPr="00221A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52989" w:rsidRPr="00221A6F">
        <w:rPr>
          <w:rFonts w:ascii="Times New Roman" w:hAnsi="Times New Roman" w:cs="Times New Roman"/>
          <w:sz w:val="28"/>
          <w:szCs w:val="28"/>
        </w:rPr>
        <w:t>:</w:t>
      </w:r>
    </w:p>
    <w:p w:rsidR="00952989" w:rsidRPr="00221A6F" w:rsidRDefault="00952989" w:rsidP="00A5484A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6F">
        <w:rPr>
          <w:rFonts w:ascii="Times New Roman" w:hAnsi="Times New Roman" w:cs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952989" w:rsidRPr="00221A6F" w:rsidRDefault="00952989" w:rsidP="00A5484A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6F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952989" w:rsidRPr="00221A6F" w:rsidRDefault="00952989" w:rsidP="00A5484A">
      <w:pPr>
        <w:pStyle w:val="a4"/>
        <w:numPr>
          <w:ilvl w:val="0"/>
          <w:numId w:val="15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6F">
        <w:rPr>
          <w:rFonts w:ascii="Times New Roman" w:hAnsi="Times New Roman" w:cs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952989" w:rsidRPr="00221A6F" w:rsidRDefault="00952989" w:rsidP="00A5484A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A6F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35). </w:t>
      </w:r>
      <w:proofErr w:type="gramStart"/>
      <w:r w:rsidR="00952989" w:rsidRPr="00221A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2989" w:rsidRPr="00221A6F"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952989" w:rsidRPr="00FF18E8" w:rsidRDefault="00221A6F" w:rsidP="00A5484A">
      <w:pPr>
        <w:tabs>
          <w:tab w:val="left" w:pos="993"/>
        </w:tabs>
        <w:spacing w:after="0" w:line="240" w:lineRule="auto"/>
        <w:ind w:left="-567" w:firstLine="56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36). 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="00952989" w:rsidRPr="00221A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2989" w:rsidRPr="00221A6F">
        <w:rPr>
          <w:rFonts w:ascii="Times New Roman" w:hAnsi="Times New Roman" w:cs="Times New Roman"/>
          <w:sz w:val="28"/>
          <w:szCs w:val="28"/>
        </w:rPr>
        <w:t xml:space="preserve"> целевым использованием грантов в форме субсидии.</w:t>
      </w:r>
    </w:p>
    <w:p w:rsidR="00952989" w:rsidRPr="00221A6F" w:rsidRDefault="00952989" w:rsidP="00A5484A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A6F">
        <w:rPr>
          <w:rFonts w:ascii="Times New Roman" w:hAnsi="Times New Roman" w:cs="Times New Roman"/>
          <w:b/>
          <w:bCs/>
          <w:sz w:val="28"/>
          <w:szCs w:val="28"/>
        </w:rPr>
        <w:t>Раздел V</w:t>
      </w:r>
      <w:r w:rsidRPr="00221A6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21A6F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37). </w:t>
      </w:r>
      <w:r w:rsidR="00952989" w:rsidRPr="00221A6F">
        <w:rPr>
          <w:rFonts w:ascii="Times New Roman" w:hAnsi="Times New Roman" w:cs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</w:t>
      </w:r>
      <w:r w:rsidR="00BF680D" w:rsidRPr="00221A6F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38).</w:t>
      </w:r>
      <w:r w:rsidR="00A5484A"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221A6F">
        <w:rPr>
          <w:rFonts w:ascii="Times New Roman" w:hAnsi="Times New Roman" w:cs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952989" w:rsidRPr="00221A6F" w:rsidRDefault="00221A6F" w:rsidP="00A5484A">
      <w:pPr>
        <w:tabs>
          <w:tab w:val="left" w:pos="993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39).</w:t>
      </w:r>
      <w:r w:rsidR="00A5484A">
        <w:rPr>
          <w:rFonts w:ascii="Times New Roman" w:hAnsi="Times New Roman" w:cs="Times New Roman"/>
          <w:sz w:val="28"/>
          <w:szCs w:val="28"/>
        </w:rPr>
        <w:t xml:space="preserve"> </w:t>
      </w:r>
      <w:r w:rsidR="00952989" w:rsidRPr="00221A6F">
        <w:rPr>
          <w:rFonts w:ascii="Times New Roman" w:hAnsi="Times New Roman" w:cs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952989" w:rsidRPr="00221A6F" w:rsidRDefault="00952989" w:rsidP="00A5484A">
      <w:pPr>
        <w:tabs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21A6F" w:rsidRDefault="00221A6F" w:rsidP="00A5484A">
      <w:pPr>
        <w:widowControl w:val="0"/>
        <w:ind w:left="-567" w:firstLine="709"/>
        <w:jc w:val="right"/>
        <w:rPr>
          <w:sz w:val="28"/>
          <w:szCs w:val="28"/>
        </w:rPr>
      </w:pPr>
    </w:p>
    <w:p w:rsidR="00221A6F" w:rsidRDefault="00221A6F" w:rsidP="00A5484A">
      <w:pPr>
        <w:widowControl w:val="0"/>
        <w:ind w:left="-567" w:firstLine="709"/>
        <w:jc w:val="right"/>
        <w:rPr>
          <w:sz w:val="28"/>
          <w:szCs w:val="28"/>
        </w:rPr>
      </w:pPr>
    </w:p>
    <w:p w:rsidR="00221A6F" w:rsidRDefault="00221A6F" w:rsidP="00A5484A">
      <w:pPr>
        <w:widowControl w:val="0"/>
        <w:ind w:left="-567"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221A6F" w:rsidRDefault="00221A6F" w:rsidP="00952989">
      <w:pPr>
        <w:widowControl w:val="0"/>
        <w:ind w:firstLine="709"/>
        <w:jc w:val="right"/>
        <w:rPr>
          <w:sz w:val="28"/>
          <w:szCs w:val="28"/>
        </w:rPr>
      </w:pPr>
    </w:p>
    <w:p w:rsidR="00982B6E" w:rsidRDefault="00982B6E" w:rsidP="00952989">
      <w:pPr>
        <w:widowControl w:val="0"/>
        <w:ind w:firstLine="709"/>
        <w:jc w:val="right"/>
        <w:rPr>
          <w:sz w:val="28"/>
          <w:szCs w:val="28"/>
        </w:rPr>
      </w:pPr>
    </w:p>
    <w:p w:rsidR="00982B6E" w:rsidRDefault="00982B6E" w:rsidP="00952989">
      <w:pPr>
        <w:widowControl w:val="0"/>
        <w:ind w:firstLine="709"/>
        <w:jc w:val="right"/>
        <w:rPr>
          <w:sz w:val="28"/>
          <w:szCs w:val="28"/>
        </w:rPr>
      </w:pPr>
    </w:p>
    <w:p w:rsidR="00982B6E" w:rsidRDefault="00982B6E" w:rsidP="00952989">
      <w:pPr>
        <w:widowControl w:val="0"/>
        <w:ind w:firstLine="709"/>
        <w:jc w:val="right"/>
        <w:rPr>
          <w:sz w:val="28"/>
          <w:szCs w:val="28"/>
        </w:rPr>
      </w:pPr>
    </w:p>
    <w:p w:rsidR="00982B6E" w:rsidRDefault="00982B6E" w:rsidP="00952989">
      <w:pPr>
        <w:widowControl w:val="0"/>
        <w:ind w:firstLine="709"/>
        <w:jc w:val="right"/>
        <w:rPr>
          <w:sz w:val="28"/>
          <w:szCs w:val="28"/>
        </w:rPr>
      </w:pPr>
    </w:p>
    <w:p w:rsidR="00952989" w:rsidRDefault="00952989" w:rsidP="00952989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52989" w:rsidRDefault="00952989" w:rsidP="00952989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52989" w:rsidRDefault="00952989" w:rsidP="00952989">
      <w:pPr>
        <w:tabs>
          <w:tab w:val="left" w:pos="993"/>
        </w:tabs>
        <w:jc w:val="both"/>
        <w:rPr>
          <w:sz w:val="28"/>
          <w:szCs w:val="28"/>
        </w:rPr>
      </w:pPr>
    </w:p>
    <w:p w:rsidR="00952989" w:rsidRPr="00E428B6" w:rsidRDefault="00952989" w:rsidP="009529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952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952989" w:rsidRPr="00E428B6" w:rsidRDefault="00952989" w:rsidP="009529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952989" w:rsidRPr="00E428B6" w:rsidRDefault="00952989" w:rsidP="00952989">
      <w:pPr>
        <w:jc w:val="both"/>
      </w:pPr>
    </w:p>
    <w:p w:rsidR="00952989" w:rsidRPr="00E428B6" w:rsidRDefault="00952989" w:rsidP="00952989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221A6F">
        <w:t>муниципально</w:t>
      </w:r>
      <w:r w:rsidR="00221A6F">
        <w:t>м</w:t>
      </w:r>
      <w:r w:rsidRPr="00221A6F">
        <w:t xml:space="preserve"> образовани</w:t>
      </w:r>
      <w:r w:rsidR="00221A6F">
        <w:t xml:space="preserve">и </w:t>
      </w:r>
      <w:r w:rsidR="00BF680D" w:rsidRPr="00221A6F">
        <w:t>«Смоленский район» Смоленской области</w:t>
      </w:r>
      <w:r w:rsidR="00221A6F" w:rsidRPr="00221A6F">
        <w:t xml:space="preserve">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</w:t>
      </w:r>
      <w:proofErr w:type="gramEnd"/>
      <w:r w:rsidRPr="003F55B8">
        <w:t xml:space="preserve">, </w:t>
      </w:r>
      <w:proofErr w:type="gramStart"/>
      <w:r w:rsidRPr="003F55B8">
        <w:t xml:space="preserve"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221A6F">
        <w:t>муниципального образования</w:t>
      </w:r>
      <w:r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>
        <w:t xml:space="preserve"> </w:t>
      </w:r>
      <w:r w:rsidRPr="00E428B6">
        <w:t xml:space="preserve">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о</w:t>
      </w:r>
      <w:proofErr w:type="gramEnd"/>
      <w:r w:rsidRPr="00E428B6">
        <w:t xml:space="preserve"> </w:t>
      </w:r>
      <w:proofErr w:type="gramStart"/>
      <w:r w:rsidRPr="00E428B6">
        <w:t>нижеследующем</w:t>
      </w:r>
      <w:proofErr w:type="gramEnd"/>
      <w:r w:rsidRPr="00E428B6">
        <w:t>.</w:t>
      </w:r>
    </w:p>
    <w:p w:rsidR="00952989" w:rsidRPr="00E428B6" w:rsidRDefault="00952989" w:rsidP="00952989">
      <w:pPr>
        <w:jc w:val="both"/>
      </w:pPr>
    </w:p>
    <w:p w:rsidR="00952989" w:rsidRPr="00E428B6" w:rsidRDefault="00952989" w:rsidP="00952989">
      <w:pPr>
        <w:pStyle w:val="a4"/>
        <w:numPr>
          <w:ilvl w:val="0"/>
          <w:numId w:val="17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952989" w:rsidRPr="00E428B6" w:rsidRDefault="00952989" w:rsidP="00952989">
      <w:pPr>
        <w:pStyle w:val="a4"/>
        <w:ind w:left="0"/>
        <w:rPr>
          <w:b/>
        </w:rPr>
      </w:pPr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proofErr w:type="gramStart"/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Pr="00221A6F">
        <w:t>муниципального образования</w:t>
      </w:r>
      <w:r w:rsidR="00BF680D" w:rsidRPr="00221A6F">
        <w:t xml:space="preserve"> «Смоленский район» Смоленской области</w:t>
      </w:r>
      <w:r>
        <w:t xml:space="preserve"> Исполнителю услуг</w:t>
      </w:r>
      <w:r w:rsidRPr="007A1B8D">
        <w:t xml:space="preserve"> в рамках мероприятия </w:t>
      </w:r>
      <w:r w:rsidRPr="00772951">
        <w:t>«Обеспечение внедрения персонифицированного финансирования» муниципальной программы «Развитие</w:t>
      </w:r>
      <w:r w:rsidR="00772951" w:rsidRPr="00772951">
        <w:t xml:space="preserve"> системы общего образования в  муниципальном образовании «Смоленский район « Смоленской области на 2020-2022 годы» </w:t>
      </w:r>
      <w:r w:rsidRPr="00772951">
        <w:t xml:space="preserve"> (далее</w:t>
      </w:r>
      <w:r w:rsidRPr="007A1B8D">
        <w:t xml:space="preserve"> </w:t>
      </w:r>
      <w:r>
        <w:t>- г</w:t>
      </w:r>
      <w:r w:rsidRPr="007A1B8D">
        <w:t>рант).</w:t>
      </w:r>
      <w:proofErr w:type="gramEnd"/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52989" w:rsidRPr="00E428B6" w:rsidRDefault="00952989" w:rsidP="00952989">
      <w:pPr>
        <w:pStyle w:val="a4"/>
        <w:ind w:left="709"/>
        <w:jc w:val="both"/>
      </w:pPr>
    </w:p>
    <w:p w:rsidR="00952989" w:rsidRPr="007A1B8D" w:rsidRDefault="00952989" w:rsidP="00952989">
      <w:pPr>
        <w:pStyle w:val="a4"/>
        <w:numPr>
          <w:ilvl w:val="0"/>
          <w:numId w:val="17"/>
        </w:numPr>
        <w:ind w:left="0" w:firstLine="0"/>
        <w:jc w:val="center"/>
        <w:rPr>
          <w:b/>
        </w:rPr>
      </w:pPr>
      <w:r>
        <w:rPr>
          <w:b/>
        </w:rPr>
        <w:lastRenderedPageBreak/>
        <w:t>Порядок и условия предоставления гранта</w:t>
      </w:r>
    </w:p>
    <w:p w:rsidR="00952989" w:rsidRPr="00E428B6" w:rsidRDefault="00952989" w:rsidP="00952989">
      <w:pPr>
        <w:pStyle w:val="a4"/>
        <w:ind w:left="0"/>
        <w:rPr>
          <w:b/>
        </w:rPr>
      </w:pPr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952989" w:rsidRPr="00FC3102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772951" w:rsidRPr="00772951">
        <w:t>приказ</w:t>
      </w:r>
      <w:r w:rsidR="00772951">
        <w:t>ом</w:t>
      </w:r>
      <w:r w:rsidR="00772951" w:rsidRPr="00772951">
        <w:t xml:space="preserve"> Департамента Смоленской области по образованию  науке от 31.03.2020 №261-ОД  «Об утверждении Правил персонифицированного финансирования дополнительного образования детей в Смоленской области»,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952989" w:rsidRPr="00871408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Pr="003F192E">
        <w:rPr>
          <w:highlight w:val="green"/>
        </w:rPr>
        <w:t>ПРЕДСТАВИТЕЛЬНОГО ОРГАНА МУНИЦИПАЛЬНОГО ОБРАЗОВАНИЯ</w:t>
      </w:r>
      <w:r w:rsidRPr="00871408">
        <w:t xml:space="preserve"> о бюджете </w:t>
      </w:r>
      <w:r w:rsidRPr="003F192E">
        <w:rPr>
          <w:highlight w:val="green"/>
        </w:rPr>
        <w:t>муниципального образования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772951" w:rsidRPr="00772951">
        <w:t>«Развитие системы общего образования в  муниципальном образовании «Смоленский район « Смоленской области на 2020-2022 годы»</w:t>
      </w:r>
      <w:r w:rsidR="00772951">
        <w:t>.</w:t>
      </w:r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>
        <w:fldChar w:fldCharType="begin"/>
      </w:r>
      <w:r>
        <w:instrText xml:space="preserve"> REF _Ref35886223 \r \h </w:instrText>
      </w:r>
      <w:r>
        <w:fldChar w:fldCharType="separate"/>
      </w:r>
      <w:r w:rsidR="00982B6E">
        <w:t>VII</w:t>
      </w:r>
      <w:r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952989" w:rsidRDefault="00952989" w:rsidP="00952989">
      <w:pPr>
        <w:pStyle w:val="a4"/>
        <w:ind w:left="709"/>
        <w:jc w:val="both"/>
      </w:pPr>
    </w:p>
    <w:p w:rsidR="00952989" w:rsidRPr="001B287F" w:rsidRDefault="00952989" w:rsidP="00952989">
      <w:pPr>
        <w:pStyle w:val="a4"/>
        <w:numPr>
          <w:ilvl w:val="0"/>
          <w:numId w:val="17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Pr="00772951">
        <w:t>муниципальном образовании.</w:t>
      </w:r>
      <w:proofErr w:type="gramEnd"/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FC11DF">
        <w:lastRenderedPageBreak/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952989" w:rsidRPr="00772951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</w:t>
      </w:r>
      <w:r w:rsidRPr="00772951">
        <w:t>в муниципальном образовании</w:t>
      </w:r>
      <w:r w:rsidR="00772951" w:rsidRPr="00772951">
        <w:t xml:space="preserve"> «Смоленский район « Смоленской области</w:t>
      </w:r>
      <w:r w:rsidRPr="00772951">
        <w:t>.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>
        <w:t xml:space="preserve">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</w:t>
      </w:r>
      <w:r w:rsidRPr="003F192E">
        <w:rPr>
          <w:highlight w:val="green"/>
        </w:rPr>
        <w:t>муниципального образования</w:t>
      </w:r>
      <w:r w:rsidR="00772951">
        <w:rPr>
          <w:highlight w:val="green"/>
        </w:rPr>
        <w:t xml:space="preserve">  </w:t>
      </w:r>
      <w:r>
        <w:t xml:space="preserve"> </w:t>
      </w:r>
      <w:r w:rsidRPr="00F72FB7">
        <w:rPr>
          <w:highlight w:val="yellow"/>
        </w:rPr>
        <w:t>утвержденной ____</w:t>
      </w:r>
      <w:r w:rsidRPr="00E428B6">
        <w:t>;</w:t>
      </w:r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Pr="00F72FB7">
        <w:t xml:space="preserve"> </w:t>
      </w:r>
      <w:r w:rsidR="00772951">
        <w:t xml:space="preserve"> </w:t>
      </w:r>
      <w:r w:rsidRPr="00772951">
        <w:t>муниципального образования</w:t>
      </w:r>
      <w:r w:rsidR="00772951" w:rsidRPr="00772951">
        <w:t xml:space="preserve"> «Смоленский район» Смоленской области</w:t>
      </w:r>
      <w:r w:rsidRPr="00871408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3" w:name="_Ref450823035"/>
    </w:p>
    <w:p w:rsidR="00952989" w:rsidRPr="00E428B6" w:rsidRDefault="00952989" w:rsidP="00952989">
      <w:pPr>
        <w:pStyle w:val="a4"/>
        <w:numPr>
          <w:ilvl w:val="3"/>
          <w:numId w:val="17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3"/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952989" w:rsidRPr="00772951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772951">
        <w:t>в муниципальном образовании</w:t>
      </w:r>
      <w:r w:rsidR="00772951" w:rsidRPr="00772951">
        <w:t xml:space="preserve"> «Смоленский район» Смоленской области</w:t>
      </w:r>
      <w:r w:rsidRPr="00772951">
        <w:t>.</w:t>
      </w:r>
    </w:p>
    <w:p w:rsidR="00952989" w:rsidRPr="00E428B6" w:rsidRDefault="00A5484A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 xml:space="preserve">  </w:t>
      </w:r>
      <w:r w:rsidR="00952989" w:rsidRPr="00E428B6">
        <w:t>Уполномоченн</w:t>
      </w:r>
      <w:r w:rsidR="00952989">
        <w:t>ый</w:t>
      </w:r>
      <w:r w:rsidR="00952989" w:rsidRPr="00E428B6">
        <w:t xml:space="preserve"> орган обязан: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A5484A" w:rsidRPr="00A5484A">
        <w:t>муниципальном образовании «Смоленский район» Смоленской области</w:t>
      </w:r>
      <w:r w:rsidRPr="00A5484A">
        <w:t xml:space="preserve"> на основании выста</w:t>
      </w:r>
      <w:r w:rsidRPr="00E428B6">
        <w:t xml:space="preserve">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lastRenderedPageBreak/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952989" w:rsidRPr="00E428B6" w:rsidRDefault="00952989" w:rsidP="00952989">
      <w:pPr>
        <w:pStyle w:val="a4"/>
        <w:ind w:left="709"/>
        <w:jc w:val="both"/>
      </w:pPr>
    </w:p>
    <w:p w:rsidR="00952989" w:rsidRPr="00E428B6" w:rsidRDefault="00952989" w:rsidP="00952989">
      <w:pPr>
        <w:pStyle w:val="a4"/>
        <w:numPr>
          <w:ilvl w:val="0"/>
          <w:numId w:val="17"/>
        </w:numPr>
        <w:ind w:left="0" w:firstLine="0"/>
        <w:jc w:val="center"/>
        <w:rPr>
          <w:b/>
        </w:rPr>
      </w:pPr>
      <w:bookmarkStart w:id="14" w:name="_Ref9763529"/>
      <w:r w:rsidRPr="00E428B6">
        <w:rPr>
          <w:b/>
        </w:rPr>
        <w:t xml:space="preserve">Порядок </w:t>
      </w:r>
      <w:bookmarkEnd w:id="14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952989" w:rsidRPr="00E428B6" w:rsidRDefault="00952989" w:rsidP="00952989">
      <w:pPr>
        <w:pStyle w:val="a4"/>
        <w:ind w:left="0"/>
        <w:rPr>
          <w:b/>
        </w:rPr>
      </w:pPr>
    </w:p>
    <w:p w:rsidR="00952989" w:rsidRPr="00742854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Pr="00B00FF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952989" w:rsidRPr="00742854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952989" w:rsidRPr="001264D2" w:rsidRDefault="00952989" w:rsidP="00952989">
      <w:pPr>
        <w:pStyle w:val="a4"/>
        <w:ind w:left="709"/>
        <w:jc w:val="both"/>
      </w:pPr>
    </w:p>
    <w:p w:rsidR="00952989" w:rsidRPr="00E428B6" w:rsidRDefault="00952989" w:rsidP="00952989">
      <w:pPr>
        <w:pStyle w:val="a4"/>
        <w:numPr>
          <w:ilvl w:val="0"/>
          <w:numId w:val="17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952989" w:rsidRPr="00E428B6" w:rsidRDefault="00952989" w:rsidP="00952989">
      <w:pPr>
        <w:pStyle w:val="a4"/>
        <w:ind w:left="0" w:firstLine="709"/>
        <w:rPr>
          <w:b/>
        </w:rPr>
      </w:pP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52989" w:rsidRPr="001264D2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952989" w:rsidRPr="001264D2" w:rsidRDefault="00952989" w:rsidP="00952989">
      <w:pPr>
        <w:pStyle w:val="a4"/>
        <w:ind w:left="709"/>
        <w:jc w:val="both"/>
      </w:pPr>
    </w:p>
    <w:p w:rsidR="00952989" w:rsidRPr="00E428B6" w:rsidRDefault="00952989" w:rsidP="00952989">
      <w:pPr>
        <w:pStyle w:val="a4"/>
        <w:numPr>
          <w:ilvl w:val="0"/>
          <w:numId w:val="17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952989" w:rsidRPr="00E428B6" w:rsidRDefault="00952989" w:rsidP="00952989">
      <w:pPr>
        <w:pStyle w:val="a4"/>
        <w:ind w:left="0" w:firstLine="709"/>
        <w:rPr>
          <w:b/>
        </w:rPr>
      </w:pP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>
        <w:t xml:space="preserve"> </w:t>
      </w:r>
      <w:r w:rsidR="00A5484A">
        <w:t xml:space="preserve"> в </w:t>
      </w:r>
      <w:r w:rsidR="00A5484A" w:rsidRPr="00221A6F">
        <w:t>муниципально</w:t>
      </w:r>
      <w:r w:rsidR="00A5484A">
        <w:t>м</w:t>
      </w:r>
      <w:r w:rsidR="00A5484A" w:rsidRPr="00221A6F">
        <w:t xml:space="preserve"> образовани</w:t>
      </w:r>
      <w:r w:rsidR="00A5484A">
        <w:t xml:space="preserve">и </w:t>
      </w:r>
      <w:r w:rsidR="00A5484A" w:rsidRPr="00221A6F">
        <w:t>«Смоленский район» Смоленской области</w:t>
      </w:r>
      <w:r w:rsidRPr="00E428B6">
        <w:t>;</w:t>
      </w:r>
    </w:p>
    <w:p w:rsidR="00952989" w:rsidRPr="00E428B6" w:rsidRDefault="00952989" w:rsidP="00952989">
      <w:pPr>
        <w:pStyle w:val="a4"/>
        <w:numPr>
          <w:ilvl w:val="2"/>
          <w:numId w:val="17"/>
        </w:numPr>
        <w:ind w:left="0" w:firstLine="709"/>
        <w:jc w:val="both"/>
      </w:pPr>
      <w:r w:rsidRPr="00E428B6">
        <w:lastRenderedPageBreak/>
        <w:t xml:space="preserve">завершение реализации программы персонифицированного финансирования дополнительного образования в </w:t>
      </w:r>
      <w:r w:rsidR="00A5484A" w:rsidRPr="00A5484A">
        <w:t>муниципальном образовании «Смоленский район» Смоленской области</w:t>
      </w:r>
      <w:r>
        <w:t>.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изменен</w:t>
      </w:r>
      <w:r>
        <w:t>о</w:t>
      </w:r>
      <w:r w:rsidRPr="00E428B6">
        <w:t xml:space="preserve"> и/или дополнен</w:t>
      </w:r>
      <w:r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>
        <w:t xml:space="preserve">Настоящее Соглашение </w:t>
      </w:r>
      <w:r w:rsidRPr="00E428B6">
        <w:t>составлен</w:t>
      </w:r>
      <w:r>
        <w:t>о</w:t>
      </w:r>
      <w:r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Pr="00E428B6">
        <w:t>.</w:t>
      </w:r>
    </w:p>
    <w:p w:rsidR="00952989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E428B6">
        <w:t xml:space="preserve"> Все приложения к настоящему </w:t>
      </w:r>
      <w:r>
        <w:t>Соглашению</w:t>
      </w:r>
      <w:r w:rsidRPr="00E428B6">
        <w:t xml:space="preserve"> являются его неотъемлемой частью.</w:t>
      </w:r>
    </w:p>
    <w:p w:rsidR="00952989" w:rsidRPr="00E428B6" w:rsidRDefault="00952989" w:rsidP="00952989">
      <w:pPr>
        <w:pStyle w:val="a4"/>
        <w:numPr>
          <w:ilvl w:val="1"/>
          <w:numId w:val="17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952989" w:rsidRPr="00E428B6" w:rsidRDefault="00952989" w:rsidP="00952989">
      <w:pPr>
        <w:pStyle w:val="a4"/>
        <w:ind w:left="709"/>
        <w:jc w:val="both"/>
      </w:pPr>
    </w:p>
    <w:p w:rsidR="00952989" w:rsidRPr="00E428B6" w:rsidRDefault="00952989" w:rsidP="00952989">
      <w:pPr>
        <w:pStyle w:val="a4"/>
        <w:numPr>
          <w:ilvl w:val="0"/>
          <w:numId w:val="17"/>
        </w:numPr>
        <w:ind w:left="0" w:firstLine="0"/>
        <w:jc w:val="center"/>
        <w:rPr>
          <w:b/>
        </w:rPr>
      </w:pPr>
      <w:bookmarkStart w:id="15" w:name="_Ref35886223"/>
      <w:r w:rsidRPr="00E428B6">
        <w:rPr>
          <w:b/>
        </w:rPr>
        <w:t>Адреса и реквизиты сторон</w:t>
      </w:r>
      <w:bookmarkEnd w:id="15"/>
    </w:p>
    <w:p w:rsidR="00952989" w:rsidRPr="00E428B6" w:rsidRDefault="00952989" w:rsidP="00952989">
      <w:pPr>
        <w:jc w:val="both"/>
      </w:pPr>
    </w:p>
    <w:p w:rsidR="00952989" w:rsidRPr="00E428B6" w:rsidRDefault="00952989" w:rsidP="00952989">
      <w:pPr>
        <w:jc w:val="both"/>
      </w:pPr>
    </w:p>
    <w:p w:rsidR="00952989" w:rsidRPr="00FC3102" w:rsidRDefault="00952989" w:rsidP="00952989">
      <w:r w:rsidRPr="00E428B6">
        <w:br w:type="page"/>
      </w:r>
    </w:p>
    <w:p w:rsidR="00952989" w:rsidRPr="00E428B6" w:rsidRDefault="00952989" w:rsidP="0095298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952989" w:rsidRDefault="00952989" w:rsidP="0095298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952989" w:rsidRPr="00E428B6" w:rsidRDefault="00952989" w:rsidP="0095298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52989" w:rsidRPr="00E428B6" w:rsidRDefault="00952989" w:rsidP="00952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952989" w:rsidRPr="00E428B6" w:rsidRDefault="00952989" w:rsidP="00952989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952989" w:rsidRPr="00E428B6" w:rsidRDefault="00952989" w:rsidP="00952989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952989" w:rsidRPr="00E428B6" w:rsidRDefault="00952989" w:rsidP="00952989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  <w:tr w:rsidR="00952989" w:rsidRPr="00E428B6" w:rsidTr="00CB360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</w:tbl>
    <w:p w:rsidR="00952989" w:rsidRPr="00E428B6" w:rsidRDefault="00952989" w:rsidP="00952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52989" w:rsidRPr="00E428B6" w:rsidTr="00CB360A">
        <w:tc>
          <w:tcPr>
            <w:tcW w:w="9587" w:type="dxa"/>
            <w:gridSpan w:val="2"/>
          </w:tcPr>
          <w:p w:rsidR="00952989" w:rsidRPr="00E428B6" w:rsidRDefault="00952989" w:rsidP="00CB360A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952989" w:rsidRPr="00E428B6" w:rsidRDefault="00952989" w:rsidP="00CB360A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9" w:rsidRPr="00E428B6" w:rsidTr="00CB360A">
        <w:tc>
          <w:tcPr>
            <w:tcW w:w="4825" w:type="dxa"/>
          </w:tcPr>
          <w:p w:rsidR="00952989" w:rsidRPr="00E428B6" w:rsidRDefault="00952989" w:rsidP="00CB3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52989" w:rsidRPr="00E428B6" w:rsidRDefault="00952989" w:rsidP="00CB3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52989" w:rsidRPr="00E428B6" w:rsidTr="00CB360A">
        <w:trPr>
          <w:trHeight w:val="23"/>
        </w:trPr>
        <w:tc>
          <w:tcPr>
            <w:tcW w:w="4825" w:type="dxa"/>
          </w:tcPr>
          <w:p w:rsidR="00952989" w:rsidRPr="00E428B6" w:rsidRDefault="00952989" w:rsidP="00CB36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52989" w:rsidRPr="00E428B6" w:rsidRDefault="00952989" w:rsidP="00CB3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52989" w:rsidRPr="00E428B6" w:rsidRDefault="00952989" w:rsidP="00CB36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52989" w:rsidRPr="00E428B6" w:rsidRDefault="00952989" w:rsidP="00CB3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989" w:rsidRPr="00E428B6" w:rsidRDefault="00952989" w:rsidP="00952989">
      <w:pPr>
        <w:jc w:val="both"/>
      </w:pPr>
    </w:p>
    <w:p w:rsidR="00952989" w:rsidRPr="00E428B6" w:rsidRDefault="00952989" w:rsidP="00952989">
      <w:r w:rsidRPr="00E428B6">
        <w:br w:type="page"/>
      </w:r>
    </w:p>
    <w:p w:rsidR="00952989" w:rsidRPr="00E428B6" w:rsidRDefault="00952989" w:rsidP="00952989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952989" w:rsidRDefault="00952989" w:rsidP="0095298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952989" w:rsidRPr="00E428B6" w:rsidRDefault="00952989" w:rsidP="00952989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52989" w:rsidRPr="00E428B6" w:rsidRDefault="00952989" w:rsidP="00952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952989" w:rsidRPr="00E428B6" w:rsidRDefault="00952989" w:rsidP="00952989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952989" w:rsidRPr="00E428B6" w:rsidRDefault="00952989" w:rsidP="00952989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952989" w:rsidRPr="00E428B6" w:rsidRDefault="00952989" w:rsidP="00952989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сумму: __________________________ рублей</w:t>
      </w:r>
    </w:p>
    <w:p w:rsidR="00952989" w:rsidRPr="00E428B6" w:rsidRDefault="00952989" w:rsidP="00952989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  <w:tr w:rsidR="00952989" w:rsidRPr="00E428B6" w:rsidTr="00CB360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  <w:tr w:rsidR="00952989" w:rsidRPr="00E428B6" w:rsidTr="00CB360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2989" w:rsidRPr="00ED586E" w:rsidRDefault="00952989" w:rsidP="00CB360A">
            <w:pPr>
              <w:jc w:val="center"/>
            </w:pPr>
          </w:p>
        </w:tc>
      </w:tr>
    </w:tbl>
    <w:p w:rsidR="00952989" w:rsidRPr="00E428B6" w:rsidRDefault="00952989" w:rsidP="009529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989" w:rsidRPr="00E428B6" w:rsidRDefault="00952989" w:rsidP="00952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52989" w:rsidRPr="00E428B6" w:rsidTr="00CB360A">
        <w:tc>
          <w:tcPr>
            <w:tcW w:w="9587" w:type="dxa"/>
            <w:gridSpan w:val="2"/>
          </w:tcPr>
          <w:p w:rsidR="00952989" w:rsidRPr="00E428B6" w:rsidRDefault="00952989" w:rsidP="00CB360A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952989" w:rsidRPr="00E428B6" w:rsidRDefault="00952989" w:rsidP="00CB360A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89" w:rsidRPr="00E428B6" w:rsidTr="00CB360A">
        <w:tc>
          <w:tcPr>
            <w:tcW w:w="4825" w:type="dxa"/>
          </w:tcPr>
          <w:p w:rsidR="00952989" w:rsidRPr="00E428B6" w:rsidRDefault="00952989" w:rsidP="00CB3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52989" w:rsidRPr="00E428B6" w:rsidRDefault="00952989" w:rsidP="00CB3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52989" w:rsidRPr="00A22900" w:rsidTr="00CB360A">
        <w:trPr>
          <w:trHeight w:val="23"/>
        </w:trPr>
        <w:tc>
          <w:tcPr>
            <w:tcW w:w="4825" w:type="dxa"/>
          </w:tcPr>
          <w:p w:rsidR="00952989" w:rsidRPr="00E428B6" w:rsidRDefault="00952989" w:rsidP="00CB36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52989" w:rsidRPr="00E428B6" w:rsidRDefault="00952989" w:rsidP="00CB3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52989" w:rsidRPr="00A22900" w:rsidRDefault="00952989" w:rsidP="00CB36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52989" w:rsidRPr="00A22900" w:rsidRDefault="00952989" w:rsidP="00CB3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989" w:rsidRPr="004D70C8" w:rsidRDefault="00952989" w:rsidP="00952989">
      <w:pPr>
        <w:jc w:val="both"/>
      </w:pPr>
    </w:p>
    <w:p w:rsidR="00952989" w:rsidRPr="004D70C8" w:rsidRDefault="00952989" w:rsidP="00952989">
      <w:pPr>
        <w:jc w:val="both"/>
      </w:pPr>
    </w:p>
    <w:p w:rsidR="00952989" w:rsidRPr="00D95984" w:rsidRDefault="00952989" w:rsidP="00952989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p w:rsidR="00952989" w:rsidRPr="000946EC" w:rsidRDefault="00952989" w:rsidP="00952989">
      <w:pPr>
        <w:tabs>
          <w:tab w:val="left" w:pos="993"/>
        </w:tabs>
        <w:jc w:val="both"/>
        <w:rPr>
          <w:sz w:val="28"/>
          <w:szCs w:val="28"/>
        </w:rPr>
      </w:pPr>
    </w:p>
    <w:p w:rsidR="00952989" w:rsidRDefault="00952989" w:rsidP="0095298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52989" w:rsidRPr="003F192E" w:rsidRDefault="00952989" w:rsidP="00952989">
      <w:pPr>
        <w:tabs>
          <w:tab w:val="left" w:pos="993"/>
        </w:tabs>
        <w:jc w:val="center"/>
        <w:rPr>
          <w:sz w:val="28"/>
          <w:szCs w:val="28"/>
        </w:rPr>
      </w:pPr>
    </w:p>
    <w:p w:rsidR="00952989" w:rsidRDefault="00952989" w:rsidP="0095298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989" w:rsidRPr="001E6040" w:rsidRDefault="00952989" w:rsidP="0095298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D124EA" w:rsidRDefault="00D124EA" w:rsidP="00952989"/>
    <w:sectPr w:rsidR="00D124EA" w:rsidSect="00A5484A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74" w:rsidRDefault="002E4174" w:rsidP="00A5484A">
      <w:pPr>
        <w:spacing w:after="0" w:line="240" w:lineRule="auto"/>
      </w:pPr>
      <w:r>
        <w:separator/>
      </w:r>
    </w:p>
  </w:endnote>
  <w:endnote w:type="continuationSeparator" w:id="0">
    <w:p w:rsidR="002E4174" w:rsidRDefault="002E4174" w:rsidP="00A5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74" w:rsidRDefault="002E4174" w:rsidP="00A5484A">
      <w:pPr>
        <w:spacing w:after="0" w:line="240" w:lineRule="auto"/>
      </w:pPr>
      <w:r>
        <w:separator/>
      </w:r>
    </w:p>
  </w:footnote>
  <w:footnote w:type="continuationSeparator" w:id="0">
    <w:p w:rsidR="002E4174" w:rsidRDefault="002E4174" w:rsidP="00A5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32239"/>
      <w:docPartObj>
        <w:docPartGallery w:val="Page Numbers (Top of Page)"/>
        <w:docPartUnique/>
      </w:docPartObj>
    </w:sdtPr>
    <w:sdtContent>
      <w:p w:rsidR="00A5484A" w:rsidRDefault="00A548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D4B">
          <w:rPr>
            <w:noProof/>
          </w:rPr>
          <w:t>2</w:t>
        </w:r>
        <w:r>
          <w:fldChar w:fldCharType="end"/>
        </w:r>
      </w:p>
    </w:sdtContent>
  </w:sdt>
  <w:p w:rsidR="00A5484A" w:rsidRDefault="00A548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7D73"/>
    <w:multiLevelType w:val="hybridMultilevel"/>
    <w:tmpl w:val="5EA6888C"/>
    <w:lvl w:ilvl="0" w:tplc="E886F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217E18"/>
    <w:multiLevelType w:val="hybridMultilevel"/>
    <w:tmpl w:val="8C528A2A"/>
    <w:lvl w:ilvl="0" w:tplc="8A8EF95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5"/>
  </w:num>
  <w:num w:numId="13">
    <w:abstractNumId w:val="3"/>
  </w:num>
  <w:num w:numId="14">
    <w:abstractNumId w:val="16"/>
  </w:num>
  <w:num w:numId="15">
    <w:abstractNumId w:val="9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0E"/>
    <w:rsid w:val="000107E1"/>
    <w:rsid w:val="0019510E"/>
    <w:rsid w:val="002116DA"/>
    <w:rsid w:val="00221A6F"/>
    <w:rsid w:val="0027556B"/>
    <w:rsid w:val="002E4174"/>
    <w:rsid w:val="00361373"/>
    <w:rsid w:val="004A13EC"/>
    <w:rsid w:val="005B762A"/>
    <w:rsid w:val="005F216C"/>
    <w:rsid w:val="00681F2B"/>
    <w:rsid w:val="00772951"/>
    <w:rsid w:val="007F2DDB"/>
    <w:rsid w:val="00814D70"/>
    <w:rsid w:val="00824594"/>
    <w:rsid w:val="00872FDD"/>
    <w:rsid w:val="008941D1"/>
    <w:rsid w:val="00952989"/>
    <w:rsid w:val="009761DB"/>
    <w:rsid w:val="00982B6E"/>
    <w:rsid w:val="00A5484A"/>
    <w:rsid w:val="00BB08A3"/>
    <w:rsid w:val="00BB6797"/>
    <w:rsid w:val="00BF680D"/>
    <w:rsid w:val="00CB360A"/>
    <w:rsid w:val="00D124EA"/>
    <w:rsid w:val="00D76D4B"/>
    <w:rsid w:val="00E73B0B"/>
    <w:rsid w:val="00E967EF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361373"/>
    <w:pPr>
      <w:ind w:left="720"/>
      <w:contextualSpacing/>
    </w:pPr>
  </w:style>
  <w:style w:type="character" w:customStyle="1" w:styleId="2">
    <w:name w:val="Основной текст (2)"/>
    <w:basedOn w:val="a0"/>
    <w:rsid w:val="00D1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952989"/>
  </w:style>
  <w:style w:type="character" w:customStyle="1" w:styleId="blk">
    <w:name w:val="blk"/>
    <w:basedOn w:val="a0"/>
    <w:rsid w:val="00952989"/>
  </w:style>
  <w:style w:type="paragraph" w:customStyle="1" w:styleId="ConsPlusNormal">
    <w:name w:val="ConsPlusNormal"/>
    <w:rsid w:val="009529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95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952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952989"/>
  </w:style>
  <w:style w:type="character" w:customStyle="1" w:styleId="eop">
    <w:name w:val="eop"/>
    <w:rsid w:val="00952989"/>
  </w:style>
  <w:style w:type="paragraph" w:styleId="a6">
    <w:name w:val="Balloon Text"/>
    <w:basedOn w:val="a"/>
    <w:link w:val="a7"/>
    <w:uiPriority w:val="99"/>
    <w:semiHidden/>
    <w:unhideWhenUsed/>
    <w:rsid w:val="0068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84A"/>
  </w:style>
  <w:style w:type="paragraph" w:styleId="aa">
    <w:name w:val="footer"/>
    <w:basedOn w:val="a"/>
    <w:link w:val="ab"/>
    <w:uiPriority w:val="99"/>
    <w:unhideWhenUsed/>
    <w:rsid w:val="00A5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361373"/>
    <w:pPr>
      <w:ind w:left="720"/>
      <w:contextualSpacing/>
    </w:pPr>
  </w:style>
  <w:style w:type="character" w:customStyle="1" w:styleId="2">
    <w:name w:val="Основной текст (2)"/>
    <w:basedOn w:val="a0"/>
    <w:rsid w:val="00D12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952989"/>
  </w:style>
  <w:style w:type="character" w:customStyle="1" w:styleId="blk">
    <w:name w:val="blk"/>
    <w:basedOn w:val="a0"/>
    <w:rsid w:val="00952989"/>
  </w:style>
  <w:style w:type="paragraph" w:customStyle="1" w:styleId="ConsPlusNormal">
    <w:name w:val="ConsPlusNormal"/>
    <w:rsid w:val="009529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95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952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952989"/>
  </w:style>
  <w:style w:type="character" w:customStyle="1" w:styleId="eop">
    <w:name w:val="eop"/>
    <w:rsid w:val="00952989"/>
  </w:style>
  <w:style w:type="paragraph" w:styleId="a6">
    <w:name w:val="Balloon Text"/>
    <w:basedOn w:val="a"/>
    <w:link w:val="a7"/>
    <w:uiPriority w:val="99"/>
    <w:semiHidden/>
    <w:unhideWhenUsed/>
    <w:rsid w:val="0068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84A"/>
  </w:style>
  <w:style w:type="paragraph" w:styleId="aa">
    <w:name w:val="footer"/>
    <w:basedOn w:val="a"/>
    <w:link w:val="ab"/>
    <w:uiPriority w:val="99"/>
    <w:unhideWhenUsed/>
    <w:rsid w:val="00A54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E2FB-F0BA-4DF6-BF14-EC879BED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22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2</cp:revision>
  <cp:lastPrinted>2021-03-24T09:55:00Z</cp:lastPrinted>
  <dcterms:created xsi:type="dcterms:W3CDTF">2021-03-23T11:58:00Z</dcterms:created>
  <dcterms:modified xsi:type="dcterms:W3CDTF">2021-03-24T10:42:00Z</dcterms:modified>
</cp:coreProperties>
</file>