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D3" w:rsidRPr="008836D3" w:rsidRDefault="008836D3" w:rsidP="008836D3">
      <w:pPr>
        <w:keepNext/>
        <w:suppressAutoHyphens w:val="0"/>
        <w:autoSpaceDE w:val="0"/>
        <w:adjustRightInd w:val="0"/>
        <w:spacing w:before="240" w:after="60" w:line="240" w:lineRule="auto"/>
        <w:ind w:left="2880" w:firstLine="720"/>
        <w:jc w:val="right"/>
        <w:textAlignment w:val="auto"/>
        <w:outlineLvl w:val="1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 w:rsidRPr="008836D3">
        <w:rPr>
          <w:rFonts w:eastAsia="Times New Roman"/>
          <w:noProof/>
          <w:kern w:val="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614C7D7" wp14:editId="07EBCE64">
            <wp:simplePos x="0" y="0"/>
            <wp:positionH relativeFrom="margin">
              <wp:posOffset>2672080</wp:posOffset>
            </wp:positionH>
            <wp:positionV relativeFrom="margin">
              <wp:posOffset>-57150</wp:posOffset>
            </wp:positionV>
            <wp:extent cx="530225" cy="871855"/>
            <wp:effectExtent l="0" t="0" r="317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6D3">
        <w:rPr>
          <w:rFonts w:eastAsia="Times New Roman"/>
          <w:bCs/>
          <w:iCs/>
          <w:kern w:val="0"/>
          <w:sz w:val="28"/>
          <w:szCs w:val="28"/>
          <w:lang w:eastAsia="ru-RU"/>
        </w:rPr>
        <w:t>ПРОЕКТ</w:t>
      </w:r>
    </w:p>
    <w:p w:rsidR="008836D3" w:rsidRPr="008836D3" w:rsidRDefault="008836D3" w:rsidP="008836D3">
      <w:pPr>
        <w:widowControl/>
        <w:suppressAutoHyphens w:val="0"/>
        <w:spacing w:after="0" w:line="240" w:lineRule="auto"/>
        <w:jc w:val="center"/>
        <w:textAlignment w:val="auto"/>
        <w:rPr>
          <w:rFonts w:eastAsia="Times New Roman"/>
          <w:kern w:val="0"/>
          <w:sz w:val="24"/>
          <w:szCs w:val="24"/>
          <w:lang w:eastAsia="ru-RU"/>
        </w:rPr>
      </w:pPr>
      <w:r w:rsidRPr="008836D3">
        <w:rPr>
          <w:rFonts w:eastAsia="Times New Roman"/>
          <w:kern w:val="0"/>
          <w:sz w:val="24"/>
          <w:szCs w:val="24"/>
          <w:lang w:eastAsia="ru-RU"/>
        </w:rPr>
        <w:tab/>
      </w:r>
      <w:r w:rsidRPr="008836D3">
        <w:rPr>
          <w:rFonts w:eastAsia="Times New Roman"/>
          <w:kern w:val="0"/>
          <w:sz w:val="24"/>
          <w:szCs w:val="24"/>
          <w:lang w:eastAsia="ru-RU"/>
        </w:rPr>
        <w:tab/>
      </w:r>
      <w:r w:rsidRPr="008836D3">
        <w:rPr>
          <w:rFonts w:eastAsia="Times New Roman"/>
          <w:kern w:val="0"/>
          <w:sz w:val="24"/>
          <w:szCs w:val="24"/>
          <w:lang w:eastAsia="ru-RU"/>
        </w:rPr>
        <w:tab/>
      </w:r>
      <w:r w:rsidRPr="008836D3">
        <w:rPr>
          <w:rFonts w:eastAsia="Times New Roman"/>
          <w:kern w:val="0"/>
          <w:sz w:val="24"/>
          <w:szCs w:val="24"/>
          <w:lang w:eastAsia="ru-RU"/>
        </w:rPr>
        <w:tab/>
      </w:r>
      <w:r w:rsidRPr="008836D3">
        <w:rPr>
          <w:rFonts w:eastAsia="Times New Roman"/>
          <w:kern w:val="0"/>
          <w:sz w:val="24"/>
          <w:szCs w:val="24"/>
          <w:lang w:eastAsia="ru-RU"/>
        </w:rPr>
        <w:tab/>
      </w:r>
      <w:r w:rsidRPr="008836D3">
        <w:rPr>
          <w:rFonts w:eastAsia="Times New Roman"/>
          <w:kern w:val="0"/>
          <w:sz w:val="24"/>
          <w:szCs w:val="24"/>
          <w:lang w:eastAsia="ru-RU"/>
        </w:rPr>
        <w:tab/>
      </w:r>
      <w:r w:rsidRPr="008836D3">
        <w:rPr>
          <w:rFonts w:eastAsia="Times New Roman"/>
          <w:kern w:val="0"/>
          <w:sz w:val="24"/>
          <w:szCs w:val="24"/>
          <w:lang w:eastAsia="ru-RU"/>
        </w:rPr>
        <w:tab/>
      </w:r>
    </w:p>
    <w:p w:rsidR="008836D3" w:rsidRPr="008836D3" w:rsidRDefault="008836D3" w:rsidP="008836D3">
      <w:pPr>
        <w:widowControl/>
        <w:suppressAutoHyphens w:val="0"/>
        <w:spacing w:after="0" w:line="240" w:lineRule="auto"/>
        <w:jc w:val="center"/>
        <w:textAlignment w:val="auto"/>
        <w:rPr>
          <w:rFonts w:eastAsia="Times New Roman"/>
          <w:kern w:val="0"/>
          <w:sz w:val="24"/>
          <w:szCs w:val="24"/>
          <w:lang w:eastAsia="ru-RU"/>
        </w:rPr>
      </w:pPr>
    </w:p>
    <w:p w:rsidR="008836D3" w:rsidRPr="008836D3" w:rsidRDefault="008836D3" w:rsidP="008836D3">
      <w:pPr>
        <w:widowControl/>
        <w:suppressAutoHyphens w:val="0"/>
        <w:spacing w:after="0" w:line="240" w:lineRule="auto"/>
        <w:textAlignment w:val="auto"/>
        <w:rPr>
          <w:rFonts w:eastAsia="Times New Roman"/>
          <w:kern w:val="0"/>
          <w:sz w:val="24"/>
          <w:szCs w:val="24"/>
          <w:lang w:eastAsia="ru-RU"/>
        </w:rPr>
      </w:pPr>
    </w:p>
    <w:p w:rsidR="008836D3" w:rsidRPr="008836D3" w:rsidRDefault="008836D3" w:rsidP="008836D3">
      <w:pPr>
        <w:widowControl/>
        <w:suppressAutoHyphens w:val="0"/>
        <w:spacing w:after="0" w:line="240" w:lineRule="auto"/>
        <w:jc w:val="center"/>
        <w:textAlignment w:val="auto"/>
        <w:rPr>
          <w:rFonts w:eastAsia="Times New Roman"/>
          <w:b/>
          <w:kern w:val="0"/>
          <w:sz w:val="28"/>
          <w:szCs w:val="28"/>
          <w:lang w:eastAsia="ru-RU"/>
        </w:rPr>
      </w:pPr>
      <w:r w:rsidRPr="008836D3">
        <w:rPr>
          <w:rFonts w:eastAsia="Times New Roman"/>
          <w:b/>
          <w:kern w:val="0"/>
          <w:sz w:val="28"/>
          <w:szCs w:val="28"/>
          <w:lang w:eastAsia="ru-RU"/>
        </w:rPr>
        <w:t>АДМИНИСТРАЦИЯ МУНИЦИПАЛЬНОГО ОБРАЗОВАНИЯ</w:t>
      </w:r>
    </w:p>
    <w:p w:rsidR="008836D3" w:rsidRPr="008836D3" w:rsidRDefault="008836D3" w:rsidP="008836D3">
      <w:pPr>
        <w:widowControl/>
        <w:suppressAutoHyphens w:val="0"/>
        <w:spacing w:after="0" w:line="240" w:lineRule="auto"/>
        <w:jc w:val="center"/>
        <w:textAlignment w:val="auto"/>
        <w:rPr>
          <w:rFonts w:eastAsia="Times New Roman"/>
          <w:b/>
          <w:kern w:val="0"/>
          <w:sz w:val="28"/>
          <w:szCs w:val="28"/>
          <w:lang w:eastAsia="ru-RU"/>
        </w:rPr>
      </w:pPr>
      <w:r w:rsidRPr="008836D3">
        <w:rPr>
          <w:rFonts w:eastAsia="Times New Roman"/>
          <w:b/>
          <w:kern w:val="0"/>
          <w:sz w:val="28"/>
          <w:szCs w:val="28"/>
          <w:lang w:eastAsia="ru-RU"/>
        </w:rPr>
        <w:t>«СМОЛЕНСКИЙ РАЙОН» СМОЛЕНСКОЙ ОБЛАСТИ</w:t>
      </w:r>
    </w:p>
    <w:p w:rsidR="008836D3" w:rsidRPr="008836D3" w:rsidRDefault="008836D3" w:rsidP="008836D3">
      <w:pPr>
        <w:widowControl/>
        <w:suppressAutoHyphens w:val="0"/>
        <w:spacing w:after="0" w:line="240" w:lineRule="auto"/>
        <w:jc w:val="center"/>
        <w:textAlignment w:val="auto"/>
        <w:rPr>
          <w:rFonts w:eastAsia="Times New Roman"/>
          <w:kern w:val="0"/>
          <w:sz w:val="28"/>
          <w:szCs w:val="28"/>
          <w:lang w:eastAsia="ru-RU"/>
        </w:rPr>
      </w:pPr>
    </w:p>
    <w:p w:rsidR="008836D3" w:rsidRPr="008836D3" w:rsidRDefault="008836D3" w:rsidP="008836D3">
      <w:pPr>
        <w:widowControl/>
        <w:suppressAutoHyphens w:val="0"/>
        <w:spacing w:after="0" w:line="240" w:lineRule="auto"/>
        <w:jc w:val="center"/>
        <w:textAlignment w:val="auto"/>
        <w:rPr>
          <w:rFonts w:eastAsia="Times New Roman"/>
          <w:b/>
          <w:kern w:val="0"/>
          <w:sz w:val="28"/>
          <w:szCs w:val="28"/>
          <w:lang w:eastAsia="ru-RU"/>
        </w:rPr>
      </w:pPr>
      <w:r w:rsidRPr="008836D3">
        <w:rPr>
          <w:rFonts w:eastAsia="Times New Roman"/>
          <w:b/>
          <w:kern w:val="0"/>
          <w:sz w:val="28"/>
          <w:szCs w:val="28"/>
          <w:lang w:eastAsia="ru-RU"/>
        </w:rPr>
        <w:t>ПОСТАНОВЛЕНИЕ</w:t>
      </w:r>
    </w:p>
    <w:p w:rsidR="008836D3" w:rsidRPr="008836D3" w:rsidRDefault="008836D3" w:rsidP="008836D3">
      <w:pPr>
        <w:widowControl/>
        <w:suppressAutoHyphens w:val="0"/>
        <w:spacing w:after="0" w:line="240" w:lineRule="auto"/>
        <w:textAlignment w:val="auto"/>
        <w:rPr>
          <w:rFonts w:eastAsia="Times New Roman"/>
          <w:kern w:val="0"/>
          <w:sz w:val="24"/>
          <w:szCs w:val="24"/>
          <w:lang w:eastAsia="ru-RU"/>
        </w:rPr>
      </w:pPr>
    </w:p>
    <w:p w:rsidR="008836D3" w:rsidRPr="008836D3" w:rsidRDefault="008836D3" w:rsidP="008836D3">
      <w:pPr>
        <w:widowControl/>
        <w:tabs>
          <w:tab w:val="left" w:pos="851"/>
        </w:tabs>
        <w:suppressAutoHyphens w:val="0"/>
        <w:spacing w:after="0" w:line="240" w:lineRule="auto"/>
        <w:textAlignment w:val="auto"/>
        <w:rPr>
          <w:rFonts w:eastAsia="Times New Roman"/>
          <w:kern w:val="0"/>
          <w:sz w:val="28"/>
          <w:szCs w:val="28"/>
          <w:lang w:eastAsia="ru-RU"/>
        </w:rPr>
      </w:pPr>
      <w:r w:rsidRPr="008836D3">
        <w:rPr>
          <w:rFonts w:eastAsia="Times New Roman"/>
          <w:kern w:val="0"/>
          <w:sz w:val="28"/>
          <w:szCs w:val="28"/>
          <w:lang w:eastAsia="ru-RU"/>
        </w:rPr>
        <w:t>от _________________ № ______</w:t>
      </w:r>
    </w:p>
    <w:p w:rsidR="008836D3" w:rsidRPr="008836D3" w:rsidRDefault="008836D3" w:rsidP="008836D3">
      <w:pPr>
        <w:widowControl/>
        <w:suppressAutoHyphens w:val="0"/>
        <w:spacing w:after="0" w:line="240" w:lineRule="auto"/>
        <w:textAlignment w:val="auto"/>
        <w:rPr>
          <w:rFonts w:eastAsia="Times New Roman"/>
          <w:kern w:val="0"/>
          <w:sz w:val="24"/>
          <w:szCs w:val="24"/>
          <w:lang w:eastAsia="ru-RU"/>
        </w:rPr>
      </w:pPr>
    </w:p>
    <w:p w:rsidR="008836D3" w:rsidRPr="008836D3" w:rsidRDefault="008836D3" w:rsidP="008836D3">
      <w:pPr>
        <w:widowControl/>
        <w:suppressAutoHyphens w:val="0"/>
        <w:spacing w:after="0" w:line="240" w:lineRule="auto"/>
        <w:textAlignment w:val="auto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8836D3" w:rsidRPr="008836D3" w:rsidTr="008836D3">
        <w:tc>
          <w:tcPr>
            <w:tcW w:w="4503" w:type="dxa"/>
            <w:hideMark/>
          </w:tcPr>
          <w:p w:rsidR="008836D3" w:rsidRPr="008836D3" w:rsidRDefault="008836D3" w:rsidP="008836D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836D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Об утверждении Устава </w:t>
            </w:r>
            <w:r w:rsidRPr="008836D3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детского сада «</w:t>
            </w:r>
            <w:r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Теремок</w:t>
            </w:r>
            <w:r w:rsidRPr="008836D3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» </w:t>
            </w:r>
            <w:r w:rsidRPr="008836D3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Смоленского района Смоленской области</w:t>
            </w:r>
          </w:p>
        </w:tc>
      </w:tr>
    </w:tbl>
    <w:p w:rsidR="008836D3" w:rsidRPr="008836D3" w:rsidRDefault="008836D3" w:rsidP="008836D3">
      <w:pPr>
        <w:widowControl/>
        <w:suppressAutoHyphens w:val="0"/>
        <w:autoSpaceDE w:val="0"/>
        <w:adjustRightInd w:val="0"/>
        <w:spacing w:after="0" w:line="240" w:lineRule="auto"/>
        <w:ind w:right="4819"/>
        <w:textAlignment w:val="auto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8836D3" w:rsidRPr="008836D3" w:rsidRDefault="008836D3" w:rsidP="008836D3">
      <w:pPr>
        <w:widowControl/>
        <w:suppressAutoHyphens w:val="0"/>
        <w:spacing w:after="0" w:line="240" w:lineRule="auto"/>
        <w:jc w:val="both"/>
        <w:textAlignment w:val="auto"/>
        <w:rPr>
          <w:rFonts w:eastAsia="Times New Roman"/>
          <w:kern w:val="0"/>
          <w:sz w:val="28"/>
          <w:szCs w:val="28"/>
          <w:lang w:eastAsia="ru-RU"/>
        </w:rPr>
      </w:pPr>
      <w:r w:rsidRPr="008836D3">
        <w:rPr>
          <w:rFonts w:eastAsia="Times New Roman"/>
          <w:kern w:val="0"/>
          <w:sz w:val="28"/>
          <w:szCs w:val="28"/>
          <w:lang w:eastAsia="ru-RU"/>
        </w:rPr>
        <w:tab/>
        <w:t>На основании федерального закона от 08.05.2010г. № 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руководствуясь статьей 27.2 Устава муниципального образования «Смоленский район» Смоленской области,</w:t>
      </w:r>
    </w:p>
    <w:p w:rsidR="008836D3" w:rsidRPr="008836D3" w:rsidRDefault="008836D3" w:rsidP="008836D3">
      <w:pPr>
        <w:widowControl/>
        <w:suppressAutoHyphens w:val="0"/>
        <w:spacing w:after="0" w:line="240" w:lineRule="auto"/>
        <w:jc w:val="both"/>
        <w:textAlignment w:val="auto"/>
        <w:rPr>
          <w:rFonts w:eastAsia="Times New Roman"/>
          <w:kern w:val="0"/>
          <w:sz w:val="28"/>
          <w:szCs w:val="28"/>
          <w:lang w:eastAsia="ru-RU"/>
        </w:rPr>
      </w:pPr>
    </w:p>
    <w:p w:rsidR="008836D3" w:rsidRPr="008836D3" w:rsidRDefault="008836D3" w:rsidP="008836D3">
      <w:pPr>
        <w:widowControl/>
        <w:suppressAutoHyphens w:val="0"/>
        <w:spacing w:after="0" w:line="240" w:lineRule="auto"/>
        <w:jc w:val="both"/>
        <w:textAlignment w:val="auto"/>
        <w:rPr>
          <w:rFonts w:eastAsia="Times New Roman"/>
          <w:kern w:val="0"/>
          <w:sz w:val="28"/>
          <w:szCs w:val="28"/>
          <w:lang w:eastAsia="ru-RU"/>
        </w:rPr>
      </w:pPr>
      <w:r w:rsidRPr="008836D3">
        <w:rPr>
          <w:rFonts w:eastAsia="Times New Roman"/>
          <w:kern w:val="0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8836D3" w:rsidRPr="008836D3" w:rsidRDefault="008836D3" w:rsidP="008836D3">
      <w:pPr>
        <w:widowControl/>
        <w:suppressAutoHyphens w:val="0"/>
        <w:spacing w:after="0" w:line="240" w:lineRule="auto"/>
        <w:jc w:val="both"/>
        <w:textAlignment w:val="auto"/>
        <w:rPr>
          <w:rFonts w:eastAsia="Times New Roman"/>
          <w:kern w:val="0"/>
          <w:sz w:val="28"/>
          <w:szCs w:val="28"/>
          <w:lang w:eastAsia="ru-RU"/>
        </w:rPr>
      </w:pPr>
    </w:p>
    <w:p w:rsidR="008836D3" w:rsidRPr="008836D3" w:rsidRDefault="008836D3" w:rsidP="008836D3">
      <w:pPr>
        <w:widowControl/>
        <w:suppressAutoHyphens w:val="0"/>
        <w:spacing w:after="0" w:line="240" w:lineRule="auto"/>
        <w:ind w:left="284" w:hanging="284"/>
        <w:jc w:val="both"/>
        <w:textAlignment w:val="auto"/>
        <w:rPr>
          <w:rFonts w:eastAsia="Times New Roman"/>
          <w:kern w:val="0"/>
          <w:sz w:val="28"/>
          <w:szCs w:val="28"/>
          <w:lang w:eastAsia="ru-RU"/>
        </w:rPr>
      </w:pPr>
      <w:r w:rsidRPr="008836D3">
        <w:rPr>
          <w:rFonts w:eastAsia="Times New Roman"/>
          <w:kern w:val="0"/>
          <w:sz w:val="28"/>
          <w:szCs w:val="28"/>
          <w:lang w:eastAsia="ru-RU"/>
        </w:rPr>
        <w:t xml:space="preserve">1. Утвердить Устав </w:t>
      </w:r>
      <w:r w:rsidRPr="008836D3">
        <w:rPr>
          <w:rFonts w:eastAsia="Times New Roman"/>
          <w:bCs/>
          <w:kern w:val="0"/>
          <w:sz w:val="28"/>
          <w:szCs w:val="28"/>
          <w:lang w:eastAsia="ru-RU"/>
        </w:rPr>
        <w:t>муниципального бюджетного дошкольного образовательного учреждения детского сада «</w:t>
      </w:r>
      <w:r>
        <w:rPr>
          <w:rFonts w:eastAsia="Times New Roman"/>
          <w:bCs/>
          <w:kern w:val="0"/>
          <w:sz w:val="28"/>
          <w:szCs w:val="28"/>
          <w:lang w:eastAsia="ru-RU"/>
        </w:rPr>
        <w:t>Теремок</w:t>
      </w:r>
      <w:r w:rsidRPr="008836D3">
        <w:rPr>
          <w:rFonts w:eastAsia="Times New Roman"/>
          <w:bCs/>
          <w:kern w:val="0"/>
          <w:sz w:val="28"/>
          <w:szCs w:val="28"/>
          <w:lang w:eastAsia="ru-RU"/>
        </w:rPr>
        <w:t xml:space="preserve">» </w:t>
      </w:r>
      <w:r w:rsidRPr="008836D3">
        <w:rPr>
          <w:rFonts w:eastAsia="Times New Roman"/>
          <w:kern w:val="0"/>
          <w:sz w:val="28"/>
          <w:szCs w:val="28"/>
          <w:lang w:eastAsia="ru-RU"/>
        </w:rPr>
        <w:t>Смоленского района Смоленской области.</w:t>
      </w:r>
    </w:p>
    <w:p w:rsidR="008836D3" w:rsidRPr="008836D3" w:rsidRDefault="008836D3" w:rsidP="008836D3">
      <w:pPr>
        <w:widowControl/>
        <w:suppressAutoHyphens w:val="0"/>
        <w:spacing w:after="0" w:line="240" w:lineRule="auto"/>
        <w:ind w:left="284" w:hanging="284"/>
        <w:jc w:val="both"/>
        <w:textAlignment w:val="auto"/>
        <w:rPr>
          <w:rFonts w:eastAsia="Times New Roman"/>
          <w:kern w:val="0"/>
          <w:sz w:val="28"/>
          <w:szCs w:val="28"/>
          <w:lang w:eastAsia="ru-RU"/>
        </w:rPr>
      </w:pPr>
      <w:r w:rsidRPr="008836D3">
        <w:rPr>
          <w:rFonts w:eastAsia="Times New Roman"/>
          <w:kern w:val="0"/>
          <w:sz w:val="28"/>
          <w:szCs w:val="28"/>
          <w:lang w:eastAsia="ru-RU"/>
        </w:rPr>
        <w:t xml:space="preserve">2. Уполномочить заведующую </w:t>
      </w:r>
      <w:r w:rsidRPr="008836D3">
        <w:rPr>
          <w:rFonts w:eastAsia="Times New Roman"/>
          <w:bCs/>
          <w:kern w:val="0"/>
          <w:sz w:val="28"/>
          <w:szCs w:val="28"/>
          <w:lang w:eastAsia="ru-RU"/>
        </w:rPr>
        <w:t>муниципальным бюджетным дошкольным образовательным учреждением детским садом «</w:t>
      </w:r>
      <w:r>
        <w:rPr>
          <w:rFonts w:eastAsia="Times New Roman"/>
          <w:bCs/>
          <w:kern w:val="0"/>
          <w:sz w:val="28"/>
          <w:szCs w:val="28"/>
          <w:lang w:eastAsia="ru-RU"/>
        </w:rPr>
        <w:t>Теремок</w:t>
      </w:r>
      <w:r w:rsidRPr="008836D3">
        <w:rPr>
          <w:rFonts w:eastAsia="Times New Roman"/>
          <w:bCs/>
          <w:kern w:val="0"/>
          <w:sz w:val="28"/>
          <w:szCs w:val="28"/>
          <w:lang w:eastAsia="ru-RU"/>
        </w:rPr>
        <w:t xml:space="preserve">» </w:t>
      </w:r>
      <w:r w:rsidRPr="008836D3">
        <w:rPr>
          <w:rFonts w:eastAsia="Times New Roman"/>
          <w:kern w:val="0"/>
          <w:sz w:val="28"/>
          <w:szCs w:val="28"/>
          <w:lang w:eastAsia="ru-RU"/>
        </w:rPr>
        <w:t xml:space="preserve">Смоленского района Смоленской области </w:t>
      </w:r>
      <w:r>
        <w:rPr>
          <w:rFonts w:eastAsia="Times New Roman"/>
          <w:kern w:val="0"/>
          <w:sz w:val="28"/>
          <w:szCs w:val="28"/>
          <w:lang w:eastAsia="ru-RU"/>
        </w:rPr>
        <w:t>Морозова В.А.</w:t>
      </w:r>
      <w:r w:rsidRPr="008836D3">
        <w:rPr>
          <w:rFonts w:eastAsia="Times New Roman"/>
          <w:kern w:val="0"/>
          <w:sz w:val="28"/>
          <w:szCs w:val="28"/>
          <w:lang w:eastAsia="ru-RU"/>
        </w:rPr>
        <w:t xml:space="preserve"> на осуществление действий, связанных с государственной регистрацией изменений вносимых в учредительные документы.</w:t>
      </w:r>
    </w:p>
    <w:p w:rsidR="008836D3" w:rsidRPr="008836D3" w:rsidRDefault="008836D3" w:rsidP="008836D3">
      <w:pPr>
        <w:widowControl/>
        <w:suppressAutoHyphens w:val="0"/>
        <w:spacing w:after="0" w:line="240" w:lineRule="auto"/>
        <w:ind w:left="284" w:hanging="284"/>
        <w:jc w:val="both"/>
        <w:textAlignment w:val="auto"/>
        <w:rPr>
          <w:rFonts w:eastAsia="Times New Roman"/>
          <w:kern w:val="0"/>
          <w:sz w:val="28"/>
          <w:szCs w:val="28"/>
          <w:lang w:eastAsia="ru-RU"/>
        </w:rPr>
      </w:pPr>
      <w:r w:rsidRPr="008836D3">
        <w:rPr>
          <w:rFonts w:eastAsia="Times New Roman"/>
          <w:kern w:val="0"/>
          <w:sz w:val="28"/>
          <w:szCs w:val="28"/>
          <w:lang w:eastAsia="ru-RU"/>
        </w:rPr>
        <w:t>3. Контроль за исполнением возложить на председателя комитета по образованию Администрации муниципального образования «Смоленский район» Смоленской области Лонщакову И.В.</w:t>
      </w:r>
    </w:p>
    <w:p w:rsidR="008836D3" w:rsidRPr="008836D3" w:rsidRDefault="008836D3" w:rsidP="008836D3">
      <w:pPr>
        <w:widowControl/>
        <w:suppressAutoHyphens w:val="0"/>
        <w:spacing w:after="0" w:line="240" w:lineRule="auto"/>
        <w:ind w:left="284" w:hanging="284"/>
        <w:jc w:val="both"/>
        <w:textAlignment w:val="auto"/>
        <w:rPr>
          <w:rFonts w:eastAsia="Times New Roman"/>
          <w:kern w:val="0"/>
          <w:sz w:val="28"/>
          <w:szCs w:val="28"/>
          <w:lang w:eastAsia="ru-RU"/>
        </w:rPr>
      </w:pPr>
    </w:p>
    <w:p w:rsidR="008836D3" w:rsidRPr="008836D3" w:rsidRDefault="008836D3" w:rsidP="008836D3">
      <w:pPr>
        <w:widowControl/>
        <w:suppressAutoHyphens w:val="0"/>
        <w:spacing w:after="0" w:line="240" w:lineRule="auto"/>
        <w:jc w:val="both"/>
        <w:textAlignment w:val="auto"/>
        <w:rPr>
          <w:rFonts w:eastAsia="Times New Roman"/>
          <w:kern w:val="0"/>
          <w:sz w:val="28"/>
          <w:szCs w:val="28"/>
          <w:lang w:eastAsia="ru-RU"/>
        </w:rPr>
      </w:pPr>
    </w:p>
    <w:p w:rsidR="008836D3" w:rsidRPr="008836D3" w:rsidRDefault="008836D3" w:rsidP="008836D3">
      <w:pPr>
        <w:widowControl/>
        <w:suppressAutoHyphens w:val="0"/>
        <w:spacing w:after="0" w:line="240" w:lineRule="auto"/>
        <w:ind w:left="284" w:hanging="284"/>
        <w:jc w:val="both"/>
        <w:textAlignment w:val="auto"/>
        <w:rPr>
          <w:rFonts w:eastAsia="Times New Roman"/>
          <w:kern w:val="0"/>
          <w:sz w:val="28"/>
          <w:szCs w:val="28"/>
          <w:lang w:eastAsia="ru-RU"/>
        </w:rPr>
      </w:pPr>
      <w:r w:rsidRPr="008836D3">
        <w:rPr>
          <w:rFonts w:eastAsia="Times New Roman"/>
          <w:kern w:val="0"/>
          <w:sz w:val="28"/>
          <w:szCs w:val="28"/>
          <w:lang w:eastAsia="ru-RU"/>
        </w:rPr>
        <w:t xml:space="preserve">     Глава  Администрации  </w:t>
      </w:r>
    </w:p>
    <w:p w:rsidR="008836D3" w:rsidRPr="008836D3" w:rsidRDefault="008836D3" w:rsidP="008836D3">
      <w:pPr>
        <w:widowControl/>
        <w:suppressAutoHyphens w:val="0"/>
        <w:spacing w:after="0" w:line="240" w:lineRule="auto"/>
        <w:ind w:left="284" w:hanging="284"/>
        <w:jc w:val="both"/>
        <w:textAlignment w:val="auto"/>
        <w:rPr>
          <w:rFonts w:eastAsia="Times New Roman"/>
          <w:kern w:val="0"/>
          <w:sz w:val="28"/>
          <w:szCs w:val="28"/>
          <w:lang w:eastAsia="ru-RU"/>
        </w:rPr>
      </w:pPr>
      <w:r w:rsidRPr="008836D3">
        <w:rPr>
          <w:rFonts w:eastAsia="Times New Roman"/>
          <w:kern w:val="0"/>
          <w:sz w:val="28"/>
          <w:szCs w:val="28"/>
          <w:lang w:eastAsia="ru-RU"/>
        </w:rPr>
        <w:t xml:space="preserve">     муниципального образования                                     </w:t>
      </w:r>
    </w:p>
    <w:p w:rsidR="008836D3" w:rsidRPr="008836D3" w:rsidRDefault="008836D3" w:rsidP="008836D3">
      <w:pPr>
        <w:widowControl/>
        <w:suppressAutoHyphens w:val="0"/>
        <w:spacing w:after="0" w:line="240" w:lineRule="auto"/>
        <w:ind w:left="284" w:hanging="284"/>
        <w:jc w:val="both"/>
        <w:textAlignment w:val="auto"/>
        <w:rPr>
          <w:rFonts w:eastAsia="Times New Roman"/>
          <w:kern w:val="0"/>
          <w:sz w:val="32"/>
          <w:szCs w:val="32"/>
          <w:lang w:eastAsia="ru-RU"/>
        </w:rPr>
      </w:pPr>
      <w:r w:rsidRPr="008836D3">
        <w:rPr>
          <w:rFonts w:eastAsia="Times New Roman"/>
          <w:kern w:val="0"/>
          <w:sz w:val="28"/>
          <w:szCs w:val="28"/>
          <w:lang w:eastAsia="ru-RU"/>
        </w:rPr>
        <w:t xml:space="preserve">     «Смоленский район» Смоленской области                                  </w:t>
      </w:r>
      <w:r w:rsidRPr="008836D3">
        <w:rPr>
          <w:rFonts w:eastAsia="Times New Roman"/>
          <w:b/>
          <w:kern w:val="0"/>
          <w:sz w:val="28"/>
          <w:szCs w:val="28"/>
          <w:lang w:eastAsia="ru-RU"/>
        </w:rPr>
        <w:t>О.Ю. Язева</w:t>
      </w:r>
      <w:r w:rsidRPr="008836D3">
        <w:rPr>
          <w:rFonts w:eastAsia="Times New Roman"/>
          <w:kern w:val="0"/>
          <w:sz w:val="32"/>
          <w:szCs w:val="32"/>
          <w:lang w:eastAsia="ru-RU"/>
        </w:rPr>
        <w:t xml:space="preserve"> </w:t>
      </w:r>
    </w:p>
    <w:p w:rsidR="008836D3" w:rsidRDefault="008836D3">
      <w:pPr>
        <w:pStyle w:val="Standard"/>
        <w:keepNext/>
        <w:widowControl w:val="0"/>
        <w:spacing w:after="0" w:line="240" w:lineRule="auto"/>
        <w:ind w:firstLine="20"/>
        <w:jc w:val="right"/>
        <w:rPr>
          <w:rFonts w:eastAsia="Times New Roman"/>
          <w:sz w:val="28"/>
          <w:szCs w:val="28"/>
          <w:lang w:eastAsia="ru-RU"/>
        </w:rPr>
      </w:pPr>
    </w:p>
    <w:p w:rsidR="008836D3" w:rsidRDefault="008836D3">
      <w:pPr>
        <w:pStyle w:val="Standard"/>
        <w:keepNext/>
        <w:widowControl w:val="0"/>
        <w:spacing w:after="0" w:line="240" w:lineRule="auto"/>
        <w:ind w:firstLine="20"/>
        <w:jc w:val="right"/>
        <w:rPr>
          <w:rFonts w:eastAsia="Times New Roman"/>
          <w:sz w:val="28"/>
          <w:szCs w:val="28"/>
          <w:lang w:eastAsia="ru-RU"/>
        </w:rPr>
      </w:pPr>
    </w:p>
    <w:p w:rsidR="008836D3" w:rsidRDefault="008836D3">
      <w:pPr>
        <w:pStyle w:val="Standard"/>
        <w:keepNext/>
        <w:widowControl w:val="0"/>
        <w:spacing w:after="0" w:line="240" w:lineRule="auto"/>
        <w:ind w:firstLine="20"/>
        <w:jc w:val="right"/>
        <w:rPr>
          <w:rFonts w:eastAsia="Times New Roman"/>
          <w:sz w:val="28"/>
          <w:szCs w:val="28"/>
          <w:lang w:eastAsia="ru-RU"/>
        </w:rPr>
      </w:pPr>
    </w:p>
    <w:p w:rsidR="002D61A3" w:rsidRDefault="009A33C3">
      <w:pPr>
        <w:pStyle w:val="Standard"/>
        <w:keepNext/>
        <w:widowControl w:val="0"/>
        <w:spacing w:after="0" w:line="240" w:lineRule="auto"/>
        <w:ind w:firstLine="20"/>
        <w:jc w:val="right"/>
      </w:pPr>
      <w:r>
        <w:rPr>
          <w:rFonts w:eastAsia="Times New Roman"/>
          <w:sz w:val="28"/>
          <w:szCs w:val="28"/>
          <w:lang w:eastAsia="ru-RU"/>
        </w:rPr>
        <w:t xml:space="preserve">              У Т В Е Р Ж Д Е Н</w:t>
      </w:r>
      <w:r>
        <w:rPr>
          <w:rFonts w:eastAsia="Times New Roman"/>
          <w:sz w:val="28"/>
          <w:szCs w:val="28"/>
          <w:lang w:eastAsia="ru-RU"/>
        </w:rPr>
        <w:tab/>
      </w:r>
    </w:p>
    <w:p w:rsidR="002D61A3" w:rsidRDefault="009A33C3">
      <w:pPr>
        <w:pStyle w:val="Standard"/>
        <w:spacing w:after="0" w:line="240" w:lineRule="auto"/>
        <w:ind w:firstLine="720"/>
        <w:jc w:val="right"/>
      </w:pPr>
      <w:r>
        <w:rPr>
          <w:rFonts w:eastAsia="Times New Roman"/>
          <w:sz w:val="28"/>
          <w:szCs w:val="28"/>
          <w:lang w:eastAsia="ru-RU"/>
        </w:rPr>
        <w:t xml:space="preserve">             Постановлением Главы  </w:t>
      </w:r>
    </w:p>
    <w:p w:rsidR="002D61A3" w:rsidRDefault="009A33C3">
      <w:pPr>
        <w:pStyle w:val="Standard"/>
        <w:keepNext/>
        <w:widowControl w:val="0"/>
        <w:spacing w:after="0" w:line="240" w:lineRule="auto"/>
        <w:ind w:firstLine="720"/>
        <w:jc w:val="right"/>
      </w:pPr>
      <w:r>
        <w:rPr>
          <w:rFonts w:eastAsia="Times New Roman"/>
          <w:sz w:val="28"/>
          <w:szCs w:val="28"/>
          <w:lang w:eastAsia="ru-RU"/>
        </w:rPr>
        <w:t>муниципального образования</w:t>
      </w:r>
    </w:p>
    <w:p w:rsidR="002D61A3" w:rsidRDefault="009A33C3">
      <w:pPr>
        <w:pStyle w:val="Standard"/>
        <w:keepNext/>
        <w:widowControl w:val="0"/>
        <w:spacing w:after="0" w:line="240" w:lineRule="auto"/>
        <w:ind w:firstLine="720"/>
        <w:jc w:val="right"/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«Смоленский район»</w:t>
      </w:r>
    </w:p>
    <w:p w:rsidR="002D61A3" w:rsidRDefault="009A33C3">
      <w:pPr>
        <w:pStyle w:val="Standard"/>
        <w:spacing w:after="0" w:line="240" w:lineRule="auto"/>
        <w:jc w:val="right"/>
      </w:pPr>
      <w:r>
        <w:rPr>
          <w:rFonts w:eastAsia="Times New Roman"/>
          <w:sz w:val="28"/>
          <w:szCs w:val="24"/>
          <w:lang w:eastAsia="ru-RU"/>
        </w:rPr>
        <w:t>Смоленской области</w:t>
      </w:r>
    </w:p>
    <w:p w:rsidR="002D61A3" w:rsidRDefault="009A33C3">
      <w:pPr>
        <w:pStyle w:val="Standard"/>
        <w:spacing w:after="0" w:line="240" w:lineRule="auto"/>
        <w:ind w:firstLine="720"/>
        <w:jc w:val="right"/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от___________№____</w:t>
      </w:r>
      <w:r>
        <w:rPr>
          <w:rFonts w:eastAsia="Times New Roman"/>
          <w:sz w:val="28"/>
          <w:szCs w:val="28"/>
          <w:lang w:eastAsia="ru-RU"/>
        </w:rPr>
        <w:tab/>
      </w:r>
    </w:p>
    <w:p w:rsidR="002D61A3" w:rsidRDefault="002D61A3">
      <w:pPr>
        <w:pStyle w:val="Standard"/>
        <w:spacing w:after="0" w:line="240" w:lineRule="auto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keepNext/>
        <w:widowControl w:val="0"/>
        <w:spacing w:after="0" w:line="240" w:lineRule="auto"/>
        <w:ind w:firstLine="720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2D61A3" w:rsidRDefault="002D61A3">
      <w:pPr>
        <w:pStyle w:val="Standard"/>
        <w:keepNext/>
        <w:widowControl w:val="0"/>
        <w:spacing w:after="0" w:line="240" w:lineRule="auto"/>
        <w:ind w:firstLine="720"/>
        <w:jc w:val="center"/>
        <w:rPr>
          <w:rFonts w:eastAsia="Times New Roman"/>
          <w:b/>
          <w:bCs/>
          <w:sz w:val="32"/>
          <w:szCs w:val="28"/>
          <w:lang w:eastAsia="ru-RU"/>
        </w:rPr>
      </w:pPr>
    </w:p>
    <w:p w:rsidR="002D61A3" w:rsidRDefault="009A33C3">
      <w:pPr>
        <w:pStyle w:val="Standard"/>
        <w:widowControl w:val="0"/>
        <w:spacing w:after="0" w:line="240" w:lineRule="auto"/>
        <w:jc w:val="center"/>
      </w:pPr>
      <w:r>
        <w:rPr>
          <w:rFonts w:eastAsia="Times New Roman"/>
          <w:b/>
          <w:sz w:val="40"/>
          <w:szCs w:val="40"/>
          <w:lang w:eastAsia="ru-RU"/>
        </w:rPr>
        <w:t>УСТАВ</w:t>
      </w:r>
    </w:p>
    <w:p w:rsidR="002D61A3" w:rsidRDefault="002D61A3">
      <w:pPr>
        <w:pStyle w:val="Standard"/>
        <w:widowControl w:val="0"/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2D61A3" w:rsidRDefault="009A33C3">
      <w:pPr>
        <w:pStyle w:val="Standard"/>
        <w:widowControl w:val="0"/>
        <w:spacing w:after="0" w:line="240" w:lineRule="auto"/>
        <w:jc w:val="center"/>
      </w:pPr>
      <w:r>
        <w:rPr>
          <w:rFonts w:eastAsia="Times New Roman"/>
          <w:b/>
          <w:sz w:val="28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2D61A3" w:rsidRDefault="009A33C3">
      <w:pPr>
        <w:pStyle w:val="Standard"/>
        <w:widowControl w:val="0"/>
        <w:spacing w:after="0" w:line="240" w:lineRule="auto"/>
        <w:jc w:val="center"/>
      </w:pPr>
      <w:r>
        <w:rPr>
          <w:rFonts w:eastAsia="Times New Roman"/>
          <w:b/>
          <w:sz w:val="28"/>
          <w:szCs w:val="24"/>
          <w:lang w:eastAsia="ru-RU"/>
        </w:rPr>
        <w:t>ДЕТСКОГО САДА «</w:t>
      </w:r>
      <w:r>
        <w:rPr>
          <w:rFonts w:eastAsia="Times New Roman"/>
          <w:b/>
          <w:sz w:val="32"/>
          <w:szCs w:val="32"/>
          <w:lang w:eastAsia="ru-RU"/>
        </w:rPr>
        <w:t>Теремок</w:t>
      </w:r>
      <w:r>
        <w:rPr>
          <w:rFonts w:eastAsia="Times New Roman"/>
          <w:b/>
          <w:sz w:val="28"/>
          <w:szCs w:val="24"/>
          <w:lang w:eastAsia="ru-RU"/>
        </w:rPr>
        <w:t>» СМОЛЕНСКОГО РАЙОНА</w:t>
      </w:r>
    </w:p>
    <w:p w:rsidR="002D61A3" w:rsidRDefault="009A33C3">
      <w:pPr>
        <w:pStyle w:val="Standard"/>
        <w:widowControl w:val="0"/>
        <w:spacing w:after="0" w:line="240" w:lineRule="auto"/>
        <w:jc w:val="center"/>
      </w:pPr>
      <w:r>
        <w:rPr>
          <w:rFonts w:eastAsia="Times New Roman"/>
          <w:b/>
          <w:sz w:val="28"/>
          <w:szCs w:val="24"/>
          <w:lang w:eastAsia="ru-RU"/>
        </w:rPr>
        <w:t>СМОЛЕНСКОЙ ОБЛАСТИ</w:t>
      </w:r>
    </w:p>
    <w:p w:rsidR="002D61A3" w:rsidRDefault="002D61A3">
      <w:pPr>
        <w:pStyle w:val="Standard"/>
        <w:widowControl w:val="0"/>
        <w:spacing w:after="0" w:line="240" w:lineRule="auto"/>
        <w:jc w:val="center"/>
        <w:rPr>
          <w:rFonts w:eastAsia="Times New Roman"/>
          <w:sz w:val="28"/>
          <w:szCs w:val="24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2D61A3" w:rsidRDefault="002D61A3" w:rsidP="008836D3">
      <w:pPr>
        <w:pStyle w:val="Standard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2D61A3" w:rsidRDefault="002D61A3">
      <w:pPr>
        <w:pStyle w:val="Standard"/>
        <w:keepNext/>
        <w:widowControl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D61A3" w:rsidRDefault="002D61A3">
      <w:pPr>
        <w:pStyle w:val="Standard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</w:p>
    <w:p w:rsidR="002D61A3" w:rsidRDefault="009A33C3">
      <w:pPr>
        <w:pStyle w:val="Standard"/>
        <w:spacing w:after="0" w:line="240" w:lineRule="auto"/>
        <w:ind w:firstLine="3402"/>
        <w:jc w:val="both"/>
      </w:pPr>
      <w:r>
        <w:rPr>
          <w:rFonts w:eastAsia="Times New Roman"/>
          <w:sz w:val="28"/>
          <w:szCs w:val="24"/>
          <w:lang w:eastAsia="ru-RU"/>
        </w:rPr>
        <w:t>Принят  коллективом учреждения</w:t>
      </w:r>
    </w:p>
    <w:p w:rsidR="002D61A3" w:rsidRDefault="009A33C3">
      <w:pPr>
        <w:pStyle w:val="Standard"/>
        <w:spacing w:after="0" w:line="240" w:lineRule="auto"/>
        <w:ind w:firstLine="3402"/>
        <w:jc w:val="both"/>
      </w:pPr>
      <w:r>
        <w:rPr>
          <w:rFonts w:eastAsia="Times New Roman"/>
          <w:sz w:val="28"/>
          <w:szCs w:val="24"/>
          <w:lang w:eastAsia="ru-RU"/>
        </w:rPr>
        <w:t>Протокол общего собрания</w:t>
      </w:r>
    </w:p>
    <w:p w:rsidR="002D61A3" w:rsidRDefault="009A33C3">
      <w:pPr>
        <w:pStyle w:val="Standard"/>
        <w:spacing w:after="0" w:line="240" w:lineRule="auto"/>
        <w:ind w:firstLine="3402"/>
        <w:jc w:val="both"/>
      </w:pPr>
      <w:r>
        <w:rPr>
          <w:rFonts w:eastAsia="Times New Roman"/>
          <w:sz w:val="28"/>
          <w:szCs w:val="24"/>
          <w:lang w:eastAsia="ru-RU"/>
        </w:rPr>
        <w:t>коллектива учреждения</w:t>
      </w:r>
    </w:p>
    <w:p w:rsidR="002D61A3" w:rsidRDefault="009A33C3">
      <w:pPr>
        <w:pStyle w:val="Standard"/>
        <w:spacing w:after="0" w:line="240" w:lineRule="auto"/>
        <w:ind w:firstLine="3402"/>
        <w:jc w:val="both"/>
      </w:pPr>
      <w:r>
        <w:rPr>
          <w:rFonts w:eastAsia="Times New Roman"/>
          <w:sz w:val="24"/>
          <w:szCs w:val="24"/>
          <w:lang w:eastAsia="ru-RU"/>
        </w:rPr>
        <w:t>№___  от _____________г.</w:t>
      </w:r>
    </w:p>
    <w:p w:rsidR="002D61A3" w:rsidRDefault="009A33C3">
      <w:pPr>
        <w:pStyle w:val="Default"/>
        <w:jc w:val="center"/>
      </w:pPr>
      <w:r>
        <w:rPr>
          <w:b/>
          <w:bCs/>
          <w:sz w:val="28"/>
          <w:szCs w:val="28"/>
        </w:rPr>
        <w:lastRenderedPageBreak/>
        <w:t>Раздел I. Общие положения</w:t>
      </w:r>
    </w:p>
    <w:p w:rsidR="002D61A3" w:rsidRDefault="009A33C3">
      <w:pPr>
        <w:pStyle w:val="Default"/>
      </w:pPr>
      <w:r>
        <w:rPr>
          <w:sz w:val="28"/>
          <w:szCs w:val="28"/>
        </w:rPr>
        <w:t xml:space="preserve">1.1. Муниципальное бюджетное дошкольное образовательное учреждение детский сад « Теремок» Смоленского района </w:t>
      </w:r>
      <w:r>
        <w:rPr>
          <w:sz w:val="28"/>
          <w:szCs w:val="28"/>
        </w:rPr>
        <w:t>Смоленской области (далее именуемое Учреждение) –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создана.</w:t>
      </w:r>
    </w:p>
    <w:p w:rsidR="002D61A3" w:rsidRDefault="009A33C3">
      <w:pPr>
        <w:pStyle w:val="Default"/>
      </w:pPr>
      <w:r>
        <w:rPr>
          <w:sz w:val="28"/>
          <w:szCs w:val="28"/>
        </w:rPr>
        <w:t>1.2. Полное на</w:t>
      </w:r>
      <w:r>
        <w:rPr>
          <w:sz w:val="28"/>
          <w:szCs w:val="28"/>
        </w:rPr>
        <w:t>именование Учреждения: Муниципальное бюджетное дошкольное образовательное учреждение детский сад «Теремок» Смоленского района Смоленской области</w:t>
      </w:r>
    </w:p>
    <w:p w:rsidR="002D61A3" w:rsidRDefault="009A33C3">
      <w:pPr>
        <w:pStyle w:val="Default"/>
      </w:pPr>
      <w:r>
        <w:rPr>
          <w:sz w:val="28"/>
          <w:szCs w:val="28"/>
        </w:rPr>
        <w:t>Сокращенное наименование: МБДОУ д/с «Теремок»</w:t>
      </w:r>
    </w:p>
    <w:p w:rsidR="002D61A3" w:rsidRDefault="009A33C3">
      <w:pPr>
        <w:pStyle w:val="Default"/>
      </w:pPr>
      <w:r>
        <w:rPr>
          <w:sz w:val="28"/>
          <w:szCs w:val="28"/>
        </w:rPr>
        <w:t>1.3. Организационно-правовая форма Учреждения – учреждение.</w:t>
      </w:r>
    </w:p>
    <w:p w:rsidR="002D61A3" w:rsidRDefault="009A33C3">
      <w:pPr>
        <w:pStyle w:val="Default"/>
      </w:pPr>
      <w:r>
        <w:rPr>
          <w:sz w:val="28"/>
          <w:szCs w:val="28"/>
        </w:rPr>
        <w:t>1.4.</w:t>
      </w:r>
      <w:r>
        <w:rPr>
          <w:sz w:val="28"/>
          <w:szCs w:val="28"/>
        </w:rPr>
        <w:t xml:space="preserve"> Тип Учреждения – бюджетное.</w:t>
      </w:r>
    </w:p>
    <w:p w:rsidR="002D61A3" w:rsidRDefault="009A33C3">
      <w:pPr>
        <w:pStyle w:val="Default"/>
      </w:pPr>
      <w:r>
        <w:rPr>
          <w:sz w:val="28"/>
          <w:szCs w:val="28"/>
        </w:rPr>
        <w:t>1.5. Юридический адрес и местонахождения Учреждения: 214541 Смоленская область Смоленский район с.Каспля-1 ул.Кирова д.12</w:t>
      </w:r>
    </w:p>
    <w:p w:rsidR="002D61A3" w:rsidRDefault="009A33C3">
      <w:pPr>
        <w:pStyle w:val="Default"/>
      </w:pPr>
      <w:r>
        <w:rPr>
          <w:sz w:val="28"/>
          <w:szCs w:val="28"/>
        </w:rPr>
        <w:t>1.5.1. Юридический адрес: 214541 Смоленская область Смоленский район с.Каспля-1 ул.Кирова д.12</w:t>
      </w:r>
    </w:p>
    <w:p w:rsidR="002D61A3" w:rsidRDefault="009A33C3">
      <w:pPr>
        <w:pStyle w:val="Default"/>
      </w:pPr>
      <w:r>
        <w:rPr>
          <w:sz w:val="28"/>
          <w:szCs w:val="28"/>
        </w:rPr>
        <w:t>1.5.2. Фа</w:t>
      </w:r>
      <w:r>
        <w:rPr>
          <w:sz w:val="28"/>
          <w:szCs w:val="28"/>
        </w:rPr>
        <w:t>ктический адрес: 214541 Смоленская область Смоленский район с.Каспля-1 ул.Кирова д.12</w:t>
      </w:r>
    </w:p>
    <w:p w:rsidR="002D61A3" w:rsidRDefault="009A33C3">
      <w:pPr>
        <w:pStyle w:val="Default"/>
      </w:pPr>
      <w:r>
        <w:rPr>
          <w:sz w:val="28"/>
          <w:szCs w:val="28"/>
        </w:rPr>
        <w:t>1.6. Учредителем Учреждения является Администрация муниципального образования «Смоленский район» Смоленской области.</w:t>
      </w:r>
    </w:p>
    <w:p w:rsidR="002D61A3" w:rsidRDefault="009A33C3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eastAsia="Times New Roman"/>
          <w:color w:val="000000"/>
          <w:sz w:val="28"/>
          <w:szCs w:val="24"/>
          <w:lang w:eastAsia="ru-RU"/>
        </w:rPr>
        <w:t xml:space="preserve">Комитет по образованию </w:t>
      </w:r>
      <w:r>
        <w:rPr>
          <w:rFonts w:eastAsia="Times New Roman"/>
          <w:sz w:val="28"/>
          <w:szCs w:val="24"/>
          <w:lang w:eastAsia="ru-RU"/>
        </w:rPr>
        <w:t>Администрация муниципального о</w:t>
      </w:r>
      <w:r>
        <w:rPr>
          <w:rFonts w:eastAsia="Times New Roman"/>
          <w:sz w:val="28"/>
          <w:szCs w:val="24"/>
          <w:lang w:eastAsia="ru-RU"/>
        </w:rPr>
        <w:t>бразования «Смоленский район» Смоленской области в пределах своей компетенции обеспечивает осуществление функций Администрации муниципального образования «Смоленский район» Смоленской области в сфере образования на территории Смоленского района.</w:t>
      </w:r>
    </w:p>
    <w:p w:rsidR="002D61A3" w:rsidRDefault="009A33C3">
      <w:pPr>
        <w:pStyle w:val="Default"/>
        <w:ind w:firstLine="709"/>
      </w:pPr>
      <w:r>
        <w:rPr>
          <w:sz w:val="28"/>
          <w:szCs w:val="28"/>
        </w:rPr>
        <w:t>Юридически</w:t>
      </w:r>
      <w:r>
        <w:rPr>
          <w:sz w:val="28"/>
          <w:szCs w:val="28"/>
        </w:rPr>
        <w:t xml:space="preserve">й адрес Учредителя: </w:t>
      </w:r>
      <w:r>
        <w:rPr>
          <w:rFonts w:eastAsia="Times New Roman"/>
          <w:sz w:val="28"/>
          <w:lang w:eastAsia="ru-RU"/>
        </w:rPr>
        <w:t>214000, Российская Федерация, Смоленская область, город Смоленск, проезд Маршала Конева, дом 28-Е.</w:t>
      </w:r>
    </w:p>
    <w:p w:rsidR="002D61A3" w:rsidRDefault="009A33C3">
      <w:pPr>
        <w:pStyle w:val="Default"/>
      </w:pPr>
      <w:r>
        <w:rPr>
          <w:sz w:val="28"/>
          <w:szCs w:val="28"/>
        </w:rPr>
        <w:t>1.7. Учреждение осуществляет свою образовательную, правовую и хозяйственно-экономическую деятельность в соответствии с Конституцией Росси</w:t>
      </w:r>
      <w:r>
        <w:rPr>
          <w:sz w:val="28"/>
          <w:szCs w:val="28"/>
        </w:rPr>
        <w:t>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 законом «Об образовании в Российской Федерации», порядком орга</w:t>
      </w:r>
      <w:r>
        <w:rPr>
          <w:sz w:val="28"/>
          <w:szCs w:val="28"/>
        </w:rPr>
        <w:t>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иными законами и нормативными правовыми актами Российской Федерации, Смоленской области, муниципального об</w:t>
      </w:r>
      <w:r>
        <w:rPr>
          <w:sz w:val="28"/>
          <w:szCs w:val="28"/>
        </w:rPr>
        <w:t>разования «Смоленский район» в области образования, настоящим Уставом, договором об образовании между Учреждением и родителями (законными представителями) воспитанника, посещающего Учреждение и другими локальными актами Учреждения.</w:t>
      </w:r>
    </w:p>
    <w:p w:rsidR="002D61A3" w:rsidRDefault="009A33C3">
      <w:pPr>
        <w:pStyle w:val="Default"/>
      </w:pPr>
      <w:r>
        <w:rPr>
          <w:sz w:val="28"/>
          <w:szCs w:val="28"/>
        </w:rPr>
        <w:t xml:space="preserve">1.8. Учреждение </w:t>
      </w:r>
      <w:r>
        <w:rPr>
          <w:sz w:val="28"/>
          <w:szCs w:val="28"/>
        </w:rPr>
        <w:t xml:space="preserve">обладает самостоятельностью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</w:t>
      </w:r>
      <w:r>
        <w:rPr>
          <w:sz w:val="28"/>
          <w:szCs w:val="28"/>
        </w:rPr>
        <w:lastRenderedPageBreak/>
        <w:t>соответствии с Законом «Об образовании в Российской Федерации», иными норматив</w:t>
      </w:r>
      <w:r>
        <w:rPr>
          <w:sz w:val="28"/>
          <w:szCs w:val="28"/>
        </w:rPr>
        <w:t>ными правовыми актами Российской Федерации и настоящим Уставом.</w:t>
      </w:r>
    </w:p>
    <w:p w:rsidR="002D61A3" w:rsidRDefault="009A33C3">
      <w:pPr>
        <w:pStyle w:val="Default"/>
      </w:pPr>
      <w:r>
        <w:rPr>
          <w:sz w:val="28"/>
          <w:szCs w:val="28"/>
        </w:rPr>
        <w:t>1.9. Деятельность Учреждения направлена на реализацию основных задач дошкольного образования: охрана жизни и укрепление физического и психического здоровья детей; обеспечение познавательно-ре</w:t>
      </w:r>
      <w:r>
        <w:rPr>
          <w:sz w:val="28"/>
          <w:szCs w:val="28"/>
        </w:rPr>
        <w:t xml:space="preserve">чевого, социально-личностного, художественно-эстетического и физического развития детей; воспитание с учетом </w:t>
      </w:r>
      <w:r>
        <w:rPr>
          <w:color w:val="00000A"/>
          <w:sz w:val="28"/>
          <w:szCs w:val="28"/>
        </w:rPr>
        <w:t>возрастных категорий у детей гражданственности, уважение к правам и свободам человека, любви к окружающей природе, Родине, семье; осуществление нео</w:t>
      </w:r>
      <w:r>
        <w:rPr>
          <w:color w:val="00000A"/>
          <w:sz w:val="28"/>
          <w:szCs w:val="28"/>
        </w:rPr>
        <w:t>бходимой коррекции недостатков в физическом и психическом развитии; взаимодействие с семьями детей для обеспечения полноценного их развития; оказание консультативной и методической помощи родителям (законным представителям) по вопросам воспитания, обучения</w:t>
      </w:r>
      <w:r>
        <w:rPr>
          <w:color w:val="00000A"/>
          <w:sz w:val="28"/>
          <w:szCs w:val="28"/>
        </w:rPr>
        <w:t xml:space="preserve"> и развития детей.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1.10. Учреждение осуществляет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</w:t>
      </w:r>
      <w:r>
        <w:rPr>
          <w:color w:val="00000A"/>
          <w:sz w:val="28"/>
          <w:szCs w:val="28"/>
        </w:rPr>
        <w:t>кольного возраста, создает возможность удовлетворения потребности воспитанника в самообразовании и получении дополнительного образования, обеспечивает присмотр, уход и оздоровление.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1.11. Основным предметом деятельности Учреждения является реализация обще</w:t>
      </w:r>
      <w:r>
        <w:rPr>
          <w:color w:val="00000A"/>
          <w:sz w:val="28"/>
          <w:szCs w:val="28"/>
        </w:rPr>
        <w:t>образовательной программы дошкольного образования различной направленности, дополнительных общеразвивающих программ, присмотр и уход за детьми.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1.12. Учреждение свободно в определении содержания образования, выборе учебно-методического обеспечения, образо</w:t>
      </w:r>
      <w:r>
        <w:rPr>
          <w:color w:val="00000A"/>
          <w:sz w:val="28"/>
          <w:szCs w:val="28"/>
        </w:rPr>
        <w:t>вательных технологий по реализуемой ею образовательной программе.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1.13. Основной структурной единицей Учреждения является группа воспитанников дошкольного возраста.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1.14. Количество и соотношение возрастных групп детей в Учреждении определяется Учреждени</w:t>
      </w:r>
      <w:r>
        <w:rPr>
          <w:color w:val="00000A"/>
          <w:sz w:val="28"/>
          <w:szCs w:val="28"/>
        </w:rPr>
        <w:t>ем ежегодно на начало учебного года.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1.15. Учреждение вправе вести консультационную, просветительскую деятельность и иную не противоречащую целям его создания</w:t>
      </w:r>
      <w:r>
        <w:rPr>
          <w:b/>
          <w:bCs/>
          <w:color w:val="00000A"/>
          <w:sz w:val="28"/>
          <w:szCs w:val="28"/>
        </w:rPr>
        <w:t>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1.16. Учреждение является юридическим лицом, имеет в оперативном управлении обособленное имуще</w:t>
      </w:r>
      <w:r>
        <w:rPr>
          <w:color w:val="00000A"/>
          <w:sz w:val="28"/>
          <w:szCs w:val="28"/>
        </w:rPr>
        <w:t>ство, лицевой счет, может от своего имени приобретать имущественные и личные неимущественные права и нести ответственность, быть истцом и ответчиком в суде, открывать счета в территориальном органе Федерального казначейства.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1.17. Учреждение имеет круглую</w:t>
      </w:r>
      <w:r>
        <w:rPr>
          <w:color w:val="00000A"/>
          <w:sz w:val="28"/>
          <w:szCs w:val="28"/>
        </w:rPr>
        <w:t xml:space="preserve"> печать со своим наименованием, штампы и бланки, вывеску установленного образца.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1.18. Учреждение отвечает по своим обязательствам, находящимися в ее распоряжении денежными средствами, а также учитываемым на отдельном балансе имуществом, приобретенным от </w:t>
      </w:r>
      <w:r>
        <w:rPr>
          <w:color w:val="00000A"/>
          <w:sz w:val="28"/>
          <w:szCs w:val="28"/>
        </w:rPr>
        <w:t>приносящей доход деятельности.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1.19. Учреждение приобретает права юридического лица в части ведения уставной финансово-хозяйственной деятельности, направленной на </w:t>
      </w:r>
      <w:r>
        <w:rPr>
          <w:color w:val="00000A"/>
          <w:sz w:val="28"/>
          <w:szCs w:val="28"/>
        </w:rPr>
        <w:lastRenderedPageBreak/>
        <w:t>подготовку образовательного процесса, с момента её регистрации. Право на ведение образовател</w:t>
      </w:r>
      <w:r>
        <w:rPr>
          <w:color w:val="00000A"/>
          <w:sz w:val="28"/>
          <w:szCs w:val="28"/>
        </w:rPr>
        <w:t>ьной деятельности и льготы, предоставляемые законодательством Российской Федерации, возникают у Учреждения с момента выдачи ей лицензии (разрешения) на право осуществления образовательной деятельности.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1.20. В Учреждении не допускается создание и деятельн</w:t>
      </w:r>
      <w:r>
        <w:rPr>
          <w:color w:val="00000A"/>
          <w:sz w:val="28"/>
          <w:szCs w:val="28"/>
        </w:rPr>
        <w:t>ость организационных структур, политических партий, общественно - политических и религиозных движений и организаций (объединений).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1.21. Учреждение несет ответственность в установленном законодательством Российской Федерации порядке за невыполнение или не</w:t>
      </w:r>
      <w:r>
        <w:rPr>
          <w:color w:val="00000A"/>
          <w:sz w:val="28"/>
          <w:szCs w:val="28"/>
        </w:rPr>
        <w:t>надлежащее выполнение функций, отнесенных к её компетенции, за реализацию не в полном объеме образовательных программ в соответствии с учебным планом, качество реализуемой образовательной программы, а также за жизнь и здоровье воспитанников и работников Уч</w:t>
      </w:r>
      <w:r>
        <w:rPr>
          <w:color w:val="00000A"/>
          <w:sz w:val="28"/>
          <w:szCs w:val="28"/>
        </w:rPr>
        <w:t>реждения.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1.22. Учреждение несет ответственность за нарушение или незаконное ограничение права на образование и предусмотренных законодательством Российской Федерации об образовании прав и свобод воспитанников, нарушение требований к ведению образовательн</w:t>
      </w:r>
      <w:r>
        <w:rPr>
          <w:color w:val="00000A"/>
          <w:sz w:val="28"/>
          <w:szCs w:val="28"/>
        </w:rPr>
        <w:t>ой деятельности и организации образовательного процесса.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1.23. Учреждение может выступать муниципальным заказчиком при размещении заказов на поставки товаров, выполнение работ, оказание услуг.</w:t>
      </w:r>
    </w:p>
    <w:p w:rsidR="002D61A3" w:rsidRDefault="002D61A3">
      <w:pPr>
        <w:pStyle w:val="Default"/>
        <w:rPr>
          <w:b/>
          <w:bCs/>
          <w:color w:val="00000A"/>
          <w:sz w:val="28"/>
          <w:szCs w:val="28"/>
        </w:rPr>
      </w:pPr>
    </w:p>
    <w:p w:rsidR="002D61A3" w:rsidRDefault="009A33C3">
      <w:pPr>
        <w:pStyle w:val="Default"/>
        <w:jc w:val="center"/>
      </w:pPr>
      <w:r>
        <w:rPr>
          <w:b/>
          <w:bCs/>
          <w:color w:val="00000A"/>
          <w:sz w:val="28"/>
          <w:szCs w:val="28"/>
        </w:rPr>
        <w:t>Раздел II. Организация образовательного процесса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 xml:space="preserve">2.1. В </w:t>
      </w:r>
      <w:r>
        <w:rPr>
          <w:color w:val="00000A"/>
          <w:sz w:val="28"/>
          <w:szCs w:val="28"/>
        </w:rPr>
        <w:t>Учреждение принимаются дети (далее по тексту - воспитанники) в возрасте от 2 месяцев (при наличии соответствующих условий) до 7 лет.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2.2. Правила приема в Учреждение воспитанников на обучение по образовательной программе в части, не урегулированной законо</w:t>
      </w:r>
      <w:r>
        <w:rPr>
          <w:color w:val="00000A"/>
          <w:sz w:val="28"/>
          <w:szCs w:val="28"/>
        </w:rPr>
        <w:t>дательством об образовании, устанавливаются Учреждением самостоятельно.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2.3. Правила приема в Учреждение на обучение по основной общеобразовательной программе обеспечивают прием в Учреждение воспитанников, имеющих право на получение дошкольного образовани</w:t>
      </w:r>
      <w:r>
        <w:rPr>
          <w:color w:val="00000A"/>
          <w:sz w:val="28"/>
          <w:szCs w:val="28"/>
        </w:rPr>
        <w:t>я и проживающих на территории, за которой закреплено Учреждение.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2.4. Дети принимаются в Учреждение в течение всего календарного года по мере освобождения в них мест или создания новых мест.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2.5. Прием детей в Учреждение осуществляется на основании медиц</w:t>
      </w:r>
      <w:r>
        <w:rPr>
          <w:color w:val="00000A"/>
          <w:sz w:val="28"/>
          <w:szCs w:val="28"/>
        </w:rPr>
        <w:t>инского заключения, заявления и документов, удостоверяющих личность одного из родителей (законных представителей).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2.6. Координация по приему детей в Учреждение и контроль деятельности по данному направлению осуществляется специалистами комитета по образо</w:t>
      </w:r>
      <w:r>
        <w:rPr>
          <w:color w:val="00000A"/>
          <w:sz w:val="28"/>
          <w:szCs w:val="28"/>
        </w:rPr>
        <w:t>ванию Администрации муниципального образования «Смоленский район» Смоленской области.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2.7. В Учреждение в первую очередь принимаются дети из льготной категории семей, установленной в соответствии с действующим законодательством и нормативными правовыми акт</w:t>
      </w:r>
      <w:r>
        <w:rPr>
          <w:color w:val="00000A"/>
          <w:sz w:val="28"/>
          <w:szCs w:val="28"/>
        </w:rPr>
        <w:t>ами.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lastRenderedPageBreak/>
        <w:t>2.7.1. При приеме в Учреждение детей с ограниченными возможностями здоровья, детей – инвалидов Учреждение обязано обеспечить необходимыми условиями для организации коррекционной работы.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 xml:space="preserve">2.8. При приеме воспитанников в Учреждение заключается договор </w:t>
      </w:r>
      <w:r>
        <w:rPr>
          <w:color w:val="00000A"/>
          <w:sz w:val="28"/>
          <w:szCs w:val="28"/>
        </w:rPr>
        <w:t>об образовании между Учреждением и родителями (законными представителями) воспитанника, посещающего Учреждение, который не может ограничивать установленные законом права сторон.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 xml:space="preserve">2.9. Воспитанник считается принятым в Учреждение с момента подписания </w:t>
      </w:r>
      <w:r>
        <w:rPr>
          <w:color w:val="00000A"/>
          <w:sz w:val="28"/>
          <w:szCs w:val="28"/>
        </w:rPr>
        <w:t>договора, указанного в пункте 2.8. Устава, родителями (законными представителями) воспитанника и Учреждением, а также с момента издания приказа руководителем (заведующим) Учреждения о приеме воспитанника на обучение. Учреждение обязано запросить у родителе</w:t>
      </w:r>
      <w:r>
        <w:rPr>
          <w:color w:val="00000A"/>
          <w:sz w:val="28"/>
          <w:szCs w:val="28"/>
        </w:rPr>
        <w:t>й (законных представителей) воспитанника согласие на обработку персональных данных родителей (законных представителей) и воспитанника.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2.10. Длительность и порядок пребывания воспитанника в Учреждение определяются договором об образовании между Учреждение</w:t>
      </w:r>
      <w:r>
        <w:rPr>
          <w:color w:val="00000A"/>
          <w:sz w:val="28"/>
          <w:szCs w:val="28"/>
        </w:rPr>
        <w:t>м и родителями (законными представителями) воспитанника.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2.11. Контингент воспитанников Учреждения формируется в соответствии с их возрастом и видом реализуемых образовательных программ.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2.12. Режим работы Учреждения установлен Учредителем, исходя из пот</w:t>
      </w:r>
      <w:r>
        <w:rPr>
          <w:color w:val="00000A"/>
          <w:sz w:val="28"/>
          <w:szCs w:val="28"/>
        </w:rPr>
        <w:t>ребностей населения в образовательных услугах и возможностей бюджетного финансирования Учреждения, и является следующим: рабочая неделя пятидневная, длительность работы 10 часов, ежедневный график работы – с 8.00 до 18.00. Выходные дни: суббота, воскресень</w:t>
      </w:r>
      <w:r>
        <w:rPr>
          <w:color w:val="00000A"/>
          <w:sz w:val="28"/>
          <w:szCs w:val="28"/>
        </w:rPr>
        <w:t>е и праздничные дни, установленные законодательством Российской Федерации.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2.13. Медицинское обслуживание воспитанников в Учреждении обеспечивают организации здравоохранения, и (или) медицинский персонал, специально закрепленной организации здравоохранени</w:t>
      </w:r>
      <w:r>
        <w:rPr>
          <w:color w:val="00000A"/>
          <w:sz w:val="28"/>
          <w:szCs w:val="28"/>
        </w:rPr>
        <w:t>я за Учреждением, который наряду с администрацией несет ответственность за здоровье и физическое развитие детей;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2.13.1. Меди</w:t>
      </w:r>
      <w:r>
        <w:rPr>
          <w:color w:val="00000A"/>
          <w:sz w:val="28"/>
          <w:szCs w:val="28"/>
        </w:rPr>
        <w:t>цинское обслуживание в пределах функциональных обязанностей медицинского персонала Учреждение оказывается бесплатно. Учреждение предоставляет помещение и соответствующие условия для работы медицинского персонала в соответствии с действующими нормативами. К</w:t>
      </w:r>
      <w:r>
        <w:rPr>
          <w:color w:val="00000A"/>
          <w:sz w:val="28"/>
          <w:szCs w:val="28"/>
        </w:rPr>
        <w:t>онтроль за соответствием качества выполняемых медицинских работ установленным требованиям, осуществляют организации здравоохранения на условиях договора.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2.14. Работники Учреждения обязаны проходить периодические бесплатные медицинские обследования за сче</w:t>
      </w:r>
      <w:r>
        <w:rPr>
          <w:color w:val="00000A"/>
          <w:sz w:val="28"/>
          <w:szCs w:val="28"/>
        </w:rPr>
        <w:t>т средств Учредителя.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2.15. Организация питания в Учреждении осуществляется администрацией Учреждения в соответствии с действующими натуральными нормами питания, нормативными актами по организации питания детей дошкольного возраста, требованиями законодат</w:t>
      </w:r>
      <w:r>
        <w:rPr>
          <w:color w:val="00000A"/>
          <w:sz w:val="28"/>
          <w:szCs w:val="28"/>
        </w:rPr>
        <w:t xml:space="preserve">ельства в сфере санитарного </w:t>
      </w:r>
      <w:r>
        <w:rPr>
          <w:color w:val="00000A"/>
          <w:sz w:val="28"/>
          <w:szCs w:val="28"/>
        </w:rPr>
        <w:lastRenderedPageBreak/>
        <w:t>благополучия населения. Поставка продуктов питания в Учреждение осуществляется на условиях муниципального заказа.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2.15.1. Учреждение обеспечивает гарантированное сбалансированное питание детей в соответствии с их возрастом и вр</w:t>
      </w:r>
      <w:r>
        <w:rPr>
          <w:color w:val="00000A"/>
          <w:sz w:val="28"/>
          <w:szCs w:val="28"/>
        </w:rPr>
        <w:t>еменем пребывания в Учреждении. Установлено четырехразовое питание, предусмотренное санитарно-эпидемиологическими правилами и нормативами Российской Федерации.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2.15.2. Питание детей в Учреждении осуществляется в соответствии с примерным десятидневным меню</w:t>
      </w:r>
      <w:r>
        <w:rPr>
          <w:color w:val="00000A"/>
          <w:sz w:val="28"/>
          <w:szCs w:val="28"/>
        </w:rPr>
        <w:t>.</w:t>
      </w:r>
    </w:p>
    <w:p w:rsidR="002D61A3" w:rsidRDefault="009A33C3">
      <w:pPr>
        <w:pStyle w:val="Default"/>
        <w:ind w:firstLine="851"/>
        <w:jc w:val="both"/>
      </w:pPr>
      <w:r>
        <w:rPr>
          <w:color w:val="00000A"/>
          <w:sz w:val="28"/>
          <w:szCs w:val="28"/>
        </w:rPr>
        <w:t>2.15.3. Контроль за качеством питания, разнообразием, витаминизацией блюд, закладкой продуктов питания, кулинарной обработкой, вкусовыми качествами пищи, санитарным состоянием пищеблока, правильностью хранения и соблюдением сроков реализации продуктов п</w:t>
      </w:r>
      <w:r>
        <w:rPr>
          <w:color w:val="00000A"/>
          <w:sz w:val="28"/>
          <w:szCs w:val="28"/>
        </w:rPr>
        <w:t>итания возлагается на административный персонал Учреждения.</w:t>
      </w:r>
    </w:p>
    <w:p w:rsidR="002D61A3" w:rsidRDefault="002D61A3">
      <w:pPr>
        <w:pStyle w:val="Default"/>
        <w:rPr>
          <w:color w:val="00000A"/>
          <w:sz w:val="28"/>
          <w:szCs w:val="28"/>
        </w:rPr>
      </w:pPr>
    </w:p>
    <w:p w:rsidR="002D61A3" w:rsidRDefault="009A33C3">
      <w:pPr>
        <w:pStyle w:val="Default"/>
        <w:jc w:val="center"/>
      </w:pPr>
      <w:r>
        <w:rPr>
          <w:b/>
          <w:bCs/>
          <w:color w:val="00000A"/>
          <w:sz w:val="28"/>
          <w:szCs w:val="28"/>
        </w:rPr>
        <w:t>Раздел III. Содержание образовательного процесса, виды реализуемых образовательных программ в Учреждении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3.1. Содержание образовательного процесса в Учреждении определяется образовательной прогр</w:t>
      </w:r>
      <w:r>
        <w:rPr>
          <w:color w:val="00000A"/>
          <w:sz w:val="28"/>
          <w:szCs w:val="28"/>
        </w:rPr>
        <w:t>аммой дошкольного образования, разрабатываемой и утверждаемой Учреждением,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>
        <w:rPr>
          <w:color w:val="00000A"/>
          <w:sz w:val="28"/>
          <w:szCs w:val="28"/>
        </w:rPr>
        <w:t>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3.2. Образовательная программа дошкольного образования обеспечивает разностороннее развитие детей с учетом их возрастных и индивидуальных особенностей, в том числе достижение детьми уровня развития, необходимого и достаточного для успешного освоения ими</w:t>
      </w:r>
      <w:r>
        <w:rPr>
          <w:color w:val="00000A"/>
          <w:sz w:val="28"/>
          <w:szCs w:val="28"/>
        </w:rPr>
        <w:t xml:space="preserve"> образовательных программ начального общего образования, на основе индивидуального подхода и специфичных для детей дошкольного возраста видов деятельности.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3.3. При реализации образовательных программ используются различные образовательные технологии, в т</w:t>
      </w:r>
      <w:r>
        <w:rPr>
          <w:color w:val="00000A"/>
          <w:sz w:val="28"/>
          <w:szCs w:val="28"/>
        </w:rPr>
        <w:t>ом числе дистанционные образовательные технологии, электронное обучение.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3.4. При реализации образовательных программ Учреждением может применяться форма организации образовательной деятельности, основанная на модульном принципе представления содержания о</w:t>
      </w:r>
      <w:r>
        <w:rPr>
          <w:color w:val="00000A"/>
          <w:sz w:val="28"/>
          <w:szCs w:val="28"/>
        </w:rPr>
        <w:t>бразовательной программы и построения учебных планов, использовании соответствующих образовательных технологий.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3.5. Методические издания, используемые при реализации образовательных программ дошкольного образования, определяются Учреждением с учетом треб</w:t>
      </w:r>
      <w:r>
        <w:rPr>
          <w:color w:val="00000A"/>
          <w:sz w:val="28"/>
          <w:szCs w:val="28"/>
        </w:rPr>
        <w:t>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3.6. Образовательный процесс Учреждения включает гибкое с</w:t>
      </w:r>
      <w:r>
        <w:rPr>
          <w:color w:val="00000A"/>
          <w:sz w:val="28"/>
          <w:szCs w:val="28"/>
        </w:rPr>
        <w:t>одержание и педагогические технологии, обеспечивающие полноценное развитие воспитанника.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lastRenderedPageBreak/>
        <w:t>3.7. Образовательный процесс в Учреждении регламентируется учебным планом, календарным учебным графиком, перспективным и календарными планами разрабатываемыми с учето</w:t>
      </w:r>
      <w:r>
        <w:rPr>
          <w:color w:val="00000A"/>
          <w:sz w:val="28"/>
          <w:szCs w:val="28"/>
        </w:rPr>
        <w:t>м гигиенических требований СаНПиН.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3.8. Образовательная программа осваивается в Учреждении через следующие формы организации деятельности воспитанника: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3.8.1 непосредственно образовательная деятельность;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3.8.2 нерегламентированные виды деятельности (сов</w:t>
      </w:r>
      <w:r>
        <w:rPr>
          <w:color w:val="00000A"/>
          <w:sz w:val="28"/>
          <w:szCs w:val="28"/>
        </w:rPr>
        <w:t>местная деятельность работников Учреждения и воспитанников);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3.8.3 самостоятельная деятельность воспитанников в свободное время.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3.8.4. Учреждение реализует основную общеобразовательную программу дошкольного образования, разработанную участниками образов</w:t>
      </w:r>
      <w:r>
        <w:rPr>
          <w:color w:val="00000A"/>
          <w:sz w:val="28"/>
          <w:szCs w:val="28"/>
        </w:rPr>
        <w:t>ательного процесса на основе программы «От рождения до школы» под редакцией Н.Е. Вераксы, Т.С. Комаровой, М.А. Васильевой. Основную общеобразовательную программу дошкольного образования состоит из двух частей.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Первая часть обеспечивает разностороннее разв</w:t>
      </w:r>
      <w:r>
        <w:rPr>
          <w:color w:val="00000A"/>
          <w:sz w:val="28"/>
          <w:szCs w:val="28"/>
        </w:rPr>
        <w:t>итие детей в возрасте от двух до семи лет с учётом их возрастных и индивидуальных особенностей по основным направлениям: физическому, социально-личностному, познавательно- речевому и художественно- эстетическому. Программа обеспечивает достижение воспитанн</w:t>
      </w:r>
      <w:r>
        <w:rPr>
          <w:color w:val="00000A"/>
          <w:sz w:val="28"/>
          <w:szCs w:val="28"/>
        </w:rPr>
        <w:t>иками готовности к школе.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Вторая часть отражает совместную деятельность с детьми (кружки).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3.9. Учреждение обеспечивает развитие творческих способностей детей в рамках одновозрастных и разновозрастных объединений, с учетом интересов и склонностей, </w:t>
      </w:r>
      <w:r>
        <w:rPr>
          <w:color w:val="00000A"/>
          <w:sz w:val="28"/>
          <w:szCs w:val="28"/>
        </w:rPr>
        <w:t>создает целесообразную предметно-развивающую среду.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3.10. Обучение и воспитание в Учреждении осуществляются на русском языке.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3.11. Учреждение устанавливает последовательность, продолжительность деятельности детей, сбалансированность ее видов, исходя из </w:t>
      </w:r>
      <w:r>
        <w:rPr>
          <w:color w:val="00000A"/>
          <w:sz w:val="28"/>
          <w:szCs w:val="28"/>
        </w:rPr>
        <w:t>условий Учреждения, содержания образовательной программы.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3.12. Оздоровительная работа в Учреждении осуществляется на основе данных состояния здоровья, уровня психофизического, моторного развития детей с учетом их индивидуальных, личностных особенностей </w:t>
      </w:r>
      <w:r>
        <w:rPr>
          <w:color w:val="00000A"/>
          <w:sz w:val="28"/>
          <w:szCs w:val="28"/>
        </w:rPr>
        <w:t>каждого воспитанника.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3.13. Порядок оказания дополнительных платных образовательных услуг определяется договором, заключаемым между родителями (законными представителями) воспитанников и Учреждением.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3.14. Дополнительные платные образовательные услуги не</w:t>
      </w:r>
      <w:r>
        <w:rPr>
          <w:color w:val="00000A"/>
          <w:sz w:val="28"/>
          <w:szCs w:val="28"/>
        </w:rPr>
        <w:t xml:space="preserve"> могут быть оказаны взамен и в рамках основной образовательной деятельности, финансируемой за счет бюджетных средств.</w:t>
      </w:r>
    </w:p>
    <w:p w:rsidR="002D61A3" w:rsidRDefault="002D61A3">
      <w:pPr>
        <w:pStyle w:val="Default"/>
        <w:rPr>
          <w:color w:val="00000A"/>
          <w:sz w:val="28"/>
          <w:szCs w:val="28"/>
        </w:rPr>
      </w:pPr>
    </w:p>
    <w:p w:rsidR="002D61A3" w:rsidRDefault="002D61A3">
      <w:pPr>
        <w:pStyle w:val="Default"/>
        <w:rPr>
          <w:color w:val="00000A"/>
          <w:sz w:val="28"/>
          <w:szCs w:val="28"/>
        </w:rPr>
      </w:pPr>
    </w:p>
    <w:p w:rsidR="002D61A3" w:rsidRDefault="002D61A3">
      <w:pPr>
        <w:pStyle w:val="Default"/>
        <w:rPr>
          <w:color w:val="00000A"/>
          <w:sz w:val="28"/>
          <w:szCs w:val="28"/>
        </w:rPr>
      </w:pPr>
    </w:p>
    <w:p w:rsidR="002D61A3" w:rsidRDefault="002D61A3">
      <w:pPr>
        <w:pStyle w:val="Default"/>
        <w:rPr>
          <w:color w:val="00000A"/>
          <w:sz w:val="28"/>
          <w:szCs w:val="28"/>
        </w:rPr>
      </w:pPr>
    </w:p>
    <w:p w:rsidR="002D61A3" w:rsidRDefault="009A33C3">
      <w:pPr>
        <w:pStyle w:val="Default"/>
        <w:jc w:val="center"/>
      </w:pPr>
      <w:r>
        <w:rPr>
          <w:b/>
          <w:bCs/>
          <w:color w:val="00000A"/>
          <w:sz w:val="28"/>
          <w:szCs w:val="28"/>
        </w:rPr>
        <w:t>Раздел IV. Права и обязанности участников образовательного</w:t>
      </w:r>
    </w:p>
    <w:p w:rsidR="002D61A3" w:rsidRDefault="009A33C3">
      <w:pPr>
        <w:pStyle w:val="Default"/>
        <w:jc w:val="center"/>
      </w:pPr>
      <w:r>
        <w:rPr>
          <w:b/>
          <w:bCs/>
          <w:color w:val="00000A"/>
          <w:sz w:val="28"/>
          <w:szCs w:val="28"/>
        </w:rPr>
        <w:t xml:space="preserve"> процесса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lastRenderedPageBreak/>
        <w:t>4.1. Участниками образовательного процесса Учреждения являются л</w:t>
      </w:r>
      <w:r>
        <w:rPr>
          <w:color w:val="00000A"/>
          <w:sz w:val="28"/>
          <w:szCs w:val="28"/>
        </w:rPr>
        <w:t>ица, осваивающие образовательную программу дошкольного образования, (далее – воспитанники), родители (законные представители), педагогические работники Учреждения.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4.2. Взаимоотношения участников строятся на основе сотрудничества, уважения личности, приор</w:t>
      </w:r>
      <w:r>
        <w:rPr>
          <w:color w:val="00000A"/>
          <w:sz w:val="28"/>
          <w:szCs w:val="28"/>
        </w:rPr>
        <w:t>итета общечеловеческих ценностей.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 Учреждение обеспечивает права каждого ребенка в соответствии с Конвенцией о правах ребенка, принятой 44 сессией Генеральной Ассамблеей ООН, и действующим законодательством Российской Федерации.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Ребенку гарантируется</w:t>
      </w:r>
      <w:r>
        <w:rPr>
          <w:color w:val="00000A"/>
          <w:sz w:val="28"/>
          <w:szCs w:val="28"/>
        </w:rPr>
        <w:t>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4.3.1 охрана жизни и здоровья, которая включает в себя: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4.3.1.1 оказание первичной медико-санитарной помощи в порядке, установленном законодательством в сфере охраны здоровья;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4.3.1.2 организацию питания воспитанников;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4.3.1.3 определение оптимальной</w:t>
      </w:r>
      <w:r>
        <w:rPr>
          <w:color w:val="00000A"/>
          <w:sz w:val="28"/>
          <w:szCs w:val="28"/>
        </w:rPr>
        <w:t xml:space="preserve"> образовательной нагрузки и нагрузки на ребенка вне образовательной деятельности;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4.3.1.4 пропаганду и обучение навыкам здорового образа жизни, требованиям охраны труда;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4.3.1.5 организацию и создание условий для профилактики заболеваний и оздоровления в</w:t>
      </w:r>
      <w:r>
        <w:rPr>
          <w:color w:val="00000A"/>
          <w:sz w:val="28"/>
          <w:szCs w:val="28"/>
        </w:rPr>
        <w:t>оспитанников, для занятия ими физической культурой и спортом;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4.3.1.6 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4.3.1.7 профилактику курения, употребления алко</w:t>
      </w:r>
      <w:r>
        <w:rPr>
          <w:color w:val="00000A"/>
          <w:sz w:val="28"/>
          <w:szCs w:val="28"/>
        </w:rPr>
        <w:t>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4.3.1.8. обеспечение безопасности воспитанников во время пребывания в Учреждении,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4.3.1.9. профилактику нес</w:t>
      </w:r>
      <w:r>
        <w:rPr>
          <w:color w:val="00000A"/>
          <w:sz w:val="28"/>
          <w:szCs w:val="28"/>
        </w:rPr>
        <w:t>частных случаев с воспитанниками во время пребывания в Учреждении;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4.3.1.10. проведение санитарно-противоэпидемических и профилактических мероприятий.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4.3.2. защита от всех форм физического и психического насилия;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4.3.3. защита его достоинства;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4.3.4. </w:t>
      </w:r>
      <w:r>
        <w:rPr>
          <w:color w:val="00000A"/>
          <w:sz w:val="28"/>
          <w:szCs w:val="28"/>
        </w:rPr>
        <w:t>удовлетворение потребности в эмоциональном общении;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4.3.5. развитие своих творческих способностей и интересов;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4.3.6. удовлетворение физиологических потребностей в соответствии с его возрастом и индивидуальными особенностями развития;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4.3.7. получение д</w:t>
      </w:r>
      <w:r>
        <w:rPr>
          <w:color w:val="00000A"/>
          <w:sz w:val="28"/>
          <w:szCs w:val="28"/>
        </w:rPr>
        <w:t>ополнительных (в том числе и платных) образовательных услуг;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4.3.8. предоставление оборудования, игр, игрушек, образовательных пособий.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4.4. Родители (законные представители) имеют право: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4.4.1 знакомиться с Уставом Учреждения, лицензией на осуществлени</w:t>
      </w:r>
      <w:r>
        <w:rPr>
          <w:color w:val="00000A"/>
          <w:sz w:val="28"/>
          <w:szCs w:val="28"/>
        </w:rPr>
        <w:t xml:space="preserve">е образовательной деятельности, с образовательно-программной </w:t>
      </w:r>
      <w:r>
        <w:rPr>
          <w:color w:val="00000A"/>
          <w:sz w:val="28"/>
          <w:szCs w:val="28"/>
        </w:rPr>
        <w:lastRenderedPageBreak/>
        <w:t>документацией и другими документами, регламентирующими организацию и осуществление образовательной деятельности;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4.4.2 принимать участие в управлении Учреждения, в форме определяемой настоящим У</w:t>
      </w:r>
      <w:r>
        <w:rPr>
          <w:color w:val="00000A"/>
          <w:sz w:val="28"/>
          <w:szCs w:val="28"/>
        </w:rPr>
        <w:t>ставом;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4.4.3 знакомиться с содержанием образования, используемыми методами обучения и воспитания, образовательными технологиями, а также с результатами мониторинга усвоения детьми основной общеобразовательной программы дошкольного образования;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4.4.4 защ</w:t>
      </w:r>
      <w:r>
        <w:rPr>
          <w:color w:val="00000A"/>
          <w:sz w:val="28"/>
          <w:szCs w:val="28"/>
        </w:rPr>
        <w:t>ищать права и законные интересы воспитанников;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4.4.5 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</w:t>
      </w:r>
      <w:r>
        <w:rPr>
          <w:color w:val="00000A"/>
          <w:sz w:val="28"/>
          <w:szCs w:val="28"/>
        </w:rPr>
        <w:t xml:space="preserve"> отказаться от их проведения или участие в них, получать информацию о результатах проведенных обследований воспитанников;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4.4.6 присутствовать при обследовании детей психолого-медико-педагогической комиссией, обсуждать результаты обследования и рекомендац</w:t>
      </w:r>
      <w:r>
        <w:rPr>
          <w:color w:val="00000A"/>
          <w:sz w:val="28"/>
          <w:szCs w:val="28"/>
        </w:rPr>
        <w:t>ии, полученные по результатам обследования, высказывать свое мнение относительно предлагаемых условий для организации обучения и воспитания детей;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4.4.7. вносить предложения по улучшению работы с детьми, в том числе по организации дополнительных (платных)</w:t>
      </w:r>
      <w:r>
        <w:rPr>
          <w:color w:val="00000A"/>
          <w:sz w:val="28"/>
          <w:szCs w:val="28"/>
        </w:rPr>
        <w:t xml:space="preserve"> образовательных услуг;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4.4.8. заслушивать отчеты администрации и педагогов Учреждения о ходе, содержании и результатах образовательного процесса, оздоровительной работы с детьми;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4.4.9. получать выплату компенсации части родительской платы. Порядок выпл</w:t>
      </w:r>
      <w:r>
        <w:rPr>
          <w:color w:val="00000A"/>
          <w:sz w:val="28"/>
          <w:szCs w:val="28"/>
        </w:rPr>
        <w:t>аты компенсации устанавливается договором об образовании, заключенным между Учреждением и родителями (законными представителями) воспитанника;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4.4.10. получать дополнительные (платные) образовательные услуги, в порядке, установленном действующим законодат</w:t>
      </w:r>
      <w:r>
        <w:rPr>
          <w:color w:val="00000A"/>
          <w:sz w:val="28"/>
          <w:szCs w:val="28"/>
        </w:rPr>
        <w:t>ельством Российской Федерации;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4.4.11. использовать не запрещенные законодательством Российской Федерации иные способы защиты прав и законных интересов воспитанника.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4.5. Родители (законные представители) воспитанника обязаны: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4.5.1. обеспечить получени</w:t>
      </w:r>
      <w:r>
        <w:rPr>
          <w:color w:val="00000A"/>
          <w:sz w:val="28"/>
          <w:szCs w:val="28"/>
        </w:rPr>
        <w:t>е детьми дошкольного образования;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4.5.2. соблюдать Устав, правила внутреннего распорядка Учреждения, требования локальных нормативных актов, которые устанавливают режим образовательной деятельности с воспитанниками, порядок регламентации образовательных о</w:t>
      </w:r>
      <w:r>
        <w:rPr>
          <w:color w:val="00000A"/>
          <w:sz w:val="28"/>
          <w:szCs w:val="28"/>
        </w:rPr>
        <w:t>тношений между Учреждением и родителями (законными представителями) воспитанников и оформления возникновения, приостановления и прекращения этих отношений;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4.5.3. уважать честь и достоинство воспитанников и работников;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4.5.4. соблюдать условия договора </w:t>
      </w:r>
      <w:r>
        <w:rPr>
          <w:color w:val="00000A"/>
          <w:sz w:val="28"/>
          <w:szCs w:val="28"/>
        </w:rPr>
        <w:t>об образовании между Учреждением и родителями (законными представителями) воспитанника, посещающего Учреждение;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lastRenderedPageBreak/>
        <w:t>4.5.5. вносить плату за содержание ребенка в Учреждении в установленном законом порядке;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4.5.6. иные права и обязанности родителей (законных п</w:t>
      </w:r>
      <w:r>
        <w:rPr>
          <w:color w:val="00000A"/>
          <w:sz w:val="28"/>
          <w:szCs w:val="28"/>
        </w:rPr>
        <w:t>редставителей) воспитанников устанавливаются иными федеральными законами, договором об образовании.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4.5.7. За неисполнение или ненадлежащее исполнение обязанностей, родители (законные представители) воспитанников несут ответственность, предусмотренную зак</w:t>
      </w:r>
      <w:r>
        <w:rPr>
          <w:color w:val="00000A"/>
          <w:sz w:val="28"/>
          <w:szCs w:val="28"/>
        </w:rPr>
        <w:t>онодательством Российской Федерации.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4.6. Правовой статус педагогических работников Учреждения.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4.6.1.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</w:t>
      </w:r>
      <w:r>
        <w:rPr>
          <w:color w:val="00000A"/>
          <w:sz w:val="28"/>
          <w:szCs w:val="28"/>
        </w:rPr>
        <w:t>ниям, указанным в квалификационных справочниках, и (или) профессиональным стандартам.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4.6.2. К педагогической деятельности не допускаются лица: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4.6.2.1 лишенные права заниматься педагогической деятельностью в соответствии с вступившим в законную силу </w:t>
      </w:r>
      <w:r>
        <w:rPr>
          <w:color w:val="00000A"/>
          <w:sz w:val="28"/>
          <w:szCs w:val="28"/>
        </w:rPr>
        <w:t>приговором суда;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4.6.2.2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</w:t>
      </w:r>
      <w:r>
        <w:rPr>
          <w:color w:val="00000A"/>
          <w:sz w:val="28"/>
          <w:szCs w:val="28"/>
        </w:rPr>
        <w:t>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</w:t>
      </w:r>
      <w:r>
        <w:rPr>
          <w:color w:val="00000A"/>
          <w:sz w:val="28"/>
          <w:szCs w:val="28"/>
        </w:rPr>
        <w:t>нной нравственности, а также против общественной безопасности;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4.6.2.3 имеющие неснятую или непогашенную судимость за умышленные тяжкие и особо тяжкие преступления;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4.6.2.4 признанные недееспособными в установленном федеральным законом порядке;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4.6.2.5 </w:t>
      </w:r>
      <w:r>
        <w:rPr>
          <w:color w:val="00000A"/>
          <w:sz w:val="28"/>
          <w:szCs w:val="28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</w:t>
      </w:r>
      <w:r>
        <w:rPr>
          <w:color w:val="00000A"/>
          <w:sz w:val="28"/>
          <w:szCs w:val="28"/>
        </w:rPr>
        <w:t>защиты прав потребителей.</w:t>
      </w:r>
    </w:p>
    <w:p w:rsidR="002D61A3" w:rsidRDefault="002D61A3">
      <w:pPr>
        <w:pStyle w:val="Default"/>
        <w:rPr>
          <w:color w:val="00000A"/>
          <w:sz w:val="28"/>
          <w:szCs w:val="28"/>
        </w:rPr>
      </w:pP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4.7. Педагогические работники Учреждения имеют следующие академические права и свободы: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4.7.1 свободу преподавания, свободное выражение своего мнения, свободу от вмешательства в профессиональную деятельность;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4.7.2 свободу выб</w:t>
      </w:r>
      <w:r>
        <w:rPr>
          <w:color w:val="00000A"/>
          <w:sz w:val="28"/>
          <w:szCs w:val="28"/>
        </w:rPr>
        <w:t>ора и использования педагогически обоснованных форм, средств, методов обучения и воспитания;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4.7.3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</w:t>
      </w:r>
      <w:r>
        <w:rPr>
          <w:color w:val="00000A"/>
          <w:sz w:val="28"/>
          <w:szCs w:val="28"/>
        </w:rPr>
        <w:t xml:space="preserve"> отдельного учебного курса, модуля;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lastRenderedPageBreak/>
        <w:t>4.7.4 право на выбор методических,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4.7.5 право н</w:t>
      </w:r>
      <w:r>
        <w:rPr>
          <w:color w:val="00000A"/>
          <w:sz w:val="28"/>
          <w:szCs w:val="28"/>
        </w:rPr>
        <w:t>а участие в разработке образовательных программ, в том числе учебных планов, календарных учебных графиков, курсов, методических материалов.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4.7.6 право на осуществление научной, научно-технической, творческой, исследовательской деятельности, участие в экс</w:t>
      </w:r>
      <w:r>
        <w:rPr>
          <w:color w:val="00000A"/>
          <w:sz w:val="28"/>
          <w:szCs w:val="28"/>
        </w:rPr>
        <w:t>периментальной и международной деятельности, разработках и во внедрении инноваций;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4.7.7 право на бесплатное пользование библиотеками и информационными ресурсами, а также доступ в порядке, установленном локальными нормативными актами Учреждения, осуществл</w:t>
      </w:r>
      <w:r>
        <w:rPr>
          <w:color w:val="00000A"/>
          <w:sz w:val="28"/>
          <w:szCs w:val="28"/>
        </w:rPr>
        <w:t>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</w:t>
      </w:r>
      <w:r>
        <w:rPr>
          <w:color w:val="00000A"/>
          <w:sz w:val="28"/>
          <w:szCs w:val="28"/>
        </w:rPr>
        <w:t>ществления педагогической, научной или исследовательской деятельности в Учреждении;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4.7.8 право на бесплатное пользование образовательными и методическими услугами Учреждения в порядке, установленном законодательством Российской Федерации или локальными н</w:t>
      </w:r>
      <w:r>
        <w:rPr>
          <w:color w:val="00000A"/>
          <w:sz w:val="28"/>
          <w:szCs w:val="28"/>
        </w:rPr>
        <w:t>ормативными актами;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4.7.9 право на участие в управлении Учреждением, в том числе в коллегиальных органах управления, в порядке, установленном настоящим Уставом;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4.7.10 право на участие в обсуждении вопросов, относящихся к деятельности Учреждения, в том ч</w:t>
      </w:r>
      <w:r>
        <w:rPr>
          <w:color w:val="00000A"/>
          <w:sz w:val="28"/>
          <w:szCs w:val="28"/>
        </w:rPr>
        <w:t>исле через органы управления и общественные организации;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4.7.11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4.7.12 право на обращение в комиссию по уре</w:t>
      </w:r>
      <w:r>
        <w:rPr>
          <w:color w:val="00000A"/>
          <w:sz w:val="28"/>
          <w:szCs w:val="28"/>
        </w:rPr>
        <w:t>гулированию споров между участниками образовательных отношений;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4.7.13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4.8. Академические п</w:t>
      </w:r>
      <w:r>
        <w:rPr>
          <w:color w:val="00000A"/>
          <w:sz w:val="28"/>
          <w:szCs w:val="28"/>
        </w:rPr>
        <w:t>рава и свободы,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</w:t>
      </w:r>
      <w:r>
        <w:rPr>
          <w:color w:val="00000A"/>
          <w:sz w:val="28"/>
          <w:szCs w:val="28"/>
        </w:rPr>
        <w:t>ах Учреждения.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4.9. Педагогические работники Учреждения имеют следующие трудовые права и социальные гарантии: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4.9.1 право на сокращенную продолжительность рабочего времени;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4.9.2 право на дополнительное профессиональное образование по профилю педагогиче</w:t>
      </w:r>
      <w:r>
        <w:rPr>
          <w:color w:val="00000A"/>
          <w:sz w:val="28"/>
          <w:szCs w:val="28"/>
        </w:rPr>
        <w:t>ской деятельности не реже чем один раз в три года;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lastRenderedPageBreak/>
        <w:t>4.9.3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4.9.4 право на длительный отпуск сроком до одного года не ре</w:t>
      </w:r>
      <w:r>
        <w:rPr>
          <w:color w:val="00000A"/>
          <w:sz w:val="28"/>
          <w:szCs w:val="28"/>
        </w:rPr>
        <w:t>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4.9</w:t>
      </w:r>
      <w:r>
        <w:rPr>
          <w:color w:val="00000A"/>
          <w:sz w:val="28"/>
          <w:szCs w:val="28"/>
        </w:rPr>
        <w:t>.5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4.9.6 иные трудовые права, меры социальной поддержки, установленные федеральным законами и законодательными актами субъектов Росс</w:t>
      </w:r>
      <w:r>
        <w:rPr>
          <w:color w:val="00000A"/>
          <w:sz w:val="28"/>
          <w:szCs w:val="28"/>
        </w:rPr>
        <w:t>ийской Федерации.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4.10. В рабочее время педагогических работников в зависимости от занимаемой должности включается образовательная, воспитательная работа, индивидуальная работа с воспитанниками, научная, творческая и исследовательская работа, а также друг</w:t>
      </w:r>
      <w:r>
        <w:rPr>
          <w:color w:val="00000A"/>
          <w:sz w:val="28"/>
          <w:szCs w:val="28"/>
        </w:rPr>
        <w:t xml:space="preserve">ая педагогическая работа, предусмотренная трудовыми (должностными) обязанностями и (или) индивидуальным планом, методическая, подготовительная, организационная, диагностическая работа по ведению мониторинга, работа, предусмотренная планами воспитательных, </w:t>
      </w:r>
      <w:r>
        <w:rPr>
          <w:color w:val="00000A"/>
          <w:sz w:val="28"/>
          <w:szCs w:val="28"/>
        </w:rPr>
        <w:t>физкультурно-оздоровительных, спортивных, творческих и иных мероприятий, проводимых с воспитанниками. Конкретные трудовые (должностные) обязанности педагогических работников определяются трудовыми договорами и должностными инструкциями.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4.11. Режим </w:t>
      </w:r>
      <w:r>
        <w:rPr>
          <w:color w:val="00000A"/>
          <w:sz w:val="28"/>
          <w:szCs w:val="28"/>
        </w:rPr>
        <w:t>рабочего времени и времени отдыха педагогических работников Учреждения определяется коллективным договором, правилами внутреннего трудового распорядка, иными локальными нормативными актами Учреждения, трудовым договором, графиками работы в соответствии с т</w:t>
      </w:r>
      <w:r>
        <w:rPr>
          <w:color w:val="00000A"/>
          <w:sz w:val="28"/>
          <w:szCs w:val="28"/>
        </w:rPr>
        <w:t>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4.12. Педагогич</w:t>
      </w:r>
      <w:r>
        <w:rPr>
          <w:color w:val="00000A"/>
          <w:sz w:val="28"/>
          <w:szCs w:val="28"/>
        </w:rPr>
        <w:t>еские работники Учреждения обязаны: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4.12.1 осуществлять свою деятельность на высоком профессиональном уровне, обеспечивать в полном объеме реализацию утвержденных образовательных программ;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4.12.2 соблюдать правовые, нравственные и этические нормы, следов</w:t>
      </w:r>
      <w:r>
        <w:rPr>
          <w:color w:val="00000A"/>
          <w:sz w:val="28"/>
          <w:szCs w:val="28"/>
        </w:rPr>
        <w:t>ать требования профессиональной этики;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4.12.3 уважать честь и достоинство воспитанников и других участников образовательных отношений;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4.12.4 развивать у воспитанников познавательную активность, самостоятельность, инициативу, творческие способности, форм</w:t>
      </w:r>
      <w:r>
        <w:rPr>
          <w:color w:val="00000A"/>
          <w:sz w:val="28"/>
          <w:szCs w:val="28"/>
        </w:rPr>
        <w:t xml:space="preserve">ировать гражданскую позицию, способность к труду и жизни в условиях </w:t>
      </w:r>
      <w:r>
        <w:rPr>
          <w:color w:val="00000A"/>
          <w:sz w:val="28"/>
          <w:szCs w:val="28"/>
        </w:rPr>
        <w:lastRenderedPageBreak/>
        <w:t>современного мира, формировать у воспитанников культуру здорового и безопасного образа жизни;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4.12.5 применять педагогически обоснованные и обеспечивающие высокое качество образования фор</w:t>
      </w:r>
      <w:r>
        <w:rPr>
          <w:color w:val="00000A"/>
          <w:sz w:val="28"/>
          <w:szCs w:val="28"/>
        </w:rPr>
        <w:t>мы, методы обучения и воспитания;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4.12.6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</w:t>
      </w:r>
      <w:r>
        <w:rPr>
          <w:color w:val="00000A"/>
          <w:sz w:val="28"/>
          <w:szCs w:val="28"/>
        </w:rPr>
        <w:t>вовать при необходимости с медицинскими организациями;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4.12.7 систематически повышать свой профессиональный уровень;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4.12.8 проходить аттестацию на соответствие занимаемой должности в порядке, установленном законодательством об образовании;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4.12.9 прохо</w:t>
      </w:r>
      <w:r>
        <w:rPr>
          <w:color w:val="00000A"/>
          <w:sz w:val="28"/>
          <w:szCs w:val="28"/>
        </w:rPr>
        <w:t>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4.12.10 проходить в установленном законодательством </w:t>
      </w:r>
      <w:r>
        <w:rPr>
          <w:color w:val="00000A"/>
          <w:sz w:val="28"/>
          <w:szCs w:val="28"/>
        </w:rPr>
        <w:t>Российской Федерации порядке обучение и проверку знаний и навыков в области охраны труда;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4.12.11 соблюдать настоящий Устав</w:t>
      </w:r>
      <w:r>
        <w:rPr>
          <w:b/>
          <w:bCs/>
          <w:color w:val="00000A"/>
          <w:sz w:val="28"/>
          <w:szCs w:val="28"/>
        </w:rPr>
        <w:t xml:space="preserve">, </w:t>
      </w:r>
      <w:r>
        <w:rPr>
          <w:color w:val="00000A"/>
          <w:sz w:val="28"/>
          <w:szCs w:val="28"/>
        </w:rPr>
        <w:t>правила внутреннего трудового распорядка, коллективный договор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4.13. Педагогическим работникам запрещается использовать образоват</w:t>
      </w:r>
      <w:r>
        <w:rPr>
          <w:color w:val="00000A"/>
          <w:sz w:val="28"/>
          <w:szCs w:val="28"/>
        </w:rPr>
        <w:t>ельную деятельность для политической агитации, принуждения воспитанников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</w:t>
      </w:r>
      <w:r>
        <w:rPr>
          <w:color w:val="00000A"/>
          <w:sz w:val="28"/>
          <w:szCs w:val="28"/>
        </w:rPr>
        <w:t>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воспитанникам недостоверных сведений об исторических,</w:t>
      </w:r>
      <w:r>
        <w:rPr>
          <w:color w:val="00000A"/>
          <w:sz w:val="28"/>
          <w:szCs w:val="28"/>
        </w:rPr>
        <w:t xml:space="preserve"> о национальных, религиозных и культурных традициях народов, а также для побуждения воспитанников к действиям, противоречащим Конституции Российской Федерации.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4.14. Педагогические работники несут ответственность за неисполнение или ненадлежащее исполнени</w:t>
      </w:r>
      <w:r>
        <w:rPr>
          <w:color w:val="00000A"/>
          <w:sz w:val="28"/>
          <w:szCs w:val="28"/>
        </w:rPr>
        <w:t>е возложенных на них обязанностей в порядке и в случаях, которые установлены федеральными законами.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4.15. Правовой статус, права и обязанности иных работников Учреждения.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4.15.1 право на занятие иных должностей, имеют лица, отвечающие квалификационным тр</w:t>
      </w:r>
      <w:r>
        <w:rPr>
          <w:color w:val="00000A"/>
          <w:sz w:val="28"/>
          <w:szCs w:val="28"/>
        </w:rPr>
        <w:t>ебованиям, указанным в квалификационных справочниках, и (или) профессиональным стандартам.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4.15.2 права, обязанности и ответственность работников Учреждения, занимающих должности инженерно-технических, административно-хозяйственных, производственных, учеб</w:t>
      </w:r>
      <w:r>
        <w:rPr>
          <w:color w:val="00000A"/>
          <w:sz w:val="28"/>
          <w:szCs w:val="28"/>
        </w:rPr>
        <w:t xml:space="preserve">но-вспомогательных, медицинских и иных работников, осуществляющих вспомогательные функции, устанавливаются законодательством Российской Федерации, Уставом, правилами внутреннего трудового распорядка и иными локальными </w:t>
      </w:r>
      <w:r>
        <w:rPr>
          <w:color w:val="00000A"/>
          <w:sz w:val="28"/>
          <w:szCs w:val="28"/>
        </w:rPr>
        <w:lastRenderedPageBreak/>
        <w:t>нормативными актами Учреждения, должно</w:t>
      </w:r>
      <w:r>
        <w:rPr>
          <w:color w:val="00000A"/>
          <w:sz w:val="28"/>
          <w:szCs w:val="28"/>
        </w:rPr>
        <w:t>стными инструкциями и трудовыми договорами.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4.15.3 Заместителям руководителя (заведующего) Учреждения,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пед</w:t>
      </w:r>
      <w:r>
        <w:rPr>
          <w:color w:val="00000A"/>
          <w:sz w:val="28"/>
          <w:szCs w:val="28"/>
        </w:rPr>
        <w:t>агогическим работникам пунктом 4.9.3, 4.9.5 настоящего Устава.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4.16. Отношения воспитанника и работника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</w:t>
      </w:r>
      <w:r>
        <w:rPr>
          <w:color w:val="00000A"/>
          <w:sz w:val="28"/>
          <w:szCs w:val="28"/>
        </w:rPr>
        <w:t>стями.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4.17. Руководитель (заведующий) Учреждения принимает на должность и освобождает от занимаемой должности педагогических и других работников Учреждения, заключая с ними трудовой договор от имени Учреждения.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4.18. Оплата труда работников устанавливае</w:t>
      </w:r>
      <w:r>
        <w:rPr>
          <w:color w:val="00000A"/>
          <w:sz w:val="28"/>
          <w:szCs w:val="28"/>
        </w:rPr>
        <w:t>тся на основе действующих законодательных и нормативных актов, регулирующих вопросы оплаты труда в муниципальных Учреждениях.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 К компетенции Учреждения относится самостоятельное решение следующих вопросов: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4.19.1 разработка и принятие правил внутрен</w:t>
      </w:r>
      <w:r>
        <w:rPr>
          <w:color w:val="00000A"/>
          <w:sz w:val="28"/>
          <w:szCs w:val="28"/>
        </w:rPr>
        <w:t>него распорядка, иных локальных актов;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4.19.2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</w:t>
      </w:r>
      <w:r>
        <w:rPr>
          <w:color w:val="00000A"/>
          <w:sz w:val="28"/>
          <w:szCs w:val="28"/>
        </w:rPr>
        <w:t>венными образовательными стандартами, федеральными государственными требованиями, образовательными стандартами;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4.19.3 предоставление Учредителю и общественности ежегодного отчета о поступлении и расходовании финансовых и материальных средств, а также отч</w:t>
      </w:r>
      <w:r>
        <w:rPr>
          <w:color w:val="00000A"/>
          <w:sz w:val="28"/>
          <w:szCs w:val="28"/>
        </w:rPr>
        <w:t>ета о результатах самообследования;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4.19.4 установление штатного расписания, если иное не установлено нормативными правовыми актами Российской Федерации;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4.19.5 прием на работу работников, заключение с ними и расторжение трудовых договоров, если иное не </w:t>
      </w:r>
      <w:r>
        <w:rPr>
          <w:color w:val="00000A"/>
          <w:sz w:val="28"/>
          <w:szCs w:val="28"/>
        </w:rPr>
        <w:t>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4.19.6 разработка и утверждение образовательной программы Учреждения;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4.19.7 </w:t>
      </w:r>
      <w:r>
        <w:rPr>
          <w:color w:val="00000A"/>
          <w:sz w:val="28"/>
          <w:szCs w:val="28"/>
        </w:rPr>
        <w:t>разработка и утверждение по согласованию с учредителем программы развития Учреждения, если иное не установлено настоящим Федеральным законом;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4.19.8 прием воспитанников в Учреждение;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4.19.9 индивидуальный учет результатов освоения воспитанниками образова</w:t>
      </w:r>
      <w:r>
        <w:rPr>
          <w:color w:val="00000A"/>
          <w:sz w:val="28"/>
          <w:szCs w:val="28"/>
        </w:rPr>
        <w:t>тельной программы, а также хранение в архивах информации об этих результатах на бумажных и (или) электронных носителях;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4.19.10 использование и совершенствование методов обучения и воспитания, образовательных технологий, электронного обучения;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lastRenderedPageBreak/>
        <w:t>4.19.11 пр</w:t>
      </w:r>
      <w:r>
        <w:rPr>
          <w:color w:val="00000A"/>
          <w:sz w:val="28"/>
          <w:szCs w:val="28"/>
        </w:rPr>
        <w:t>оведение самообследования, обеспечение функционирования внутренней системы оценки качества образования;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4.19.12 создание необходимых условий для охраны и укрепления здоровья, организации питания обучающихся и работников Учреждения в том числе: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проведен</w:t>
      </w:r>
      <w:r>
        <w:rPr>
          <w:color w:val="00000A"/>
          <w:sz w:val="28"/>
          <w:szCs w:val="28"/>
        </w:rPr>
        <w:t>ие санитарно-гигиенических, профилактических и оздоровительных мероприятий с воспитанниками;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расследование и учет несчастных случаев с воспитанниками во время пребывания в У</w:t>
      </w:r>
      <w:r>
        <w:rPr>
          <w:color w:val="00000A"/>
          <w:sz w:val="28"/>
          <w:szCs w:val="28"/>
        </w:rPr>
        <w:t>чреждении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</w:t>
      </w:r>
      <w:r>
        <w:rPr>
          <w:color w:val="00000A"/>
          <w:sz w:val="28"/>
          <w:szCs w:val="28"/>
        </w:rPr>
        <w:t>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4.19.13 создание условий для занятия воспитанниками физической культурой и спортом;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4.19.14 содействие деятельности общественных </w:t>
      </w:r>
      <w:r>
        <w:rPr>
          <w:color w:val="00000A"/>
          <w:sz w:val="28"/>
          <w:szCs w:val="28"/>
        </w:rPr>
        <w:t>объединений родителей (законных представителей) воспитанников, осуществляемой в Учреждении и не запрещенной законодательством Российской Федерации;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4.19.15. обеспечение создания и ведения официального сайта Учреждения в сети «Интернет».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4.19.15.1. Учрежд</w:t>
      </w:r>
      <w:r>
        <w:rPr>
          <w:color w:val="00000A"/>
          <w:sz w:val="28"/>
          <w:szCs w:val="28"/>
        </w:rPr>
        <w:t>ение обеспечивает открытость и доступность следующей информации на сайте Учреждения: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а) о дате создания образовательной организации, об учредителе, о месте нахождения Учреждения, режиме, графике работы, контактных телефонах и об адресах электронной почты;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б) о структуре и об органах управления Учреждения;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г) о численности воспитанни</w:t>
      </w:r>
      <w:r>
        <w:rPr>
          <w:color w:val="00000A"/>
          <w:sz w:val="28"/>
          <w:szCs w:val="28"/>
        </w:rPr>
        <w:t>ков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д) о языках обра</w:t>
      </w:r>
      <w:r>
        <w:rPr>
          <w:color w:val="00000A"/>
          <w:sz w:val="28"/>
          <w:szCs w:val="28"/>
        </w:rPr>
        <w:t>зования;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е) о федеральных государственных образовательных стандартах;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ж) о руководителе Учреждения, его заместителях;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и) о материально-техн</w:t>
      </w:r>
      <w:r>
        <w:rPr>
          <w:color w:val="00000A"/>
          <w:sz w:val="28"/>
          <w:szCs w:val="28"/>
        </w:rPr>
        <w:t xml:space="preserve">ическом обеспечении образовательной деятельности (в том числе о наличии оборудованных кабинетов, лекотек, спортивных площадок, об условиях питания и охраны здоровья обучающихся, о доступе к </w:t>
      </w:r>
      <w:r>
        <w:rPr>
          <w:color w:val="00000A"/>
          <w:sz w:val="28"/>
          <w:szCs w:val="28"/>
        </w:rPr>
        <w:lastRenderedPageBreak/>
        <w:t>информационным системам и информационно-телекоммуникационным сетям</w:t>
      </w:r>
      <w:r>
        <w:rPr>
          <w:color w:val="00000A"/>
          <w:sz w:val="28"/>
          <w:szCs w:val="28"/>
        </w:rPr>
        <w:t>);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к)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</w:t>
      </w:r>
      <w:r>
        <w:rPr>
          <w:color w:val="00000A"/>
          <w:sz w:val="28"/>
          <w:szCs w:val="28"/>
        </w:rPr>
        <w:t>ких и (или) юридических лиц;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р) о поступлении финансовых и материальных средств и об их расходовании по итогам финансового года;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4.19.15.2. Копий: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а) Устава образовательного Учреждения;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б) лицензии на осуществление образовательной деятельности (с прило</w:t>
      </w:r>
      <w:r>
        <w:rPr>
          <w:color w:val="00000A"/>
          <w:sz w:val="28"/>
          <w:szCs w:val="28"/>
        </w:rPr>
        <w:t>жениями);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г) плана финансово-хозяйственной деятельности Учреждения, утвержденного в установленном законодательством Российской Федерации порядке, или бюджетной сметы образовательного Учреждения;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д) локальных нормативных актов, правил внутреннего </w:t>
      </w:r>
      <w:r>
        <w:rPr>
          <w:color w:val="00000A"/>
          <w:sz w:val="28"/>
          <w:szCs w:val="28"/>
        </w:rPr>
        <w:t>трудового распорядка, коллективного договора;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3) отчета о результатах самообследования. Показатели деятельности Учреждения, подлежащей самообследованию, и порядок его проведения устанавливаются федеральным органом исполнительной власти, осуществляющим </w:t>
      </w:r>
      <w:r>
        <w:rPr>
          <w:color w:val="00000A"/>
          <w:sz w:val="28"/>
          <w:szCs w:val="28"/>
        </w:rPr>
        <w:t>функции по выработке государственной политики и нормативно-правовому регулированию в сфере образования;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</w:t>
      </w:r>
      <w:r>
        <w:rPr>
          <w:color w:val="00000A"/>
          <w:sz w:val="28"/>
          <w:szCs w:val="28"/>
        </w:rPr>
        <w:t>ерждении стоимости обучения по каждой образовательной программе;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4.19.15.3. Ссылки на следующие информационно-образоват</w:t>
      </w:r>
      <w:r>
        <w:rPr>
          <w:color w:val="00000A"/>
          <w:sz w:val="28"/>
          <w:szCs w:val="28"/>
        </w:rPr>
        <w:t>ельные ресурсы: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официальный сайт Министерства образования и науки Российской Федерации – http://www.mon.gov.ru;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федеральный портал «Российское образование» - http://www.edu.ru;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информационная система «Единое окно доступа к образовательным ресурсам</w:t>
      </w:r>
      <w:r>
        <w:rPr>
          <w:color w:val="00000A"/>
          <w:sz w:val="28"/>
          <w:szCs w:val="28"/>
        </w:rPr>
        <w:t>» - http://window.edu.ru;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единая коллекция цифровых образовательных ресурсов – http://school-collection.edu.ru;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федеральный центр информационно-образовательных ресурсов – http://fcior.edu.ru;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4.19.15.4. иной информации, которая размещается, опублико</w:t>
      </w:r>
      <w:r>
        <w:rPr>
          <w:color w:val="00000A"/>
          <w:sz w:val="28"/>
          <w:szCs w:val="28"/>
        </w:rPr>
        <w:t>вывается по решению Учреждения и (или) размещение, опубликование которой является обязательным в соответствии с законодательством Российской Федерации.</w:t>
      </w:r>
    </w:p>
    <w:p w:rsidR="002D61A3" w:rsidRDefault="009A33C3">
      <w:pPr>
        <w:pStyle w:val="Default"/>
        <w:numPr>
          <w:ilvl w:val="2"/>
          <w:numId w:val="8"/>
        </w:numPr>
      </w:pPr>
      <w:r>
        <w:rPr>
          <w:color w:val="00000A"/>
          <w:sz w:val="28"/>
          <w:szCs w:val="28"/>
        </w:rPr>
        <w:t>иные действия, предусмотренные действующим законодательством Российской Федерации.</w:t>
      </w:r>
    </w:p>
    <w:p w:rsidR="002D61A3" w:rsidRDefault="002D61A3">
      <w:pPr>
        <w:pStyle w:val="Default"/>
      </w:pPr>
    </w:p>
    <w:p w:rsidR="002D61A3" w:rsidRDefault="002D61A3">
      <w:pPr>
        <w:pStyle w:val="Default"/>
      </w:pPr>
    </w:p>
    <w:p w:rsidR="002D61A3" w:rsidRDefault="009A33C3">
      <w:pPr>
        <w:pStyle w:val="Default"/>
        <w:jc w:val="center"/>
      </w:pPr>
      <w:r>
        <w:rPr>
          <w:b/>
          <w:bCs/>
          <w:color w:val="00000A"/>
          <w:sz w:val="28"/>
          <w:szCs w:val="28"/>
        </w:rPr>
        <w:lastRenderedPageBreak/>
        <w:t>Раздел V. Управлен</w:t>
      </w:r>
      <w:r>
        <w:rPr>
          <w:b/>
          <w:bCs/>
          <w:color w:val="00000A"/>
          <w:sz w:val="28"/>
          <w:szCs w:val="28"/>
        </w:rPr>
        <w:t>ие Учреждением</w:t>
      </w:r>
    </w:p>
    <w:p w:rsidR="002D61A3" w:rsidRDefault="002D61A3">
      <w:pPr>
        <w:pStyle w:val="Default"/>
        <w:jc w:val="center"/>
      </w:pP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5.1. Управление Учреждением осуществляется в соответствии с законодательством Российской Федерации.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5.2. Управление Учреждением осуществляется на основе сочетания принципов единоначалия и коллегиальности.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5.3. Единоличным исполнительным о</w:t>
      </w:r>
      <w:r>
        <w:rPr>
          <w:color w:val="00000A"/>
          <w:sz w:val="28"/>
          <w:szCs w:val="28"/>
        </w:rPr>
        <w:t>рганом Учреждения является руководитель Учреждения (заведующий), который осуществляет текущее руководство деятельностью Учреждения.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5.4. В Учреждении формируются коллегиальные органы управления, к которым относятся общее собрание работников Учреждения , П</w:t>
      </w:r>
      <w:r>
        <w:rPr>
          <w:color w:val="00000A"/>
          <w:sz w:val="28"/>
          <w:szCs w:val="28"/>
        </w:rPr>
        <w:t>едагогический совет, Управляющий совет, и Профсоюзный комитет Учреждения.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5.5. Трудовой коллектив осуществляет свои полномочия по управлению Учреждением непосредственно на Общем собрании работников Учреждения, а также путем избрания своих представителей в</w:t>
      </w:r>
      <w:r>
        <w:rPr>
          <w:color w:val="00000A"/>
          <w:sz w:val="28"/>
          <w:szCs w:val="28"/>
        </w:rPr>
        <w:t xml:space="preserve"> Управляющий Совет, либо другой орган.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5.6. К компетенции Общего собрания работников Учреждения относится: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5.6.1 разработка и принятие проекта новой редакции Устава Учреждения, изменений и дополнений, вносимых в Устав;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5.6.2 обсуждение проектов локальны</w:t>
      </w:r>
      <w:r>
        <w:rPr>
          <w:color w:val="00000A"/>
          <w:sz w:val="28"/>
          <w:szCs w:val="28"/>
        </w:rPr>
        <w:t>х актов Учреждения;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5.6.3 рассмотрение и обсуждение вопросов стратегии развития Учреждения;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5.6.4 рассмотрение и обсуждение вопросов материально-технического обеспечения, оснащения образовательного процесса;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5.6.5 заслушивание отчетов администрации и ко</w:t>
      </w:r>
      <w:r>
        <w:rPr>
          <w:color w:val="00000A"/>
          <w:sz w:val="28"/>
          <w:szCs w:val="28"/>
        </w:rPr>
        <w:t>ллегиальных органов Учреждения по вопросам их деятельности;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5.6.6 заключение с администрацией Учреждения Коллективного договора.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5.7. В заседании Общего собрания работников Учреждения принимают участие все работники Учреждения. Общее собрание созывается </w:t>
      </w:r>
      <w:r>
        <w:rPr>
          <w:color w:val="00000A"/>
          <w:sz w:val="28"/>
          <w:szCs w:val="28"/>
        </w:rPr>
        <w:t>не реже одного раза в шесть месяцев. Общее собрание считается правомочным, если на его заседании присутствует 50% и более от общего числа работников Учреждения.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5.8. На заседании Общего собрания избирается председатель и секретарь собрания.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5.9. Решения </w:t>
      </w:r>
      <w:r>
        <w:rPr>
          <w:color w:val="00000A"/>
          <w:sz w:val="28"/>
          <w:szCs w:val="28"/>
        </w:rPr>
        <w:t>на Общем собрании принимаются большинством голосов от числа присутствующих членов общего собрания.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5.10. Функции Общего собрания работников Учреждения: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5.10.1 рассматривает проект Коллективного договора с работодателем;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5.10.2 обсуждает и принимает Колл</w:t>
      </w:r>
      <w:r>
        <w:rPr>
          <w:color w:val="00000A"/>
          <w:sz w:val="28"/>
          <w:szCs w:val="28"/>
        </w:rPr>
        <w:t>ективный договор;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5.10.3 определяет порядок проведения Общего собрания работников Учреждения, предлагает мероприятия по охране труда и технике безопасности;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5.10.4 предлагает кандидатуры работников, представляемых к государственным наградам, ведомственны</w:t>
      </w:r>
      <w:r>
        <w:rPr>
          <w:color w:val="00000A"/>
          <w:sz w:val="28"/>
          <w:szCs w:val="28"/>
        </w:rPr>
        <w:t>м знакам отличия, поощрениям областного и местного значения.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lastRenderedPageBreak/>
        <w:t>5.11. Управление педагогической деятельностью осуществляет Педагогический совет Учреждения.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5.12. Членами Педагогического совета являются все педагогические работники Учреждения.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5.13. Педагог</w:t>
      </w:r>
      <w:r>
        <w:rPr>
          <w:color w:val="00000A"/>
          <w:sz w:val="28"/>
          <w:szCs w:val="28"/>
        </w:rPr>
        <w:t>ический совет принимает решения открытым голосованием. Решение Педагогического совета считается принятым, если за него проголосовало большинство присутствующих членов.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5.14. Педагогический совет в целях организации своей деятельности избирает секретаря, к</w:t>
      </w:r>
      <w:r>
        <w:rPr>
          <w:color w:val="00000A"/>
          <w:sz w:val="28"/>
          <w:szCs w:val="28"/>
        </w:rPr>
        <w:t>оторый ведет протоколы заседаний. Председателем Педагогического совета является руководитель Учреждения.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5.15. Педагогический совет собирается на свои заседания не реже одного раза в четыре месяца. Педагогический совет считается собранным, если на его зас</w:t>
      </w:r>
      <w:r>
        <w:rPr>
          <w:color w:val="00000A"/>
          <w:sz w:val="28"/>
          <w:szCs w:val="28"/>
        </w:rPr>
        <w:t>едании присутствуют более 50% от общего числа членов Педагогического совета.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5.16.Педагогический совет может быть созван по инициативе его Председателя, по инициативе двух третей членов Педагогического совета. На заседаниях Педагогического совета могут пр</w:t>
      </w:r>
      <w:r>
        <w:rPr>
          <w:color w:val="00000A"/>
          <w:sz w:val="28"/>
          <w:szCs w:val="28"/>
        </w:rPr>
        <w:t>исутствовать: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5.16.1 работники Учреждения, не являющиеся членами Педагогического совета;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5.16.2 родители (законные представители) воспитанников, при наличии согласия Педагогического совета.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5.17. К компетенции Педагогического совета Учреждения относится</w:t>
      </w:r>
      <w:r>
        <w:rPr>
          <w:color w:val="00000A"/>
          <w:sz w:val="28"/>
          <w:szCs w:val="28"/>
        </w:rPr>
        <w:t xml:space="preserve"> решение следующих вопросов: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5.17.1 разработка и принятие образовательных программ Учреждения;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5.17.2 утверждение учебного плана;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5.17.3 обсуждение и принятие решений по любым вопросам, касающимся содержания, методов и форм образовательного процесса;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5.17.4 содействие деятельности педагогических организаций и методических объединений;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5.17.5 повышение квалификации и переподготовка кадров;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5.17.6 организация дополнительных услуг для реализации образовательных программ;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5.17.7 наряду с родителями (зак</w:t>
      </w:r>
      <w:r>
        <w:rPr>
          <w:color w:val="00000A"/>
          <w:sz w:val="28"/>
          <w:szCs w:val="28"/>
        </w:rPr>
        <w:t>онными представителями) обеспечение социальной защиты воспитанников;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5.17.8 создание условий педагогического образования родителей (законных представителей).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5.18. Деятельность Педагогического совета Учреждения регламентируется положением о Педагогическо</w:t>
      </w:r>
      <w:r>
        <w:rPr>
          <w:color w:val="00000A"/>
          <w:sz w:val="28"/>
          <w:szCs w:val="28"/>
        </w:rPr>
        <w:t>м совете.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5.19. Профессиональный союз работников Учреждения (далее - представительный орган работников).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5.19.1 профсоюзный комитет Учреждения (далее по тексту Профком) выбирается на профсоюзном собрании коллектива в количестве трех человек сроком на оди</w:t>
      </w:r>
      <w:r>
        <w:rPr>
          <w:color w:val="00000A"/>
          <w:sz w:val="28"/>
          <w:szCs w:val="28"/>
        </w:rPr>
        <w:t>н год. Профком Учреждения собирается не реже одного раза в три месяца. Профком Учреждения считается правомочным, если на его заседании присутствует не менее 80% членов профсоюза Учреждения.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lastRenderedPageBreak/>
        <w:t>5.19.2 решения на заседании Профкома Учреждения принимаются больш</w:t>
      </w:r>
      <w:r>
        <w:rPr>
          <w:color w:val="00000A"/>
          <w:sz w:val="28"/>
          <w:szCs w:val="28"/>
        </w:rPr>
        <w:t>инством голосов при равенстве голосов. О решении, принятом Профкомом Учреждения, ставятся в известность все участники образовательного процесса.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5.19.3 к компетенции профкома Учреждения относится решение следующих вопросов: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-разработка и принятие Правил </w:t>
      </w:r>
      <w:r>
        <w:rPr>
          <w:color w:val="00000A"/>
          <w:sz w:val="28"/>
          <w:szCs w:val="28"/>
        </w:rPr>
        <w:t>внутреннего трудового распорядка и иных локальных актов Учреждения;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иные действия, предусмотренные действующим законодательством Российской Федерации.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5.20. Функции и полномочия учредителя в отношении Учреждения в случае, если иное не установлено федера</w:t>
      </w:r>
      <w:r>
        <w:rPr>
          <w:color w:val="00000A"/>
          <w:sz w:val="28"/>
          <w:szCs w:val="28"/>
        </w:rPr>
        <w:t>льными законами, правовыми актами Администрации муниципального образования «Смоленский район» Смоленской области , осуществляются в соответствии с постановлениями Администрации муниципального образования «Смоленский район» Смоленской области.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5.27.1. К иск</w:t>
      </w:r>
      <w:r>
        <w:rPr>
          <w:color w:val="00000A"/>
          <w:sz w:val="28"/>
          <w:szCs w:val="28"/>
        </w:rPr>
        <w:t>лючительной компетенции Учредителя относится: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формирование и утверждение муниципального задания для Учреждения в соответствии с предусмотренной основной деятельностью и финансовое обеспечение выполнения этого задания.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утверждение Устава Учреждения, и</w:t>
      </w:r>
      <w:r>
        <w:rPr>
          <w:color w:val="00000A"/>
          <w:sz w:val="28"/>
          <w:szCs w:val="28"/>
        </w:rPr>
        <w:t>зменений и дополнений, вносимых в Устав;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назначение на должность и освобождение от должности руководителя Учреждения;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осуществление контроля за образовательной, хозяйственной, управленческой деятельностью Учреждения;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выражение согласия (несогласия</w:t>
      </w:r>
      <w:r>
        <w:rPr>
          <w:color w:val="00000A"/>
          <w:sz w:val="28"/>
          <w:szCs w:val="28"/>
        </w:rPr>
        <w:t>) на совершение сделок по распоряжению недвижимым и особо ценным движимым имуществом Учреждения, закрепленным за Учреждением в соответствии с действующим законодательством, либо приобретенным Учреждением за счет средств, выделенных ему Учредителем на приоб</w:t>
      </w:r>
      <w:r>
        <w:rPr>
          <w:color w:val="00000A"/>
          <w:sz w:val="28"/>
          <w:szCs w:val="28"/>
        </w:rPr>
        <w:t>ретение этого имущества.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разработка проектов муниципальных правовых актов: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об установлении платы, взимаемой с родителей (законных представителей) воспитанников за осуществление присмотра и ухода за детьми в муниципальном дошкольном образовательном уч</w:t>
      </w:r>
      <w:r>
        <w:rPr>
          <w:color w:val="00000A"/>
          <w:sz w:val="28"/>
          <w:szCs w:val="28"/>
        </w:rPr>
        <w:t>реждении, и ее размера с определением случаев и порядка снижения размера родительской платы или невзимания ее с отдельных категорий родителей (законных представителей);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- осуществление иных установленных законодательством функций (полномочий).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5.28. В со</w:t>
      </w:r>
      <w:r>
        <w:rPr>
          <w:color w:val="00000A"/>
          <w:sz w:val="28"/>
          <w:szCs w:val="28"/>
        </w:rPr>
        <w:t>ответствии с действующим законодательством Российской Федерации, непосредственно управление Учреждением осуществляет руководитель (заведующий), назначенный приказом главы Администрации муниципального образования «Смоленский район» Смоленской области.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5.28</w:t>
      </w:r>
      <w:r>
        <w:rPr>
          <w:color w:val="00000A"/>
          <w:sz w:val="28"/>
          <w:szCs w:val="28"/>
        </w:rPr>
        <w:t xml:space="preserve">.1 прием на работу на условиях трудового договора, расторжение трудового договора, иных функций руководителя (заведующего) Учреждения </w:t>
      </w:r>
      <w:r>
        <w:rPr>
          <w:color w:val="00000A"/>
          <w:sz w:val="28"/>
          <w:szCs w:val="28"/>
        </w:rPr>
        <w:lastRenderedPageBreak/>
        <w:t>осуществляет Администрация муниципального образования «Смоленский район» Смоленской области в соответствии с трудовым зако</w:t>
      </w:r>
      <w:r>
        <w:rPr>
          <w:color w:val="00000A"/>
          <w:sz w:val="28"/>
          <w:szCs w:val="28"/>
        </w:rPr>
        <w:t>нодательством Российской Федерации.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5.28.2 на должность руководителя Учреждения назначается лицо, имеющее высшее образование и соответствующее квалификационным требованиям, указанным в квалификационных справочниках, по соответствующим должностям руководит</w:t>
      </w:r>
      <w:r>
        <w:rPr>
          <w:color w:val="00000A"/>
          <w:sz w:val="28"/>
          <w:szCs w:val="28"/>
        </w:rPr>
        <w:t>елей образовательных Учреждений и (или) профессиональным стандартам.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5.29. Запрещается занятие должности руководителя Учреждения лицами, которые не допускаются к педагогической деятельности по основаниям, установленным трудовым законодательством.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5.30. Р</w:t>
      </w:r>
      <w:r>
        <w:rPr>
          <w:color w:val="00000A"/>
          <w:sz w:val="28"/>
          <w:szCs w:val="28"/>
        </w:rPr>
        <w:t>уководителю Учреждения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 пунктом 4.9.3 Устава.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5.31 Руководитель Учреждения н</w:t>
      </w:r>
      <w:r>
        <w:rPr>
          <w:color w:val="00000A"/>
          <w:sz w:val="28"/>
          <w:szCs w:val="28"/>
        </w:rPr>
        <w:t>есет ответственность за руководство образовательной, научной, воспитательной работой и организационно-хозяйственной деятельностью Учреждения.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5.32. Руководитель (заведующий) Учреждения: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5.32.1 представляет интересы Учреждения, действует от его имени без </w:t>
      </w:r>
      <w:r>
        <w:rPr>
          <w:color w:val="00000A"/>
          <w:sz w:val="28"/>
          <w:szCs w:val="28"/>
        </w:rPr>
        <w:t>доверенности;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5.32.2 распоряжается средствами и имуществом Учреждения в порядке, определенным настоящим Уставом, действующим законодательством;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5.32.3 заключает договоры (контракты), выдает доверенности в пределах своей компетенции;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5.32.4 издает приказ</w:t>
      </w:r>
      <w:r>
        <w:rPr>
          <w:color w:val="00000A"/>
          <w:sz w:val="28"/>
          <w:szCs w:val="28"/>
        </w:rPr>
        <w:t>ы и распоряжения в пределах своей компетенции;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5.32.5 утверждает штатное расписание в пределах выделенных средств фонда оплаты труда по согласованию с учредителем;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5.32.6 осуществляет подбор, прием на работу на условиях трудового договора, расстановку ра</w:t>
      </w:r>
      <w:r>
        <w:rPr>
          <w:color w:val="00000A"/>
          <w:sz w:val="28"/>
          <w:szCs w:val="28"/>
        </w:rPr>
        <w:t>ботников Учреждения и несёт ответственность за уровень их квалификации;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5.32.7 увольняет, поощряет и налагает взыскания на работников Учреждения;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5.32.8 организует проведение аттестации работников Учреждения;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5.32.9 устанавливает надбавки и доплаты к до</w:t>
      </w:r>
      <w:r>
        <w:rPr>
          <w:color w:val="00000A"/>
          <w:sz w:val="28"/>
          <w:szCs w:val="28"/>
        </w:rPr>
        <w:t>лжностным окладам работников в соответствии с положением, утвержденным Учреждения;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5.32.10 в установленном порядке представляет бухгалтерскую и статистическую отчетность в соответствующие органы, определенные законодательством Российской Федерации;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5.32.11 непосредственно обеспечивает осуществление образовательного процесса в соответствии с настоящим Уставом, лицензией, дополнительным соглашениям, кроме случаев, специально предусмотренных законодательством Российской Федерации;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5.32.12 открывает лиц</w:t>
      </w:r>
      <w:r>
        <w:rPr>
          <w:color w:val="00000A"/>
          <w:sz w:val="28"/>
          <w:szCs w:val="28"/>
        </w:rPr>
        <w:t xml:space="preserve">евой счет (счет) в установленном порядке, в соответствии с законодательством Российской Федерации;                             </w:t>
      </w:r>
      <w:r>
        <w:rPr>
          <w:color w:val="00000A"/>
          <w:sz w:val="28"/>
          <w:szCs w:val="28"/>
        </w:rPr>
        <w:lastRenderedPageBreak/>
        <w:t>5.32.13 руководитель Учреждения несет ответственность перед Учредителем за выполнение возложенных на Учреждение задач и функций.</w:t>
      </w:r>
    </w:p>
    <w:p w:rsidR="002D61A3" w:rsidRDefault="002D61A3">
      <w:pPr>
        <w:pStyle w:val="Default"/>
      </w:pPr>
    </w:p>
    <w:p w:rsidR="002D61A3" w:rsidRDefault="009A33C3">
      <w:pPr>
        <w:pStyle w:val="Default"/>
        <w:jc w:val="center"/>
      </w:pPr>
      <w:r>
        <w:rPr>
          <w:b/>
          <w:bCs/>
          <w:color w:val="00000A"/>
          <w:sz w:val="28"/>
          <w:szCs w:val="28"/>
        </w:rPr>
        <w:t>Раздел VI. Имущество и финансово-хозяйственная деятельность Организации</w:t>
      </w:r>
    </w:p>
    <w:p w:rsidR="002D61A3" w:rsidRDefault="002D61A3">
      <w:pPr>
        <w:pStyle w:val="Default"/>
        <w:jc w:val="center"/>
      </w:pP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6.1. В целях обеспечения образовательной деятельности Учреждения в соответствии с её Уставом, имущество закрепляется за Учреждения на праве оперативного управления. Имущество, закреп</w:t>
      </w:r>
      <w:r>
        <w:rPr>
          <w:color w:val="00000A"/>
          <w:sz w:val="28"/>
          <w:szCs w:val="28"/>
        </w:rPr>
        <w:t>ляемое за Учреждением, является муниципальной собственностью муниципального образования «Смоленский район» Смоленской области. Учреждения оформляет оперативное управление на переданное имущество в соответствии с требованиями действующего законодательства.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6.2. Земельные участки закрепляются за Учреждением в бессрочное пользование, в порядке, установленном законодательством Российской Федерации.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6.3. Объекты собственности, закрепленные за Учреждением, находятся в его оперативном управлении. Решение об отне</w:t>
      </w:r>
      <w:r>
        <w:rPr>
          <w:color w:val="00000A"/>
          <w:sz w:val="28"/>
          <w:szCs w:val="28"/>
        </w:rPr>
        <w:t>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приобретение указанного имущества.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Учреждение не вправе без согласия Уч</w:t>
      </w:r>
      <w:r>
        <w:rPr>
          <w:color w:val="00000A"/>
          <w:sz w:val="28"/>
          <w:szCs w:val="28"/>
        </w:rPr>
        <w:t>редителя и собственника имущества распоряжаться недвижимым имуществом и особо ценным движимым имуществом, закрепленным за ним или приобретенным за счет выделенных ему Учредителем средств на приобретение этого имущества.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Перечни особо ценного движимого </w:t>
      </w:r>
      <w:r>
        <w:rPr>
          <w:color w:val="00000A"/>
          <w:sz w:val="28"/>
          <w:szCs w:val="28"/>
        </w:rPr>
        <w:t>имущества определяются Учредителем.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6.4. При осуществлении оперативного управления имуществом Учреждения обязаны: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6.4.1 эффективно использовать имущество, закрепленное за нею на праве оперативного управления;                                              </w:t>
      </w:r>
      <w:r>
        <w:rPr>
          <w:color w:val="00000A"/>
          <w:sz w:val="28"/>
          <w:szCs w:val="28"/>
        </w:rPr>
        <w:t xml:space="preserve">                                                       6.4.2обеспечивать сохранность и использование имущества, закрепленного за Учреждением на праве оперативного управления, строго по целевому назначению;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6.4.3 не допускать ухудшения технического состоян</w:t>
      </w:r>
      <w:r>
        <w:rPr>
          <w:color w:val="00000A"/>
          <w:sz w:val="28"/>
          <w:szCs w:val="28"/>
        </w:rPr>
        <w:t>ия закрепленного на праве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6.4.4 осуществлять капитальный, по согласованию с Учредителем, и текущи</w:t>
      </w:r>
      <w:r>
        <w:rPr>
          <w:color w:val="00000A"/>
          <w:sz w:val="28"/>
          <w:szCs w:val="28"/>
        </w:rPr>
        <w:t>й ремонт закрепленного на праве оперативного управления имущества, с возможным его улучшением;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6.4.5 осуществлять амортизацию и восстановление изнашиваемой части имущества, закрепленного за Учреждением на праве оперативного управления.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6.5. Имущество, вн</w:t>
      </w:r>
      <w:r>
        <w:rPr>
          <w:color w:val="00000A"/>
          <w:sz w:val="28"/>
          <w:szCs w:val="28"/>
        </w:rPr>
        <w:t xml:space="preserve">овь приобретенное взамен списанного (в том числе в связи с износом), включается в состав имущества, закрепленного за Учреждением </w:t>
      </w:r>
      <w:r>
        <w:rPr>
          <w:color w:val="00000A"/>
          <w:sz w:val="28"/>
          <w:szCs w:val="28"/>
        </w:rPr>
        <w:lastRenderedPageBreak/>
        <w:t xml:space="preserve">на праве оперативного управления, на основании сметы расходов. Списанное имущество (в том числе в связи с износом) исключается </w:t>
      </w:r>
      <w:r>
        <w:rPr>
          <w:color w:val="00000A"/>
          <w:sz w:val="28"/>
          <w:szCs w:val="28"/>
        </w:rPr>
        <w:t>из состава имущества, закрепленного за Учреждением на праве оперативного управления, на основании акта списания. Включение и исключение из состава имущества, закрепленного за Учреждением на праве оперативного управления, оформляется дополнением к акту прие</w:t>
      </w:r>
      <w:r>
        <w:rPr>
          <w:color w:val="00000A"/>
          <w:sz w:val="28"/>
          <w:szCs w:val="28"/>
        </w:rPr>
        <w:t>ма-передачи.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6.6. Сдача в аренду имущества, принадлежащего Учреждению, как на праве собственности, так и на праве оперативного управления, допускается только с согласия Учредителя на условиях, определенных законодательством РФ, при условии, что это не нан</w:t>
      </w:r>
      <w:r>
        <w:rPr>
          <w:color w:val="00000A"/>
          <w:sz w:val="28"/>
          <w:szCs w:val="28"/>
        </w:rPr>
        <w:t>осит ущерба воспитательно-образовательной деятельности, не ущемляет права коллектива, не ухудшает условий пребывания воспитанников в Учреждении.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6.7</w:t>
      </w:r>
      <w:r>
        <w:rPr>
          <w:b/>
          <w:bCs/>
          <w:color w:val="00000A"/>
          <w:sz w:val="28"/>
          <w:szCs w:val="28"/>
        </w:rPr>
        <w:t xml:space="preserve">. </w:t>
      </w:r>
      <w:r>
        <w:rPr>
          <w:color w:val="00000A"/>
          <w:sz w:val="28"/>
          <w:szCs w:val="28"/>
        </w:rPr>
        <w:t>Финансирование Учреждения осуществляется Учредителем в соответствии с соглашением о порядке и условиях пр</w:t>
      </w:r>
      <w:r>
        <w:rPr>
          <w:color w:val="00000A"/>
          <w:sz w:val="28"/>
          <w:szCs w:val="28"/>
        </w:rPr>
        <w:t>едоставления субсидии на финансовое обеспечение выполнения муниципального задания на оказание муниципальных услуг.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6.8. Источниками формирования финансовых ресурсов Учреждения являются: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6.8.1 средства бюджета;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6.8.2 плата родителей (законных представите</w:t>
      </w:r>
      <w:r>
        <w:rPr>
          <w:color w:val="00000A"/>
          <w:sz w:val="28"/>
          <w:szCs w:val="28"/>
        </w:rPr>
        <w:t>лей) за присмотр и уход за воспитанниками;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6.8.3 финансовые средства, полученные за счет предоставления платных дополнительных образовательных и иных, предусмотренных Уставом Учреждения услуг;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6.8.4 добровольные пожертвования и целевые взносы физических </w:t>
      </w:r>
      <w:r>
        <w:rPr>
          <w:color w:val="00000A"/>
          <w:sz w:val="28"/>
          <w:szCs w:val="28"/>
        </w:rPr>
        <w:t>и (или) юридических лиц;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6.8.5 финансовые средства от иной приносящей доход деятельности Учреждения;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6.8.6 другие источники, не противоречащие законодательству Российской Федерации.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6.9. Привлечение Учреждением дополнительных средств не влечет за собой </w:t>
      </w:r>
      <w:r>
        <w:rPr>
          <w:color w:val="00000A"/>
          <w:sz w:val="28"/>
          <w:szCs w:val="28"/>
        </w:rPr>
        <w:t>снижения нормативов и (или) абсолютных размеров его бюджетного финансирования.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6.10. Средства, полученные от оказания платных дополнительных образовательных услуг, реинвестируются в образовательный процесс, в том числе на приобретение учебного оборудовани</w:t>
      </w:r>
      <w:r>
        <w:rPr>
          <w:color w:val="00000A"/>
          <w:sz w:val="28"/>
          <w:szCs w:val="28"/>
        </w:rPr>
        <w:t>я и на заработную плату работникам Учреждения.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6.11. Финансовые и материальные средства Учреждения, закрепленные за ним или являющиеся его собственностью, используются Учреждением по ее усмотрению в соответствии с Уставом и изъятию не подлежат, если иное </w:t>
      </w:r>
      <w:r>
        <w:rPr>
          <w:color w:val="00000A"/>
          <w:sz w:val="28"/>
          <w:szCs w:val="28"/>
        </w:rPr>
        <w:t>не предусмотрено законодательством Российской Федерации.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6.12. Учреждение в соответствии с действующим законодательством вправе осуществлять иную приносящую доход деятельность, в том числе совместно с другими юридическими лицами, способствующую решению </w:t>
      </w:r>
      <w:r>
        <w:rPr>
          <w:color w:val="00000A"/>
          <w:sz w:val="28"/>
          <w:szCs w:val="28"/>
        </w:rPr>
        <w:t>уставных задач, и распоряжаться доходами от этой деятельности.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lastRenderedPageBreak/>
        <w:t>6.13. Учреждение не имеет право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</w:t>
      </w:r>
      <w:r>
        <w:rPr>
          <w:color w:val="00000A"/>
          <w:sz w:val="28"/>
          <w:szCs w:val="28"/>
        </w:rPr>
        <w:t xml:space="preserve"> счет средств, выделенных этим Учреждением собственником Учреждения, за исключением случаев, если совершение таких сделок допускается действующим законодательством РФ.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6.14. Учреждение вправе оказывать населению, предприятиям, учреждениям и организациям п</w:t>
      </w:r>
      <w:r>
        <w:rPr>
          <w:color w:val="00000A"/>
          <w:sz w:val="28"/>
          <w:szCs w:val="28"/>
        </w:rPr>
        <w:t>латные дополнительные образовательные услуги, не предусмотренные соответствующими образовательными программами и федеральными государственными образовательными стандартами.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Платные образовательные услуги в Учреждении не могут быть оказаны взамен (вместо) </w:t>
      </w:r>
      <w:r>
        <w:rPr>
          <w:color w:val="00000A"/>
          <w:sz w:val="28"/>
          <w:szCs w:val="28"/>
        </w:rPr>
        <w:t>образовательной деятельности, финансируемой за счет средств бюджета. Платные дополнительные образовательные услуги оказываются на основании договора. Платные дополнительные образовательные услуги осуществляются при наличии соответствующей лицензии (разреше</w:t>
      </w:r>
      <w:r>
        <w:rPr>
          <w:color w:val="00000A"/>
          <w:sz w:val="28"/>
          <w:szCs w:val="28"/>
        </w:rPr>
        <w:t>ния) на указанный вид деятельности.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Платные дополнительные услуги в Учреждении могут быть обучающие, развивающие и оздоровительные.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К обучающим и развивающим платным дополнительным образовательным услугам Учреждения относятся: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1) реализация образователь</w:t>
      </w:r>
      <w:r>
        <w:rPr>
          <w:color w:val="00000A"/>
          <w:sz w:val="28"/>
          <w:szCs w:val="28"/>
        </w:rPr>
        <w:t>ных программ за пределами основной образовательной программы дошкольного образования, определяющих статус Учреждения, при условии, что данные программы не финансируются из бюджета;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2) кружки, секции, где реализуются образовательные (дополнительные) програ</w:t>
      </w:r>
      <w:r>
        <w:rPr>
          <w:color w:val="00000A"/>
          <w:sz w:val="28"/>
          <w:szCs w:val="28"/>
        </w:rPr>
        <w:t>ммы, при условии, что данные программы не финансируются из бюджета;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3) индивидуальное и групповое обучение по программам адаптации детей.</w:t>
      </w:r>
    </w:p>
    <w:p w:rsidR="002D61A3" w:rsidRDefault="002D61A3">
      <w:pPr>
        <w:pStyle w:val="Default"/>
        <w:rPr>
          <w:color w:val="00000A"/>
          <w:sz w:val="28"/>
          <w:szCs w:val="28"/>
        </w:rPr>
      </w:pP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К оздоровительным платным дополнительным услугам относятся мероприятия, обеспечивающие укрепление здоровья: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1) леч</w:t>
      </w:r>
      <w:r>
        <w:rPr>
          <w:color w:val="00000A"/>
          <w:sz w:val="28"/>
          <w:szCs w:val="28"/>
        </w:rPr>
        <w:t>ебная физическая культура;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2) гимнастика, аэробика, ритмика;</w:t>
      </w:r>
    </w:p>
    <w:p w:rsidR="002D61A3" w:rsidRDefault="002D61A3">
      <w:pPr>
        <w:pStyle w:val="Default"/>
        <w:rPr>
          <w:color w:val="00000A"/>
          <w:sz w:val="28"/>
          <w:szCs w:val="28"/>
        </w:rPr>
      </w:pPr>
    </w:p>
    <w:p w:rsidR="002D61A3" w:rsidRDefault="009A33C3">
      <w:pPr>
        <w:pStyle w:val="Default"/>
        <w:jc w:val="center"/>
      </w:pPr>
      <w:r>
        <w:rPr>
          <w:b/>
          <w:bCs/>
          <w:color w:val="00000A"/>
          <w:sz w:val="28"/>
          <w:szCs w:val="28"/>
        </w:rPr>
        <w:t>Раздел VII. Локальные акты Учреждения</w:t>
      </w:r>
    </w:p>
    <w:p w:rsidR="002D61A3" w:rsidRDefault="002D61A3">
      <w:pPr>
        <w:pStyle w:val="Default"/>
        <w:jc w:val="center"/>
      </w:pP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7.1. Учреждение принимает локальные нормативные акты, содержащие нормы, регулирующие образовательные отношения (далее - локальные нормативные акты), в пр</w:t>
      </w:r>
      <w:r>
        <w:rPr>
          <w:color w:val="00000A"/>
          <w:sz w:val="28"/>
          <w:szCs w:val="28"/>
        </w:rPr>
        <w:t>еделах своей компетенции в соответствии с законодательством Российской Федерации в порядке, установленном его Уставом.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7.2 Учреждение принимает локальные нормативные акты по основным вопросам Учреждения и осуществления образовательной деятельности, в том </w:t>
      </w:r>
      <w:r>
        <w:rPr>
          <w:color w:val="00000A"/>
          <w:sz w:val="28"/>
          <w:szCs w:val="28"/>
        </w:rPr>
        <w:t xml:space="preserve">числе регламентирующие правила приема воспитанников, режим образовательной деятельности, результаты освоения программы, порядок </w:t>
      </w:r>
      <w:r>
        <w:rPr>
          <w:color w:val="00000A"/>
          <w:sz w:val="28"/>
          <w:szCs w:val="28"/>
        </w:rPr>
        <w:lastRenderedPageBreak/>
        <w:t>оформления возникновения, приостановления и прекращения отношений между Учреждением и родителями (законными представителями) вос</w:t>
      </w:r>
      <w:r>
        <w:rPr>
          <w:color w:val="00000A"/>
          <w:sz w:val="28"/>
          <w:szCs w:val="28"/>
        </w:rPr>
        <w:t>питанников.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7.3. При принятии локальных нормативных актов, затрагивающих права воспитанников и работников Учреждения, учитывается мнение Управляющего совета, а также в порядке и в случаях, которые предусмотрены трудовым законодательством, представительных</w:t>
      </w:r>
      <w:r>
        <w:rPr>
          <w:color w:val="00000A"/>
          <w:sz w:val="28"/>
          <w:szCs w:val="28"/>
        </w:rPr>
        <w:t xml:space="preserve"> органов работников.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7.4. Нормы локальных нормативных актов, ухудшающих положение воспитанников или работников Учреждения по сравнению с установленным законодательством об образовании, трудовым законодательством, либо принятых с нарушением установленного </w:t>
      </w:r>
      <w:r>
        <w:rPr>
          <w:color w:val="00000A"/>
          <w:sz w:val="28"/>
          <w:szCs w:val="28"/>
        </w:rPr>
        <w:t>порядка, не применяются и подлежат отмене образовательным Учреждением.</w:t>
      </w:r>
    </w:p>
    <w:p w:rsidR="002D61A3" w:rsidRDefault="002D61A3">
      <w:pPr>
        <w:pStyle w:val="Default"/>
        <w:rPr>
          <w:color w:val="00000A"/>
          <w:sz w:val="28"/>
          <w:szCs w:val="28"/>
        </w:rPr>
      </w:pPr>
    </w:p>
    <w:p w:rsidR="002D61A3" w:rsidRDefault="009A33C3">
      <w:pPr>
        <w:pStyle w:val="Default"/>
        <w:jc w:val="center"/>
      </w:pPr>
      <w:r>
        <w:rPr>
          <w:b/>
          <w:bCs/>
          <w:color w:val="00000A"/>
          <w:sz w:val="28"/>
          <w:szCs w:val="28"/>
        </w:rPr>
        <w:t>Раздел VIII. Реорганизация и ликвидация Учреждения</w:t>
      </w:r>
    </w:p>
    <w:p w:rsidR="002D61A3" w:rsidRDefault="002D61A3">
      <w:pPr>
        <w:pStyle w:val="Default"/>
        <w:jc w:val="center"/>
      </w:pP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8.1. Учреждение может быть реорганизовано в соответствии с действующим законодательством Российской Федерации.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8.2. При реорганиза</w:t>
      </w:r>
      <w:r>
        <w:rPr>
          <w:color w:val="00000A"/>
          <w:sz w:val="28"/>
          <w:szCs w:val="28"/>
        </w:rPr>
        <w:t>ции Учреждения (изменения организационно-правовой формы, статуса) его Устав, лицензия утрачивают юридическую силу.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8.3. Ликвидация Учреждения может осуществляться: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8.3.1 в порядке, установленном законодательством Российской Федерации;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8.3.2 по решению </w:t>
      </w:r>
      <w:r>
        <w:rPr>
          <w:color w:val="00000A"/>
          <w:sz w:val="28"/>
          <w:szCs w:val="28"/>
        </w:rPr>
        <w:t>судебных органов, в случае осуществления без надлежащей лицензии, либо деятельности, запрещенной законом, либо деятельности, не соответствующей её уставным целям;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8.4. Ликвидация Учреждения производится ликвидационной комиссией, назначенной органом, </w:t>
      </w:r>
      <w:r>
        <w:rPr>
          <w:color w:val="00000A"/>
          <w:sz w:val="28"/>
          <w:szCs w:val="28"/>
        </w:rPr>
        <w:t>принявшим решение о ликвидации, с уведомлением органа, осуществляющего государственную регистрацию юридических лиц города Смоленска. Ликвидационная комиссия действует в порядке, предусмотренном законодательством.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8.5. При ликвидации Учреждения денежные ср</w:t>
      </w:r>
      <w:r>
        <w:rPr>
          <w:color w:val="00000A"/>
          <w:sz w:val="28"/>
          <w:szCs w:val="28"/>
        </w:rPr>
        <w:t>едства и иные объекты собственности, за вычетом платежей по покрытию своих обязательств, направляются на цели развития образования.</w:t>
      </w: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>8.6. Документация в установленном порядке отправляется в архив.</w:t>
      </w:r>
    </w:p>
    <w:p w:rsidR="002D61A3" w:rsidRDefault="002D61A3">
      <w:pPr>
        <w:pStyle w:val="Default"/>
        <w:rPr>
          <w:color w:val="00000A"/>
          <w:sz w:val="28"/>
          <w:szCs w:val="28"/>
        </w:rPr>
      </w:pPr>
    </w:p>
    <w:p w:rsidR="002D61A3" w:rsidRDefault="009A33C3">
      <w:pPr>
        <w:pStyle w:val="Default"/>
        <w:jc w:val="center"/>
      </w:pPr>
      <w:r>
        <w:rPr>
          <w:b/>
          <w:bCs/>
          <w:color w:val="00000A"/>
          <w:sz w:val="28"/>
          <w:szCs w:val="28"/>
        </w:rPr>
        <w:t>Раздел IX. Порядок изменения Устава</w:t>
      </w:r>
    </w:p>
    <w:p w:rsidR="002D61A3" w:rsidRDefault="002D61A3">
      <w:pPr>
        <w:pStyle w:val="Default"/>
        <w:jc w:val="center"/>
      </w:pPr>
    </w:p>
    <w:p w:rsidR="002D61A3" w:rsidRDefault="009A33C3">
      <w:pPr>
        <w:pStyle w:val="Default"/>
      </w:pPr>
      <w:r>
        <w:rPr>
          <w:color w:val="00000A"/>
          <w:sz w:val="28"/>
          <w:szCs w:val="28"/>
        </w:rPr>
        <w:t xml:space="preserve">9.1. Новая редакция </w:t>
      </w:r>
      <w:r>
        <w:rPr>
          <w:color w:val="00000A"/>
          <w:sz w:val="28"/>
          <w:szCs w:val="28"/>
        </w:rPr>
        <w:t>Устава, изменения и дополнения в Устав согласовываются на общем собрании коллектива Учреждения, утверждаются Учредителем.</w:t>
      </w:r>
    </w:p>
    <w:p w:rsidR="002D61A3" w:rsidRDefault="009A33C3">
      <w:pPr>
        <w:pStyle w:val="Standard"/>
        <w:spacing w:after="0" w:line="240" w:lineRule="auto"/>
      </w:pPr>
      <w:r>
        <w:rPr>
          <w:sz w:val="28"/>
          <w:szCs w:val="28"/>
        </w:rPr>
        <w:t>9.2. Устав, утвержденный</w:t>
      </w:r>
      <w:r>
        <w:rPr>
          <w:rFonts w:eastAsia="Times New Roman"/>
          <w:sz w:val="28"/>
          <w:szCs w:val="28"/>
          <w:lang w:eastAsia="ru-RU"/>
        </w:rPr>
        <w:t xml:space="preserve"> постановлением Главы  муниципального образования «Смоленский район» </w:t>
      </w:r>
      <w:r>
        <w:rPr>
          <w:rFonts w:eastAsia="Times New Roman"/>
          <w:sz w:val="28"/>
          <w:szCs w:val="24"/>
          <w:lang w:eastAsia="ru-RU"/>
        </w:rPr>
        <w:t>Смоленской области от 10.07.2008г №31</w:t>
      </w:r>
      <w:r>
        <w:rPr>
          <w:sz w:val="28"/>
          <w:szCs w:val="28"/>
        </w:rPr>
        <w:t>, и</w:t>
      </w:r>
      <w:r>
        <w:rPr>
          <w:sz w:val="28"/>
          <w:szCs w:val="28"/>
        </w:rPr>
        <w:t xml:space="preserve">зменения утвержденные </w:t>
      </w:r>
      <w:r>
        <w:rPr>
          <w:rFonts w:eastAsia="Times New Roman"/>
          <w:sz w:val="28"/>
          <w:szCs w:val="28"/>
          <w:lang w:eastAsia="ru-RU"/>
        </w:rPr>
        <w:t xml:space="preserve">постановлением Главы  муниципального образования «Смоленский район» </w:t>
      </w:r>
      <w:r>
        <w:rPr>
          <w:rFonts w:eastAsia="Times New Roman"/>
          <w:sz w:val="28"/>
          <w:szCs w:val="24"/>
          <w:lang w:eastAsia="ru-RU"/>
        </w:rPr>
        <w:t>Смоленской области от 28.09.2010г №2390</w:t>
      </w:r>
      <w:r>
        <w:rPr>
          <w:sz w:val="28"/>
          <w:szCs w:val="28"/>
        </w:rPr>
        <w:t xml:space="preserve"> изменения утвержденные </w:t>
      </w:r>
      <w:r>
        <w:rPr>
          <w:rFonts w:eastAsia="Times New Roman"/>
          <w:sz w:val="28"/>
          <w:szCs w:val="28"/>
          <w:lang w:eastAsia="ru-RU"/>
        </w:rPr>
        <w:t xml:space="preserve">постановлением Главы  муниципального образования «Смоленский район» </w:t>
      </w:r>
      <w:r>
        <w:rPr>
          <w:rFonts w:eastAsia="Times New Roman"/>
          <w:sz w:val="28"/>
          <w:szCs w:val="24"/>
          <w:lang w:eastAsia="ru-RU"/>
        </w:rPr>
        <w:t>Смоленской области от 26.07.2011г №</w:t>
      </w:r>
      <w:r>
        <w:rPr>
          <w:rFonts w:eastAsia="Times New Roman"/>
          <w:sz w:val="28"/>
          <w:szCs w:val="24"/>
          <w:lang w:eastAsia="ru-RU"/>
        </w:rPr>
        <w:t>1723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утрачивают и прекращают свое действие с момента утверждения и регистрации настоящего Устава в новой редакции.</w:t>
      </w:r>
    </w:p>
    <w:p w:rsidR="002D61A3" w:rsidRDefault="009A33C3">
      <w:pPr>
        <w:pStyle w:val="Standard"/>
      </w:pPr>
      <w:r>
        <w:rPr>
          <w:sz w:val="28"/>
          <w:szCs w:val="28"/>
        </w:rPr>
        <w:t xml:space="preserve">9.4. Настоящий Устав вступает в законную силу с момента его регистрации в установленном порядке и распространяет свое действие на период с </w:t>
      </w:r>
      <w:r>
        <w:rPr>
          <w:sz w:val="28"/>
          <w:szCs w:val="28"/>
        </w:rPr>
        <w:t>01 сентября 2014 г.</w:t>
      </w:r>
    </w:p>
    <w:sectPr w:rsidR="002D61A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C3" w:rsidRDefault="009A33C3">
      <w:pPr>
        <w:spacing w:after="0" w:line="240" w:lineRule="auto"/>
      </w:pPr>
      <w:r>
        <w:separator/>
      </w:r>
    </w:p>
  </w:endnote>
  <w:endnote w:type="continuationSeparator" w:id="0">
    <w:p w:rsidR="009A33C3" w:rsidRDefault="009A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C3" w:rsidRDefault="009A33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33C3" w:rsidRDefault="009A3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42B"/>
    <w:multiLevelType w:val="multilevel"/>
    <w:tmpl w:val="75666C8A"/>
    <w:styleLink w:val="WWNum1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japaneseCounting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>
    <w:nsid w:val="2F6B65C6"/>
    <w:multiLevelType w:val="multilevel"/>
    <w:tmpl w:val="61741FCE"/>
    <w:styleLink w:val="WWNum2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japaneseCounting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">
    <w:nsid w:val="37310FE0"/>
    <w:multiLevelType w:val="multilevel"/>
    <w:tmpl w:val="6C4ACFAC"/>
    <w:styleLink w:val="WWNum6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>
    <w:nsid w:val="3CEF4AF7"/>
    <w:multiLevelType w:val="multilevel"/>
    <w:tmpl w:val="44F2607C"/>
    <w:styleLink w:val="WWNum4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>
    <w:nsid w:val="3E7E188A"/>
    <w:multiLevelType w:val="multilevel"/>
    <w:tmpl w:val="1B5274C0"/>
    <w:styleLink w:val="WWNum7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>
    <w:nsid w:val="402A4EC5"/>
    <w:multiLevelType w:val="multilevel"/>
    <w:tmpl w:val="4ECAFC58"/>
    <w:styleLink w:val="WWNum3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japaneseCounting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>
    <w:nsid w:val="62C32845"/>
    <w:multiLevelType w:val="multilevel"/>
    <w:tmpl w:val="190090F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9"/>
      <w:numFmt w:val="decimal"/>
      <w:lvlText w:val="%1.%2."/>
      <w:lvlJc w:val="left"/>
      <w:pPr>
        <w:ind w:left="1080" w:hanging="360"/>
      </w:pPr>
    </w:lvl>
    <w:lvl w:ilvl="2">
      <w:start w:val="16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>
    <w:nsid w:val="77D203BF"/>
    <w:multiLevelType w:val="multilevel"/>
    <w:tmpl w:val="B8AAECBC"/>
    <w:styleLink w:val="WWNum5"/>
    <w:lvl w:ilvl="0">
      <w:start w:val="1"/>
      <w:numFmt w:val="japaneseCounting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D61A3"/>
    <w:rsid w:val="002D61A3"/>
    <w:rsid w:val="008836D3"/>
    <w:rsid w:val="009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2BE62-B6DF-4EA8-BE40-D0DBF305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pacing w:after="0" w:line="240" w:lineRule="auto"/>
    </w:pPr>
    <w:rPr>
      <w:color w:val="000000"/>
      <w:sz w:val="24"/>
      <w:szCs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9020</Words>
  <Characters>51417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Садик</dc:creator>
  <cp:lastModifiedBy>User</cp:lastModifiedBy>
  <cp:revision>2</cp:revision>
  <dcterms:created xsi:type="dcterms:W3CDTF">2014-08-28T12:09:00Z</dcterms:created>
  <dcterms:modified xsi:type="dcterms:W3CDTF">2014-08-28T12:09:00Z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