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D" w:rsidRDefault="00DB00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00CD" w:rsidRDefault="00DB00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B00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0CD" w:rsidRDefault="00DB00CD">
            <w:pPr>
              <w:pStyle w:val="ConsPlusNormal"/>
            </w:pPr>
            <w:r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0CD" w:rsidRDefault="00DB00CD">
            <w:pPr>
              <w:pStyle w:val="ConsPlusNormal"/>
              <w:jc w:val="right"/>
            </w:pPr>
            <w:r>
              <w:t>N 16-з</w:t>
            </w:r>
          </w:p>
        </w:tc>
      </w:tr>
    </w:tbl>
    <w:p w:rsidR="00DB00CD" w:rsidRDefault="00DB0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Title"/>
        <w:jc w:val="center"/>
      </w:pPr>
      <w:r>
        <w:t>РОССИЙСКАЯ ФЕДЕРАЦИЯ</w:t>
      </w:r>
    </w:p>
    <w:p w:rsidR="00DB00CD" w:rsidRDefault="00DB00CD">
      <w:pPr>
        <w:pStyle w:val="ConsPlusTitle"/>
        <w:jc w:val="center"/>
      </w:pPr>
      <w:r>
        <w:t>СМОЛЕНСКАЯ ОБЛАСТЬ</w:t>
      </w:r>
    </w:p>
    <w:p w:rsidR="00DB00CD" w:rsidRDefault="00DB00CD">
      <w:pPr>
        <w:pStyle w:val="ConsPlusTitle"/>
        <w:jc w:val="center"/>
      </w:pPr>
    </w:p>
    <w:p w:rsidR="00DB00CD" w:rsidRDefault="00DB00CD">
      <w:pPr>
        <w:pStyle w:val="ConsPlusTitle"/>
        <w:jc w:val="center"/>
      </w:pPr>
      <w:r>
        <w:t>ОБЛАСТНОЙ ЗАКОН</w:t>
      </w:r>
    </w:p>
    <w:p w:rsidR="00DB00CD" w:rsidRDefault="00DB00CD">
      <w:pPr>
        <w:pStyle w:val="ConsPlusTitle"/>
        <w:jc w:val="center"/>
      </w:pPr>
    </w:p>
    <w:p w:rsidR="00DB00CD" w:rsidRDefault="00DB00CD">
      <w:pPr>
        <w:pStyle w:val="ConsPlusTitle"/>
        <w:jc w:val="center"/>
      </w:pPr>
      <w:r>
        <w:t>О НАЛОГОВЫХ ЛЬГОТАХ, ПРЕДОСТАВЛЯЕМЫХ ИНВЕСТОРАМ,</w:t>
      </w:r>
    </w:p>
    <w:p w:rsidR="00DB00CD" w:rsidRDefault="00DB00CD">
      <w:pPr>
        <w:pStyle w:val="ConsPlusTitle"/>
        <w:jc w:val="center"/>
      </w:pPr>
      <w:r>
        <w:t>РЕАЛИЗУЮЩИМ ОДОБРЕННЫЕ ИНВЕСТИЦИОННЫЕ ПРОЕКТЫ</w:t>
      </w:r>
    </w:p>
    <w:p w:rsidR="00DB00CD" w:rsidRDefault="00DB00CD">
      <w:pPr>
        <w:pStyle w:val="ConsPlusTitle"/>
        <w:jc w:val="center"/>
      </w:pPr>
      <w:r>
        <w:t>СМОЛЕНСКОЙ ОБЛАСТИ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jc w:val="right"/>
      </w:pPr>
      <w:r>
        <w:t>Принят Смоленской областной Думой</w:t>
      </w:r>
    </w:p>
    <w:p w:rsidR="00DB00CD" w:rsidRDefault="00DB00CD">
      <w:pPr>
        <w:pStyle w:val="ConsPlusNormal"/>
        <w:jc w:val="right"/>
      </w:pPr>
      <w:r>
        <w:t>24 апреля 2003 года</w:t>
      </w:r>
    </w:p>
    <w:p w:rsidR="00DB00CD" w:rsidRDefault="00DB00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00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0CD" w:rsidRDefault="00DB0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0CD" w:rsidRDefault="00DB00C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DB00CD" w:rsidRDefault="00DB0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29.09.2003 </w:t>
            </w:r>
            <w:hyperlink r:id="rId5">
              <w:r>
                <w:rPr>
                  <w:color w:val="0000FF"/>
                </w:rPr>
                <w:t>N 51-з</w:t>
              </w:r>
            </w:hyperlink>
            <w:r>
              <w:rPr>
                <w:color w:val="392C69"/>
              </w:rPr>
              <w:t xml:space="preserve">, от 27.11.2003 </w:t>
            </w:r>
            <w:hyperlink r:id="rId6">
              <w:r>
                <w:rPr>
                  <w:color w:val="0000FF"/>
                </w:rPr>
                <w:t>N 95-з</w:t>
              </w:r>
            </w:hyperlink>
            <w:r>
              <w:rPr>
                <w:color w:val="392C69"/>
              </w:rPr>
              <w:t xml:space="preserve">, от 24.11.2004 </w:t>
            </w:r>
            <w:hyperlink r:id="rId7">
              <w:r>
                <w:rPr>
                  <w:color w:val="0000FF"/>
                </w:rPr>
                <w:t>N 66-з</w:t>
              </w:r>
            </w:hyperlink>
            <w:r>
              <w:rPr>
                <w:color w:val="392C69"/>
              </w:rPr>
              <w:t>,</w:t>
            </w:r>
          </w:p>
          <w:p w:rsidR="00DB00CD" w:rsidRDefault="00DB0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15.07.2005 </w:t>
            </w:r>
            <w:hyperlink r:id="rId8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 xml:space="preserve">, от 30.10.2008 </w:t>
            </w:r>
            <w:hyperlink r:id="rId9">
              <w:r>
                <w:rPr>
                  <w:color w:val="0000FF"/>
                </w:rPr>
                <w:t>N 141-з</w:t>
              </w:r>
            </w:hyperlink>
            <w:r>
              <w:rPr>
                <w:color w:val="392C69"/>
              </w:rPr>
              <w:t xml:space="preserve">, от 30.09.2015 </w:t>
            </w:r>
            <w:hyperlink r:id="rId10">
              <w:r>
                <w:rPr>
                  <w:color w:val="0000FF"/>
                </w:rPr>
                <w:t>N 111-з</w:t>
              </w:r>
            </w:hyperlink>
            <w:r>
              <w:rPr>
                <w:color w:val="392C69"/>
              </w:rPr>
              <w:t>,</w:t>
            </w:r>
          </w:p>
          <w:p w:rsidR="00DB00CD" w:rsidRDefault="00DB00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1">
              <w:r>
                <w:rPr>
                  <w:color w:val="0000FF"/>
                </w:rPr>
                <w:t>N 151-з</w:t>
              </w:r>
            </w:hyperlink>
            <w:r>
              <w:rPr>
                <w:color w:val="392C69"/>
              </w:rPr>
              <w:t xml:space="preserve">, от 29.09.2021 </w:t>
            </w:r>
            <w:hyperlink r:id="rId12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</w:tr>
    </w:tbl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области, включенные в перечень одобренных инвестиционных проектов Смоленской области до 24 июня 2021 года, на основании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области".</w:t>
      </w:r>
    </w:p>
    <w:p w:rsidR="00DB00CD" w:rsidRDefault="00DB00CD">
      <w:pPr>
        <w:pStyle w:val="ConsPlusNormal"/>
        <w:jc w:val="both"/>
      </w:pPr>
      <w:r>
        <w:t xml:space="preserve">(в ред. законов Смоленской области от 30.11.2016 </w:t>
      </w:r>
      <w:hyperlink r:id="rId14">
        <w:r>
          <w:rPr>
            <w:color w:val="0000FF"/>
          </w:rPr>
          <w:t>N 151-з</w:t>
        </w:r>
      </w:hyperlink>
      <w:r>
        <w:t xml:space="preserve">, от 29.09.2021 </w:t>
      </w:r>
      <w:hyperlink r:id="rId15">
        <w:r>
          <w:rPr>
            <w:color w:val="0000FF"/>
          </w:rPr>
          <w:t>N 103-з</w:t>
        </w:r>
      </w:hyperlink>
      <w:r>
        <w:t>)</w:t>
      </w:r>
    </w:p>
    <w:p w:rsidR="00DB00CD" w:rsidRDefault="00DB00C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00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0CD" w:rsidRDefault="00DB00C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50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CD" w:rsidRDefault="00DB00CD">
            <w:pPr>
              <w:pStyle w:val="ConsPlusNormal"/>
            </w:pPr>
          </w:p>
        </w:tc>
      </w:tr>
    </w:tbl>
    <w:p w:rsidR="00DB00CD" w:rsidRDefault="00DB00CD">
      <w:pPr>
        <w:pStyle w:val="ConsPlusNormal"/>
        <w:spacing w:before="260"/>
        <w:ind w:firstLine="540"/>
        <w:jc w:val="both"/>
        <w:outlineLvl w:val="0"/>
      </w:pPr>
      <w:bookmarkStart w:id="0" w:name="P25"/>
      <w:bookmarkEnd w:id="0"/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DB00CD" w:rsidRDefault="00DB00CD">
      <w:pPr>
        <w:pStyle w:val="ConsPlusNormal"/>
        <w:jc w:val="both"/>
      </w:pPr>
      <w:r>
        <w:t xml:space="preserve">(в ред. законов Смоленской области от 29.09.2003 </w:t>
      </w:r>
      <w:hyperlink r:id="rId16">
        <w:r>
          <w:rPr>
            <w:color w:val="0000FF"/>
          </w:rPr>
          <w:t>N 51-з</w:t>
        </w:r>
      </w:hyperlink>
      <w:r>
        <w:t xml:space="preserve">, от 30.10.2008 </w:t>
      </w:r>
      <w:hyperlink r:id="rId17">
        <w:r>
          <w:rPr>
            <w:color w:val="0000FF"/>
          </w:rPr>
          <w:t>N 141-з</w:t>
        </w:r>
      </w:hyperlink>
      <w:r>
        <w:t>)</w:t>
      </w:r>
    </w:p>
    <w:p w:rsidR="00DB00CD" w:rsidRDefault="00DB00CD">
      <w:pPr>
        <w:pStyle w:val="ConsPlusNormal"/>
        <w:spacing w:before="200"/>
        <w:ind w:firstLine="540"/>
        <w:jc w:val="both"/>
      </w:pPr>
      <w:bookmarkStart w:id="1" w:name="P27"/>
      <w:bookmarkEnd w:id="1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DB00CD" w:rsidRDefault="00DB00CD">
      <w:pPr>
        <w:pStyle w:val="ConsPlusNormal"/>
        <w:jc w:val="both"/>
      </w:pPr>
      <w:r>
        <w:t xml:space="preserve">(часть вторая введена </w:t>
      </w:r>
      <w:hyperlink r:id="rId18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9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DB00CD" w:rsidRDefault="00DB00CD">
      <w:pPr>
        <w:pStyle w:val="ConsPlusNormal"/>
        <w:jc w:val="both"/>
      </w:pPr>
      <w:r>
        <w:t xml:space="preserve">(часть третья введена </w:t>
      </w:r>
      <w:hyperlink r:id="rId20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2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 ставка налога на прибыль организаций).</w:t>
      </w:r>
    </w:p>
    <w:p w:rsidR="00DB00CD" w:rsidRDefault="00DB00CD">
      <w:pPr>
        <w:pStyle w:val="ConsPlusNormal"/>
        <w:jc w:val="both"/>
      </w:pPr>
      <w:r>
        <w:t xml:space="preserve">(часть четвертая введена </w:t>
      </w:r>
      <w:hyperlink r:id="rId22">
        <w:r>
          <w:rPr>
            <w:color w:val="0000FF"/>
          </w:rPr>
          <w:t>законом</w:t>
        </w:r>
      </w:hyperlink>
      <w:r>
        <w:t xml:space="preserve"> Смоленской области от 30.10.2008 N 141-з; в ред. </w:t>
      </w:r>
      <w:hyperlink r:id="rId23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lastRenderedPageBreak/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4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DB00CD" w:rsidRDefault="00DB00CD">
      <w:pPr>
        <w:pStyle w:val="ConsPlusNormal"/>
        <w:jc w:val="both"/>
      </w:pPr>
      <w:r>
        <w:t xml:space="preserve">(часть пятая введена </w:t>
      </w:r>
      <w:hyperlink r:id="rId25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ind w:firstLine="540"/>
        <w:jc w:val="both"/>
        <w:outlineLvl w:val="0"/>
      </w:pPr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DB00CD" w:rsidRDefault="00DB00C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DB00CD" w:rsidRDefault="00DB00CD">
      <w:pPr>
        <w:pStyle w:val="ConsPlusNormal"/>
        <w:spacing w:before="200"/>
        <w:ind w:firstLine="540"/>
        <w:jc w:val="both"/>
      </w:pPr>
      <w:bookmarkStart w:id="2" w:name="P38"/>
      <w:bookmarkEnd w:id="2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DB00CD" w:rsidRDefault="00DB00CD">
      <w:pPr>
        <w:pStyle w:val="ConsPlusNormal"/>
        <w:jc w:val="both"/>
      </w:pPr>
      <w:r>
        <w:t xml:space="preserve">(часть вторая введена </w:t>
      </w:r>
      <w:hyperlink r:id="rId27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8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DB00CD" w:rsidRDefault="00DB00CD">
      <w:pPr>
        <w:pStyle w:val="ConsPlusNormal"/>
        <w:jc w:val="both"/>
      </w:pPr>
      <w:r>
        <w:t xml:space="preserve">(часть третья введена </w:t>
      </w:r>
      <w:hyperlink r:id="rId29">
        <w:r>
          <w:rPr>
            <w:color w:val="0000FF"/>
          </w:rPr>
          <w:t>законом</w:t>
        </w:r>
      </w:hyperlink>
      <w:r>
        <w:t xml:space="preserve"> Смоленской области от 15.07.2005 N 70-з; в ред. </w:t>
      </w:r>
      <w:hyperlink r:id="rId30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t>Инвесторы, допустившие по состоянию на 1-е число налогового периода, следующего за налоговым периодом, за который заявлена льгота по налогу на имущество организаций, задолженность (недоимку) по уплате налогов и иных обязательных платежей в бюджетную систему Российской Федерации, за исключением случаев реструктуризации задолженности, предоставления инвестиционного налогового кредита, отсрочки или рассрочки по уплате налога или сбора, утрачивают право на применение в соответствии с настоящим областным законом льготы по уплате налога на имущество организаций за соответствующий налоговый период.</w:t>
      </w:r>
    </w:p>
    <w:p w:rsidR="00DB00CD" w:rsidRDefault="00DB00CD">
      <w:pPr>
        <w:pStyle w:val="ConsPlusNormal"/>
        <w:jc w:val="both"/>
      </w:pPr>
      <w:r>
        <w:t xml:space="preserve">(часть четвертая введена </w:t>
      </w:r>
      <w:hyperlink r:id="rId31">
        <w:r>
          <w:rPr>
            <w:color w:val="0000FF"/>
          </w:rPr>
          <w:t>законом</w:t>
        </w:r>
      </w:hyperlink>
      <w:r>
        <w:t xml:space="preserve"> Смоленской области от 30.11.2016 N 151-з)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ind w:firstLine="540"/>
        <w:jc w:val="both"/>
        <w:outlineLvl w:val="0"/>
      </w:pPr>
      <w:r>
        <w:t xml:space="preserve">Статья 3. Утратила силу с 1 января 2005 года. - </w:t>
      </w:r>
      <w:hyperlink r:id="rId32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ind w:firstLine="540"/>
        <w:jc w:val="both"/>
        <w:outlineLvl w:val="0"/>
      </w:pPr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7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38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DB00CD" w:rsidRDefault="00DB00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DB00CD" w:rsidRDefault="00DB00CD">
      <w:pPr>
        <w:pStyle w:val="ConsPlusNormal"/>
        <w:spacing w:before="200"/>
        <w:ind w:firstLine="540"/>
        <w:jc w:val="both"/>
      </w:pPr>
      <w:r>
        <w:t xml:space="preserve">Со дня вступления в силу настоящего областного закона признать утратившим силу областной </w:t>
      </w:r>
      <w:hyperlink r:id="rId34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</w:p>
    <w:bookmarkStart w:id="3" w:name="P50"/>
    <w:bookmarkEnd w:id="3"/>
    <w:p w:rsidR="00DB00CD" w:rsidRDefault="00DB00CD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"P25" \h</w:instrText>
      </w:r>
      <w:r>
        <w:fldChar w:fldCharType="separate"/>
      </w:r>
      <w:r>
        <w:rPr>
          <w:color w:val="0000FF"/>
        </w:rPr>
        <w:t>Статья 1</w:t>
      </w:r>
      <w:r>
        <w:fldChar w:fldCharType="end"/>
      </w:r>
      <w:r>
        <w:t xml:space="preserve"> настоящего областного закона действует до 31 декабря 2022 года включительно.</w:t>
      </w:r>
    </w:p>
    <w:p w:rsidR="00DB00CD" w:rsidRDefault="00DB00CD">
      <w:pPr>
        <w:pStyle w:val="ConsPlusNormal"/>
        <w:jc w:val="both"/>
      </w:pPr>
      <w:r>
        <w:t xml:space="preserve">(часть третья введена </w:t>
      </w:r>
      <w:hyperlink r:id="rId35">
        <w:r>
          <w:rPr>
            <w:color w:val="0000FF"/>
          </w:rPr>
          <w:t>законом</w:t>
        </w:r>
      </w:hyperlink>
      <w:r>
        <w:t xml:space="preserve"> Смоленской области от 29.09.2021 N 103-з)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jc w:val="right"/>
      </w:pPr>
      <w:r>
        <w:t>Глава Администрации</w:t>
      </w:r>
    </w:p>
    <w:p w:rsidR="00DB00CD" w:rsidRDefault="00DB00CD">
      <w:pPr>
        <w:pStyle w:val="ConsPlusNormal"/>
        <w:jc w:val="right"/>
      </w:pPr>
      <w:r>
        <w:t>Смоленской области</w:t>
      </w:r>
    </w:p>
    <w:p w:rsidR="00DB00CD" w:rsidRDefault="00DB00CD">
      <w:pPr>
        <w:pStyle w:val="ConsPlusNormal"/>
        <w:jc w:val="right"/>
      </w:pPr>
      <w:r>
        <w:t>В.Н.МАСЛОВ</w:t>
      </w:r>
    </w:p>
    <w:p w:rsidR="00DB00CD" w:rsidRDefault="00DB00CD">
      <w:pPr>
        <w:pStyle w:val="ConsPlusNormal"/>
      </w:pPr>
      <w:r>
        <w:t>28 апреля 2003 года</w:t>
      </w:r>
    </w:p>
    <w:p w:rsidR="00DB00CD" w:rsidRDefault="00DB00CD">
      <w:pPr>
        <w:pStyle w:val="ConsPlusNormal"/>
        <w:spacing w:before="200"/>
      </w:pPr>
      <w:r>
        <w:t>N 16-з</w:t>
      </w: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jc w:val="both"/>
      </w:pPr>
    </w:p>
    <w:p w:rsidR="00DB00CD" w:rsidRDefault="00DB0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01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00CD"/>
    <w:rsid w:val="001027C0"/>
    <w:rsid w:val="007856D6"/>
    <w:rsid w:val="00D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0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B0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8DF19D1CAD63801CFC0980B5F9C9E0853C47BC136F380A0C0DE62AD72D1D492D47E4FCBDF67DCA69CE40DBF12DBCDA011B6BBB988C4F8EA30DU7Q7O" TargetMode="External"/><Relationship Id="rId13" Type="http://schemas.openxmlformats.org/officeDocument/2006/relationships/hyperlink" Target="consultantplus://offline/ref=17A28DF19D1CAD63801CFC0980B5F9C9E0853C47BC146F3C020750EC228E211F4E2218F3FBF4FA7CCA69CD4AD4AE28A9CB59166CA2878F5392A10F77UDQCO" TargetMode="External"/><Relationship Id="rId18" Type="http://schemas.openxmlformats.org/officeDocument/2006/relationships/hyperlink" Target="consultantplus://offline/ref=17A28DF19D1CAD63801CFC0980B5F9C9E0853C47BC176B3E030C0DE62AD72D1D492D47E4FCBDF67DCA69CF48DBF12DBCDA011B6BBB988C4F8EA30DU7Q7O" TargetMode="External"/><Relationship Id="rId26" Type="http://schemas.openxmlformats.org/officeDocument/2006/relationships/hyperlink" Target="consultantplus://offline/ref=17A28DF19D1CAD63801CFC0980B5F9C9E0853C47BC17683F080C0DE62AD72D1D492D47E4FCBDF67DCA69CE40DBF12DBCDA011B6BBB988C4F8EA30DU7Q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A28DF19D1CAD63801CFC0980B5F9C9E0853C47BF116F3C0F0C0DE62AD72D1D492D47E4FCBDF67DCA69CF48DBF12DBCDA011B6BBB988C4F8EA30DU7Q7O" TargetMode="External"/><Relationship Id="rId34" Type="http://schemas.openxmlformats.org/officeDocument/2006/relationships/hyperlink" Target="consultantplus://offline/ref=17A28DF19D1CAD63801CFC0980B5F9C9E0853C47B5146939005107EE73DB2F1A467242E3EDBDF77AD468CC56D2A57EUFQAO" TargetMode="External"/><Relationship Id="rId7" Type="http://schemas.openxmlformats.org/officeDocument/2006/relationships/hyperlink" Target="consultantplus://offline/ref=17A28DF19D1CAD63801CFC0980B5F9C9E0853C47BC156839080C0DE62AD72D1D492D47E4FCBDF67DCA69CE4FDBF12DBCDA011B6BBB988C4F8EA30DU7Q7O" TargetMode="External"/><Relationship Id="rId12" Type="http://schemas.openxmlformats.org/officeDocument/2006/relationships/hyperlink" Target="consultantplus://offline/ref=17A28DF19D1CAD63801CFC0980B5F9C9E0853C47BC146D390D0450EC228E211F4E2218F3FBF4FA7CCA69CE48D8AE28A9CB59166CA2878F5392A10F77UDQCO" TargetMode="External"/><Relationship Id="rId17" Type="http://schemas.openxmlformats.org/officeDocument/2006/relationships/hyperlink" Target="consultantplus://offline/ref=17A28DF19D1CAD63801CFC0980B5F9C9E0853C47BF116F3C0F0C0DE62AD72D1D492D47E4FCBDF67DCA69CE41DBF12DBCDA011B6BBB988C4F8EA30DU7Q7O" TargetMode="External"/><Relationship Id="rId25" Type="http://schemas.openxmlformats.org/officeDocument/2006/relationships/hyperlink" Target="consultantplus://offline/ref=17A28DF19D1CAD63801CFC0980B5F9C9E0853C47BF116F3C0F0C0DE62AD72D1D492D47E4FCBDF67DCA69CF4BDBF12DBCDA011B6BBB988C4F8EA30DU7Q7O" TargetMode="External"/><Relationship Id="rId33" Type="http://schemas.openxmlformats.org/officeDocument/2006/relationships/hyperlink" Target="consultantplus://offline/ref=17A28DF19D1CAD63801CFC0980B5F9C9E0853C47BC17683F080C0DE62AD72D1D492D47E4FCBDF67DCA69CF4ADBF12DBCDA011B6BBB988C4F8EA30DU7Q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A28DF19D1CAD63801CFC0980B5F9C9E0853C47BC176B3E030C0DE62AD72D1D492D47E4FCBDF67DCA69CE40DBF12DBCDA011B6BBB988C4F8EA30DU7Q7O" TargetMode="External"/><Relationship Id="rId20" Type="http://schemas.openxmlformats.org/officeDocument/2006/relationships/hyperlink" Target="consultantplus://offline/ref=17A28DF19D1CAD63801CFC0980B5F9C9E0853C47BC156839080C0DE62AD72D1D492D47E4FCBDF67DCA69CF48DBF12DBCDA011B6BBB988C4F8EA30DU7Q7O" TargetMode="External"/><Relationship Id="rId29" Type="http://schemas.openxmlformats.org/officeDocument/2006/relationships/hyperlink" Target="consultantplus://offline/ref=17A28DF19D1CAD63801CFC0980B5F9C9E0853C47BC136F380A0C0DE62AD72D1D492D47E4FCBDF67DCA69CF48DBF12DBCDA011B6BBB988C4F8EA30DU7Q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28DF19D1CAD63801CFC0980B5F9C9E0853C47BC17683F080C0DE62AD72D1D492D47E4FCBDF67DCA69CE4FDBF12DBCDA011B6BBB988C4F8EA30DU7Q7O" TargetMode="External"/><Relationship Id="rId11" Type="http://schemas.openxmlformats.org/officeDocument/2006/relationships/hyperlink" Target="consultantplus://offline/ref=17A28DF19D1CAD63801CFC0980B5F9C9E0853C47B5106F3A030C0DE62AD72D1D492D47E4FCBDF67DCA69CE40DBF12DBCDA011B6BBB988C4F8EA30DU7Q7O" TargetMode="External"/><Relationship Id="rId24" Type="http://schemas.openxmlformats.org/officeDocument/2006/relationships/hyperlink" Target="consultantplus://offline/ref=17A28DF19D1CAD63801CE20496D9A4C3E28D6343B515646E575356BB7DDE274A0E621EA1BEB4FC299B2D9B45D0A262F98D12196CA7U9QBO" TargetMode="External"/><Relationship Id="rId32" Type="http://schemas.openxmlformats.org/officeDocument/2006/relationships/hyperlink" Target="consultantplus://offline/ref=17A28DF19D1CAD63801CFC0980B5F9C9E0853C47BC156839080C0DE62AD72D1D492D47E4FCBDF67DCA69CF4ADBF12DBCDA011B6BBB988C4F8EA30DU7Q7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7A28DF19D1CAD63801CFC0980B5F9C9E0853C47BC176B3E030C0DE62AD72D1D492D47E4FCBDF67DCA69CE4FDBF12DBCDA011B6BBB988C4F8EA30DU7Q7O" TargetMode="External"/><Relationship Id="rId15" Type="http://schemas.openxmlformats.org/officeDocument/2006/relationships/hyperlink" Target="consultantplus://offline/ref=17A28DF19D1CAD63801CFC0980B5F9C9E0853C47BC146D390D0450EC228E211F4E2218F3FBF4FA7CCA69CE48D9AE28A9CB59166CA2878F5392A10F77UDQCO" TargetMode="External"/><Relationship Id="rId23" Type="http://schemas.openxmlformats.org/officeDocument/2006/relationships/hyperlink" Target="consultantplus://offline/ref=17A28DF19D1CAD63801CFC0980B5F9C9E0853C47BA13673E0D0C0DE62AD72D1D492D47E4FCBDF67DCA69CE41DBF12DBCDA011B6BBB988C4F8EA30DU7Q7O" TargetMode="External"/><Relationship Id="rId28" Type="http://schemas.openxmlformats.org/officeDocument/2006/relationships/hyperlink" Target="consultantplus://offline/ref=17A28DF19D1CAD63801CFC0980B5F9C9E0853C47BC136F380A0C0DE62AD72D1D492D47E4FCBDF67DCA69CE41DBF12DBCDA011B6BBB988C4F8EA30DU7Q7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7A28DF19D1CAD63801CFC0980B5F9C9E0853C47BA13673E0D0C0DE62AD72D1D492D47E4FCBDF67DCA69CE40DBF12DBCDA011B6BBB988C4F8EA30DU7Q7O" TargetMode="External"/><Relationship Id="rId19" Type="http://schemas.openxmlformats.org/officeDocument/2006/relationships/hyperlink" Target="consultantplus://offline/ref=17A28DF19D1CAD63801CFC0980B5F9C9E0853C47BC156839080C0DE62AD72D1D492D47E4FCBDF67DCA69CE41DBF12DBCDA011B6BBB988C4F8EA30DU7Q7O" TargetMode="External"/><Relationship Id="rId31" Type="http://schemas.openxmlformats.org/officeDocument/2006/relationships/hyperlink" Target="consultantplus://offline/ref=17A28DF19D1CAD63801CFC0980B5F9C9E0853C47B5106F3A030C0DE62AD72D1D492D47E4FCBDF67DCA69CF48DBF12DBCDA011B6BBB988C4F8EA30DU7Q7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A28DF19D1CAD63801CFC0980B5F9C9E0853C47BF116F3C0F0C0DE62AD72D1D492D47E4FCBDF67DCA69CE40DBF12DBCDA011B6BBB988C4F8EA30DU7Q7O" TargetMode="External"/><Relationship Id="rId14" Type="http://schemas.openxmlformats.org/officeDocument/2006/relationships/hyperlink" Target="consultantplus://offline/ref=17A28DF19D1CAD63801CFC0980B5F9C9E0853C47B5106F3A030C0DE62AD72D1D492D47E4FCBDF67DCA69CE41DBF12DBCDA011B6BBB988C4F8EA30DU7Q7O" TargetMode="External"/><Relationship Id="rId22" Type="http://schemas.openxmlformats.org/officeDocument/2006/relationships/hyperlink" Target="consultantplus://offline/ref=17A28DF19D1CAD63801CFC0980B5F9C9E0853C47BF116F3C0F0C0DE62AD72D1D492D47E4FCBDF67DCA69CF49DBF12DBCDA011B6BBB988C4F8EA30DU7Q7O" TargetMode="External"/><Relationship Id="rId27" Type="http://schemas.openxmlformats.org/officeDocument/2006/relationships/hyperlink" Target="consultantplus://offline/ref=17A28DF19D1CAD63801CFC0980B5F9C9E0853C47BC17683F080C0DE62AD72D1D492D47E4FCBDF67DCA69CF48DBF12DBCDA011B6BBB988C4F8EA30DU7Q7O" TargetMode="External"/><Relationship Id="rId30" Type="http://schemas.openxmlformats.org/officeDocument/2006/relationships/hyperlink" Target="consultantplus://offline/ref=17A28DF19D1CAD63801CFC0980B5F9C9E0853C47BA13673E0D0C0DE62AD72D1D492D47E4FCBDF67DCA69CF48DBF12DBCDA011B6BBB988C4F8EA30DU7Q7O" TargetMode="External"/><Relationship Id="rId35" Type="http://schemas.openxmlformats.org/officeDocument/2006/relationships/hyperlink" Target="consultantplus://offline/ref=17A28DF19D1CAD63801CFC0980B5F9C9E0853C47BC146D390D0450EC228E211F4E2218F3FBF4FA7CCA69CE49D0AE28A9CB59166CA2878F5392A10F77UD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10059</Characters>
  <Application>Microsoft Office Word</Application>
  <DocSecurity>0</DocSecurity>
  <Lines>83</Lines>
  <Paragraphs>23</Paragraphs>
  <ScaleCrop>false</ScaleCrop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2022-12-07T14:16:00Z</dcterms:created>
  <dcterms:modified xsi:type="dcterms:W3CDTF">2022-12-07T14:16:00Z</dcterms:modified>
</cp:coreProperties>
</file>