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FC" w:rsidRDefault="00FC3EFC">
      <w:pPr>
        <w:pStyle w:val="ConsPlusTitlePage"/>
      </w:pPr>
      <w:r>
        <w:t xml:space="preserve">Документ предоставлен </w:t>
      </w:r>
      <w:hyperlink r:id="rId4">
        <w:r>
          <w:rPr>
            <w:color w:val="0000FF"/>
          </w:rPr>
          <w:t>КонсультантПлюс</w:t>
        </w:r>
      </w:hyperlink>
      <w:r>
        <w:br/>
      </w:r>
    </w:p>
    <w:p w:rsidR="00FC3EFC" w:rsidRDefault="00FC3E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C3EFC">
        <w:tc>
          <w:tcPr>
            <w:tcW w:w="4677" w:type="dxa"/>
            <w:tcBorders>
              <w:top w:val="nil"/>
              <w:left w:val="nil"/>
              <w:bottom w:val="nil"/>
              <w:right w:val="nil"/>
            </w:tcBorders>
          </w:tcPr>
          <w:p w:rsidR="00FC3EFC" w:rsidRDefault="00FC3EFC">
            <w:pPr>
              <w:pStyle w:val="ConsPlusNormal"/>
            </w:pPr>
            <w:r>
              <w:t>30 ноября 2011 года</w:t>
            </w:r>
          </w:p>
        </w:tc>
        <w:tc>
          <w:tcPr>
            <w:tcW w:w="4677" w:type="dxa"/>
            <w:tcBorders>
              <w:top w:val="nil"/>
              <w:left w:val="nil"/>
              <w:bottom w:val="nil"/>
              <w:right w:val="nil"/>
            </w:tcBorders>
          </w:tcPr>
          <w:p w:rsidR="00FC3EFC" w:rsidRDefault="00FC3EFC">
            <w:pPr>
              <w:pStyle w:val="ConsPlusNormal"/>
              <w:jc w:val="right"/>
            </w:pPr>
            <w:r>
              <w:t>N 114-з</w:t>
            </w:r>
          </w:p>
        </w:tc>
      </w:tr>
    </w:tbl>
    <w:p w:rsidR="00FC3EFC" w:rsidRDefault="00FC3EFC">
      <w:pPr>
        <w:pStyle w:val="ConsPlusNormal"/>
        <w:pBdr>
          <w:bottom w:val="single" w:sz="6" w:space="0" w:color="auto"/>
        </w:pBdr>
        <w:spacing w:before="100" w:after="100"/>
        <w:jc w:val="both"/>
        <w:rPr>
          <w:sz w:val="2"/>
          <w:szCs w:val="2"/>
        </w:rPr>
      </w:pPr>
    </w:p>
    <w:p w:rsidR="00FC3EFC" w:rsidRDefault="00FC3EFC">
      <w:pPr>
        <w:pStyle w:val="ConsPlusNormal"/>
        <w:jc w:val="both"/>
      </w:pPr>
    </w:p>
    <w:p w:rsidR="00FC3EFC" w:rsidRDefault="00FC3EFC">
      <w:pPr>
        <w:pStyle w:val="ConsPlusTitle"/>
        <w:jc w:val="center"/>
      </w:pPr>
      <w:r>
        <w:t>РОССИЙСКАЯ ФЕДЕРАЦИЯ</w:t>
      </w:r>
    </w:p>
    <w:p w:rsidR="00FC3EFC" w:rsidRDefault="00FC3EFC">
      <w:pPr>
        <w:pStyle w:val="ConsPlusTitle"/>
        <w:jc w:val="center"/>
      </w:pPr>
      <w:r>
        <w:t>СМОЛЕНСКАЯ ОБЛАСТЬ</w:t>
      </w:r>
    </w:p>
    <w:p w:rsidR="00FC3EFC" w:rsidRDefault="00FC3EFC">
      <w:pPr>
        <w:pStyle w:val="ConsPlusTitle"/>
        <w:jc w:val="center"/>
      </w:pPr>
    </w:p>
    <w:p w:rsidR="00FC3EFC" w:rsidRDefault="00FC3EFC">
      <w:pPr>
        <w:pStyle w:val="ConsPlusTitle"/>
        <w:jc w:val="center"/>
      </w:pPr>
      <w:r>
        <w:t>ОБЛАСТНОЙ ЗАКОН</w:t>
      </w:r>
    </w:p>
    <w:p w:rsidR="00FC3EFC" w:rsidRDefault="00FC3EFC">
      <w:pPr>
        <w:pStyle w:val="ConsPlusTitle"/>
        <w:jc w:val="center"/>
      </w:pPr>
    </w:p>
    <w:p w:rsidR="00FC3EFC" w:rsidRDefault="00FC3EFC">
      <w:pPr>
        <w:pStyle w:val="ConsPlusTitle"/>
        <w:jc w:val="center"/>
      </w:pPr>
      <w:r>
        <w:t>О НАЛОГОВЫХ ЛЬГОТАХ</w:t>
      </w:r>
    </w:p>
    <w:p w:rsidR="00FC3EFC" w:rsidRDefault="00FC3EFC">
      <w:pPr>
        <w:pStyle w:val="ConsPlusNormal"/>
        <w:jc w:val="both"/>
      </w:pPr>
    </w:p>
    <w:p w:rsidR="00FC3EFC" w:rsidRDefault="00FC3EFC">
      <w:pPr>
        <w:pStyle w:val="ConsPlusNormal"/>
        <w:jc w:val="right"/>
      </w:pPr>
      <w:r>
        <w:t>Принят Смоленской областной Думой</w:t>
      </w:r>
    </w:p>
    <w:p w:rsidR="00FC3EFC" w:rsidRDefault="00FC3EFC">
      <w:pPr>
        <w:pStyle w:val="ConsPlusNormal"/>
        <w:jc w:val="right"/>
      </w:pPr>
      <w:r>
        <w:t>30 ноября 2011 года</w:t>
      </w:r>
    </w:p>
    <w:p w:rsidR="00FC3EFC" w:rsidRDefault="00FC3E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C3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3EFC" w:rsidRDefault="00FC3E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3EFC" w:rsidRDefault="00FC3E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3EFC" w:rsidRDefault="00FC3EFC">
            <w:pPr>
              <w:pStyle w:val="ConsPlusNormal"/>
              <w:jc w:val="center"/>
            </w:pPr>
            <w:r>
              <w:rPr>
                <w:color w:val="392C69"/>
              </w:rPr>
              <w:t>Список изменяющих документов</w:t>
            </w:r>
          </w:p>
          <w:p w:rsidR="00FC3EFC" w:rsidRDefault="00FC3EFC">
            <w:pPr>
              <w:pStyle w:val="ConsPlusNormal"/>
              <w:jc w:val="center"/>
            </w:pPr>
            <w:r>
              <w:rPr>
                <w:color w:val="392C69"/>
              </w:rPr>
              <w:t>(в ред. законов Смоленской области</w:t>
            </w:r>
          </w:p>
          <w:p w:rsidR="00FC3EFC" w:rsidRDefault="00FC3EFC">
            <w:pPr>
              <w:pStyle w:val="ConsPlusNormal"/>
              <w:jc w:val="center"/>
            </w:pPr>
            <w:r>
              <w:rPr>
                <w:color w:val="392C69"/>
              </w:rPr>
              <w:t xml:space="preserve">от 24.05.2012 </w:t>
            </w:r>
            <w:hyperlink r:id="rId5">
              <w:r>
                <w:rPr>
                  <w:color w:val="0000FF"/>
                </w:rPr>
                <w:t>N 21-з</w:t>
              </w:r>
            </w:hyperlink>
            <w:r>
              <w:rPr>
                <w:color w:val="392C69"/>
              </w:rPr>
              <w:t xml:space="preserve">, от 19.11.2012 </w:t>
            </w:r>
            <w:hyperlink r:id="rId6">
              <w:r>
                <w:rPr>
                  <w:color w:val="0000FF"/>
                </w:rPr>
                <w:t>N 89-з</w:t>
              </w:r>
            </w:hyperlink>
            <w:r>
              <w:rPr>
                <w:color w:val="392C69"/>
              </w:rPr>
              <w:t xml:space="preserve">, от 30.04.2013 </w:t>
            </w:r>
            <w:hyperlink r:id="rId7">
              <w:r>
                <w:rPr>
                  <w:color w:val="0000FF"/>
                </w:rPr>
                <w:t>N 35-з</w:t>
              </w:r>
            </w:hyperlink>
            <w:r>
              <w:rPr>
                <w:color w:val="392C69"/>
              </w:rPr>
              <w:t>,</w:t>
            </w:r>
          </w:p>
          <w:p w:rsidR="00FC3EFC" w:rsidRDefault="00FC3EFC">
            <w:pPr>
              <w:pStyle w:val="ConsPlusNormal"/>
              <w:jc w:val="center"/>
            </w:pPr>
            <w:r>
              <w:rPr>
                <w:color w:val="392C69"/>
              </w:rPr>
              <w:t xml:space="preserve">от 20.06.2013 </w:t>
            </w:r>
            <w:hyperlink r:id="rId8">
              <w:r>
                <w:rPr>
                  <w:color w:val="0000FF"/>
                </w:rPr>
                <w:t>N 60-з</w:t>
              </w:r>
            </w:hyperlink>
            <w:r>
              <w:rPr>
                <w:color w:val="392C69"/>
              </w:rPr>
              <w:t xml:space="preserve">, от 30.10.2014 </w:t>
            </w:r>
            <w:hyperlink r:id="rId9">
              <w:r>
                <w:rPr>
                  <w:color w:val="0000FF"/>
                </w:rPr>
                <w:t>N 132-з</w:t>
              </w:r>
            </w:hyperlink>
            <w:r>
              <w:rPr>
                <w:color w:val="392C69"/>
              </w:rPr>
              <w:t xml:space="preserve">, от 26.12.2014 </w:t>
            </w:r>
            <w:hyperlink r:id="rId10">
              <w:r>
                <w:rPr>
                  <w:color w:val="0000FF"/>
                </w:rPr>
                <w:t>N 173-з</w:t>
              </w:r>
            </w:hyperlink>
            <w:r>
              <w:rPr>
                <w:color w:val="392C69"/>
              </w:rPr>
              <w:t>,</w:t>
            </w:r>
          </w:p>
          <w:p w:rsidR="00FC3EFC" w:rsidRDefault="00FC3EFC">
            <w:pPr>
              <w:pStyle w:val="ConsPlusNormal"/>
              <w:jc w:val="center"/>
            </w:pPr>
            <w:r>
              <w:rPr>
                <w:color w:val="392C69"/>
              </w:rPr>
              <w:t xml:space="preserve">от 26.11.2015 </w:t>
            </w:r>
            <w:hyperlink r:id="rId11">
              <w:r>
                <w:rPr>
                  <w:color w:val="0000FF"/>
                </w:rPr>
                <w:t>N 156-з</w:t>
              </w:r>
            </w:hyperlink>
            <w:r>
              <w:rPr>
                <w:color w:val="392C69"/>
              </w:rPr>
              <w:t xml:space="preserve">, от 21.04.2016 </w:t>
            </w:r>
            <w:hyperlink r:id="rId12">
              <w:r>
                <w:rPr>
                  <w:color w:val="0000FF"/>
                </w:rPr>
                <w:t>N 39-з</w:t>
              </w:r>
            </w:hyperlink>
            <w:r>
              <w:rPr>
                <w:color w:val="392C69"/>
              </w:rPr>
              <w:t xml:space="preserve">, от 30.11.2016 </w:t>
            </w:r>
            <w:hyperlink r:id="rId13">
              <w:r>
                <w:rPr>
                  <w:color w:val="0000FF"/>
                </w:rPr>
                <w:t>N 118-з</w:t>
              </w:r>
            </w:hyperlink>
            <w:r>
              <w:rPr>
                <w:color w:val="392C69"/>
              </w:rPr>
              <w:t>,</w:t>
            </w:r>
          </w:p>
          <w:p w:rsidR="00FC3EFC" w:rsidRDefault="00FC3EFC">
            <w:pPr>
              <w:pStyle w:val="ConsPlusNormal"/>
              <w:jc w:val="center"/>
            </w:pPr>
            <w:r>
              <w:rPr>
                <w:color w:val="392C69"/>
              </w:rPr>
              <w:t xml:space="preserve">от 28.06.2017 </w:t>
            </w:r>
            <w:hyperlink r:id="rId14">
              <w:r>
                <w:rPr>
                  <w:color w:val="0000FF"/>
                </w:rPr>
                <w:t>N 71-з</w:t>
              </w:r>
            </w:hyperlink>
            <w:r>
              <w:rPr>
                <w:color w:val="392C69"/>
              </w:rPr>
              <w:t xml:space="preserve">, от 25.10.2017 </w:t>
            </w:r>
            <w:hyperlink r:id="rId15">
              <w:r>
                <w:rPr>
                  <w:color w:val="0000FF"/>
                </w:rPr>
                <w:t>N 116-з</w:t>
              </w:r>
            </w:hyperlink>
            <w:r>
              <w:rPr>
                <w:color w:val="392C69"/>
              </w:rPr>
              <w:t xml:space="preserve">, от 22.02.2018 </w:t>
            </w:r>
            <w:hyperlink r:id="rId16">
              <w:r>
                <w:rPr>
                  <w:color w:val="0000FF"/>
                </w:rPr>
                <w:t>N 2-з</w:t>
              </w:r>
            </w:hyperlink>
            <w:r>
              <w:rPr>
                <w:color w:val="392C69"/>
              </w:rPr>
              <w:t>,</w:t>
            </w:r>
          </w:p>
          <w:p w:rsidR="00FC3EFC" w:rsidRDefault="00FC3EFC">
            <w:pPr>
              <w:pStyle w:val="ConsPlusNormal"/>
              <w:jc w:val="center"/>
            </w:pPr>
            <w:r>
              <w:rPr>
                <w:color w:val="392C69"/>
              </w:rPr>
              <w:t xml:space="preserve">от 26.04.2018 </w:t>
            </w:r>
            <w:hyperlink r:id="rId17">
              <w:r>
                <w:rPr>
                  <w:color w:val="0000FF"/>
                </w:rPr>
                <w:t>N 48-з</w:t>
              </w:r>
            </w:hyperlink>
            <w:r>
              <w:rPr>
                <w:color w:val="392C69"/>
              </w:rPr>
              <w:t xml:space="preserve">, от 27.09.2018 </w:t>
            </w:r>
            <w:hyperlink r:id="rId18">
              <w:r>
                <w:rPr>
                  <w:color w:val="0000FF"/>
                </w:rPr>
                <w:t>N 93-з</w:t>
              </w:r>
            </w:hyperlink>
            <w:r>
              <w:rPr>
                <w:color w:val="392C69"/>
              </w:rPr>
              <w:t xml:space="preserve">, от 28.02.2019 </w:t>
            </w:r>
            <w:hyperlink r:id="rId19">
              <w:r>
                <w:rPr>
                  <w:color w:val="0000FF"/>
                </w:rPr>
                <w:t>N 9-з</w:t>
              </w:r>
            </w:hyperlink>
            <w:r>
              <w:rPr>
                <w:color w:val="392C69"/>
              </w:rPr>
              <w:t>,</w:t>
            </w:r>
          </w:p>
          <w:p w:rsidR="00FC3EFC" w:rsidRDefault="00FC3EFC">
            <w:pPr>
              <w:pStyle w:val="ConsPlusNormal"/>
              <w:jc w:val="center"/>
            </w:pPr>
            <w:r>
              <w:rPr>
                <w:color w:val="392C69"/>
              </w:rPr>
              <w:t xml:space="preserve">от 12.09.2019 </w:t>
            </w:r>
            <w:hyperlink r:id="rId20">
              <w:r>
                <w:rPr>
                  <w:color w:val="0000FF"/>
                </w:rPr>
                <w:t>N 82-з</w:t>
              </w:r>
            </w:hyperlink>
            <w:r>
              <w:rPr>
                <w:color w:val="392C69"/>
              </w:rPr>
              <w:t xml:space="preserve">, от 14.11.2019 </w:t>
            </w:r>
            <w:hyperlink r:id="rId21">
              <w:r>
                <w:rPr>
                  <w:color w:val="0000FF"/>
                </w:rPr>
                <w:t>N 112-з</w:t>
              </w:r>
            </w:hyperlink>
            <w:r>
              <w:rPr>
                <w:color w:val="392C69"/>
              </w:rPr>
              <w:t xml:space="preserve">, от 28.05.2020 </w:t>
            </w:r>
            <w:hyperlink r:id="rId22">
              <w:r>
                <w:rPr>
                  <w:color w:val="0000FF"/>
                </w:rPr>
                <w:t>N 68-з</w:t>
              </w:r>
            </w:hyperlink>
            <w:r>
              <w:rPr>
                <w:color w:val="392C69"/>
              </w:rPr>
              <w:t>,</w:t>
            </w:r>
          </w:p>
          <w:p w:rsidR="00FC3EFC" w:rsidRDefault="00FC3EFC">
            <w:pPr>
              <w:pStyle w:val="ConsPlusNormal"/>
              <w:jc w:val="center"/>
            </w:pPr>
            <w:r>
              <w:rPr>
                <w:color w:val="392C69"/>
              </w:rPr>
              <w:t xml:space="preserve">от 25.06.2020 </w:t>
            </w:r>
            <w:hyperlink r:id="rId23">
              <w:r>
                <w:rPr>
                  <w:color w:val="0000FF"/>
                </w:rPr>
                <w:t>N 96-з</w:t>
              </w:r>
            </w:hyperlink>
            <w:r>
              <w:rPr>
                <w:color w:val="392C69"/>
              </w:rPr>
              <w:t xml:space="preserve">, от 29.10.2020 </w:t>
            </w:r>
            <w:hyperlink r:id="rId24">
              <w:r>
                <w:rPr>
                  <w:color w:val="0000FF"/>
                </w:rPr>
                <w:t>N 134-з</w:t>
              </w:r>
            </w:hyperlink>
            <w:r>
              <w:rPr>
                <w:color w:val="392C69"/>
              </w:rPr>
              <w:t xml:space="preserve">, от 29.09.2021 </w:t>
            </w:r>
            <w:hyperlink r:id="rId25">
              <w:r>
                <w:rPr>
                  <w:color w:val="0000FF"/>
                </w:rPr>
                <w:t>N 95-з</w:t>
              </w:r>
            </w:hyperlink>
            <w:r>
              <w:rPr>
                <w:color w:val="392C69"/>
              </w:rPr>
              <w:t>,</w:t>
            </w:r>
          </w:p>
          <w:p w:rsidR="00FC3EFC" w:rsidRDefault="00FC3EFC">
            <w:pPr>
              <w:pStyle w:val="ConsPlusNormal"/>
              <w:jc w:val="center"/>
            </w:pPr>
            <w:r>
              <w:rPr>
                <w:color w:val="392C69"/>
              </w:rPr>
              <w:t xml:space="preserve">от 29.09.2021 </w:t>
            </w:r>
            <w:hyperlink r:id="rId26">
              <w:r>
                <w:rPr>
                  <w:color w:val="0000FF"/>
                </w:rPr>
                <w:t>N 120-з</w:t>
              </w:r>
            </w:hyperlink>
            <w:r>
              <w:rPr>
                <w:color w:val="392C69"/>
              </w:rPr>
              <w:t xml:space="preserve">, от 31.03.2022 </w:t>
            </w:r>
            <w:hyperlink r:id="rId27">
              <w:r>
                <w:rPr>
                  <w:color w:val="0000FF"/>
                </w:rPr>
                <w:t>N 19-з</w:t>
              </w:r>
            </w:hyperlink>
            <w:r>
              <w:rPr>
                <w:color w:val="392C69"/>
              </w:rPr>
              <w:t xml:space="preserve">, от 29.09.2022 </w:t>
            </w:r>
            <w:hyperlink r:id="rId28">
              <w:r>
                <w:rPr>
                  <w:color w:val="0000FF"/>
                </w:rPr>
                <w:t>N 82-з</w:t>
              </w:r>
            </w:hyperlink>
            <w:r>
              <w:rPr>
                <w:color w:val="392C69"/>
              </w:rPr>
              <w:t>,</w:t>
            </w:r>
          </w:p>
          <w:p w:rsidR="00FC3EFC" w:rsidRDefault="00FC3EFC">
            <w:pPr>
              <w:pStyle w:val="ConsPlusNormal"/>
              <w:jc w:val="center"/>
            </w:pPr>
            <w:r>
              <w:rPr>
                <w:color w:val="392C69"/>
              </w:rPr>
              <w:t xml:space="preserve">от 27.10.2022 </w:t>
            </w:r>
            <w:hyperlink r:id="rId29">
              <w:r>
                <w:rPr>
                  <w:color w:val="0000FF"/>
                </w:rPr>
                <w:t>N 128-з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3EFC" w:rsidRDefault="00FC3EFC">
            <w:pPr>
              <w:pStyle w:val="ConsPlusNormal"/>
            </w:pPr>
          </w:p>
        </w:tc>
      </w:tr>
    </w:tbl>
    <w:p w:rsidR="00FC3EFC" w:rsidRDefault="00FC3EFC">
      <w:pPr>
        <w:pStyle w:val="ConsPlusNormal"/>
        <w:jc w:val="both"/>
      </w:pPr>
    </w:p>
    <w:p w:rsidR="00FC3EFC" w:rsidRDefault="00FC3EFC">
      <w:pPr>
        <w:pStyle w:val="ConsPlusNormal"/>
        <w:ind w:firstLine="540"/>
        <w:jc w:val="both"/>
      </w:pPr>
      <w:r>
        <w:t>Настоящий областной закон устанавливает льготы по уплате налога на имущество организаций, транспортного налога, налога на прибыль организаций.</w:t>
      </w:r>
    </w:p>
    <w:p w:rsidR="00FC3EFC" w:rsidRDefault="00FC3EFC">
      <w:pPr>
        <w:pStyle w:val="ConsPlusNormal"/>
        <w:jc w:val="both"/>
      </w:pPr>
      <w:r>
        <w:t xml:space="preserve">(в ред. </w:t>
      </w:r>
      <w:hyperlink r:id="rId30">
        <w:r>
          <w:rPr>
            <w:color w:val="0000FF"/>
          </w:rPr>
          <w:t>закона</w:t>
        </w:r>
      </w:hyperlink>
      <w:r>
        <w:t xml:space="preserve"> Смоленской области от 24.05.2012 N 21-з)</w:t>
      </w:r>
    </w:p>
    <w:p w:rsidR="00FC3EFC" w:rsidRDefault="00FC3EFC">
      <w:pPr>
        <w:pStyle w:val="ConsPlusNormal"/>
        <w:jc w:val="both"/>
      </w:pPr>
    </w:p>
    <w:p w:rsidR="00FC3EFC" w:rsidRDefault="00FC3EFC">
      <w:pPr>
        <w:pStyle w:val="ConsPlusTitle"/>
        <w:ind w:firstLine="540"/>
        <w:jc w:val="both"/>
        <w:outlineLvl w:val="0"/>
      </w:pPr>
      <w:r>
        <w:t>Статья 1. Льготы по уплате налога на имущество организаций</w:t>
      </w:r>
    </w:p>
    <w:p w:rsidR="00FC3EFC" w:rsidRDefault="00FC3EFC">
      <w:pPr>
        <w:pStyle w:val="ConsPlusNormal"/>
        <w:jc w:val="both"/>
      </w:pPr>
    </w:p>
    <w:p w:rsidR="00FC3EFC" w:rsidRDefault="00FC3EFC">
      <w:pPr>
        <w:pStyle w:val="ConsPlusNormal"/>
        <w:ind w:firstLine="540"/>
        <w:jc w:val="both"/>
      </w:pPr>
      <w:r>
        <w:t>1. От уплаты налога на имущество организаций в 2021 - 2023 годах освобождаются:</w:t>
      </w:r>
    </w:p>
    <w:p w:rsidR="00FC3EFC" w:rsidRDefault="00FC3EFC">
      <w:pPr>
        <w:pStyle w:val="ConsPlusNormal"/>
        <w:jc w:val="both"/>
      </w:pPr>
      <w:r>
        <w:t xml:space="preserve">(в ред. </w:t>
      </w:r>
      <w:hyperlink r:id="rId31">
        <w:r>
          <w:rPr>
            <w:color w:val="0000FF"/>
          </w:rPr>
          <w:t>закона</w:t>
        </w:r>
      </w:hyperlink>
      <w:r>
        <w:t xml:space="preserve"> Смоленской области от 29.10.2020 N 134-з)</w:t>
      </w:r>
    </w:p>
    <w:p w:rsidR="00FC3EFC" w:rsidRDefault="00FC3EFC">
      <w:pPr>
        <w:pStyle w:val="ConsPlusNormal"/>
        <w:spacing w:before="200"/>
        <w:ind w:firstLine="540"/>
        <w:jc w:val="both"/>
      </w:pPr>
      <w:r>
        <w:t xml:space="preserve">1) - 3) утратили силу с 1 января 2013 года. - </w:t>
      </w:r>
      <w:hyperlink r:id="rId32">
        <w:r>
          <w:rPr>
            <w:color w:val="0000FF"/>
          </w:rPr>
          <w:t>Закон</w:t>
        </w:r>
      </w:hyperlink>
      <w:r>
        <w:t xml:space="preserve"> Смоленской области от 19.11.2012 N 89-з;</w:t>
      </w:r>
    </w:p>
    <w:p w:rsidR="00FC3EFC" w:rsidRDefault="00FC3EFC">
      <w:pPr>
        <w:pStyle w:val="ConsPlusNormal"/>
        <w:spacing w:before="200"/>
        <w:ind w:firstLine="540"/>
        <w:jc w:val="both"/>
      </w:pPr>
      <w:r>
        <w:t xml:space="preserve">4) - 6) утратили силу. - </w:t>
      </w:r>
      <w:hyperlink r:id="rId33">
        <w:r>
          <w:rPr>
            <w:color w:val="0000FF"/>
          </w:rPr>
          <w:t>Закон</w:t>
        </w:r>
      </w:hyperlink>
      <w:r>
        <w:t xml:space="preserve"> Смоленской области от 27.09.2018 N 93-з;</w:t>
      </w:r>
    </w:p>
    <w:p w:rsidR="00FC3EFC" w:rsidRDefault="00FC3EFC">
      <w:pPr>
        <w:pStyle w:val="ConsPlusNormal"/>
        <w:spacing w:before="200"/>
        <w:ind w:firstLine="540"/>
        <w:jc w:val="both"/>
      </w:pPr>
      <w:r>
        <w:t xml:space="preserve">7) утратил силу с 1 января 2013 года. - </w:t>
      </w:r>
      <w:hyperlink r:id="rId34">
        <w:r>
          <w:rPr>
            <w:color w:val="0000FF"/>
          </w:rPr>
          <w:t>Закон</w:t>
        </w:r>
      </w:hyperlink>
      <w:r>
        <w:t xml:space="preserve"> Смоленской области от 19.11.2012 N 89-з;</w:t>
      </w:r>
    </w:p>
    <w:p w:rsidR="00FC3EFC" w:rsidRDefault="00FC3EFC">
      <w:pPr>
        <w:pStyle w:val="ConsPlusNormal"/>
        <w:spacing w:before="200"/>
        <w:ind w:firstLine="540"/>
        <w:jc w:val="both"/>
      </w:pPr>
      <w:r>
        <w:t>8) организации, осуществляющие деятельность автомобильного грузового транспорта, при условии, что доля выручки от указанной деятельности составляет не менее 50 процентов от общей суммы выручки этих организаций за отчетный (налоговый) период, - в отношении объектов спорта.</w:t>
      </w:r>
    </w:p>
    <w:p w:rsidR="00FC3EFC" w:rsidRDefault="00FC3EFC">
      <w:pPr>
        <w:pStyle w:val="ConsPlusNormal"/>
        <w:spacing w:before="200"/>
        <w:ind w:firstLine="540"/>
        <w:jc w:val="both"/>
      </w:pPr>
      <w:r>
        <w:t xml:space="preserve">2. Утратила силу с 1 января 2015 года. - </w:t>
      </w:r>
      <w:hyperlink r:id="rId35">
        <w:r>
          <w:rPr>
            <w:color w:val="0000FF"/>
          </w:rPr>
          <w:t>Закон</w:t>
        </w:r>
      </w:hyperlink>
      <w:r>
        <w:t xml:space="preserve"> Смоленской области от 30.10.2014 N 132-з.</w:t>
      </w:r>
    </w:p>
    <w:p w:rsidR="00FC3EFC" w:rsidRDefault="00FC3EFC">
      <w:pPr>
        <w:pStyle w:val="ConsPlusNormal"/>
        <w:spacing w:before="200"/>
        <w:ind w:firstLine="540"/>
        <w:jc w:val="both"/>
      </w:pPr>
      <w:r>
        <w:t xml:space="preserve">2.1. Утратила силу с 1 января 2020 года. - </w:t>
      </w:r>
      <w:hyperlink r:id="rId36">
        <w:r>
          <w:rPr>
            <w:color w:val="0000FF"/>
          </w:rPr>
          <w:t>Закон</w:t>
        </w:r>
      </w:hyperlink>
      <w:r>
        <w:t xml:space="preserve"> Смоленской области от 12.09.2019 N 82-з.</w:t>
      </w:r>
    </w:p>
    <w:p w:rsidR="00FC3EFC" w:rsidRDefault="00FC3EFC">
      <w:pPr>
        <w:pStyle w:val="ConsPlusNormal"/>
        <w:spacing w:before="200"/>
        <w:ind w:firstLine="540"/>
        <w:jc w:val="both"/>
      </w:pPr>
      <w:r>
        <w:t xml:space="preserve">2.2. Утратила силу. - </w:t>
      </w:r>
      <w:hyperlink r:id="rId37">
        <w:r>
          <w:rPr>
            <w:color w:val="0000FF"/>
          </w:rPr>
          <w:t>Закон</w:t>
        </w:r>
      </w:hyperlink>
      <w:r>
        <w:t xml:space="preserve"> Смоленской области от 27.09.2018 N 93-з.</w:t>
      </w:r>
    </w:p>
    <w:p w:rsidR="00FC3EFC" w:rsidRDefault="00FC3EFC">
      <w:pPr>
        <w:pStyle w:val="ConsPlusNormal"/>
        <w:spacing w:before="200"/>
        <w:ind w:firstLine="540"/>
        <w:jc w:val="both"/>
      </w:pPr>
      <w:r>
        <w:t xml:space="preserve">3. Утратила силу с 1 января 2015 года. - </w:t>
      </w:r>
      <w:hyperlink r:id="rId38">
        <w:r>
          <w:rPr>
            <w:color w:val="0000FF"/>
          </w:rPr>
          <w:t>Закон</w:t>
        </w:r>
      </w:hyperlink>
      <w:r>
        <w:t xml:space="preserve"> Смоленской области от 30.10.2014 N 132-з.</w:t>
      </w:r>
    </w:p>
    <w:p w:rsidR="00FC3EFC" w:rsidRDefault="00FC3EFC">
      <w:pPr>
        <w:pStyle w:val="ConsPlusNormal"/>
        <w:spacing w:before="200"/>
        <w:ind w:firstLine="540"/>
        <w:jc w:val="both"/>
      </w:pPr>
      <w:r>
        <w:t xml:space="preserve">4. Утратила силу. - </w:t>
      </w:r>
      <w:hyperlink r:id="rId39">
        <w:r>
          <w:rPr>
            <w:color w:val="0000FF"/>
          </w:rPr>
          <w:t>Закон</w:t>
        </w:r>
      </w:hyperlink>
      <w:r>
        <w:t xml:space="preserve"> Смоленской области от 25.10.2017 N 116-з.</w:t>
      </w:r>
    </w:p>
    <w:p w:rsidR="00FC3EFC" w:rsidRDefault="00FC3EFC">
      <w:pPr>
        <w:pStyle w:val="ConsPlusNormal"/>
        <w:spacing w:before="200"/>
        <w:ind w:firstLine="540"/>
        <w:jc w:val="both"/>
      </w:pPr>
      <w:bookmarkStart w:id="0" w:name="P41"/>
      <w:bookmarkEnd w:id="0"/>
      <w:r>
        <w:t xml:space="preserve">5. От уплаты налога на имущество организаций освобождаются организации, реализующие на территории Смоленской области проекты на основании концессионных соглашений, заключенных со Смоленской областью в соответствии с Федеральным </w:t>
      </w:r>
      <w:hyperlink r:id="rId40">
        <w:r>
          <w:rPr>
            <w:color w:val="0000FF"/>
          </w:rPr>
          <w:t>законом</w:t>
        </w:r>
      </w:hyperlink>
      <w:r>
        <w:t xml:space="preserve"> от 21 июля 2005 года N 115-ФЗ "О концессионных соглашениях", направленных на создание и (или) реконструкцию объектов здравоохранения, а также на осуществление деятельности с их использованием </w:t>
      </w:r>
      <w:r>
        <w:lastRenderedPageBreak/>
        <w:t>(эксплуатацией) (далее - концессионные соглашения), в отношении недвижимого имущества, являющегося объектом концессионного соглашения. Применение указанной налоговой льготы начинается с 1-го числа налогового периода, следующего за датой заключения концессионного соглашения, и прекращается с 1-го числа налогового периода, следующего за датой окончания срока действия концессионного соглашения.</w:t>
      </w:r>
    </w:p>
    <w:p w:rsidR="00FC3EFC" w:rsidRDefault="00FC3EFC">
      <w:pPr>
        <w:pStyle w:val="ConsPlusNormal"/>
        <w:jc w:val="both"/>
      </w:pPr>
      <w:r>
        <w:t xml:space="preserve">(часть 5 введена </w:t>
      </w:r>
      <w:hyperlink r:id="rId41">
        <w:r>
          <w:rPr>
            <w:color w:val="0000FF"/>
          </w:rPr>
          <w:t>законом</w:t>
        </w:r>
      </w:hyperlink>
      <w:r>
        <w:t xml:space="preserve"> Смоленской области от 22.02.2018 N 2-з)</w:t>
      </w:r>
    </w:p>
    <w:p w:rsidR="00FC3EFC" w:rsidRDefault="00FC3EFC">
      <w:pPr>
        <w:pStyle w:val="ConsPlusNormal"/>
        <w:spacing w:before="200"/>
        <w:ind w:firstLine="540"/>
        <w:jc w:val="both"/>
      </w:pPr>
      <w:bookmarkStart w:id="1" w:name="P43"/>
      <w:bookmarkEnd w:id="1"/>
      <w:r>
        <w:t xml:space="preserve">6. От уплаты налога на имущество организаций освобождаются организации, реализующие на территории Смоленской области проекты на основании соглашений о государственно-частном партнерстве, заключенных со Смоленской областью в соответствии с Федеральным </w:t>
      </w:r>
      <w:hyperlink r:id="rId42">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направленных на строительство и (или) реконструкцию объектов здравоохранения, а также на осуществление их эксплуатации и (или) технического обслуживания (далее - соглашения о государственно-частном партнерстве), в отношении недвижимого имущества, являющегося объектом соглашения о государственно-частном партнерстве. Применение указанной налоговой льготы начинается с 1-го числа налогового периода, следующего за датой заключения соглашения о государственно-частном партнерстве, и прекращается с 1-го числа налогового периода, следующего за датой окончания срока действия соглашения о государственно-частном партнерстве.</w:t>
      </w:r>
    </w:p>
    <w:p w:rsidR="00FC3EFC" w:rsidRDefault="00FC3EFC">
      <w:pPr>
        <w:pStyle w:val="ConsPlusNormal"/>
        <w:jc w:val="both"/>
      </w:pPr>
      <w:r>
        <w:t xml:space="preserve">(часть 6 введена </w:t>
      </w:r>
      <w:hyperlink r:id="rId43">
        <w:r>
          <w:rPr>
            <w:color w:val="0000FF"/>
          </w:rPr>
          <w:t>законом</w:t>
        </w:r>
      </w:hyperlink>
      <w:r>
        <w:t xml:space="preserve"> Смоленской области от 22.02.2018 N 2-з)</w:t>
      </w:r>
    </w:p>
    <w:p w:rsidR="00FC3EFC" w:rsidRDefault="00FC3EFC">
      <w:pPr>
        <w:pStyle w:val="ConsPlusNormal"/>
        <w:spacing w:before="200"/>
        <w:ind w:firstLine="540"/>
        <w:jc w:val="both"/>
      </w:pPr>
      <w:r>
        <w:t xml:space="preserve">7. Утратила силу с 1 января 2022 года. - </w:t>
      </w:r>
      <w:hyperlink r:id="rId44">
        <w:r>
          <w:rPr>
            <w:color w:val="0000FF"/>
          </w:rPr>
          <w:t>Закон</w:t>
        </w:r>
      </w:hyperlink>
      <w:r>
        <w:t xml:space="preserve"> Смоленской области от 29.09.2021 N 95-з.</w:t>
      </w:r>
    </w:p>
    <w:p w:rsidR="00FC3EFC" w:rsidRDefault="00FC3EFC">
      <w:pPr>
        <w:pStyle w:val="ConsPlusNormal"/>
        <w:spacing w:before="200"/>
        <w:ind w:firstLine="540"/>
        <w:jc w:val="both"/>
      </w:pPr>
      <w:r>
        <w:t>8. От уплаты налога на имущество организаций в 2019 - 2022 годах освобождаются организации, осуществляющие свою деятельность на территории Смоленской области, в отношении имущества, переданного в безвозмездное пользование областным государственным общеобразовательным организациям.</w:t>
      </w:r>
    </w:p>
    <w:p w:rsidR="00FC3EFC" w:rsidRDefault="00FC3EFC">
      <w:pPr>
        <w:pStyle w:val="ConsPlusNormal"/>
        <w:jc w:val="both"/>
      </w:pPr>
      <w:r>
        <w:t xml:space="preserve">(часть 8 введена </w:t>
      </w:r>
      <w:hyperlink r:id="rId45">
        <w:r>
          <w:rPr>
            <w:color w:val="0000FF"/>
          </w:rPr>
          <w:t>законом</w:t>
        </w:r>
      </w:hyperlink>
      <w:r>
        <w:t xml:space="preserve"> Смоленской области от 12.09.2019 N 82-з)</w:t>
      </w:r>
    </w:p>
    <w:p w:rsidR="00FC3EFC" w:rsidRDefault="00FC3EFC">
      <w:pPr>
        <w:pStyle w:val="ConsPlusNormal"/>
        <w:spacing w:before="200"/>
        <w:ind w:firstLine="540"/>
        <w:jc w:val="both"/>
      </w:pPr>
      <w:r>
        <w:t>9. От уплаты налога на имущество организаций в 2021 - 2024 годах освобождаются организации в отношении газопроводов, находящихся в государственной собственности Смоленской области и закрепленных за ними на праве хозяйственного ведения в период с 1 января 2021 года по 31 декабря 2021 года.</w:t>
      </w:r>
    </w:p>
    <w:p w:rsidR="00FC3EFC" w:rsidRDefault="00FC3EFC">
      <w:pPr>
        <w:pStyle w:val="ConsPlusNormal"/>
        <w:jc w:val="both"/>
      </w:pPr>
      <w:r>
        <w:t xml:space="preserve">(часть 9 введена </w:t>
      </w:r>
      <w:hyperlink r:id="rId46">
        <w:r>
          <w:rPr>
            <w:color w:val="0000FF"/>
          </w:rPr>
          <w:t>законом</w:t>
        </w:r>
      </w:hyperlink>
      <w:r>
        <w:t xml:space="preserve"> Смоленской области от 29.09.2021 N 95-з)</w:t>
      </w:r>
    </w:p>
    <w:p w:rsidR="00FC3EFC" w:rsidRDefault="00FC3EFC">
      <w:pPr>
        <w:pStyle w:val="ConsPlusNormal"/>
        <w:spacing w:before="200"/>
        <w:ind w:firstLine="540"/>
        <w:jc w:val="both"/>
      </w:pPr>
      <w:bookmarkStart w:id="2" w:name="P50"/>
      <w:bookmarkEnd w:id="2"/>
      <w:r>
        <w:t xml:space="preserve">10. Снизить с 1 апреля 2022 года по 30 июня 2022 года включительно налогоплательщикам, не применяющим налоговые льготы по налогу на имущество организаций на основании иных областных законов, основным видом экономической деятельности которых согласно сведениям, содержащимся в Едином государственном реестре юридических лиц по состоянию на 1 марта 2022 года, является вид экономической деятельности из числа включенных в </w:t>
      </w:r>
      <w:hyperlink r:id="rId47">
        <w:r>
          <w:rPr>
            <w:color w:val="0000FF"/>
          </w:rPr>
          <w:t>раздел С</w:t>
        </w:r>
      </w:hyperlink>
      <w:r>
        <w:t xml:space="preserve">"Обрабатывающие производства" Общероссийского классификатора видов экономической деятельности, принятого </w:t>
      </w:r>
      <w:hyperlink r:id="rId48">
        <w:r>
          <w:rPr>
            <w:color w:val="0000FF"/>
          </w:rPr>
          <w:t>Приказом</w:t>
        </w:r>
      </w:hyperlink>
      <w:r>
        <w:t xml:space="preserve"> Федерального агентства по техническому регулированию и метрологии от 31 января 2014 года N 14-ст, сумму налога на имущество организаций на 50 процентов от суммы налога на имущество организаций, исчисленной по налоговым ставкам, установленным </w:t>
      </w:r>
      <w:hyperlink r:id="rId49">
        <w:r>
          <w:rPr>
            <w:color w:val="0000FF"/>
          </w:rPr>
          <w:t>частями 1</w:t>
        </w:r>
      </w:hyperlink>
      <w:r>
        <w:t xml:space="preserve"> и </w:t>
      </w:r>
      <w:hyperlink r:id="rId50">
        <w:r>
          <w:rPr>
            <w:color w:val="0000FF"/>
          </w:rPr>
          <w:t>3 статьи 2</w:t>
        </w:r>
      </w:hyperlink>
      <w:r>
        <w:t xml:space="preserve"> областного закона от 27 ноября 2003 года N 83-з "О налоге на имущество организаций" в отношении имущества, которое учтено в качестве объектов основных средств на балансе организации и введено в эксплуатацию не ранее 1 января 2015 года, при условии сохранения среднесписочной численности работников организации за шесть месяцев 2022 года не ниже 90 процентов среднесписочной численности работников организации за первый квартал 2022 года по данным, указанным в </w:t>
      </w:r>
      <w:hyperlink r:id="rId51">
        <w:r>
          <w:rPr>
            <w:color w:val="0000FF"/>
          </w:rPr>
          <w:t>форме 4-ФСС</w:t>
        </w:r>
      </w:hyperlink>
      <w:r>
        <w:t>, утвержденной Приказом Фонда социального страхования Российской Федерации от 26 сентября 2016 года N 381 "Об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и Порядка ее заполнения".</w:t>
      </w:r>
    </w:p>
    <w:p w:rsidR="00FC3EFC" w:rsidRDefault="00FC3EFC">
      <w:pPr>
        <w:pStyle w:val="ConsPlusNormal"/>
        <w:jc w:val="both"/>
      </w:pPr>
      <w:r>
        <w:t xml:space="preserve">(часть 10 введена </w:t>
      </w:r>
      <w:hyperlink r:id="rId52">
        <w:r>
          <w:rPr>
            <w:color w:val="0000FF"/>
          </w:rPr>
          <w:t>законом</w:t>
        </w:r>
      </w:hyperlink>
      <w:r>
        <w:t xml:space="preserve"> Смоленской области от 31.03.2022 N 19-з)</w:t>
      </w:r>
    </w:p>
    <w:p w:rsidR="00FC3EFC" w:rsidRDefault="00FC3EFC">
      <w:pPr>
        <w:pStyle w:val="ConsPlusNormal"/>
        <w:spacing w:before="200"/>
        <w:ind w:firstLine="540"/>
        <w:jc w:val="both"/>
      </w:pPr>
      <w:r>
        <w:t xml:space="preserve">11. Снизить с 1 апреля 2022 года по 30 июня 2022 года включительно налогоплательщикам, уплачивающим налог на имущество организаций в отношении объектов недвижимого имущества, налоговая база в отношении которых определяется как кадастровая стоимость, являющимся собственниками таких объектов недвижимости, сумму налога на имущество организаций на 50 процентов от суммы налога на имущество организаций, исчисленной по налоговым ставкам, установленным </w:t>
      </w:r>
      <w:hyperlink r:id="rId53">
        <w:r>
          <w:rPr>
            <w:color w:val="0000FF"/>
          </w:rPr>
          <w:t>частями 3</w:t>
        </w:r>
      </w:hyperlink>
      <w:r>
        <w:t xml:space="preserve"> и </w:t>
      </w:r>
      <w:hyperlink r:id="rId54">
        <w:r>
          <w:rPr>
            <w:color w:val="0000FF"/>
          </w:rPr>
          <w:t>5 статьи 2</w:t>
        </w:r>
      </w:hyperlink>
      <w:r>
        <w:t xml:space="preserve"> областного закона от 27 ноября 2003 года N 83-з "О налоге на имущество организаций", при условии неповышения в период с 24 февраля 2022 года по 30 </w:t>
      </w:r>
      <w:r>
        <w:lastRenderedPageBreak/>
        <w:t>июня 2022 года включительно арендной платы по договорам аренды, заключенным до 24 февраля 2022 года, в том числе в случае перезаключения договоров аренды в период с 24 февраля 2022 года по 30 июня 2022 года включительно, рассчитанной на 1 квадратный метр.</w:t>
      </w:r>
    </w:p>
    <w:p w:rsidR="00FC3EFC" w:rsidRDefault="00FC3EFC">
      <w:pPr>
        <w:pStyle w:val="ConsPlusNormal"/>
        <w:jc w:val="both"/>
      </w:pPr>
      <w:r>
        <w:t xml:space="preserve">(часть 11 введена </w:t>
      </w:r>
      <w:hyperlink r:id="rId55">
        <w:r>
          <w:rPr>
            <w:color w:val="0000FF"/>
          </w:rPr>
          <w:t>законом</w:t>
        </w:r>
      </w:hyperlink>
      <w:r>
        <w:t xml:space="preserve"> Смоленской области от 31.03.2022 N 19-з)</w:t>
      </w:r>
    </w:p>
    <w:p w:rsidR="00FC3EFC" w:rsidRDefault="00FC3EFC">
      <w:pPr>
        <w:pStyle w:val="ConsPlusNormal"/>
        <w:spacing w:before="200"/>
        <w:ind w:firstLine="540"/>
        <w:jc w:val="both"/>
      </w:pPr>
      <w:bookmarkStart w:id="3" w:name="P54"/>
      <w:bookmarkEnd w:id="3"/>
      <w:r>
        <w:t xml:space="preserve">12. Снизить с 1 июля 2022 года по 31 декабря 2022 года включительно налогоплательщикам, не применяющим налоговые льготы по налогу на имущество организаций на основании иных областных законов, основным видом экономической деятельности которых согласно сведениям, содержащимся в Едином государственном реестре юридических лиц по состоянию на 1 июня 2022 года, является вид экономической деятельности из числа включенных в </w:t>
      </w:r>
      <w:hyperlink r:id="rId56">
        <w:r>
          <w:rPr>
            <w:color w:val="0000FF"/>
          </w:rPr>
          <w:t>класс 01</w:t>
        </w:r>
      </w:hyperlink>
      <w:r>
        <w:t xml:space="preserve">"Растениеводство и животноводство, охота и предоставление соответствующих услуг в этих областях" (за исключением </w:t>
      </w:r>
      <w:hyperlink r:id="rId57">
        <w:r>
          <w:rPr>
            <w:color w:val="0000FF"/>
          </w:rPr>
          <w:t>подкласса 01.7</w:t>
        </w:r>
      </w:hyperlink>
      <w:r>
        <w:t xml:space="preserve">"Охота, отлов и отстрел диких животных, включая предоставление услуг в этих областях") раздела А "Сельское, лесное хозяйство, охота, рыболовство и рыбоводство" Общероссийского классификатора видов экономической деятельности, принятого </w:t>
      </w:r>
      <w:hyperlink r:id="rId58">
        <w:r>
          <w:rPr>
            <w:color w:val="0000FF"/>
          </w:rPr>
          <w:t>Приказом</w:t>
        </w:r>
      </w:hyperlink>
      <w:r>
        <w:t xml:space="preserve"> Федерального агентства по техническому регулированию и метрологии от 31 января 2014 года N 14-ст, сумму налога на имущество организаций на 50 процентов от суммы налога на имущество организаций, исчисленной по налоговым ставкам, установленным </w:t>
      </w:r>
      <w:hyperlink r:id="rId59">
        <w:r>
          <w:rPr>
            <w:color w:val="0000FF"/>
          </w:rPr>
          <w:t>частями 1</w:t>
        </w:r>
      </w:hyperlink>
      <w:r>
        <w:t xml:space="preserve"> и </w:t>
      </w:r>
      <w:hyperlink r:id="rId60">
        <w:r>
          <w:rPr>
            <w:color w:val="0000FF"/>
          </w:rPr>
          <w:t>3 статьи 2</w:t>
        </w:r>
      </w:hyperlink>
      <w:r>
        <w:t xml:space="preserve"> областного закона от 27 ноября 2003 года N 83-з "О налоге на имущество организаций", при условии сохранения среднесписочной численности работников организации за двенадцать месяцев 2022 года не ниже 90 процентов среднесписочной численности работников организации за первый квартал 2022 года по данным, указанным в </w:t>
      </w:r>
      <w:hyperlink r:id="rId61">
        <w:r>
          <w:rPr>
            <w:color w:val="0000FF"/>
          </w:rPr>
          <w:t>форме 4-ФСС</w:t>
        </w:r>
      </w:hyperlink>
      <w:r>
        <w:t>, утвержденной Приказом Фонда социального страхования Российской Федерации от 26 сентября 2016 года N 381 "Об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и Порядка ее заполнения".</w:t>
      </w:r>
    </w:p>
    <w:p w:rsidR="00FC3EFC" w:rsidRDefault="00FC3EFC">
      <w:pPr>
        <w:pStyle w:val="ConsPlusNormal"/>
        <w:jc w:val="both"/>
      </w:pPr>
      <w:r>
        <w:t xml:space="preserve">(часть 12 введена </w:t>
      </w:r>
      <w:hyperlink r:id="rId62">
        <w:r>
          <w:rPr>
            <w:color w:val="0000FF"/>
          </w:rPr>
          <w:t>законом</w:t>
        </w:r>
      </w:hyperlink>
      <w:r>
        <w:t xml:space="preserve"> Смоленской области от 29.09.2022 N 82-з)</w:t>
      </w:r>
    </w:p>
    <w:p w:rsidR="00FC3EFC" w:rsidRDefault="00FC3EFC">
      <w:pPr>
        <w:pStyle w:val="ConsPlusNormal"/>
        <w:spacing w:before="200"/>
        <w:ind w:firstLine="540"/>
        <w:jc w:val="both"/>
      </w:pPr>
      <w:r>
        <w:t>13. От уплаты налога на имущество организаций в 2022 - 2025 годах освобождаются газораспределительные организации в отношении газораспределительных сетей, введенных в эксплуатацию на территории Смоленской области в период с 1 января 2022 года по 31 декабря 2025 года в рамках реализации мероприятий по догазификации населенных пунктов Смоленской области.</w:t>
      </w:r>
    </w:p>
    <w:p w:rsidR="00FC3EFC" w:rsidRDefault="00FC3EFC">
      <w:pPr>
        <w:pStyle w:val="ConsPlusNormal"/>
        <w:jc w:val="both"/>
      </w:pPr>
      <w:r>
        <w:t xml:space="preserve">(часть 13 введена </w:t>
      </w:r>
      <w:hyperlink r:id="rId63">
        <w:r>
          <w:rPr>
            <w:color w:val="0000FF"/>
          </w:rPr>
          <w:t>законом</w:t>
        </w:r>
      </w:hyperlink>
      <w:r>
        <w:t xml:space="preserve"> Смоленской области от 27.10.2022 N 128-з)</w:t>
      </w:r>
    </w:p>
    <w:p w:rsidR="00FC3EFC" w:rsidRDefault="00FC3EFC">
      <w:pPr>
        <w:pStyle w:val="ConsPlusNormal"/>
        <w:jc w:val="both"/>
      </w:pPr>
    </w:p>
    <w:p w:rsidR="00FC3EFC" w:rsidRDefault="00FC3EFC">
      <w:pPr>
        <w:pStyle w:val="ConsPlusTitle"/>
        <w:ind w:firstLine="540"/>
        <w:jc w:val="both"/>
        <w:outlineLvl w:val="0"/>
      </w:pPr>
      <w:r>
        <w:t>Статья 2. Льготы по уплате транспортного налога</w:t>
      </w:r>
    </w:p>
    <w:p w:rsidR="00FC3EFC" w:rsidRDefault="00FC3EFC">
      <w:pPr>
        <w:pStyle w:val="ConsPlusNormal"/>
        <w:jc w:val="both"/>
      </w:pPr>
    </w:p>
    <w:p w:rsidR="00FC3EFC" w:rsidRDefault="00FC3EFC">
      <w:pPr>
        <w:pStyle w:val="ConsPlusNormal"/>
        <w:ind w:firstLine="540"/>
        <w:jc w:val="both"/>
      </w:pPr>
      <w:r>
        <w:t>1. От уплаты транспортного налога в 2021 - 2023 годах освобождаются:</w:t>
      </w:r>
    </w:p>
    <w:p w:rsidR="00FC3EFC" w:rsidRDefault="00FC3EFC">
      <w:pPr>
        <w:pStyle w:val="ConsPlusNormal"/>
        <w:jc w:val="both"/>
      </w:pPr>
      <w:r>
        <w:t xml:space="preserve">(в ред. </w:t>
      </w:r>
      <w:hyperlink r:id="rId64">
        <w:r>
          <w:rPr>
            <w:color w:val="0000FF"/>
          </w:rPr>
          <w:t>закона</w:t>
        </w:r>
      </w:hyperlink>
      <w:r>
        <w:t xml:space="preserve"> Смоленской области от 29.10.2020 N 134-з)</w:t>
      </w:r>
    </w:p>
    <w:p w:rsidR="00FC3EFC" w:rsidRDefault="00FC3EFC">
      <w:pPr>
        <w:pStyle w:val="ConsPlusNormal"/>
        <w:spacing w:before="200"/>
        <w:ind w:firstLine="540"/>
        <w:jc w:val="both"/>
      </w:pPr>
      <w:r>
        <w:t xml:space="preserve">1) - 3) утратили силу с 1 января 2013 года. - </w:t>
      </w:r>
      <w:hyperlink r:id="rId65">
        <w:r>
          <w:rPr>
            <w:color w:val="0000FF"/>
          </w:rPr>
          <w:t>Закон</w:t>
        </w:r>
      </w:hyperlink>
      <w:r>
        <w:t xml:space="preserve"> Смоленской области от 19.11.2012 N 89-з;</w:t>
      </w:r>
    </w:p>
    <w:p w:rsidR="00FC3EFC" w:rsidRDefault="00FC3EFC">
      <w:pPr>
        <w:pStyle w:val="ConsPlusNormal"/>
        <w:spacing w:before="200"/>
        <w:ind w:firstLine="540"/>
        <w:jc w:val="both"/>
      </w:pPr>
      <w:r>
        <w:t>4) приемные родители, детские дома семейного типа;</w:t>
      </w:r>
    </w:p>
    <w:p w:rsidR="00FC3EFC" w:rsidRDefault="00FC3EFC">
      <w:pPr>
        <w:pStyle w:val="ConsPlusNormal"/>
        <w:jc w:val="both"/>
      </w:pPr>
      <w:r>
        <w:t xml:space="preserve">(в ред. </w:t>
      </w:r>
      <w:hyperlink r:id="rId66">
        <w:r>
          <w:rPr>
            <w:color w:val="0000FF"/>
          </w:rPr>
          <w:t>закона</w:t>
        </w:r>
      </w:hyperlink>
      <w:r>
        <w:t xml:space="preserve"> Смоленской области от 28.06.2017 N 71-з)</w:t>
      </w:r>
    </w:p>
    <w:p w:rsidR="00FC3EFC" w:rsidRDefault="00FC3EFC">
      <w:pPr>
        <w:pStyle w:val="ConsPlusNormal"/>
        <w:spacing w:before="200"/>
        <w:ind w:firstLine="540"/>
        <w:jc w:val="both"/>
      </w:pPr>
      <w:r>
        <w:t>5) родители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(за исключением случаев, когда смерть военнослужащих наступила в результате их противоправных действий);</w:t>
      </w:r>
    </w:p>
    <w:p w:rsidR="00FC3EFC" w:rsidRDefault="00FC3EFC">
      <w:pPr>
        <w:pStyle w:val="ConsPlusNormal"/>
        <w:spacing w:before="200"/>
        <w:ind w:firstLine="540"/>
        <w:jc w:val="both"/>
      </w:pPr>
      <w:r>
        <w:t>6) организации - в отношении машин скорой помощи и санитарных автомобилей;</w:t>
      </w:r>
    </w:p>
    <w:p w:rsidR="00FC3EFC" w:rsidRDefault="00FC3EFC">
      <w:pPr>
        <w:pStyle w:val="ConsPlusNormal"/>
        <w:spacing w:before="200"/>
        <w:ind w:firstLine="540"/>
        <w:jc w:val="both"/>
      </w:pPr>
      <w:r>
        <w:t>7) общественные организации инвалидов, среди членов которых инвалиды и их законные представители составляют не менее 80 процентов, а также организации (если среднесписочная численность инвалидов среди их работников составляет не менее 50 процентов, а доля их заработной платы в фонде оплаты труда - не менее 25 процентов), уставный капитал которых полностью состоит из вкладов указанных общественных организаций, и организации, единственным собственником имущества которых являются указанные общественные организации инвалидов;</w:t>
      </w:r>
    </w:p>
    <w:p w:rsidR="00FC3EFC" w:rsidRDefault="00FC3EFC">
      <w:pPr>
        <w:pStyle w:val="ConsPlusNormal"/>
        <w:spacing w:before="200"/>
        <w:ind w:firstLine="540"/>
        <w:jc w:val="both"/>
      </w:pPr>
      <w:r>
        <w:t>8) организации, выполняющие мобилизационные задания по созданию специальных формирований в виде автотранспортных формирований, - в отношении автотранспортных средств, зачисленных в штат указанных формирований;</w:t>
      </w:r>
    </w:p>
    <w:p w:rsidR="00FC3EFC" w:rsidRDefault="00FC3EFC">
      <w:pPr>
        <w:pStyle w:val="ConsPlusNormal"/>
        <w:jc w:val="both"/>
      </w:pPr>
      <w:r>
        <w:t xml:space="preserve">(п. 8 в ред. </w:t>
      </w:r>
      <w:hyperlink r:id="rId67">
        <w:r>
          <w:rPr>
            <w:color w:val="0000FF"/>
          </w:rPr>
          <w:t>закона</w:t>
        </w:r>
      </w:hyperlink>
      <w:r>
        <w:t xml:space="preserve"> Смоленской области от 28.02.2019 N 9-з)</w:t>
      </w:r>
    </w:p>
    <w:p w:rsidR="00FC3EFC" w:rsidRDefault="00FC3EFC">
      <w:pPr>
        <w:pStyle w:val="ConsPlusNormal"/>
        <w:spacing w:before="200"/>
        <w:ind w:firstLine="540"/>
        <w:jc w:val="both"/>
      </w:pPr>
      <w:bookmarkStart w:id="4" w:name="P71"/>
      <w:bookmarkEnd w:id="4"/>
      <w:r>
        <w:lastRenderedPageBreak/>
        <w:t>9) религиозные организации, а также образовательные организации, единственными учредителями которых являются религиозные организации;</w:t>
      </w:r>
    </w:p>
    <w:p w:rsidR="00FC3EFC" w:rsidRDefault="00FC3EFC">
      <w:pPr>
        <w:pStyle w:val="ConsPlusNormal"/>
        <w:jc w:val="both"/>
      </w:pPr>
      <w:r>
        <w:t xml:space="preserve">(в ред. </w:t>
      </w:r>
      <w:hyperlink r:id="rId68">
        <w:r>
          <w:rPr>
            <w:color w:val="0000FF"/>
          </w:rPr>
          <w:t>закона</w:t>
        </w:r>
      </w:hyperlink>
      <w:r>
        <w:t xml:space="preserve"> Смоленской области от 30.10.2014 N 132-з)</w:t>
      </w:r>
    </w:p>
    <w:p w:rsidR="00FC3EFC" w:rsidRDefault="00FC3EFC">
      <w:pPr>
        <w:pStyle w:val="ConsPlusNormal"/>
        <w:spacing w:before="200"/>
        <w:ind w:firstLine="540"/>
        <w:jc w:val="both"/>
      </w:pPr>
      <w:r>
        <w:t>10) организации - в отношении пожарных машин (автомобилей).</w:t>
      </w:r>
    </w:p>
    <w:p w:rsidR="00FC3EFC" w:rsidRDefault="00FC3EFC">
      <w:pPr>
        <w:pStyle w:val="ConsPlusNormal"/>
        <w:spacing w:before="200"/>
        <w:ind w:firstLine="540"/>
        <w:jc w:val="both"/>
      </w:pPr>
      <w:r>
        <w:t xml:space="preserve">2. Утратила силу. - </w:t>
      </w:r>
      <w:hyperlink r:id="rId69">
        <w:r>
          <w:rPr>
            <w:color w:val="0000FF"/>
          </w:rPr>
          <w:t>Закон</w:t>
        </w:r>
      </w:hyperlink>
      <w:r>
        <w:t xml:space="preserve"> Смоленской области от 25.10.2017 N 116-з.</w:t>
      </w:r>
    </w:p>
    <w:p w:rsidR="00FC3EFC" w:rsidRDefault="00FC3EFC">
      <w:pPr>
        <w:pStyle w:val="ConsPlusNormal"/>
        <w:spacing w:before="200"/>
        <w:ind w:firstLine="540"/>
        <w:jc w:val="both"/>
      </w:pPr>
      <w:r>
        <w:t xml:space="preserve">3. Утратила силу. - </w:t>
      </w:r>
      <w:hyperlink r:id="rId70">
        <w:r>
          <w:rPr>
            <w:color w:val="0000FF"/>
          </w:rPr>
          <w:t>Закон</w:t>
        </w:r>
      </w:hyperlink>
      <w:r>
        <w:t xml:space="preserve"> Смоленской области от 29.10.2020 N 134-з.</w:t>
      </w:r>
    </w:p>
    <w:p w:rsidR="00FC3EFC" w:rsidRDefault="00FC3EFC">
      <w:pPr>
        <w:pStyle w:val="ConsPlusNormal"/>
        <w:spacing w:before="200"/>
        <w:ind w:firstLine="540"/>
        <w:jc w:val="both"/>
      </w:pPr>
      <w:r>
        <w:t xml:space="preserve">4 - 5. Утратили силу. - </w:t>
      </w:r>
      <w:hyperlink r:id="rId71">
        <w:r>
          <w:rPr>
            <w:color w:val="0000FF"/>
          </w:rPr>
          <w:t>Закон</w:t>
        </w:r>
      </w:hyperlink>
      <w:r>
        <w:t xml:space="preserve"> Смоленской области от 25.10.2017 N 116-з.</w:t>
      </w:r>
    </w:p>
    <w:p w:rsidR="00FC3EFC" w:rsidRDefault="00FC3EFC">
      <w:pPr>
        <w:pStyle w:val="ConsPlusNormal"/>
        <w:spacing w:before="200"/>
        <w:ind w:firstLine="540"/>
        <w:jc w:val="both"/>
      </w:pPr>
      <w:r>
        <w:t xml:space="preserve">6. Снизить налогоплательщикам - физическим лицам в отношении самолетов, вертолетов и иных воздушных судов, имеющих двигатели, относящихся к легким или сверхлегким гражданским воздушным судам, являющимся единичными экземплярами гражданских воздушных судов авиации общего назначения, размер ставки транспортного налога, установленной областным </w:t>
      </w:r>
      <w:hyperlink r:id="rId72">
        <w:r>
          <w:rPr>
            <w:color w:val="0000FF"/>
          </w:rPr>
          <w:t>законом</w:t>
        </w:r>
      </w:hyperlink>
      <w:r>
        <w:t xml:space="preserve"> от 27 ноября 2002 года N 87-з "О транспортном налоге":</w:t>
      </w:r>
    </w:p>
    <w:p w:rsidR="00FC3EFC" w:rsidRDefault="00FC3EFC">
      <w:pPr>
        <w:pStyle w:val="ConsPlusNormal"/>
        <w:spacing w:before="200"/>
        <w:ind w:firstLine="540"/>
        <w:jc w:val="both"/>
      </w:pPr>
      <w:r>
        <w:t>1) на 80 процентов - для воздушных судов с мощностью двигателя до 150 лошадиных сил включительно;</w:t>
      </w:r>
    </w:p>
    <w:p w:rsidR="00FC3EFC" w:rsidRDefault="00FC3EFC">
      <w:pPr>
        <w:pStyle w:val="ConsPlusNormal"/>
        <w:spacing w:before="200"/>
        <w:ind w:firstLine="540"/>
        <w:jc w:val="both"/>
      </w:pPr>
      <w:r>
        <w:t>2) на 60 процентов - для воздушных судов с мощностью двигателя свыше 150 лошадиных сил до 250 лошадиных сил включительно;</w:t>
      </w:r>
    </w:p>
    <w:p w:rsidR="00FC3EFC" w:rsidRDefault="00FC3EFC">
      <w:pPr>
        <w:pStyle w:val="ConsPlusNormal"/>
        <w:spacing w:before="200"/>
        <w:ind w:firstLine="540"/>
        <w:jc w:val="both"/>
      </w:pPr>
      <w:r>
        <w:t>3) на 40 процентов - для воздушных судов с мощностью двигателя свыше 250 лошадиных сил.</w:t>
      </w:r>
    </w:p>
    <w:p w:rsidR="00FC3EFC" w:rsidRDefault="00FC3EFC">
      <w:pPr>
        <w:pStyle w:val="ConsPlusNormal"/>
        <w:jc w:val="both"/>
      </w:pPr>
      <w:r>
        <w:t xml:space="preserve">(часть 6 введена </w:t>
      </w:r>
      <w:hyperlink r:id="rId73">
        <w:r>
          <w:rPr>
            <w:color w:val="0000FF"/>
          </w:rPr>
          <w:t>законом</w:t>
        </w:r>
      </w:hyperlink>
      <w:r>
        <w:t xml:space="preserve"> Смоленской области от 26.04.2018 N 48-з)</w:t>
      </w:r>
    </w:p>
    <w:p w:rsidR="00FC3EFC" w:rsidRDefault="00FC3EFC">
      <w:pPr>
        <w:pStyle w:val="ConsPlusNormal"/>
        <w:spacing w:before="200"/>
        <w:ind w:firstLine="540"/>
        <w:jc w:val="both"/>
      </w:pPr>
      <w:r>
        <w:t xml:space="preserve">7. От уплаты транспортного налога освобождается один из членов семьи, являющейся многодетной в соответствии с областным </w:t>
      </w:r>
      <w:hyperlink r:id="rId74">
        <w:r>
          <w:rPr>
            <w:color w:val="0000FF"/>
          </w:rPr>
          <w:t>законом</w:t>
        </w:r>
      </w:hyperlink>
      <w:r>
        <w:t xml:space="preserve"> от 1 декабря 2004 года N 84-з "О мерах социальной поддержки многодетных семей на территории Смоленской области", в отношении одного транспортного средства с мощностью двигателя до 150 лошадиных сил (до 110,33 кВт) включительно.</w:t>
      </w:r>
    </w:p>
    <w:p w:rsidR="00FC3EFC" w:rsidRDefault="00FC3EFC">
      <w:pPr>
        <w:pStyle w:val="ConsPlusNormal"/>
        <w:jc w:val="both"/>
      </w:pPr>
      <w:r>
        <w:t xml:space="preserve">(часть 7 введена </w:t>
      </w:r>
      <w:hyperlink r:id="rId75">
        <w:r>
          <w:rPr>
            <w:color w:val="0000FF"/>
          </w:rPr>
          <w:t>законом</w:t>
        </w:r>
      </w:hyperlink>
      <w:r>
        <w:t xml:space="preserve"> Смоленской области от 12.09.2019 N 82-з)</w:t>
      </w:r>
    </w:p>
    <w:p w:rsidR="00FC3EFC" w:rsidRDefault="00FC3EFC">
      <w:pPr>
        <w:pStyle w:val="ConsPlusNormal"/>
        <w:spacing w:before="200"/>
        <w:ind w:firstLine="540"/>
        <w:jc w:val="both"/>
      </w:pPr>
      <w:r>
        <w:t>8. От уплаты транспортного налога в 2020 - 2022 годах освобождаются организации и физические лица в отношении автомобилей, оснащенных только электрическим двигателем (электрическими двигателями).</w:t>
      </w:r>
    </w:p>
    <w:p w:rsidR="00FC3EFC" w:rsidRDefault="00FC3EFC">
      <w:pPr>
        <w:pStyle w:val="ConsPlusNormal"/>
        <w:jc w:val="both"/>
      </w:pPr>
      <w:r>
        <w:t xml:space="preserve">(часть 8 введена </w:t>
      </w:r>
      <w:hyperlink r:id="rId76">
        <w:r>
          <w:rPr>
            <w:color w:val="0000FF"/>
          </w:rPr>
          <w:t>законом</w:t>
        </w:r>
      </w:hyperlink>
      <w:r>
        <w:t xml:space="preserve"> Смоленской области от 12.09.2019 N 82-з)</w:t>
      </w:r>
    </w:p>
    <w:p w:rsidR="00FC3EFC" w:rsidRDefault="00FC3EFC">
      <w:pPr>
        <w:pStyle w:val="ConsPlusNormal"/>
        <w:spacing w:before="200"/>
        <w:ind w:firstLine="540"/>
        <w:jc w:val="both"/>
      </w:pPr>
      <w:r>
        <w:t xml:space="preserve">9. Снизить в 2022 - 2024 годах организациям, учитывающим на балансе самолеты, вертолеты и иные воздушные транспортные средства, в отношении указанных транспортных средств размер ставки транспортного налога, установленной областным </w:t>
      </w:r>
      <w:hyperlink r:id="rId77">
        <w:r>
          <w:rPr>
            <w:color w:val="0000FF"/>
          </w:rPr>
          <w:t>законом</w:t>
        </w:r>
      </w:hyperlink>
      <w:r>
        <w:t xml:space="preserve"> от 27 ноября 2002 года N 87-з "О транспортном налоге", на 90 процентов.</w:t>
      </w:r>
    </w:p>
    <w:p w:rsidR="00FC3EFC" w:rsidRDefault="00FC3EFC">
      <w:pPr>
        <w:pStyle w:val="ConsPlusNormal"/>
        <w:jc w:val="both"/>
      </w:pPr>
      <w:r>
        <w:t xml:space="preserve">(часть 9 введена </w:t>
      </w:r>
      <w:hyperlink r:id="rId78">
        <w:r>
          <w:rPr>
            <w:color w:val="0000FF"/>
          </w:rPr>
          <w:t>законом</w:t>
        </w:r>
      </w:hyperlink>
      <w:r>
        <w:t xml:space="preserve"> Смоленской области от 12.09.2019 N 82-з; в ред. </w:t>
      </w:r>
      <w:hyperlink r:id="rId79">
        <w:r>
          <w:rPr>
            <w:color w:val="0000FF"/>
          </w:rPr>
          <w:t>закона</w:t>
        </w:r>
      </w:hyperlink>
      <w:r>
        <w:t xml:space="preserve"> Смоленской области от 29.09.2021 N 95-з)</w:t>
      </w:r>
    </w:p>
    <w:p w:rsidR="00FC3EFC" w:rsidRDefault="00FC3EFC">
      <w:pPr>
        <w:pStyle w:val="ConsPlusNormal"/>
        <w:spacing w:before="200"/>
        <w:ind w:firstLine="540"/>
        <w:jc w:val="both"/>
      </w:pPr>
      <w:bookmarkStart w:id="5" w:name="P88"/>
      <w:bookmarkEnd w:id="5"/>
      <w:r>
        <w:t xml:space="preserve">10. Снизить в 2022 - 2024 годах налогоплательщикам, осуществляющим международные автомобильные перевозки грузов, в отношении грузовых автомобилей с мощностью двигателя свыше 250 лошадиных сил (свыше 183,9 кВт), используемых для осуществления международных автомобильных перевозок грузов, размер ставки транспортного налога, установленной областным </w:t>
      </w:r>
      <w:hyperlink r:id="rId80">
        <w:r>
          <w:rPr>
            <w:color w:val="0000FF"/>
          </w:rPr>
          <w:t>законом</w:t>
        </w:r>
      </w:hyperlink>
      <w:r>
        <w:t xml:space="preserve"> от 27 ноября 2002 года N 87-з "О транспортном налоге":</w:t>
      </w:r>
    </w:p>
    <w:p w:rsidR="00FC3EFC" w:rsidRDefault="00FC3EFC">
      <w:pPr>
        <w:pStyle w:val="ConsPlusNormal"/>
        <w:spacing w:before="200"/>
        <w:ind w:firstLine="540"/>
        <w:jc w:val="both"/>
      </w:pPr>
      <w:r>
        <w:t>1) на 25 процентов - для автомобилей, соответствующих экологическому классу 4;</w:t>
      </w:r>
    </w:p>
    <w:p w:rsidR="00FC3EFC" w:rsidRDefault="00FC3EFC">
      <w:pPr>
        <w:pStyle w:val="ConsPlusNormal"/>
        <w:spacing w:before="200"/>
        <w:ind w:firstLine="540"/>
        <w:jc w:val="both"/>
      </w:pPr>
      <w:r>
        <w:t>2) на 30 процентов - для автомобилей, соответствующих экологическому классу 5;</w:t>
      </w:r>
    </w:p>
    <w:p w:rsidR="00FC3EFC" w:rsidRDefault="00FC3EFC">
      <w:pPr>
        <w:pStyle w:val="ConsPlusNormal"/>
        <w:spacing w:before="200"/>
        <w:ind w:firstLine="540"/>
        <w:jc w:val="both"/>
      </w:pPr>
      <w:r>
        <w:t>3) на 40 процентов - для автомобилей, соответствующих экологическому классу 6.</w:t>
      </w:r>
    </w:p>
    <w:p w:rsidR="00FC3EFC" w:rsidRDefault="00FC3EFC">
      <w:pPr>
        <w:pStyle w:val="ConsPlusNormal"/>
        <w:jc w:val="both"/>
      </w:pPr>
      <w:r>
        <w:t xml:space="preserve">(часть 10 в ред. </w:t>
      </w:r>
      <w:hyperlink r:id="rId81">
        <w:r>
          <w:rPr>
            <w:color w:val="0000FF"/>
          </w:rPr>
          <w:t>закона</w:t>
        </w:r>
      </w:hyperlink>
      <w:r>
        <w:t xml:space="preserve"> Смоленской области от 29.09.2021 N 95-з)</w:t>
      </w:r>
    </w:p>
    <w:p w:rsidR="00FC3EFC" w:rsidRDefault="00FC3EFC">
      <w:pPr>
        <w:pStyle w:val="ConsPlusNormal"/>
        <w:spacing w:before="200"/>
        <w:ind w:firstLine="540"/>
        <w:jc w:val="both"/>
      </w:pPr>
      <w:r>
        <w:t xml:space="preserve">11. Утратила силу с 1 января 2022 года. - </w:t>
      </w:r>
      <w:hyperlink r:id="rId82">
        <w:r>
          <w:rPr>
            <w:color w:val="0000FF"/>
          </w:rPr>
          <w:t>Закон</w:t>
        </w:r>
      </w:hyperlink>
      <w:r>
        <w:t xml:space="preserve"> Смоленской области от 29.09.2021 N 95-з.</w:t>
      </w:r>
    </w:p>
    <w:p w:rsidR="00FC3EFC" w:rsidRDefault="00FC3EFC">
      <w:pPr>
        <w:pStyle w:val="ConsPlusNormal"/>
        <w:spacing w:before="200"/>
        <w:ind w:firstLine="540"/>
        <w:jc w:val="both"/>
      </w:pPr>
      <w:r>
        <w:t xml:space="preserve">12. От уплаты транспортного налога освобождается один из членов семьи (родитель, усыновитель), имеющей ребенка-инвалида, совместно проживающий с ребенком-инвалидом, в отношении одного транспортного средства (автомобиль легковой) с мощностью двигателя до 100 </w:t>
      </w:r>
      <w:r>
        <w:lastRenderedPageBreak/>
        <w:t>лошадиных сил (до 73,55 кВт) включительно.</w:t>
      </w:r>
    </w:p>
    <w:p w:rsidR="00FC3EFC" w:rsidRDefault="00FC3EFC">
      <w:pPr>
        <w:pStyle w:val="ConsPlusNormal"/>
        <w:jc w:val="both"/>
      </w:pPr>
      <w:r>
        <w:t xml:space="preserve">(часть 12 введена </w:t>
      </w:r>
      <w:hyperlink r:id="rId83">
        <w:r>
          <w:rPr>
            <w:color w:val="0000FF"/>
          </w:rPr>
          <w:t>законом</w:t>
        </w:r>
      </w:hyperlink>
      <w:r>
        <w:t xml:space="preserve"> Смоленской области от 29.09.2021 N 120-з)</w:t>
      </w:r>
    </w:p>
    <w:p w:rsidR="00FC3EFC" w:rsidRDefault="00FC3EFC">
      <w:pPr>
        <w:pStyle w:val="ConsPlusNormal"/>
        <w:spacing w:before="200"/>
        <w:ind w:firstLine="540"/>
        <w:jc w:val="both"/>
      </w:pPr>
      <w:r>
        <w:t xml:space="preserve">13. Снизить в 2022 году налогоплательщикам, учитывающим на балансе не менее 500 грузовых автомобилей с мощностью двигателя свыше 250 лошадиных сил (свыше 183,9 кВт), в отношении указанных грузовых автомобилей размер ставки транспортного налога, установленной областным </w:t>
      </w:r>
      <w:hyperlink r:id="rId84">
        <w:r>
          <w:rPr>
            <w:color w:val="0000FF"/>
          </w:rPr>
          <w:t>законом</w:t>
        </w:r>
      </w:hyperlink>
      <w:r>
        <w:t xml:space="preserve"> от 27 ноября 2002 года N 87-з "О транспортном налоге", на 13 процентов.</w:t>
      </w:r>
    </w:p>
    <w:p w:rsidR="00FC3EFC" w:rsidRDefault="00FC3EFC">
      <w:pPr>
        <w:pStyle w:val="ConsPlusNormal"/>
        <w:jc w:val="both"/>
      </w:pPr>
      <w:r>
        <w:t xml:space="preserve">(часть 13 введена </w:t>
      </w:r>
      <w:hyperlink r:id="rId85">
        <w:r>
          <w:rPr>
            <w:color w:val="0000FF"/>
          </w:rPr>
          <w:t>законом</w:t>
        </w:r>
      </w:hyperlink>
      <w:r>
        <w:t xml:space="preserve"> Смоленской области от 31.03.2022 N 19-з)</w:t>
      </w:r>
    </w:p>
    <w:p w:rsidR="00FC3EFC" w:rsidRDefault="00FC3EFC">
      <w:pPr>
        <w:pStyle w:val="ConsPlusNormal"/>
        <w:jc w:val="both"/>
      </w:pPr>
    </w:p>
    <w:p w:rsidR="00FC3EFC" w:rsidRDefault="00FC3EFC">
      <w:pPr>
        <w:pStyle w:val="ConsPlusTitle"/>
        <w:ind w:firstLine="540"/>
        <w:jc w:val="both"/>
        <w:outlineLvl w:val="0"/>
      </w:pPr>
      <w:r>
        <w:t>Статья 3. Льготы по уплате налога на прибыль организаций</w:t>
      </w:r>
    </w:p>
    <w:p w:rsidR="00FC3EFC" w:rsidRDefault="00FC3EFC">
      <w:pPr>
        <w:pStyle w:val="ConsPlusNormal"/>
        <w:jc w:val="both"/>
      </w:pPr>
    </w:p>
    <w:p w:rsidR="00FC3EFC" w:rsidRDefault="00FC3EFC">
      <w:pPr>
        <w:pStyle w:val="ConsPlusNormal"/>
        <w:ind w:firstLine="540"/>
        <w:jc w:val="both"/>
      </w:pPr>
      <w:r>
        <w:t xml:space="preserve">1. Установить в 2021 и 2022 годах общественным организациям инвалидов, среди членов которых инвалиды и их законные представители составляют не менее 80 процентов, а также организациям (если среднесписочная численность инвалидов среди их работников составляет не менее 50 процентов, а доля их заработной платы в фонде оплаты труда - не менее 25 процентов), уставный капитал которых полностью состоит из вкладов указанных общественных организаций, и организациям, единственным собственником имущества которых являются указанные общественные организации инвалидов, ставку </w:t>
      </w:r>
      <w:hyperlink r:id="rId86">
        <w:r>
          <w:rPr>
            <w:color w:val="0000FF"/>
          </w:rPr>
          <w:t>налога</w:t>
        </w:r>
      </w:hyperlink>
      <w:r>
        <w:t xml:space="preserve"> на прибыль организаций в размере 13,5 процента в части налога, подлежащего зачислению в областной бюджет.</w:t>
      </w:r>
    </w:p>
    <w:p w:rsidR="00FC3EFC" w:rsidRDefault="00FC3EFC">
      <w:pPr>
        <w:pStyle w:val="ConsPlusNormal"/>
        <w:jc w:val="both"/>
      </w:pPr>
      <w:r>
        <w:t xml:space="preserve">(в ред. законов Смоленской области от 24.05.2012 </w:t>
      </w:r>
      <w:hyperlink r:id="rId87">
        <w:r>
          <w:rPr>
            <w:color w:val="0000FF"/>
          </w:rPr>
          <w:t>N 21-з</w:t>
        </w:r>
      </w:hyperlink>
      <w:r>
        <w:t xml:space="preserve">, от 30.10.2014 </w:t>
      </w:r>
      <w:hyperlink r:id="rId88">
        <w:r>
          <w:rPr>
            <w:color w:val="0000FF"/>
          </w:rPr>
          <w:t>N 132-з</w:t>
        </w:r>
      </w:hyperlink>
      <w:r>
        <w:t xml:space="preserve">, от 26.12.2014 </w:t>
      </w:r>
      <w:hyperlink r:id="rId89">
        <w:r>
          <w:rPr>
            <w:color w:val="0000FF"/>
          </w:rPr>
          <w:t>N 173-з</w:t>
        </w:r>
      </w:hyperlink>
      <w:r>
        <w:t xml:space="preserve">, от 25.10.2017 </w:t>
      </w:r>
      <w:hyperlink r:id="rId90">
        <w:r>
          <w:rPr>
            <w:color w:val="0000FF"/>
          </w:rPr>
          <w:t>N 116-з</w:t>
        </w:r>
      </w:hyperlink>
      <w:r>
        <w:t xml:space="preserve">, от 29.10.2020 </w:t>
      </w:r>
      <w:hyperlink r:id="rId91">
        <w:r>
          <w:rPr>
            <w:color w:val="0000FF"/>
          </w:rPr>
          <w:t>N 134-з</w:t>
        </w:r>
      </w:hyperlink>
      <w:r>
        <w:t>)</w:t>
      </w:r>
    </w:p>
    <w:p w:rsidR="00FC3EFC" w:rsidRDefault="00FC3EFC">
      <w:pPr>
        <w:pStyle w:val="ConsPlusNormal"/>
        <w:spacing w:before="200"/>
        <w:ind w:firstLine="540"/>
        <w:jc w:val="both"/>
      </w:pPr>
      <w:r>
        <w:t xml:space="preserve">2. Утратила силу. - </w:t>
      </w:r>
      <w:hyperlink r:id="rId92">
        <w:r>
          <w:rPr>
            <w:color w:val="0000FF"/>
          </w:rPr>
          <w:t>Закон</w:t>
        </w:r>
      </w:hyperlink>
      <w:r>
        <w:t xml:space="preserve"> Смоленской области от 25.10.2017 N 116-з.</w:t>
      </w:r>
    </w:p>
    <w:p w:rsidR="00FC3EFC" w:rsidRDefault="00FC3EFC">
      <w:pPr>
        <w:pStyle w:val="ConsPlusNormal"/>
        <w:spacing w:before="200"/>
        <w:ind w:firstLine="540"/>
        <w:jc w:val="both"/>
      </w:pPr>
      <w:r>
        <w:t xml:space="preserve">3. Установить в 2020 - 2022 годах организациям, которым присвоен статус регионального оператора по обращению с твердыми коммунальными отходами в соответствии с Федеральным </w:t>
      </w:r>
      <w:hyperlink r:id="rId93">
        <w:r>
          <w:rPr>
            <w:color w:val="0000FF"/>
          </w:rPr>
          <w:t>законом</w:t>
        </w:r>
      </w:hyperlink>
      <w:r>
        <w:t xml:space="preserve"> от 24 июня 1998 года N 89-ФЗ "Об отходах производства и потребления", ставку налога на прибыль организаций в размере 0 процентов в части налога, подлежащего зачислению в областной бюджет. Указанная налоговая ставка применяется к прибыли регионального оператора по обращению с твердыми коммунальными отходами от деятельности в рамках договора на оказание услуг по обращению с твердыми коммунальными отходами.</w:t>
      </w:r>
    </w:p>
    <w:p w:rsidR="00FC3EFC" w:rsidRDefault="00FC3EFC">
      <w:pPr>
        <w:pStyle w:val="ConsPlusNormal"/>
        <w:jc w:val="both"/>
      </w:pPr>
      <w:r>
        <w:t xml:space="preserve">(часть 3 введена </w:t>
      </w:r>
      <w:hyperlink r:id="rId94">
        <w:r>
          <w:rPr>
            <w:color w:val="0000FF"/>
          </w:rPr>
          <w:t>законом</w:t>
        </w:r>
      </w:hyperlink>
      <w:r>
        <w:t xml:space="preserve"> Смоленской области от 14.11.2019 N 112-з)</w:t>
      </w:r>
    </w:p>
    <w:p w:rsidR="00FC3EFC" w:rsidRDefault="00FC3EFC">
      <w:pPr>
        <w:pStyle w:val="ConsPlusNormal"/>
        <w:jc w:val="both"/>
      </w:pPr>
    </w:p>
    <w:p w:rsidR="00FC3EFC" w:rsidRDefault="00FC3EFC">
      <w:pPr>
        <w:pStyle w:val="ConsPlusTitle"/>
        <w:ind w:firstLine="540"/>
        <w:jc w:val="both"/>
        <w:outlineLvl w:val="0"/>
      </w:pPr>
      <w:r>
        <w:t>Статья 3.1. Условия предоставления льгот по уплате налога на имущество организаций и транспортного налога</w:t>
      </w:r>
    </w:p>
    <w:p w:rsidR="00FC3EFC" w:rsidRDefault="00FC3EFC">
      <w:pPr>
        <w:pStyle w:val="ConsPlusNormal"/>
        <w:ind w:firstLine="540"/>
        <w:jc w:val="both"/>
      </w:pPr>
      <w:r>
        <w:t xml:space="preserve">(введена </w:t>
      </w:r>
      <w:hyperlink r:id="rId95">
        <w:r>
          <w:rPr>
            <w:color w:val="0000FF"/>
          </w:rPr>
          <w:t>законом</w:t>
        </w:r>
      </w:hyperlink>
      <w:r>
        <w:t xml:space="preserve"> Смоленской области от 30.11.2016 N 118-з)</w:t>
      </w:r>
    </w:p>
    <w:p w:rsidR="00FC3EFC" w:rsidRDefault="00FC3EFC">
      <w:pPr>
        <w:pStyle w:val="ConsPlusNormal"/>
        <w:jc w:val="both"/>
      </w:pPr>
    </w:p>
    <w:p w:rsidR="00FC3EFC" w:rsidRDefault="00FC3EFC">
      <w:pPr>
        <w:pStyle w:val="ConsPlusNormal"/>
        <w:ind w:firstLine="540"/>
        <w:jc w:val="both"/>
      </w:pPr>
      <w:r>
        <w:t xml:space="preserve">1. Льготы по уплате налога на имущество организаций, за исключением льгот, установленных </w:t>
      </w:r>
      <w:hyperlink w:anchor="P50">
        <w:r>
          <w:rPr>
            <w:color w:val="0000FF"/>
          </w:rPr>
          <w:t>частями 10</w:t>
        </w:r>
      </w:hyperlink>
      <w:r>
        <w:t xml:space="preserve"> - </w:t>
      </w:r>
      <w:hyperlink w:anchor="P54">
        <w:r>
          <w:rPr>
            <w:color w:val="0000FF"/>
          </w:rPr>
          <w:t>12 статьи 1</w:t>
        </w:r>
      </w:hyperlink>
      <w:r>
        <w:t xml:space="preserve"> настоящего областного закона, транспортного налога в соответствии с настоящим областным законом предоставляются налогоплательщикам при одновременном соблюдении следующих условий:</w:t>
      </w:r>
    </w:p>
    <w:p w:rsidR="00FC3EFC" w:rsidRDefault="00FC3EFC">
      <w:pPr>
        <w:pStyle w:val="ConsPlusNormal"/>
        <w:jc w:val="both"/>
      </w:pPr>
      <w:r>
        <w:t xml:space="preserve">(в ред. законов Смоленской области от 31.03.2022 </w:t>
      </w:r>
      <w:hyperlink r:id="rId96">
        <w:r>
          <w:rPr>
            <w:color w:val="0000FF"/>
          </w:rPr>
          <w:t>N 19-з</w:t>
        </w:r>
      </w:hyperlink>
      <w:r>
        <w:t xml:space="preserve">, от 29.09.2022 </w:t>
      </w:r>
      <w:hyperlink r:id="rId97">
        <w:r>
          <w:rPr>
            <w:color w:val="0000FF"/>
          </w:rPr>
          <w:t>N 82-з</w:t>
        </w:r>
      </w:hyperlink>
      <w:r>
        <w:t>)</w:t>
      </w:r>
    </w:p>
    <w:p w:rsidR="00FC3EFC" w:rsidRDefault="00FC3EFC">
      <w:pPr>
        <w:pStyle w:val="ConsPlusNormal"/>
        <w:spacing w:before="200"/>
        <w:ind w:firstLine="540"/>
        <w:jc w:val="both"/>
      </w:pPr>
      <w:r>
        <w:t>1) отсутствие задолженности по перечислению в бюджет сумм налога на доходы физических лиц, региональных и местных налогов по состоянию на 1 января года, следующего за налоговым периодом, за который налогоплательщик заявил налоговую льготу;</w:t>
      </w:r>
    </w:p>
    <w:p w:rsidR="00FC3EFC" w:rsidRDefault="00FC3EFC">
      <w:pPr>
        <w:pStyle w:val="ConsPlusNormal"/>
        <w:spacing w:before="200"/>
        <w:ind w:firstLine="540"/>
        <w:jc w:val="both"/>
      </w:pPr>
      <w:r>
        <w:t xml:space="preserve">2) выплата работникам в течение налогового периода, в котором налогоплательщик применяет налоговую льготу, заработной платы не ниже двукратного минимального размера оплаты труда, установленного </w:t>
      </w:r>
      <w:hyperlink r:id="rId98">
        <w:r>
          <w:rPr>
            <w:color w:val="0000FF"/>
          </w:rPr>
          <w:t>статьей 1</w:t>
        </w:r>
      </w:hyperlink>
      <w:r>
        <w:t xml:space="preserve"> Федерального закона от 19 июня 2000 года N 82-ФЗ "О минимальном размере оплаты труда", действующего в соответствующем месяце указанного налогового периода (за исключением налогоплательщика - физического лица, не являющегося индивидуальным предпринимателем, налогоплательщиков, указанных в </w:t>
      </w:r>
      <w:hyperlink w:anchor="P71">
        <w:r>
          <w:rPr>
            <w:color w:val="0000FF"/>
          </w:rPr>
          <w:t>пункте 9 части 1</w:t>
        </w:r>
      </w:hyperlink>
      <w:r>
        <w:t xml:space="preserve"> и </w:t>
      </w:r>
      <w:hyperlink w:anchor="P88">
        <w:r>
          <w:rPr>
            <w:color w:val="0000FF"/>
          </w:rPr>
          <w:t>части 10 статьи 2</w:t>
        </w:r>
      </w:hyperlink>
      <w:r>
        <w:t xml:space="preserve"> настоящего областного закона). Для налогоплательщика, указанного в </w:t>
      </w:r>
      <w:hyperlink w:anchor="P88">
        <w:r>
          <w:rPr>
            <w:color w:val="0000FF"/>
          </w:rPr>
          <w:t>части 10 статьи 2</w:t>
        </w:r>
      </w:hyperlink>
      <w:r>
        <w:t xml:space="preserve"> настоящего областного закона, - выплата работникам в течение налогового периода, в котором налогоплательщик применяет налоговую льготу, заработной платы не ниже трехкратного минимального размера оплаты труда, установленного </w:t>
      </w:r>
      <w:hyperlink r:id="rId99">
        <w:r>
          <w:rPr>
            <w:color w:val="0000FF"/>
          </w:rPr>
          <w:t>статьей 1</w:t>
        </w:r>
      </w:hyperlink>
      <w:r>
        <w:t xml:space="preserve"> Федерального закона от 19 июня 2000 года N 82-ФЗ "О минимальном размере оплаты труда", действующего в соответствующем месяце указанного налогового периода;</w:t>
      </w:r>
    </w:p>
    <w:p w:rsidR="00FC3EFC" w:rsidRDefault="00FC3EFC">
      <w:pPr>
        <w:pStyle w:val="ConsPlusNormal"/>
        <w:jc w:val="both"/>
      </w:pPr>
      <w:r>
        <w:t xml:space="preserve">(в ред. законов Смоленской области от 27.09.2018 </w:t>
      </w:r>
      <w:hyperlink r:id="rId100">
        <w:r>
          <w:rPr>
            <w:color w:val="0000FF"/>
          </w:rPr>
          <w:t>N 93-з</w:t>
        </w:r>
      </w:hyperlink>
      <w:r>
        <w:t xml:space="preserve">, от 12.09.2019 </w:t>
      </w:r>
      <w:hyperlink r:id="rId101">
        <w:r>
          <w:rPr>
            <w:color w:val="0000FF"/>
          </w:rPr>
          <w:t>N 82-з</w:t>
        </w:r>
      </w:hyperlink>
      <w:r>
        <w:t xml:space="preserve">, от 29.09.2021 </w:t>
      </w:r>
      <w:hyperlink r:id="rId102">
        <w:r>
          <w:rPr>
            <w:color w:val="0000FF"/>
          </w:rPr>
          <w:t>N 95-з</w:t>
        </w:r>
      </w:hyperlink>
      <w:r>
        <w:t>)</w:t>
      </w:r>
    </w:p>
    <w:p w:rsidR="00FC3EFC" w:rsidRDefault="00FC3EFC">
      <w:pPr>
        <w:pStyle w:val="ConsPlusNormal"/>
        <w:spacing w:before="200"/>
        <w:ind w:firstLine="540"/>
        <w:jc w:val="both"/>
      </w:pPr>
      <w:r>
        <w:t xml:space="preserve">3) в случае если налогоплательщик соответствует условиям </w:t>
      </w:r>
      <w:hyperlink r:id="rId103">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w:t>
      </w:r>
      <w:r>
        <w:lastRenderedPageBreak/>
        <w:t>Федерации", - наличие в едином реестре субъектов малого и среднего предпринимательства сведений об указанном налогоплательщике по состоянию на 1 января года, следующего за налоговым периодом, за который налогоплательщик заявил налоговую льготу.</w:t>
      </w:r>
    </w:p>
    <w:p w:rsidR="00FC3EFC" w:rsidRDefault="00FC3EFC">
      <w:pPr>
        <w:pStyle w:val="ConsPlusNormal"/>
        <w:jc w:val="both"/>
      </w:pPr>
      <w:r>
        <w:t xml:space="preserve">(п. 3 введен </w:t>
      </w:r>
      <w:hyperlink r:id="rId104">
        <w:r>
          <w:rPr>
            <w:color w:val="0000FF"/>
          </w:rPr>
          <w:t>законом</w:t>
        </w:r>
      </w:hyperlink>
      <w:r>
        <w:t xml:space="preserve"> Смоленской области от 12.09.2019 N 82-з)</w:t>
      </w:r>
    </w:p>
    <w:p w:rsidR="00FC3EFC" w:rsidRDefault="00FC3EFC">
      <w:pPr>
        <w:pStyle w:val="ConsPlusNormal"/>
        <w:spacing w:before="200"/>
        <w:ind w:firstLine="540"/>
        <w:jc w:val="both"/>
      </w:pPr>
      <w:r>
        <w:t>2. При наличии у налогоплательщика права на использование налоговых льгот по налогу на имущество организаций или по транспортному налогу по нескольким основаниям, установленным настоящим областным законом, налоговая льгота предоставляется по одному из оснований по выбору налогоплательщика.</w:t>
      </w:r>
    </w:p>
    <w:p w:rsidR="00FC3EFC" w:rsidRDefault="00FC3EFC">
      <w:pPr>
        <w:pStyle w:val="ConsPlusNormal"/>
        <w:spacing w:before="200"/>
        <w:ind w:firstLine="540"/>
        <w:jc w:val="both"/>
      </w:pPr>
      <w:r>
        <w:t xml:space="preserve">3. К документам, наличие которых подтверждает право организации на применение льгот, установленных </w:t>
      </w:r>
      <w:hyperlink w:anchor="P41">
        <w:r>
          <w:rPr>
            <w:color w:val="0000FF"/>
          </w:rPr>
          <w:t>частями 5</w:t>
        </w:r>
      </w:hyperlink>
      <w:r>
        <w:t xml:space="preserve"> и </w:t>
      </w:r>
      <w:hyperlink w:anchor="P43">
        <w:r>
          <w:rPr>
            <w:color w:val="0000FF"/>
          </w:rPr>
          <w:t>6 статьи 1</w:t>
        </w:r>
      </w:hyperlink>
      <w:r>
        <w:t xml:space="preserve"> настоящего областного закона, относятся:</w:t>
      </w:r>
    </w:p>
    <w:p w:rsidR="00FC3EFC" w:rsidRDefault="00FC3EFC">
      <w:pPr>
        <w:pStyle w:val="ConsPlusNormal"/>
        <w:spacing w:before="200"/>
        <w:ind w:firstLine="540"/>
        <w:jc w:val="both"/>
      </w:pPr>
      <w:r>
        <w:t>1) копия концессионного соглашения (соглашения о государственно-частном партнерстве), заверенная в установленном законом порядке;</w:t>
      </w:r>
    </w:p>
    <w:p w:rsidR="00FC3EFC" w:rsidRDefault="00FC3EFC">
      <w:pPr>
        <w:pStyle w:val="ConsPlusNormal"/>
        <w:spacing w:before="200"/>
        <w:ind w:firstLine="540"/>
        <w:jc w:val="both"/>
      </w:pPr>
      <w:r>
        <w:t>2) акт о приеме-передаче здания (строения, сооружения), оформленный в порядке, установленном законодательством, и выписка из Единого государственного реестра недвижимости, удостоверяющая государственную регистрацию возникновения или перехода прав на недвижимое имущество (или их копии, заверенные в установленном законом порядке).</w:t>
      </w:r>
    </w:p>
    <w:p w:rsidR="00FC3EFC" w:rsidRDefault="00FC3EFC">
      <w:pPr>
        <w:pStyle w:val="ConsPlusNormal"/>
        <w:jc w:val="both"/>
      </w:pPr>
      <w:r>
        <w:t xml:space="preserve">(часть 3 введена </w:t>
      </w:r>
      <w:hyperlink r:id="rId105">
        <w:r>
          <w:rPr>
            <w:color w:val="0000FF"/>
          </w:rPr>
          <w:t>законом</w:t>
        </w:r>
      </w:hyperlink>
      <w:r>
        <w:t xml:space="preserve"> Смоленской области от 22.02.2018 N 2-з)</w:t>
      </w:r>
    </w:p>
    <w:p w:rsidR="00FC3EFC" w:rsidRDefault="00FC3EFC">
      <w:pPr>
        <w:pStyle w:val="ConsPlusNormal"/>
        <w:jc w:val="both"/>
      </w:pPr>
    </w:p>
    <w:p w:rsidR="00FC3EFC" w:rsidRDefault="00FC3EFC">
      <w:pPr>
        <w:pStyle w:val="ConsPlusTitle"/>
        <w:ind w:firstLine="540"/>
        <w:jc w:val="both"/>
        <w:outlineLvl w:val="0"/>
      </w:pPr>
      <w:r>
        <w:t>Статья 4. Вступление в силу настоящего областного закона</w:t>
      </w:r>
    </w:p>
    <w:p w:rsidR="00FC3EFC" w:rsidRDefault="00FC3EFC">
      <w:pPr>
        <w:pStyle w:val="ConsPlusNormal"/>
        <w:jc w:val="both"/>
      </w:pPr>
    </w:p>
    <w:p w:rsidR="00FC3EFC" w:rsidRDefault="00FC3EFC">
      <w:pPr>
        <w:pStyle w:val="ConsPlusNormal"/>
        <w:ind w:firstLine="540"/>
        <w:jc w:val="both"/>
      </w:pPr>
      <w:r>
        <w:t>Настоящий областной закон вступает в силу с 1 января 2012 года, но не ранее чем по истечении одного месяца со дня его официального опубликования.</w:t>
      </w:r>
    </w:p>
    <w:p w:rsidR="00FC3EFC" w:rsidRDefault="00FC3EFC">
      <w:pPr>
        <w:pStyle w:val="ConsPlusNormal"/>
        <w:jc w:val="both"/>
      </w:pPr>
    </w:p>
    <w:p w:rsidR="00FC3EFC" w:rsidRDefault="00FC3EFC">
      <w:pPr>
        <w:pStyle w:val="ConsPlusNormal"/>
        <w:jc w:val="right"/>
      </w:pPr>
      <w:r>
        <w:t>Губернатор</w:t>
      </w:r>
    </w:p>
    <w:p w:rsidR="00FC3EFC" w:rsidRDefault="00FC3EFC">
      <w:pPr>
        <w:pStyle w:val="ConsPlusNormal"/>
        <w:jc w:val="right"/>
      </w:pPr>
      <w:r>
        <w:t>Смоленской области</w:t>
      </w:r>
    </w:p>
    <w:p w:rsidR="00FC3EFC" w:rsidRDefault="00FC3EFC">
      <w:pPr>
        <w:pStyle w:val="ConsPlusNormal"/>
        <w:jc w:val="right"/>
      </w:pPr>
      <w:r>
        <w:t>С.В.АНТУФЬЕВ</w:t>
      </w:r>
    </w:p>
    <w:p w:rsidR="00FC3EFC" w:rsidRDefault="00FC3EFC">
      <w:pPr>
        <w:pStyle w:val="ConsPlusNormal"/>
      </w:pPr>
      <w:r>
        <w:t>30 ноября 2011 года</w:t>
      </w:r>
    </w:p>
    <w:p w:rsidR="00FC3EFC" w:rsidRDefault="00FC3EFC">
      <w:pPr>
        <w:pStyle w:val="ConsPlusNormal"/>
        <w:spacing w:before="200"/>
      </w:pPr>
      <w:r>
        <w:t>N 114-з</w:t>
      </w:r>
    </w:p>
    <w:p w:rsidR="00FC3EFC" w:rsidRDefault="00FC3EFC">
      <w:pPr>
        <w:pStyle w:val="ConsPlusNormal"/>
        <w:jc w:val="both"/>
      </w:pPr>
    </w:p>
    <w:p w:rsidR="00FC3EFC" w:rsidRDefault="00FC3EFC">
      <w:pPr>
        <w:pStyle w:val="ConsPlusNormal"/>
        <w:jc w:val="both"/>
      </w:pPr>
    </w:p>
    <w:p w:rsidR="00FC3EFC" w:rsidRDefault="00FC3EFC">
      <w:pPr>
        <w:pStyle w:val="ConsPlusNormal"/>
        <w:pBdr>
          <w:bottom w:val="single" w:sz="6" w:space="0" w:color="auto"/>
        </w:pBdr>
        <w:spacing w:before="100" w:after="100"/>
        <w:jc w:val="both"/>
        <w:rPr>
          <w:sz w:val="2"/>
          <w:szCs w:val="2"/>
        </w:rPr>
      </w:pPr>
    </w:p>
    <w:p w:rsidR="007856D6" w:rsidRDefault="007856D6"/>
    <w:sectPr w:rsidR="007856D6" w:rsidSect="00FA4D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C3EFC"/>
    <w:rsid w:val="007856D6"/>
    <w:rsid w:val="009527F2"/>
    <w:rsid w:val="00FC3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EF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C3EF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C3EF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0B0534805329F923977C9F2FBC474DE659BC846056C1EE8795A9E1024A848E1D6888D5D52868F5FEB3414757ED4783D7BF7326EE1EB383E8AC9CDFY2R7O" TargetMode="External"/><Relationship Id="rId21" Type="http://schemas.openxmlformats.org/officeDocument/2006/relationships/hyperlink" Target="consultantplus://offline/ref=330B0534805329F923977C9F2FBC474DE659BC846054CAEB8596A9E1024A848E1D6888D5D52868F5FEB3414757ED4783D7BF7326EE1EB383E8AC9CDFY2R7O" TargetMode="External"/><Relationship Id="rId42" Type="http://schemas.openxmlformats.org/officeDocument/2006/relationships/hyperlink" Target="consultantplus://offline/ref=330B0534805329F92397629239D01A47E453EB8B6356C8B9D8C5AFB65D1A82DB4F28D68C966B7BF5FCAD43475DYER4O" TargetMode="External"/><Relationship Id="rId47" Type="http://schemas.openxmlformats.org/officeDocument/2006/relationships/hyperlink" Target="consultantplus://offline/ref=330B0534805329F92397629239D01A47E450EA806450C8B9D8C5AFB65D1A82DB5D288E80966C62F5FFB815161BB31ED294F47F24F702B283YFR4O" TargetMode="External"/><Relationship Id="rId63" Type="http://schemas.openxmlformats.org/officeDocument/2006/relationships/hyperlink" Target="consultantplus://offline/ref=330B0534805329F923977C9F2FBC474DE659BC846057C3EC8495A9E1024A848E1D6888D5D52868F5FEB341465EED4783D7BF7326EE1EB383E8AC9CDFY2R7O" TargetMode="External"/><Relationship Id="rId68" Type="http://schemas.openxmlformats.org/officeDocument/2006/relationships/hyperlink" Target="consultantplus://offline/ref=330B0534805329F923977C9F2FBC474DE659BC846654C4EC8D9AF4EB0A13888C1A67D7C2D26164F4FEB3434554B24296C6E77E21F701B09FF4AE9EYDRFO" TargetMode="External"/><Relationship Id="rId84" Type="http://schemas.openxmlformats.org/officeDocument/2006/relationships/hyperlink" Target="consultantplus://offline/ref=330B0534805329F923977C9F2FBC474DE659BC846055C7E78590A9E1024A848E1D6888D5C72830F9FEB45F465DF811D291YER8O" TargetMode="External"/><Relationship Id="rId89" Type="http://schemas.openxmlformats.org/officeDocument/2006/relationships/hyperlink" Target="consultantplus://offline/ref=330B0534805329F923977C9F2FBC474DE659BC846655C6E78D9AF4EB0A13888C1A67D7C2D26164F4FEB3404054B24296C6E77E21F701B09FF4AE9EYDRFO" TargetMode="External"/><Relationship Id="rId7" Type="http://schemas.openxmlformats.org/officeDocument/2006/relationships/hyperlink" Target="consultantplus://offline/ref=330B0534805329F923977C9F2FBC474DE659BC846754C4E7829AF4EB0A13888C1A67D7C2D26164F4FEB3414F54B24296C6E77E21F701B09FF4AE9EYDRFO" TargetMode="External"/><Relationship Id="rId71" Type="http://schemas.openxmlformats.org/officeDocument/2006/relationships/hyperlink" Target="consultantplus://offline/ref=330B0534805329F923977C9F2FBC474DE659BC846857C4EC809AF4EB0A13888C1A67D7C2D26164F4FEB3434454B24296C6E77E21F701B09FF4AE9EYDRFO" TargetMode="External"/><Relationship Id="rId92" Type="http://schemas.openxmlformats.org/officeDocument/2006/relationships/hyperlink" Target="consultantplus://offline/ref=330B0534805329F923977C9F2FBC474DE659BC846857C4EC809AF4EB0A13888C1A67D7C2D26164F4FEB3434154B24296C6E77E21F701B09FF4AE9EYDRFO" TargetMode="External"/><Relationship Id="rId2" Type="http://schemas.openxmlformats.org/officeDocument/2006/relationships/settings" Target="settings.xml"/><Relationship Id="rId16" Type="http://schemas.openxmlformats.org/officeDocument/2006/relationships/hyperlink" Target="consultantplus://offline/ref=330B0534805329F923977C9F2FBC474DE659BC846851C1EA819AF4EB0A13888C1A67D7C2D26164F4FEB3414F54B24296C6E77E21F701B09FF4AE9EYDRFO" TargetMode="External"/><Relationship Id="rId29" Type="http://schemas.openxmlformats.org/officeDocument/2006/relationships/hyperlink" Target="consultantplus://offline/ref=330B0534805329F923977C9F2FBC474DE659BC846057C3EC8495A9E1024A848E1D6888D5D52868F5FEB3414757ED4783D7BF7326EE1EB383E8AC9CDFY2R7O" TargetMode="External"/><Relationship Id="rId107" Type="http://schemas.openxmlformats.org/officeDocument/2006/relationships/theme" Target="theme/theme1.xml"/><Relationship Id="rId11" Type="http://schemas.openxmlformats.org/officeDocument/2006/relationships/hyperlink" Target="consultantplus://offline/ref=330B0534805329F923977C9F2FBC474DE659BC846653C3E9819AF4EB0A13888C1A67D7C2D26164F4FEB3414F54B24296C6E77E21F701B09FF4AE9EYDRFO" TargetMode="External"/><Relationship Id="rId24" Type="http://schemas.openxmlformats.org/officeDocument/2006/relationships/hyperlink" Target="consultantplus://offline/ref=330B0534805329F923977C9F2FBC474DE659BC846055C6E68C94A9E1024A848E1D6888D5D52868F5FEB3414758ED4783D7BF7326EE1EB383E8AC9CDFY2R7O" TargetMode="External"/><Relationship Id="rId32" Type="http://schemas.openxmlformats.org/officeDocument/2006/relationships/hyperlink" Target="consultantplus://offline/ref=330B0534805329F923977C9F2FBC474DE659BC846453C2EB8D9AF4EB0A13888C1A67D7C2D26164F4FEB3404754B24296C6E77E21F701B09FF4AE9EYDRFO" TargetMode="External"/><Relationship Id="rId37" Type="http://schemas.openxmlformats.org/officeDocument/2006/relationships/hyperlink" Target="consultantplus://offline/ref=330B0534805329F923977C9F2FBC474DE659BC846054C3EC8794A9E1024A848E1D6888D5D52868F5FEB341465EED4783D7BF7326EE1EB383E8AC9CDFY2R7O" TargetMode="External"/><Relationship Id="rId40" Type="http://schemas.openxmlformats.org/officeDocument/2006/relationships/hyperlink" Target="consultantplus://offline/ref=330B0534805329F92397629239D01A47E450E08B6456C8B9D8C5AFB65D1A82DB4F28D68C966B7BF5FCAD43475DYER4O" TargetMode="External"/><Relationship Id="rId45" Type="http://schemas.openxmlformats.org/officeDocument/2006/relationships/hyperlink" Target="consultantplus://offline/ref=330B0534805329F923977C9F2FBC474DE659BC846054CBED8199A9E1024A848E1D6888D5D52868F5FEB341465DED4783D7BF7326EE1EB383E8AC9CDFY2R7O" TargetMode="External"/><Relationship Id="rId53" Type="http://schemas.openxmlformats.org/officeDocument/2006/relationships/hyperlink" Target="consultantplus://offline/ref=330B0534805329F923977C9F2FBC474DE659BC846056C0EA8692A9E1024A848E1D6888D5D52868F0FAB815161BB31ED294F47F24F702B283YFR4O" TargetMode="External"/><Relationship Id="rId58" Type="http://schemas.openxmlformats.org/officeDocument/2006/relationships/hyperlink" Target="consultantplus://offline/ref=330B0534805329F92397629239D01A47E352EB8F6851C8B9D8C5AFB65D1A82DB4F28D68C966B7BF5FCAD43475DYER4O" TargetMode="External"/><Relationship Id="rId66" Type="http://schemas.openxmlformats.org/officeDocument/2006/relationships/hyperlink" Target="consultantplus://offline/ref=330B0534805329F923977C9F2FBC474DE659BC846855C2E9869AF4EB0A13888C1A67D7C2D26164F4FEB3414F54B24296C6E77E21F701B09FF4AE9EYDRFO" TargetMode="External"/><Relationship Id="rId74" Type="http://schemas.openxmlformats.org/officeDocument/2006/relationships/hyperlink" Target="consultantplus://offline/ref=330B0534805329F923977C9F2FBC474DE659BC846055C7EF8495A9E1024A848E1D6888D5C72830F9FEB45F465DF811D291YER8O" TargetMode="External"/><Relationship Id="rId79" Type="http://schemas.openxmlformats.org/officeDocument/2006/relationships/hyperlink" Target="consultantplus://offline/ref=330B0534805329F923977C9F2FBC474DE659BC846056C1EE8D92A9E1024A848E1D6888D5D52868F5FEB341465BED4783D7BF7326EE1EB383E8AC9CDFY2R7O" TargetMode="External"/><Relationship Id="rId87" Type="http://schemas.openxmlformats.org/officeDocument/2006/relationships/hyperlink" Target="consultantplus://offline/ref=330B0534805329F923977C9F2FBC474DE659BC846457C5E6859AF4EB0A13888C1A67D7C2D26164F4FEB3434654B24296C6E77E21F701B09FF4AE9EYDRFO" TargetMode="External"/><Relationship Id="rId102" Type="http://schemas.openxmlformats.org/officeDocument/2006/relationships/hyperlink" Target="consultantplus://offline/ref=330B0534805329F923977C9F2FBC474DE659BC846056C1EE8D92A9E1024A848E1D6888D5D52868F5FEB341455EED4783D7BF7326EE1EB383E8AC9CDFY2R7O" TargetMode="External"/><Relationship Id="rId5" Type="http://schemas.openxmlformats.org/officeDocument/2006/relationships/hyperlink" Target="consultantplus://offline/ref=330B0534805329F923977C9F2FBC474DE659BC846457C5E6859AF4EB0A13888C1A67D7C2D26164F4FEB3414F54B24296C6E77E21F701B09FF4AE9EYDRFO" TargetMode="External"/><Relationship Id="rId61" Type="http://schemas.openxmlformats.org/officeDocument/2006/relationships/hyperlink" Target="consultantplus://offline/ref=330B0534805329F92397629239D01A47E253EA816652C8B9D8C5AFB65D1A82DB5D288E80966C65F5F8B815161BB31ED294F47F24F702B283YFR4O" TargetMode="External"/><Relationship Id="rId82" Type="http://schemas.openxmlformats.org/officeDocument/2006/relationships/hyperlink" Target="consultantplus://offline/ref=330B0534805329F923977C9F2FBC474DE659BC846056C1EE8D92A9E1024A848E1D6888D5D52868F5FEB341455FED4783D7BF7326EE1EB383E8AC9CDFY2R7O" TargetMode="External"/><Relationship Id="rId90" Type="http://schemas.openxmlformats.org/officeDocument/2006/relationships/hyperlink" Target="consultantplus://offline/ref=330B0534805329F923977C9F2FBC474DE659BC846857C4EC809AF4EB0A13888C1A67D7C2D26164F4FEB3434254B24296C6E77E21F701B09FF4AE9EYDRFO" TargetMode="External"/><Relationship Id="rId95" Type="http://schemas.openxmlformats.org/officeDocument/2006/relationships/hyperlink" Target="consultantplus://offline/ref=330B0534805329F923977C9F2FBC474DE659BC846952C3EC819AF4EB0A13888C1A67D7C2D26164F4FEB3404754B24296C6E77E21F701B09FF4AE9EYDRFO" TargetMode="External"/><Relationship Id="rId19" Type="http://schemas.openxmlformats.org/officeDocument/2006/relationships/hyperlink" Target="consultantplus://offline/ref=330B0534805329F923977C9F2FBC474DE659BC846054C7EC8391A9E1024A848E1D6888D5D52868F5FEB3414757ED4783D7BF7326EE1EB383E8AC9CDFY2R7O" TargetMode="External"/><Relationship Id="rId14" Type="http://schemas.openxmlformats.org/officeDocument/2006/relationships/hyperlink" Target="consultantplus://offline/ref=330B0534805329F923977C9F2FBC474DE659BC846855C2E9869AF4EB0A13888C1A67D7C2D26164F4FEB3414F54B24296C6E77E21F701B09FF4AE9EYDRFO" TargetMode="External"/><Relationship Id="rId22" Type="http://schemas.openxmlformats.org/officeDocument/2006/relationships/hyperlink" Target="consultantplus://offline/ref=330B0534805329F923977C9F2FBC474DE659BC846055C0EC8290A9E1024A848E1D6888D5D52868F5FEB3414757ED4783D7BF7326EE1EB383E8AC9CDFY2R7O" TargetMode="External"/><Relationship Id="rId27" Type="http://schemas.openxmlformats.org/officeDocument/2006/relationships/hyperlink" Target="consultantplus://offline/ref=330B0534805329F923977C9F2FBC474DE659BC846056C6E78296A9E1024A848E1D6888D5D52868F5FEB3414757ED4783D7BF7326EE1EB383E8AC9CDFY2R7O" TargetMode="External"/><Relationship Id="rId30" Type="http://schemas.openxmlformats.org/officeDocument/2006/relationships/hyperlink" Target="consultantplus://offline/ref=330B0534805329F923977C9F2FBC474DE659BC846457C5E6859AF4EB0A13888C1A67D7C2D26164F4FEB3404754B24296C6E77E21F701B09FF4AE9EYDRFO" TargetMode="External"/><Relationship Id="rId35" Type="http://schemas.openxmlformats.org/officeDocument/2006/relationships/hyperlink" Target="consultantplus://offline/ref=330B0534805329F923977C9F2FBC474DE659BC846654C4EC8D9AF4EB0A13888C1A67D7C2D26164F4FEB3404254B24296C6E77E21F701B09FF4AE9EYDRFO" TargetMode="External"/><Relationship Id="rId43" Type="http://schemas.openxmlformats.org/officeDocument/2006/relationships/hyperlink" Target="consultantplus://offline/ref=330B0534805329F923977C9F2FBC474DE659BC846851C1EA819AF4EB0A13888C1A67D7C2D26164F4FEB3404654B24296C6E77E21F701B09FF4AE9EYDRFO" TargetMode="External"/><Relationship Id="rId48" Type="http://schemas.openxmlformats.org/officeDocument/2006/relationships/hyperlink" Target="consultantplus://offline/ref=330B0534805329F92397629239D01A47E352EB8F6851C8B9D8C5AFB65D1A82DB4F28D68C966B7BF5FCAD43475DYER4O" TargetMode="External"/><Relationship Id="rId56" Type="http://schemas.openxmlformats.org/officeDocument/2006/relationships/hyperlink" Target="consultantplus://offline/ref=330B0534805329F92397629239D01A47E450EA806450C8B9D8C5AFB65D1A82DB5D288E80966C64F7F8B815161BB31ED294F47F24F702B283YFR4O" TargetMode="External"/><Relationship Id="rId64" Type="http://schemas.openxmlformats.org/officeDocument/2006/relationships/hyperlink" Target="consultantplus://offline/ref=330B0534805329F923977C9F2FBC474DE659BC846055C6E68C94A9E1024A848E1D6888D5D52868F5FEB341465EED4783D7BF7326EE1EB383E8AC9CDFY2R7O" TargetMode="External"/><Relationship Id="rId69" Type="http://schemas.openxmlformats.org/officeDocument/2006/relationships/hyperlink" Target="consultantplus://offline/ref=330B0534805329F923977C9F2FBC474DE659BC846857C4EC809AF4EB0A13888C1A67D7C2D26164F4FEB3434454B24296C6E77E21F701B09FF4AE9EYDRFO" TargetMode="External"/><Relationship Id="rId77" Type="http://schemas.openxmlformats.org/officeDocument/2006/relationships/hyperlink" Target="consultantplus://offline/ref=330B0534805329F923977C9F2FBC474DE659BC846055C7E78590A9E1024A848E1D6888D5C72830F9FEB45F465DF811D291YER8O" TargetMode="External"/><Relationship Id="rId100" Type="http://schemas.openxmlformats.org/officeDocument/2006/relationships/hyperlink" Target="consultantplus://offline/ref=330B0534805329F923977C9F2FBC474DE659BC846054C3EC8794A9E1024A848E1D6888D5D52868F5FEB341465BED4783D7BF7326EE1EB383E8AC9CDFY2R7O" TargetMode="External"/><Relationship Id="rId105" Type="http://schemas.openxmlformats.org/officeDocument/2006/relationships/hyperlink" Target="consultantplus://offline/ref=330B0534805329F923977C9F2FBC474DE659BC846851C1EA819AF4EB0A13888C1A67D7C2D26164F4FEB3404554B24296C6E77E21F701B09FF4AE9EYDRFO" TargetMode="External"/><Relationship Id="rId8" Type="http://schemas.openxmlformats.org/officeDocument/2006/relationships/hyperlink" Target="consultantplus://offline/ref=330B0534805329F923977C9F2FBC474DE659BC846756C3EE849AF4EB0A13888C1A67D7C2D26164F4FEB3414F54B24296C6E77E21F701B09FF4AE9EYDRFO" TargetMode="External"/><Relationship Id="rId51" Type="http://schemas.openxmlformats.org/officeDocument/2006/relationships/hyperlink" Target="consultantplus://offline/ref=330B0534805329F92397629239D01A47E253EA816652C8B9D8C5AFB65D1A82DB5D288E80966C65F5F8B815161BB31ED294F47F24F702B283YFR4O" TargetMode="External"/><Relationship Id="rId72" Type="http://schemas.openxmlformats.org/officeDocument/2006/relationships/hyperlink" Target="consultantplus://offline/ref=330B0534805329F923977C9F2FBC474DE659BC846055C7E78590A9E1024A848E1D6888D5C72830F9FEB45F465DF811D291YER8O" TargetMode="External"/><Relationship Id="rId80" Type="http://schemas.openxmlformats.org/officeDocument/2006/relationships/hyperlink" Target="consultantplus://offline/ref=330B0534805329F923977C9F2FBC474DE659BC846055C7E78590A9E1024A848E1D6888D5C72830F9FEB45F465DF811D291YER8O" TargetMode="External"/><Relationship Id="rId85" Type="http://schemas.openxmlformats.org/officeDocument/2006/relationships/hyperlink" Target="consultantplus://offline/ref=330B0534805329F923977C9F2FBC474DE659BC846056C6E78296A9E1024A848E1D6888D5D52868F5FEB341465DED4783D7BF7326EE1EB383E8AC9CDFY2R7O" TargetMode="External"/><Relationship Id="rId93" Type="http://schemas.openxmlformats.org/officeDocument/2006/relationships/hyperlink" Target="consultantplus://offline/ref=330B0534805329F92397629239D01A47E450E0896853C8B9D8C5AFB65D1A82DB4F28D68C966B7BF5FCAD43475DYER4O" TargetMode="External"/><Relationship Id="rId98" Type="http://schemas.openxmlformats.org/officeDocument/2006/relationships/hyperlink" Target="consultantplus://offline/ref=330B0534805329F92397629239D01A47E452E08C6950C8B9D8C5AFB65D1A82DB5D288E80936731A5BAE64C4758F812D08DE87E24YERBO" TargetMode="External"/><Relationship Id="rId3" Type="http://schemas.openxmlformats.org/officeDocument/2006/relationships/webSettings" Target="webSettings.xml"/><Relationship Id="rId12" Type="http://schemas.openxmlformats.org/officeDocument/2006/relationships/hyperlink" Target="consultantplus://offline/ref=330B0534805329F923977C9F2FBC474DE659BC846954C6EA8D9AF4EB0A13888C1A67D7C2D26164F4FEB3414F54B24296C6E77E21F701B09FF4AE9EYDRFO" TargetMode="External"/><Relationship Id="rId17" Type="http://schemas.openxmlformats.org/officeDocument/2006/relationships/hyperlink" Target="consultantplus://offline/ref=330B0534805329F923977C9F2FBC474DE659BC846853C7EB879AF4EB0A13888C1A67D7C2D26164F4FEB3414F54B24296C6E77E21F701B09FF4AE9EYDRFO" TargetMode="External"/><Relationship Id="rId25" Type="http://schemas.openxmlformats.org/officeDocument/2006/relationships/hyperlink" Target="consultantplus://offline/ref=330B0534805329F923977C9F2FBC474DE659BC846056C1EE8D92A9E1024A848E1D6888D5D52868F5FEB3414757ED4783D7BF7326EE1EB383E8AC9CDFY2R7O" TargetMode="External"/><Relationship Id="rId33" Type="http://schemas.openxmlformats.org/officeDocument/2006/relationships/hyperlink" Target="consultantplus://offline/ref=330B0534805329F923977C9F2FBC474DE659BC846054C3EC8794A9E1024A848E1D6888D5D52868F5FEB341465FED4783D7BF7326EE1EB383E8AC9CDFY2R7O" TargetMode="External"/><Relationship Id="rId38" Type="http://schemas.openxmlformats.org/officeDocument/2006/relationships/hyperlink" Target="consultantplus://offline/ref=330B0534805329F923977C9F2FBC474DE659BC846654C4EC8D9AF4EB0A13888C1A67D7C2D26164F4FEB3404054B24296C6E77E21F701B09FF4AE9EYDRFO" TargetMode="External"/><Relationship Id="rId46" Type="http://schemas.openxmlformats.org/officeDocument/2006/relationships/hyperlink" Target="consultantplus://offline/ref=330B0534805329F923977C9F2FBC474DE659BC846056C1EE8D92A9E1024A848E1D6888D5D52868F5FEB341465EED4783D7BF7326EE1EB383E8AC9CDFY2R7O" TargetMode="External"/><Relationship Id="rId59" Type="http://schemas.openxmlformats.org/officeDocument/2006/relationships/hyperlink" Target="consultantplus://offline/ref=330B0534805329F923977C9F2FBC474DE659BC846056C0EA8692A9E1024A848E1D6888D5D52868F6F7B815161BB31ED294F47F24F702B283YFR4O" TargetMode="External"/><Relationship Id="rId67" Type="http://schemas.openxmlformats.org/officeDocument/2006/relationships/hyperlink" Target="consultantplus://offline/ref=330B0534805329F923977C9F2FBC474DE659BC846054C7EC8391A9E1024A848E1D6888D5D52868F5FEB3414757ED4783D7BF7326EE1EB383E8AC9CDFY2R7O" TargetMode="External"/><Relationship Id="rId103" Type="http://schemas.openxmlformats.org/officeDocument/2006/relationships/hyperlink" Target="consultantplus://offline/ref=330B0534805329F92397629239D01A47E35AEB8F6652C8B9D8C5AFB65D1A82DB5D288E80966C65F5F7B815161BB31ED294F47F24F702B283YFR4O" TargetMode="External"/><Relationship Id="rId20" Type="http://schemas.openxmlformats.org/officeDocument/2006/relationships/hyperlink" Target="consultantplus://offline/ref=330B0534805329F923977C9F2FBC474DE659BC846054CBED8199A9E1024A848E1D6888D5D52868F5FEB3414757ED4783D7BF7326EE1EB383E8AC9CDFY2R7O" TargetMode="External"/><Relationship Id="rId41" Type="http://schemas.openxmlformats.org/officeDocument/2006/relationships/hyperlink" Target="consultantplus://offline/ref=330B0534805329F923977C9F2FBC474DE659BC846851C1EA819AF4EB0A13888C1A67D7C2D26164F4FEB3414E54B24296C6E77E21F701B09FF4AE9EYDRFO" TargetMode="External"/><Relationship Id="rId54" Type="http://schemas.openxmlformats.org/officeDocument/2006/relationships/hyperlink" Target="consultantplus://offline/ref=330B0534805329F923977C9F2FBC474DE659BC846056C0EA8692A9E1024A848E1D6888D5D52868F0FBB815161BB31ED294F47F24F702B283YFR4O" TargetMode="External"/><Relationship Id="rId62" Type="http://schemas.openxmlformats.org/officeDocument/2006/relationships/hyperlink" Target="consultantplus://offline/ref=330B0534805329F923977C9F2FBC474DE659BC846056CAEA8D92A9E1024A848E1D6888D5D52868F5FEB3414756ED4783D7BF7326EE1EB383E8AC9CDFY2R7O" TargetMode="External"/><Relationship Id="rId70" Type="http://schemas.openxmlformats.org/officeDocument/2006/relationships/hyperlink" Target="consultantplus://offline/ref=330B0534805329F923977C9F2FBC474DE659BC846055C6E68C94A9E1024A848E1D6888D5D52868F5FEB341465CED4783D7BF7326EE1EB383E8AC9CDFY2R7O" TargetMode="External"/><Relationship Id="rId75" Type="http://schemas.openxmlformats.org/officeDocument/2006/relationships/hyperlink" Target="consultantplus://offline/ref=330B0534805329F923977C9F2FBC474DE659BC846054CBED8199A9E1024A848E1D6888D5D52868F5FEB341465BED4783D7BF7326EE1EB383E8AC9CDFY2R7O" TargetMode="External"/><Relationship Id="rId83" Type="http://schemas.openxmlformats.org/officeDocument/2006/relationships/hyperlink" Target="consultantplus://offline/ref=330B0534805329F923977C9F2FBC474DE659BC846056C1EE8795A9E1024A848E1D6888D5D52868F5FEB3414757ED4783D7BF7326EE1EB383E8AC9CDFY2R7O" TargetMode="External"/><Relationship Id="rId88" Type="http://schemas.openxmlformats.org/officeDocument/2006/relationships/hyperlink" Target="consultantplus://offline/ref=330B0534805329F923977C9F2FBC474DE659BC846654C4EC8D9AF4EB0A13888C1A67D7C2D26164F4FEB3434E54B24296C6E77E21F701B09FF4AE9EYDRFO" TargetMode="External"/><Relationship Id="rId91" Type="http://schemas.openxmlformats.org/officeDocument/2006/relationships/hyperlink" Target="consultantplus://offline/ref=330B0534805329F923977C9F2FBC474DE659BC846055C6E68C94A9E1024A848E1D6888D5D52868F5FEB341465BED4783D7BF7326EE1EB383E8AC9CDFY2R7O" TargetMode="External"/><Relationship Id="rId96" Type="http://schemas.openxmlformats.org/officeDocument/2006/relationships/hyperlink" Target="consultantplus://offline/ref=330B0534805329F923977C9F2FBC474DE659BC846056C6E78296A9E1024A848E1D6888D5D52868F5FEB341465BED4783D7BF7326EE1EB383E8AC9CDFY2R7O" TargetMode="External"/><Relationship Id="rId1" Type="http://schemas.openxmlformats.org/officeDocument/2006/relationships/styles" Target="styles.xml"/><Relationship Id="rId6" Type="http://schemas.openxmlformats.org/officeDocument/2006/relationships/hyperlink" Target="consultantplus://offline/ref=330B0534805329F923977C9F2FBC474DE659BC846453C2EB8D9AF4EB0A13888C1A67D7C2D26164F4FEB3414F54B24296C6E77E21F701B09FF4AE9EYDRFO" TargetMode="External"/><Relationship Id="rId15" Type="http://schemas.openxmlformats.org/officeDocument/2006/relationships/hyperlink" Target="consultantplus://offline/ref=330B0534805329F923977C9F2FBC474DE659BC846857C4EC809AF4EB0A13888C1A67D7C2D26164F4FEB3414F54B24296C6E77E21F701B09FF4AE9EYDRFO" TargetMode="External"/><Relationship Id="rId23" Type="http://schemas.openxmlformats.org/officeDocument/2006/relationships/hyperlink" Target="consultantplus://offline/ref=330B0534805329F923977C9F2FBC474DE659BC846055C0E68190A9E1024A848E1D6888D5D52868F5FEB3414757ED4783D7BF7326EE1EB383E8AC9CDFY2R7O" TargetMode="External"/><Relationship Id="rId28" Type="http://schemas.openxmlformats.org/officeDocument/2006/relationships/hyperlink" Target="consultantplus://offline/ref=330B0534805329F923977C9F2FBC474DE659BC846056CAEA8D92A9E1024A848E1D6888D5D52868F5FEB3414757ED4783D7BF7326EE1EB383E8AC9CDFY2R7O" TargetMode="External"/><Relationship Id="rId36" Type="http://schemas.openxmlformats.org/officeDocument/2006/relationships/hyperlink" Target="consultantplus://offline/ref=330B0534805329F923977C9F2FBC474DE659BC846054CBED8199A9E1024A848E1D6888D5D52868F5FEB341465FED4783D7BF7326EE1EB383E8AC9CDFY2R7O" TargetMode="External"/><Relationship Id="rId49" Type="http://schemas.openxmlformats.org/officeDocument/2006/relationships/hyperlink" Target="consultantplus://offline/ref=330B0534805329F923977C9F2FBC474DE659BC846056C0EA8692A9E1024A848E1D6888D5D52868F6F7B815161BB31ED294F47F24F702B283YFR4O" TargetMode="External"/><Relationship Id="rId57" Type="http://schemas.openxmlformats.org/officeDocument/2006/relationships/hyperlink" Target="consultantplus://offline/ref=330B0534805329F92397629239D01A47E450EA806450C8B9D8C5AFB65D1A82DB5D288E80966C66FDFFB815161BB31ED294F47F24F702B283YFR4O" TargetMode="External"/><Relationship Id="rId106" Type="http://schemas.openxmlformats.org/officeDocument/2006/relationships/fontTable" Target="fontTable.xml"/><Relationship Id="rId10" Type="http://schemas.openxmlformats.org/officeDocument/2006/relationships/hyperlink" Target="consultantplus://offline/ref=330B0534805329F923977C9F2FBC474DE659BC846655C6E78D9AF4EB0A13888C1A67D7C2D26164F4FEB3414F54B24296C6E77E21F701B09FF4AE9EYDRFO" TargetMode="External"/><Relationship Id="rId31" Type="http://schemas.openxmlformats.org/officeDocument/2006/relationships/hyperlink" Target="consultantplus://offline/ref=330B0534805329F923977C9F2FBC474DE659BC846055C6E68C94A9E1024A848E1D6888D5D52868F5FEB3414757ED4783D7BF7326EE1EB383E8AC9CDFY2R7O" TargetMode="External"/><Relationship Id="rId44" Type="http://schemas.openxmlformats.org/officeDocument/2006/relationships/hyperlink" Target="consultantplus://offline/ref=330B0534805329F923977C9F2FBC474DE659BC846056C1EE8D92A9E1024A848E1D6888D5D52868F5FEB341465FED4783D7BF7326EE1EB383E8AC9CDFY2R7O" TargetMode="External"/><Relationship Id="rId52" Type="http://schemas.openxmlformats.org/officeDocument/2006/relationships/hyperlink" Target="consultantplus://offline/ref=330B0534805329F923977C9F2FBC474DE659BC846056C6E78296A9E1024A848E1D6888D5D52868F5FEB3414756ED4783D7BF7326EE1EB383E8AC9CDFY2R7O" TargetMode="External"/><Relationship Id="rId60" Type="http://schemas.openxmlformats.org/officeDocument/2006/relationships/hyperlink" Target="consultantplus://offline/ref=330B0534805329F923977C9F2FBC474DE659BC846056C0EA8692A9E1024A848E1D6888D5D52868F0FAB815161BB31ED294F47F24F702B283YFR4O" TargetMode="External"/><Relationship Id="rId65" Type="http://schemas.openxmlformats.org/officeDocument/2006/relationships/hyperlink" Target="consultantplus://offline/ref=330B0534805329F923977C9F2FBC474DE659BC846453C2EB8D9AF4EB0A13888C1A67D7C2D26164F4FEB3404454B24296C6E77E21F701B09FF4AE9EYDRFO" TargetMode="External"/><Relationship Id="rId73" Type="http://schemas.openxmlformats.org/officeDocument/2006/relationships/hyperlink" Target="consultantplus://offline/ref=330B0534805329F923977C9F2FBC474DE659BC846853C7EB879AF4EB0A13888C1A67D7C2D26164F4FEB3414F54B24296C6E77E21F701B09FF4AE9EYDRFO" TargetMode="External"/><Relationship Id="rId78" Type="http://schemas.openxmlformats.org/officeDocument/2006/relationships/hyperlink" Target="consultantplus://offline/ref=330B0534805329F923977C9F2FBC474DE659BC846054CBED8199A9E1024A848E1D6888D5D52868F5FEB3414658ED4783D7BF7326EE1EB383E8AC9CDFY2R7O" TargetMode="External"/><Relationship Id="rId81" Type="http://schemas.openxmlformats.org/officeDocument/2006/relationships/hyperlink" Target="consultantplus://offline/ref=330B0534805329F923977C9F2FBC474DE659BC846056C1EE8D92A9E1024A848E1D6888D5D52868F5FEB341465AED4783D7BF7326EE1EB383E8AC9CDFY2R7O" TargetMode="External"/><Relationship Id="rId86" Type="http://schemas.openxmlformats.org/officeDocument/2006/relationships/hyperlink" Target="consultantplus://offline/ref=330B0534805329F92397629239D01A47E451E3806957C8B9D8C5AFB65D1A82DB5D288E809E6E6CFCF5E710030AEB13D58DEB7C38EB00B0Y8R3O" TargetMode="External"/><Relationship Id="rId94" Type="http://schemas.openxmlformats.org/officeDocument/2006/relationships/hyperlink" Target="consultantplus://offline/ref=330B0534805329F923977C9F2FBC474DE659BC846054CAEB8596A9E1024A848E1D6888D5D52868F5FEB341465FED4783D7BF7326EE1EB383E8AC9CDFY2R7O" TargetMode="External"/><Relationship Id="rId99" Type="http://schemas.openxmlformats.org/officeDocument/2006/relationships/hyperlink" Target="consultantplus://offline/ref=330B0534805329F92397629239D01A47E452E08C6950C8B9D8C5AFB65D1A82DB5D288E80906731A5BAE64C4758F812D08DE87E24YERBO" TargetMode="External"/><Relationship Id="rId101" Type="http://schemas.openxmlformats.org/officeDocument/2006/relationships/hyperlink" Target="consultantplus://offline/ref=330B0534805329F923977C9F2FBC474DE659BC846054CBED8199A9E1024A848E1D6888D5D52868F5FEB341455AED4783D7BF7326EE1EB383E8AC9CDFY2R7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30B0534805329F923977C9F2FBC474DE659BC846654C4EC8D9AF4EB0A13888C1A67D7C2D26164F4FEB3414F54B24296C6E77E21F701B09FF4AE9EYDRFO" TargetMode="External"/><Relationship Id="rId13" Type="http://schemas.openxmlformats.org/officeDocument/2006/relationships/hyperlink" Target="consultantplus://offline/ref=330B0534805329F923977C9F2FBC474DE659BC846952C3EC819AF4EB0A13888C1A67D7C2D26164F4FEB3414F54B24296C6E77E21F701B09FF4AE9EYDRFO" TargetMode="External"/><Relationship Id="rId18" Type="http://schemas.openxmlformats.org/officeDocument/2006/relationships/hyperlink" Target="consultantplus://offline/ref=330B0534805329F923977C9F2FBC474DE659BC846054C3EC8794A9E1024A848E1D6888D5D52868F5FEB3414757ED4783D7BF7326EE1EB383E8AC9CDFY2R7O" TargetMode="External"/><Relationship Id="rId39" Type="http://schemas.openxmlformats.org/officeDocument/2006/relationships/hyperlink" Target="consultantplus://offline/ref=330B0534805329F923977C9F2FBC474DE659BC846857C4EC809AF4EB0A13888C1A67D7C2D26164F4FEB3404E54B24296C6E77E21F701B09FF4AE9EYDRFO" TargetMode="External"/><Relationship Id="rId34" Type="http://schemas.openxmlformats.org/officeDocument/2006/relationships/hyperlink" Target="consultantplus://offline/ref=330B0534805329F923977C9F2FBC474DE659BC846453C2EB8D9AF4EB0A13888C1A67D7C2D26164F4FEB3404754B24296C6E77E21F701B09FF4AE9EYDRFO" TargetMode="External"/><Relationship Id="rId50" Type="http://schemas.openxmlformats.org/officeDocument/2006/relationships/hyperlink" Target="consultantplus://offline/ref=330B0534805329F923977C9F2FBC474DE659BC846056C0EA8692A9E1024A848E1D6888D5D52868F0FAB815161BB31ED294F47F24F702B283YFR4O" TargetMode="External"/><Relationship Id="rId55" Type="http://schemas.openxmlformats.org/officeDocument/2006/relationships/hyperlink" Target="consultantplus://offline/ref=330B0534805329F923977C9F2FBC474DE659BC846056C6E78296A9E1024A848E1D6888D5D52868F5FEB341465EED4783D7BF7326EE1EB383E8AC9CDFY2R7O" TargetMode="External"/><Relationship Id="rId76" Type="http://schemas.openxmlformats.org/officeDocument/2006/relationships/hyperlink" Target="consultantplus://offline/ref=330B0534805329F923977C9F2FBC474DE659BC846054CBED8199A9E1024A848E1D6888D5D52868F5FEB3414659ED4783D7BF7326EE1EB383E8AC9CDFY2R7O" TargetMode="External"/><Relationship Id="rId97" Type="http://schemas.openxmlformats.org/officeDocument/2006/relationships/hyperlink" Target="consultantplus://offline/ref=330B0534805329F923977C9F2FBC474DE659BC846056CAEA8D92A9E1024A848E1D6888D5D52868F5FEB341465EED4783D7BF7326EE1EB383E8AC9CDFY2R7O" TargetMode="External"/><Relationship Id="rId104" Type="http://schemas.openxmlformats.org/officeDocument/2006/relationships/hyperlink" Target="consultantplus://offline/ref=330B0534805329F923977C9F2FBC474DE659BC846054CBED8199A9E1024A848E1D6888D5D52868F5FEB3414559ED4783D7BF7326EE1EB383E8AC9CDFY2R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5629</Words>
  <Characters>32087</Characters>
  <Application>Microsoft Office Word</Application>
  <DocSecurity>0</DocSecurity>
  <Lines>267</Lines>
  <Paragraphs>75</Paragraphs>
  <ScaleCrop>false</ScaleCrop>
  <Company/>
  <LinksUpToDate>false</LinksUpToDate>
  <CharactersWithSpaces>37641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2022-12-07T14:17:00Z</dcterms:created>
  <dcterms:modified xsi:type="dcterms:W3CDTF">2022-12-07T14:17:00Z</dcterms:modified>
</cp:coreProperties>
</file>