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5E" w:rsidRDefault="00765F5E" w:rsidP="00765F5E">
      <w:pPr>
        <w:tabs>
          <w:tab w:val="left" w:pos="7590"/>
        </w:tabs>
      </w:pPr>
      <w:r>
        <w:t xml:space="preserve">                                                                                                                                                                       </w:t>
      </w:r>
      <w:r w:rsidR="00A624B3" w:rsidRPr="00A624B3">
        <w:rPr>
          <w:sz w:val="28"/>
        </w:rPr>
        <w:t>Проект</w:t>
      </w:r>
      <w:r w:rsidRPr="00A624B3">
        <w:rPr>
          <w:sz w:val="28"/>
        </w:rPr>
        <w:t xml:space="preserve">  </w:t>
      </w:r>
      <w:r>
        <w:t xml:space="preserve">            </w:t>
      </w:r>
    </w:p>
    <w:p w:rsidR="00765F5E" w:rsidRDefault="00765F5E" w:rsidP="00765F5E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5E" w:rsidRDefault="00765F5E" w:rsidP="00765F5E"/>
    <w:p w:rsidR="00765F5E" w:rsidRDefault="00765F5E" w:rsidP="00765F5E">
      <w:pPr>
        <w:pStyle w:val="5"/>
        <w:jc w:val="left"/>
      </w:pPr>
    </w:p>
    <w:p w:rsidR="00765F5E" w:rsidRDefault="00765F5E" w:rsidP="00765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765F5E" w:rsidRDefault="00765F5E" w:rsidP="00765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765F5E" w:rsidRDefault="00765F5E" w:rsidP="00765F5E">
      <w:pPr>
        <w:jc w:val="center"/>
        <w:rPr>
          <w:sz w:val="28"/>
          <w:szCs w:val="28"/>
        </w:rPr>
      </w:pPr>
    </w:p>
    <w:p w:rsidR="00765F5E" w:rsidRDefault="00765F5E" w:rsidP="00765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5F5E" w:rsidRDefault="00765F5E" w:rsidP="00765F5E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765F5E" w:rsidTr="00765F5E">
        <w:tc>
          <w:tcPr>
            <w:tcW w:w="567" w:type="dxa"/>
            <w:hideMark/>
          </w:tcPr>
          <w:p w:rsidR="00765F5E" w:rsidRDefault="00765F5E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F5E" w:rsidRDefault="00765F5E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765F5E" w:rsidRDefault="00765F5E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F5E" w:rsidRDefault="00765F5E">
            <w:pPr>
              <w:jc w:val="center"/>
              <w:rPr>
                <w:sz w:val="24"/>
              </w:rPr>
            </w:pPr>
          </w:p>
        </w:tc>
      </w:tr>
    </w:tbl>
    <w:p w:rsidR="00765F5E" w:rsidRDefault="00765F5E" w:rsidP="00765F5E">
      <w:pPr>
        <w:rPr>
          <w:sz w:val="28"/>
          <w:szCs w:val="28"/>
        </w:rPr>
      </w:pPr>
      <w:r>
        <w:rPr>
          <w:sz w:val="28"/>
        </w:rPr>
        <w:br/>
      </w:r>
    </w:p>
    <w:p w:rsidR="00765F5E" w:rsidRDefault="00765F5E" w:rsidP="00765F5E">
      <w:pPr>
        <w:ind w:right="4819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муниципального образования «Смоленский район» Смоленской области от 10.02.2014 № 233</w:t>
      </w:r>
    </w:p>
    <w:p w:rsidR="00765F5E" w:rsidRDefault="00765F5E" w:rsidP="00765F5E">
      <w:pPr>
        <w:rPr>
          <w:sz w:val="28"/>
        </w:rPr>
      </w:pPr>
    </w:p>
    <w:p w:rsidR="00765F5E" w:rsidRDefault="00765F5E" w:rsidP="00765F5E">
      <w:pPr>
        <w:jc w:val="both"/>
        <w:rPr>
          <w:sz w:val="28"/>
        </w:rPr>
      </w:pPr>
    </w:p>
    <w:p w:rsidR="00765F5E" w:rsidRDefault="00765F5E" w:rsidP="00765F5E">
      <w:pPr>
        <w:ind w:firstLine="709"/>
        <w:jc w:val="both"/>
        <w:rPr>
          <w:sz w:val="28"/>
        </w:rPr>
      </w:pPr>
      <w:r>
        <w:rPr>
          <w:sz w:val="28"/>
        </w:rPr>
        <w:t>Руководствуясь Федеральным законом «Об образовании в Российской Федерации» от 29.12.2012г. № 273-ФЗ, Федеральным законом от 19.05.1995г. № 82-ФЗ «Об общественных объединениях»</w:t>
      </w:r>
      <w:r w:rsidR="00D64896">
        <w:rPr>
          <w:sz w:val="28"/>
        </w:rPr>
        <w:t>, а также в связи с изменением в кадровом составе Администрации муниципального образования «Смоленский район» Смоленской области</w:t>
      </w:r>
    </w:p>
    <w:p w:rsidR="00765F5E" w:rsidRDefault="00765F5E" w:rsidP="00765F5E">
      <w:pPr>
        <w:rPr>
          <w:sz w:val="28"/>
        </w:rPr>
      </w:pPr>
    </w:p>
    <w:p w:rsidR="00765F5E" w:rsidRDefault="00765F5E" w:rsidP="00765F5E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765F5E" w:rsidRDefault="00765F5E" w:rsidP="00765F5E">
      <w:pPr>
        <w:rPr>
          <w:sz w:val="28"/>
        </w:rPr>
      </w:pPr>
    </w:p>
    <w:p w:rsidR="00765F5E" w:rsidRDefault="00765F5E" w:rsidP="00D64896">
      <w:pPr>
        <w:jc w:val="both"/>
        <w:rPr>
          <w:sz w:val="28"/>
        </w:rPr>
      </w:pPr>
      <w:r>
        <w:rPr>
          <w:sz w:val="28"/>
        </w:rPr>
        <w:t xml:space="preserve">1. </w:t>
      </w:r>
      <w:r w:rsidR="00D64896">
        <w:rPr>
          <w:sz w:val="28"/>
        </w:rPr>
        <w:t xml:space="preserve">Внести в </w:t>
      </w:r>
      <w:r w:rsidR="00D64896" w:rsidRPr="00D64896">
        <w:rPr>
          <w:sz w:val="28"/>
        </w:rPr>
        <w:t>постановление Администрации муниципального образования «Смоленский район» Смоленской области от 10.02.2014 № 233</w:t>
      </w:r>
      <w:r w:rsidR="00D64896">
        <w:rPr>
          <w:sz w:val="28"/>
        </w:rPr>
        <w:t xml:space="preserve"> «О создании молодежного Совета при комитете по образованию Администрации муниципального образования «Смоленский район» Смоленской области» следующие изменения:</w:t>
      </w:r>
    </w:p>
    <w:p w:rsidR="00D64896" w:rsidRDefault="00D64896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3 изложить в следующей редакции:</w:t>
      </w:r>
    </w:p>
    <w:p w:rsidR="00D64896" w:rsidRDefault="00D64896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04A3">
        <w:rPr>
          <w:sz w:val="28"/>
          <w:szCs w:val="28"/>
        </w:rPr>
        <w:t xml:space="preserve">3. </w:t>
      </w:r>
      <w:r>
        <w:rPr>
          <w:sz w:val="28"/>
          <w:szCs w:val="28"/>
        </w:rPr>
        <w:t>Председателю комитета по образованию Администрации муниципального образования «Смоленский район» Смоленской области (И.В. Лонщакова) утвердить состав Совета.».</w:t>
      </w:r>
    </w:p>
    <w:p w:rsidR="00D64896" w:rsidRDefault="00D64896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Пункт 4 изложить в следующей редакции:</w:t>
      </w:r>
    </w:p>
    <w:p w:rsidR="00D64896" w:rsidRDefault="00D64896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04A3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данного постановления возложить на комитет по образованию Администрации муниципального образования «Смоленский район» Смоленской области (И.В. Лонщакова).».</w:t>
      </w:r>
    </w:p>
    <w:p w:rsidR="00D64896" w:rsidRDefault="00D64896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404A3">
        <w:rPr>
          <w:sz w:val="28"/>
          <w:szCs w:val="28"/>
        </w:rPr>
        <w:t xml:space="preserve"> Пункт 1.2. раздела 1 Приложения 1 изложить в следующей редакции:</w:t>
      </w:r>
    </w:p>
    <w:p w:rsidR="002404A3" w:rsidRDefault="002404A3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«1.2.</w:t>
      </w:r>
      <w:r w:rsidR="00F47461">
        <w:rPr>
          <w:sz w:val="28"/>
          <w:szCs w:val="28"/>
        </w:rPr>
        <w:t xml:space="preserve"> Совет является совещательным и консультативным органом по взаимодействию Главы муниципального образования «Смоленский район» Смоленской области, комитета по образованию Администрации муниципального образования «Смоленский район» Смоленской области и представителей молодежи образовательных организаций муниципального образования «Смоленский район.».</w:t>
      </w:r>
    </w:p>
    <w:p w:rsidR="00107EF1" w:rsidRDefault="00107EF1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Пункт 1.4. раздела 1 Приложения  изложить в следующей редакции:</w:t>
      </w:r>
    </w:p>
    <w:p w:rsidR="00F47461" w:rsidRDefault="00F47461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Деятельность Совета осуществляется в соответствии с Конституцией Российской Федерации, Федеральным законом от 06.03.2003г. № 131-ФЗ «Об общих принципах организации местного самоуправления в Российской Федерации», Федеральным законом от 29.12.2012г. № 273-ФЗ «Об образовании в Российской Федерации», </w:t>
      </w:r>
      <w:r w:rsidRPr="00F47461">
        <w:rPr>
          <w:sz w:val="28"/>
          <w:szCs w:val="28"/>
        </w:rPr>
        <w:t>Федеральным законом от 19.05.1995г. № 82-ФЗ «Об общественных объединениях»,</w:t>
      </w:r>
      <w:r>
        <w:rPr>
          <w:sz w:val="28"/>
          <w:szCs w:val="28"/>
        </w:rPr>
        <w:t xml:space="preserve"> Федеральным законом от 24.07.1998г. № 124-ФЗ «Об основных гарантиях прав ребенка в Российской Федерации», Уставом муниципального образования «Смоленский район» Смоленской области, иными нормативными правовыми актами и настоящим Положением.».</w:t>
      </w:r>
    </w:p>
    <w:p w:rsidR="00107EF1" w:rsidRDefault="00107EF1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1.5. Подпункт 5 пункта 3.1. раздела 3 Приложения 1 изложить в следующей редакции:</w:t>
      </w:r>
    </w:p>
    <w:p w:rsidR="00107EF1" w:rsidRDefault="00107EF1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«5. направляет решения Совета с пояснительной запиской Главе муниципального образования «Смоленский район» Смоленской области;».</w:t>
      </w:r>
    </w:p>
    <w:p w:rsidR="00107EF1" w:rsidRDefault="00107EF1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1.6. Подпункт1 пункта 3.2. раздела 3 Приложения 1 изложить в следующей редакции:</w:t>
      </w:r>
    </w:p>
    <w:p w:rsidR="00107EF1" w:rsidRDefault="00107EF1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«1. ходатайствовать перед Главой муниципального образования «Смоленский район» Смоленской области о присутствии на заседаниях Совета должностных лиц структурных подразделений Администрации муниципального образования «Смоленский район» Смоленской области, депутатов Смоленской районной думы для сообщений, ответов на вопросы, предоставления информации по вопросам, относящимся к компетенции Совета;».</w:t>
      </w:r>
    </w:p>
    <w:p w:rsidR="00107EF1" w:rsidRDefault="00107EF1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1.7. Подпункт 3 пункта 3.2. раздела 3 Приложения 1 изложить в следующей редакции:</w:t>
      </w:r>
    </w:p>
    <w:p w:rsidR="00107EF1" w:rsidRDefault="00107EF1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«3. при содействии Главы Администрации муниципального образования «Смоленский район» Смоленской области привлекать к своей работе консультантов и экспертов из числа ученых, специалистов, практических работников, не являющихся членами Совета;».</w:t>
      </w:r>
    </w:p>
    <w:p w:rsidR="00D20D32" w:rsidRDefault="00D20D32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1.8. Абзац 1 пункта 4.1. раздела 4 Приложения 1 изложить в следующей редакции:</w:t>
      </w:r>
    </w:p>
    <w:p w:rsidR="00D20D32" w:rsidRDefault="00D20D32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«4.1. Формирование Совета, утверждения Положения о Совете осуществляется на основании постановления Администрации муниципального образования «Смоленский район» Смоленской области.».</w:t>
      </w:r>
    </w:p>
    <w:p w:rsidR="00D20D32" w:rsidRDefault="00D20D32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D13C6E">
        <w:rPr>
          <w:sz w:val="28"/>
          <w:szCs w:val="28"/>
        </w:rPr>
        <w:t>Пункт 5.5. раздела 5 Приложения 1 изложить в следующей редакции:</w:t>
      </w:r>
    </w:p>
    <w:p w:rsidR="00D13C6E" w:rsidRDefault="00D13C6E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«5.5. Состав Совета утверждается председателем комитета по образованию Администрации муниципального образования «Смоленский район» Смоленской области сроком на 1 год.».</w:t>
      </w:r>
    </w:p>
    <w:p w:rsidR="00D13C6E" w:rsidRDefault="00D13C6E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 Пункт 7.1. раздела 7 Приложения 1 изложить в следующей редакции:</w:t>
      </w:r>
    </w:p>
    <w:p w:rsidR="00D13C6E" w:rsidRDefault="00D13C6E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259E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Основной формой деятельности Совета является его заседание по повестке дня. Предложения в повестку могут вноситься членами Совета, Главой муниципального образования </w:t>
      </w:r>
      <w:r w:rsidRPr="00D13C6E">
        <w:rPr>
          <w:sz w:val="28"/>
          <w:szCs w:val="28"/>
        </w:rPr>
        <w:t>«Смоленский район» Смоленской области</w:t>
      </w:r>
      <w:r>
        <w:rPr>
          <w:sz w:val="28"/>
          <w:szCs w:val="28"/>
        </w:rPr>
        <w:t xml:space="preserve">, заместителями Главы </w:t>
      </w:r>
      <w:r w:rsidRPr="00D13C6E">
        <w:rPr>
          <w:sz w:val="28"/>
          <w:szCs w:val="28"/>
        </w:rPr>
        <w:t>муниципального образования «Смоленский район» Смоленской области,</w:t>
      </w:r>
      <w:r>
        <w:rPr>
          <w:sz w:val="28"/>
          <w:szCs w:val="28"/>
        </w:rPr>
        <w:t xml:space="preserve"> председателем комитета по образованию, руководителями структурных подразделений </w:t>
      </w:r>
      <w:r w:rsidR="00F5259E">
        <w:rPr>
          <w:sz w:val="28"/>
          <w:szCs w:val="28"/>
        </w:rPr>
        <w:t>Администрации муниципального</w:t>
      </w:r>
      <w:r w:rsidRPr="00D13C6E">
        <w:rPr>
          <w:sz w:val="28"/>
          <w:szCs w:val="28"/>
        </w:rPr>
        <w:t xml:space="preserve"> образования «Смоле</w:t>
      </w:r>
      <w:r w:rsidR="00F5259E">
        <w:rPr>
          <w:sz w:val="28"/>
          <w:szCs w:val="28"/>
        </w:rPr>
        <w:t>нский район» Смоленской области не позднее семи дней до заседания Совета.».</w:t>
      </w:r>
    </w:p>
    <w:p w:rsidR="00F5259E" w:rsidRDefault="00F5259E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Пункт 7.8. </w:t>
      </w:r>
      <w:r w:rsidRPr="00F5259E">
        <w:rPr>
          <w:sz w:val="28"/>
          <w:szCs w:val="28"/>
        </w:rPr>
        <w:t>раздела 7 Приложения 1 изложить в следующей редакции:</w:t>
      </w:r>
    </w:p>
    <w:p w:rsidR="00F5259E" w:rsidRDefault="00F5259E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«7.8. В работе заседания Совета могут принимать участие Глава муниципального образования </w:t>
      </w:r>
      <w:r w:rsidRPr="00F5259E">
        <w:rPr>
          <w:sz w:val="28"/>
          <w:szCs w:val="28"/>
        </w:rPr>
        <w:t xml:space="preserve">«Смоленский район» </w:t>
      </w:r>
      <w:r>
        <w:rPr>
          <w:sz w:val="28"/>
          <w:szCs w:val="28"/>
        </w:rPr>
        <w:t>Смоленской области, заместител</w:t>
      </w:r>
      <w:r w:rsidRPr="00F5259E">
        <w:rPr>
          <w:sz w:val="28"/>
          <w:szCs w:val="28"/>
        </w:rPr>
        <w:t>и Главы муниципального образования «Смоленский район» Смоленской области,</w:t>
      </w:r>
      <w:r>
        <w:rPr>
          <w:sz w:val="28"/>
          <w:szCs w:val="28"/>
        </w:rPr>
        <w:t xml:space="preserve"> депутаты Смоленской районной думы, представители Администрации </w:t>
      </w:r>
      <w:r w:rsidRPr="00F5259E">
        <w:rPr>
          <w:sz w:val="28"/>
          <w:szCs w:val="28"/>
        </w:rPr>
        <w:t>муниципального образования «Смоленский район» Смоленской области,</w:t>
      </w:r>
      <w:r>
        <w:rPr>
          <w:sz w:val="28"/>
          <w:szCs w:val="28"/>
        </w:rPr>
        <w:t xml:space="preserve"> в том числе ответственные за реализацию молодежной политики. На заседания Совета могут приглашаться представители средств массовой информации, работники культуры, спорта и образования, общественных организаций поселения.».</w:t>
      </w:r>
    </w:p>
    <w:p w:rsidR="00443360" w:rsidRDefault="00443360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1.12. Абзац 1 пункта 9.1.  раздела 9 Приложения 1 изложить в следующей редакции:</w:t>
      </w:r>
    </w:p>
    <w:p w:rsidR="00443360" w:rsidRDefault="00443360" w:rsidP="00D64896">
      <w:pPr>
        <w:jc w:val="both"/>
        <w:rPr>
          <w:sz w:val="28"/>
          <w:szCs w:val="28"/>
        </w:rPr>
      </w:pPr>
      <w:r>
        <w:rPr>
          <w:sz w:val="28"/>
          <w:szCs w:val="28"/>
        </w:rPr>
        <w:t>« - Главе муниципального образования «Смоленский район» Смоленской области;».</w:t>
      </w:r>
    </w:p>
    <w:p w:rsidR="00443360" w:rsidRPr="00443360" w:rsidRDefault="00443360" w:rsidP="00443360">
      <w:pPr>
        <w:rPr>
          <w:sz w:val="28"/>
        </w:rPr>
      </w:pPr>
      <w:r>
        <w:rPr>
          <w:sz w:val="28"/>
        </w:rPr>
        <w:t>1.13. Пункт 9.2</w:t>
      </w:r>
      <w:r w:rsidRPr="00443360">
        <w:rPr>
          <w:sz w:val="28"/>
        </w:rPr>
        <w:t>.  раздела 9 Приложения 1 изложить в следующей редакции:</w:t>
      </w:r>
    </w:p>
    <w:p w:rsidR="006F4F77" w:rsidRDefault="00443360" w:rsidP="00443360">
      <w:pPr>
        <w:jc w:val="both"/>
        <w:rPr>
          <w:sz w:val="28"/>
        </w:rPr>
      </w:pPr>
      <w:r>
        <w:rPr>
          <w:sz w:val="28"/>
        </w:rPr>
        <w:t xml:space="preserve">«9.2. Совет прекращает свою деятельность на основании постановления Администрации </w:t>
      </w:r>
      <w:r w:rsidRPr="00443360">
        <w:rPr>
          <w:sz w:val="28"/>
        </w:rPr>
        <w:t>муниципального образования «Смоленский район» Смоленской области</w:t>
      </w:r>
      <w:r>
        <w:rPr>
          <w:sz w:val="28"/>
        </w:rPr>
        <w:t>.».</w:t>
      </w:r>
    </w:p>
    <w:p w:rsidR="00443360" w:rsidRDefault="00443360" w:rsidP="00443360">
      <w:pPr>
        <w:jc w:val="both"/>
        <w:rPr>
          <w:sz w:val="28"/>
        </w:rPr>
      </w:pPr>
      <w:r>
        <w:rPr>
          <w:sz w:val="28"/>
        </w:rPr>
        <w:t xml:space="preserve">1.14. Абзац 1 пункта </w:t>
      </w:r>
      <w:r w:rsidR="00074134">
        <w:rPr>
          <w:sz w:val="28"/>
        </w:rPr>
        <w:t xml:space="preserve">9.3. раздела 9 Приложения 1 </w:t>
      </w:r>
      <w:r w:rsidR="00074134" w:rsidRPr="00074134">
        <w:rPr>
          <w:sz w:val="28"/>
        </w:rPr>
        <w:t>изложить в следующей редакции:</w:t>
      </w:r>
    </w:p>
    <w:p w:rsidR="00B87C94" w:rsidRDefault="00B87C94" w:rsidP="00443360">
      <w:pPr>
        <w:jc w:val="both"/>
        <w:rPr>
          <w:sz w:val="28"/>
        </w:rPr>
      </w:pPr>
      <w:r>
        <w:rPr>
          <w:sz w:val="28"/>
        </w:rPr>
        <w:t>« - по решению Главы муниципального образования «Смоленский район» Смоленской области о роспуске Совета;».</w:t>
      </w:r>
    </w:p>
    <w:p w:rsidR="00A67EC4" w:rsidRPr="00A67EC4" w:rsidRDefault="00A67EC4" w:rsidP="00A67EC4">
      <w:pPr>
        <w:jc w:val="both"/>
        <w:rPr>
          <w:sz w:val="28"/>
        </w:rPr>
      </w:pPr>
      <w:r w:rsidRPr="00A67EC4">
        <w:rPr>
          <w:sz w:val="28"/>
        </w:rPr>
        <w:t>2. Настоящее постановление вступ</w:t>
      </w:r>
      <w:r w:rsidR="00B0647D">
        <w:rPr>
          <w:sz w:val="28"/>
        </w:rPr>
        <w:t>ает в силу с момента опубликования</w:t>
      </w:r>
      <w:r w:rsidRPr="00A67EC4">
        <w:rPr>
          <w:sz w:val="28"/>
        </w:rPr>
        <w:t xml:space="preserve"> </w:t>
      </w:r>
      <w:bookmarkStart w:id="0" w:name="_GoBack"/>
      <w:bookmarkEnd w:id="0"/>
      <w:r w:rsidRPr="00A67EC4">
        <w:rPr>
          <w:sz w:val="28"/>
        </w:rPr>
        <w:t>в газете «Сельская правда».</w:t>
      </w:r>
    </w:p>
    <w:p w:rsidR="00A67EC4" w:rsidRPr="00A67EC4" w:rsidRDefault="00A67EC4" w:rsidP="00A67EC4">
      <w:pPr>
        <w:jc w:val="both"/>
        <w:rPr>
          <w:sz w:val="28"/>
        </w:rPr>
      </w:pPr>
    </w:p>
    <w:p w:rsidR="00A67EC4" w:rsidRPr="00A67EC4" w:rsidRDefault="00A67EC4" w:rsidP="00A67EC4">
      <w:pPr>
        <w:jc w:val="both"/>
        <w:rPr>
          <w:sz w:val="28"/>
        </w:rPr>
      </w:pPr>
    </w:p>
    <w:p w:rsidR="00A67EC4" w:rsidRPr="00A67EC4" w:rsidRDefault="00A67EC4" w:rsidP="00A67EC4">
      <w:pPr>
        <w:jc w:val="both"/>
        <w:rPr>
          <w:sz w:val="28"/>
        </w:rPr>
      </w:pPr>
      <w:r w:rsidRPr="00A67EC4">
        <w:rPr>
          <w:sz w:val="28"/>
        </w:rPr>
        <w:t>Глава муниципального образования</w:t>
      </w:r>
    </w:p>
    <w:p w:rsidR="00A67EC4" w:rsidRPr="00A67EC4" w:rsidRDefault="00A67EC4" w:rsidP="00A67EC4">
      <w:pPr>
        <w:jc w:val="both"/>
        <w:rPr>
          <w:b/>
          <w:sz w:val="28"/>
        </w:rPr>
      </w:pPr>
      <w:r w:rsidRPr="00A67EC4">
        <w:rPr>
          <w:sz w:val="28"/>
        </w:rPr>
        <w:t xml:space="preserve">«Смоленский район» Смоленской области                                       </w:t>
      </w:r>
      <w:r w:rsidRPr="00A67EC4">
        <w:rPr>
          <w:b/>
          <w:sz w:val="28"/>
        </w:rPr>
        <w:t>О.Ю. Язева</w:t>
      </w:r>
    </w:p>
    <w:sectPr w:rsidR="00A67EC4" w:rsidRPr="00A6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94" w:rsidRDefault="00DA0394" w:rsidP="00A624B3">
      <w:r>
        <w:separator/>
      </w:r>
    </w:p>
  </w:endnote>
  <w:endnote w:type="continuationSeparator" w:id="0">
    <w:p w:rsidR="00DA0394" w:rsidRDefault="00DA0394" w:rsidP="00A6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94" w:rsidRDefault="00DA0394" w:rsidP="00A624B3">
      <w:r>
        <w:separator/>
      </w:r>
    </w:p>
  </w:footnote>
  <w:footnote w:type="continuationSeparator" w:id="0">
    <w:p w:rsidR="00DA0394" w:rsidRDefault="00DA0394" w:rsidP="00A62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B1"/>
    <w:rsid w:val="00074134"/>
    <w:rsid w:val="00107EF1"/>
    <w:rsid w:val="002404A3"/>
    <w:rsid w:val="00443360"/>
    <w:rsid w:val="006F4F77"/>
    <w:rsid w:val="00765F5E"/>
    <w:rsid w:val="008621CF"/>
    <w:rsid w:val="00A624B3"/>
    <w:rsid w:val="00A67EC4"/>
    <w:rsid w:val="00B0647D"/>
    <w:rsid w:val="00B87C94"/>
    <w:rsid w:val="00D13C6E"/>
    <w:rsid w:val="00D20D32"/>
    <w:rsid w:val="00D64896"/>
    <w:rsid w:val="00DA0394"/>
    <w:rsid w:val="00ED6DB1"/>
    <w:rsid w:val="00F24671"/>
    <w:rsid w:val="00F47461"/>
    <w:rsid w:val="00F5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96D7-0D35-488F-BE7E-94A8E2A8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5E"/>
  </w:style>
  <w:style w:type="paragraph" w:styleId="5">
    <w:name w:val="heading 5"/>
    <w:basedOn w:val="a"/>
    <w:next w:val="a"/>
    <w:link w:val="50"/>
    <w:semiHidden/>
    <w:unhideWhenUsed/>
    <w:qFormat/>
    <w:rsid w:val="00765F5E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65F5E"/>
    <w:rPr>
      <w:sz w:val="28"/>
    </w:rPr>
  </w:style>
  <w:style w:type="paragraph" w:styleId="a3">
    <w:name w:val="List Paragraph"/>
    <w:basedOn w:val="a"/>
    <w:uiPriority w:val="34"/>
    <w:qFormat/>
    <w:rsid w:val="00D64896"/>
    <w:pPr>
      <w:ind w:left="720"/>
      <w:contextualSpacing/>
    </w:pPr>
  </w:style>
  <w:style w:type="paragraph" w:styleId="a4">
    <w:name w:val="header"/>
    <w:basedOn w:val="a"/>
    <w:link w:val="a5"/>
    <w:rsid w:val="00A62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24B3"/>
  </w:style>
  <w:style w:type="paragraph" w:styleId="a6">
    <w:name w:val="footer"/>
    <w:basedOn w:val="a"/>
    <w:link w:val="a7"/>
    <w:rsid w:val="00A62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6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16</cp:revision>
  <dcterms:created xsi:type="dcterms:W3CDTF">2015-12-11T10:38:00Z</dcterms:created>
  <dcterms:modified xsi:type="dcterms:W3CDTF">2015-12-15T08:02:00Z</dcterms:modified>
</cp:coreProperties>
</file>