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31" w:rsidRDefault="00431331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2557878</wp:posOffset>
            </wp:positionH>
            <wp:positionV relativeFrom="paragraph">
              <wp:posOffset>33324</wp:posOffset>
            </wp:positionV>
            <wp:extent cx="534742" cy="869324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2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31" w:rsidRDefault="00431331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31" w:rsidRDefault="00431331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31" w:rsidRDefault="00431331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31" w:rsidRDefault="00431331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80" w:rsidRPr="00D0294B" w:rsidRDefault="00550C80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50C80" w:rsidRPr="00D0294B" w:rsidRDefault="00550C80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550C80" w:rsidRPr="00D0294B" w:rsidRDefault="00550C80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80" w:rsidRPr="00D0294B" w:rsidRDefault="00550C80" w:rsidP="00550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50C80" w:rsidRPr="00D274C1" w:rsidRDefault="00550C80" w:rsidP="00550C80">
      <w:pPr>
        <w:spacing w:after="0" w:line="240" w:lineRule="auto"/>
        <w:jc w:val="center"/>
        <w:rPr>
          <w:b/>
          <w:sz w:val="28"/>
          <w:szCs w:val="28"/>
        </w:rPr>
      </w:pPr>
    </w:p>
    <w:p w:rsidR="00550C80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от ___________  № ______</w:t>
      </w:r>
    </w:p>
    <w:p w:rsidR="00550C80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0C80" w:rsidRPr="00D0294B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внесении изменений в Административный </w:t>
      </w:r>
    </w:p>
    <w:p w:rsidR="00550C80" w:rsidRPr="00D0294B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регламент по предоставлению муниципальной </w:t>
      </w:r>
    </w:p>
    <w:p w:rsidR="00431331" w:rsidRPr="00925D80" w:rsidRDefault="00550C80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4B38E7">
        <w:rPr>
          <w:color w:val="333333"/>
          <w:szCs w:val="28"/>
        </w:rPr>
        <w:t xml:space="preserve">услуги </w:t>
      </w:r>
      <w:r w:rsidR="00431331" w:rsidRPr="00925D80">
        <w:rPr>
          <w:szCs w:val="28"/>
        </w:rPr>
        <w:t xml:space="preserve">муниципальными спортивными учреждениями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>«Предоставление населению условий по</w:t>
      </w:r>
      <w:r>
        <w:rPr>
          <w:szCs w:val="28"/>
        </w:rPr>
        <w:t xml:space="preserve"> </w:t>
      </w:r>
      <w:r w:rsidRPr="00925D80">
        <w:rPr>
          <w:szCs w:val="28"/>
        </w:rPr>
        <w:t>занятию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szCs w:val="28"/>
        </w:rPr>
      </w:pPr>
      <w:r w:rsidRPr="00925D80">
        <w:rPr>
          <w:szCs w:val="28"/>
        </w:rPr>
        <w:t>физической культурой</w:t>
      </w:r>
      <w:r>
        <w:rPr>
          <w:szCs w:val="28"/>
        </w:rPr>
        <w:t xml:space="preserve"> </w:t>
      </w:r>
      <w:r w:rsidRPr="00925D80">
        <w:rPr>
          <w:szCs w:val="28"/>
        </w:rPr>
        <w:t xml:space="preserve">и спортом различных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szCs w:val="28"/>
        </w:rPr>
      </w:pPr>
      <w:r w:rsidRPr="00925D80">
        <w:rPr>
          <w:szCs w:val="28"/>
        </w:rPr>
        <w:t>категорий</w:t>
      </w:r>
      <w:r>
        <w:rPr>
          <w:szCs w:val="28"/>
        </w:rPr>
        <w:t xml:space="preserve"> </w:t>
      </w:r>
      <w:r w:rsidRPr="00925D80">
        <w:rPr>
          <w:szCs w:val="28"/>
        </w:rPr>
        <w:t xml:space="preserve">граждан. Обеспечение условий для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szCs w:val="28"/>
        </w:rPr>
      </w:pPr>
      <w:r w:rsidRPr="00925D80">
        <w:rPr>
          <w:szCs w:val="28"/>
        </w:rPr>
        <w:t xml:space="preserve">развития на территории муниципального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 xml:space="preserve">образования физической культуры </w:t>
      </w:r>
    </w:p>
    <w:p w:rsidR="00431331" w:rsidRPr="00925D80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 xml:space="preserve">и массового спорта, организация проведения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 xml:space="preserve">официальных физкультурно-оздоровительных и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>спортивных</w:t>
      </w:r>
      <w:r>
        <w:rPr>
          <w:szCs w:val="28"/>
        </w:rPr>
        <w:t xml:space="preserve"> </w:t>
      </w:r>
      <w:r w:rsidRPr="00925D80">
        <w:rPr>
          <w:szCs w:val="28"/>
        </w:rPr>
        <w:t xml:space="preserve">мероприятий» Администрации </w:t>
      </w:r>
    </w:p>
    <w:p w:rsidR="00431331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 xml:space="preserve">муниципального образования </w:t>
      </w:r>
    </w:p>
    <w:p w:rsidR="00431331" w:rsidRPr="00925D80" w:rsidRDefault="00431331" w:rsidP="00431331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>«Смоленский район» Смоленской области</w:t>
      </w:r>
      <w:r w:rsidR="006C29E4">
        <w:rPr>
          <w:szCs w:val="28"/>
        </w:rPr>
        <w:t>,</w:t>
      </w:r>
      <w:r w:rsidRPr="00925D80">
        <w:rPr>
          <w:szCs w:val="28"/>
        </w:rPr>
        <w:t xml:space="preserve"> </w:t>
      </w:r>
    </w:p>
    <w:p w:rsidR="006C29E4" w:rsidRDefault="00C711D7" w:rsidP="00550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</w:p>
    <w:p w:rsidR="006C29E4" w:rsidRDefault="00C711D7" w:rsidP="00550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</w:p>
    <w:p w:rsidR="00550C80" w:rsidRPr="00D0294B" w:rsidRDefault="00C711D7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50C80" w:rsidRPr="00D029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31331">
        <w:rPr>
          <w:rFonts w:ascii="Times New Roman" w:hAnsi="Times New Roman" w:cs="Times New Roman"/>
          <w:color w:val="333333"/>
          <w:sz w:val="28"/>
          <w:szCs w:val="28"/>
        </w:rPr>
        <w:t>от 24.12.2013 года № 3785</w:t>
      </w:r>
    </w:p>
    <w:p w:rsidR="00550C80" w:rsidRPr="004B38E7" w:rsidRDefault="00550C80" w:rsidP="00550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50C80" w:rsidRPr="004B38E7" w:rsidRDefault="00550C80" w:rsidP="00550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24.11.95 </w:t>
      </w:r>
      <w:hyperlink r:id="rId6" w:history="1">
        <w:r w:rsidRPr="004B3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 181-ФЗ</w:t>
        </w:r>
      </w:hyperlink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социальной защите инвалидов в Российской Федерации», Федеральным законом от 27.07.2010 </w:t>
      </w:r>
      <w:hyperlink r:id="rId7" w:history="1">
        <w:r w:rsidRPr="004B3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 210-ФЗ</w:t>
        </w:r>
      </w:hyperlink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  Администрации муниципального образования «Смоленский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Смоленской области от 09.03.2011 N 585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0C80" w:rsidRPr="004B38E7" w:rsidRDefault="00550C80" w:rsidP="00550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АДМИНИСТРАЦИЯ МУНИЦИПАЛЬНОГО ОБРАЗОВАНИЯ «СМОЛЕНСКИЙ РАЙОН»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СМОЛЕНСКОЙ ОБЛАСТИ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C29E4" w:rsidRPr="00925D80" w:rsidRDefault="00550C80" w:rsidP="006C29E4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>
        <w:rPr>
          <w:color w:val="333333"/>
          <w:szCs w:val="28"/>
        </w:rPr>
        <w:t xml:space="preserve">     </w:t>
      </w:r>
      <w:r w:rsidRPr="004B38E7">
        <w:rPr>
          <w:color w:val="333333"/>
          <w:szCs w:val="28"/>
        </w:rPr>
        <w:t xml:space="preserve">Внести в Административный регламент по предоставлению муниципальной услуги </w:t>
      </w:r>
      <w:r w:rsidR="006C29E4" w:rsidRPr="00925D80">
        <w:rPr>
          <w:szCs w:val="28"/>
        </w:rPr>
        <w:t xml:space="preserve">муниципальными спортивными учреждениями </w:t>
      </w:r>
    </w:p>
    <w:p w:rsidR="006C29E4" w:rsidRDefault="006C29E4" w:rsidP="006C29E4">
      <w:pPr>
        <w:pStyle w:val="1"/>
        <w:numPr>
          <w:ilvl w:val="0"/>
          <w:numId w:val="0"/>
        </w:numPr>
        <w:jc w:val="both"/>
        <w:rPr>
          <w:b/>
          <w:szCs w:val="28"/>
        </w:rPr>
      </w:pPr>
      <w:r w:rsidRPr="00925D80">
        <w:rPr>
          <w:szCs w:val="28"/>
        </w:rPr>
        <w:t>«Предоставление населению условий по</w:t>
      </w:r>
      <w:r>
        <w:rPr>
          <w:szCs w:val="28"/>
        </w:rPr>
        <w:t xml:space="preserve"> </w:t>
      </w:r>
      <w:r w:rsidRPr="00925D80">
        <w:rPr>
          <w:szCs w:val="28"/>
        </w:rPr>
        <w:t>занятию</w:t>
      </w:r>
      <w:r>
        <w:rPr>
          <w:szCs w:val="28"/>
        </w:rPr>
        <w:t xml:space="preserve"> </w:t>
      </w:r>
      <w:r w:rsidRPr="00925D80">
        <w:rPr>
          <w:szCs w:val="28"/>
        </w:rPr>
        <w:t>физической культурой</w:t>
      </w:r>
      <w:r>
        <w:rPr>
          <w:szCs w:val="28"/>
        </w:rPr>
        <w:t xml:space="preserve"> </w:t>
      </w:r>
      <w:r w:rsidRPr="00925D80">
        <w:rPr>
          <w:szCs w:val="28"/>
        </w:rPr>
        <w:t>и спортом различных категорий</w:t>
      </w:r>
      <w:r>
        <w:rPr>
          <w:szCs w:val="28"/>
        </w:rPr>
        <w:t xml:space="preserve"> </w:t>
      </w:r>
      <w:r w:rsidRPr="00925D80">
        <w:rPr>
          <w:szCs w:val="28"/>
        </w:rPr>
        <w:t xml:space="preserve">граждан. Обеспечение условий для развития на территории муниципального образования физической культуры </w:t>
      </w:r>
    </w:p>
    <w:p w:rsidR="00550C80" w:rsidRPr="004B38E7" w:rsidRDefault="006C29E4" w:rsidP="00550C80">
      <w:pPr>
        <w:pStyle w:val="1"/>
        <w:numPr>
          <w:ilvl w:val="0"/>
          <w:numId w:val="0"/>
        </w:numPr>
        <w:jc w:val="both"/>
        <w:rPr>
          <w:color w:val="333333"/>
          <w:szCs w:val="28"/>
        </w:rPr>
      </w:pPr>
      <w:r w:rsidRPr="00925D80">
        <w:rPr>
          <w:szCs w:val="28"/>
        </w:rPr>
        <w:t>и массового спорта, организация проведения официальных физкультурно-оздоровительных и спортивных</w:t>
      </w:r>
      <w:r>
        <w:rPr>
          <w:szCs w:val="28"/>
        </w:rPr>
        <w:t xml:space="preserve"> </w:t>
      </w:r>
      <w:r w:rsidRPr="00925D80">
        <w:rPr>
          <w:szCs w:val="28"/>
        </w:rPr>
        <w:t>мероприятий» Администрации муниципального образования «Смоленский район» Смоленской области</w:t>
      </w:r>
      <w:r>
        <w:rPr>
          <w:szCs w:val="28"/>
        </w:rPr>
        <w:t>,</w:t>
      </w:r>
      <w:r w:rsidRPr="00925D80">
        <w:rPr>
          <w:szCs w:val="28"/>
        </w:rPr>
        <w:t xml:space="preserve"> </w:t>
      </w:r>
      <w:r>
        <w:rPr>
          <w:szCs w:val="28"/>
        </w:rPr>
        <w:t>утвержденный постановлением Администрации муниципального образования «Смоленский район» Смоленской области</w:t>
      </w:r>
      <w:r w:rsidRPr="00D0294B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 xml:space="preserve">от 24.12.2013 года № 3785 </w:t>
      </w:r>
      <w:r w:rsidR="00550C80" w:rsidRPr="004B38E7">
        <w:rPr>
          <w:color w:val="333333"/>
          <w:szCs w:val="28"/>
        </w:rPr>
        <w:t xml:space="preserve">следующие изменения: </w:t>
      </w:r>
    </w:p>
    <w:p w:rsidR="00550C80" w:rsidRPr="00F76C69" w:rsidRDefault="006555B4" w:rsidP="00F76C69">
      <w:pPr>
        <w:pStyle w:val="a4"/>
        <w:numPr>
          <w:ilvl w:val="1"/>
          <w:numId w:val="4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Подраздел 2.5. </w:t>
      </w:r>
      <w:r w:rsidR="00550C80"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раздела 2 дополнить пунктом 2.</w:t>
      </w: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>5.3</w:t>
      </w:r>
      <w:r w:rsidR="00550C80"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допуском </w:t>
      </w:r>
      <w:proofErr w:type="spell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сурдопереводчика</w:t>
      </w:r>
      <w:proofErr w:type="spell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тифлосурдопереводчика</w:t>
      </w:r>
      <w:proofErr w:type="spell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оказании инвалиду муниципальной услуги;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 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оказанием инвалидам помощи в преодолении барьеров, мешающих получению ими услуг наравне с другими лицами».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0C80" w:rsidRPr="00F76C69" w:rsidRDefault="00550C80" w:rsidP="00F76C69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Комитету по культуре Администрации муниципального образования «Смоленский район» Смоленской области обеспечить исполнение, внесенных изменений в Административный регламент.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0C80" w:rsidRPr="00F76C69" w:rsidRDefault="00550C80" w:rsidP="00F76C69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6C69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Начальнику отдела по информационному обеспечению общего управления Администрации муниципального образования «Смоленский район» Смоленской области поместить настоящее постановление на сайте Администрации муниципального образования «Смоленский район» Смоленской области.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0C80" w:rsidRPr="004B38E7" w:rsidRDefault="00550C80" w:rsidP="00F76C69">
      <w:pPr>
        <w:numPr>
          <w:ilvl w:val="0"/>
          <w:numId w:val="4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0C80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 Глава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50C80" w:rsidRPr="004B38E7" w:rsidRDefault="00550C80" w:rsidP="00550C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«Смоленский район» Смоленской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бласти                                       </w:t>
      </w:r>
      <w:r w:rsidRPr="004B38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О.Ю. Язева</w:t>
      </w:r>
      <w:bookmarkStart w:id="0" w:name="_GoBack"/>
      <w:bookmarkEnd w:id="0"/>
    </w:p>
    <w:sectPr w:rsidR="00550C80" w:rsidRPr="004B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61D9D"/>
    <w:multiLevelType w:val="multilevel"/>
    <w:tmpl w:val="4CE684C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7"/>
    <w:rsid w:val="00431331"/>
    <w:rsid w:val="00435278"/>
    <w:rsid w:val="004B38E7"/>
    <w:rsid w:val="00550C80"/>
    <w:rsid w:val="005D4B35"/>
    <w:rsid w:val="006555B4"/>
    <w:rsid w:val="006A259C"/>
    <w:rsid w:val="006C29E4"/>
    <w:rsid w:val="00774D92"/>
    <w:rsid w:val="00C711D7"/>
    <w:rsid w:val="00D0294B"/>
    <w:rsid w:val="00F62D0E"/>
    <w:rsid w:val="00F76C69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B09161-9620-478E-899D-33929F4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8E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C1C9271B76D5F05F187B1D73236A344215D932AFA95C053E9937245N2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C1C9271B76D5F05F187B1D73236A344215F9721F895C053E9937245N2O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Курганов</cp:lastModifiedBy>
  <cp:revision>2</cp:revision>
  <dcterms:created xsi:type="dcterms:W3CDTF">2016-04-15T12:23:00Z</dcterms:created>
  <dcterms:modified xsi:type="dcterms:W3CDTF">2016-04-15T12:23:00Z</dcterms:modified>
</cp:coreProperties>
</file>