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5" w:rsidRDefault="005C4BA5" w:rsidP="000215E8">
      <w:pPr>
        <w:autoSpaceDE w:val="0"/>
        <w:autoSpaceDN w:val="0"/>
        <w:adjustRightInd w:val="0"/>
        <w:ind w:firstLine="720"/>
        <w:jc w:val="right"/>
        <w:outlineLvl w:val="1"/>
        <w:rPr>
          <w:b/>
          <w:sz w:val="28"/>
          <w:szCs w:val="28"/>
        </w:rPr>
      </w:pPr>
    </w:p>
    <w:p w:rsidR="005C4BA5" w:rsidRDefault="00DA78E1" w:rsidP="000215E8">
      <w:pPr>
        <w:autoSpaceDE w:val="0"/>
        <w:autoSpaceDN w:val="0"/>
        <w:adjustRightInd w:val="0"/>
        <w:ind w:firstLine="720"/>
        <w:jc w:val="right"/>
        <w:outlineLvl w:val="1"/>
        <w:rPr>
          <w:b/>
          <w:sz w:val="28"/>
          <w:szCs w:val="28"/>
        </w:rPr>
      </w:pPr>
      <w:r w:rsidRPr="000215E8">
        <w:rPr>
          <w:b/>
          <w:sz w:val="28"/>
          <w:szCs w:val="28"/>
        </w:rPr>
        <w:t>Приложение</w:t>
      </w:r>
    </w:p>
    <w:p w:rsidR="000215E8" w:rsidRDefault="00DA78E1" w:rsidP="000215E8">
      <w:pPr>
        <w:autoSpaceDE w:val="0"/>
        <w:autoSpaceDN w:val="0"/>
        <w:adjustRightInd w:val="0"/>
        <w:ind w:firstLine="720"/>
        <w:jc w:val="right"/>
        <w:outlineLvl w:val="1"/>
        <w:rPr>
          <w:b/>
          <w:sz w:val="28"/>
          <w:szCs w:val="28"/>
        </w:rPr>
      </w:pPr>
      <w:r w:rsidRPr="000215E8">
        <w:rPr>
          <w:b/>
          <w:sz w:val="28"/>
          <w:szCs w:val="28"/>
        </w:rPr>
        <w:t xml:space="preserve"> </w:t>
      </w:r>
    </w:p>
    <w:p w:rsidR="000215E8" w:rsidRDefault="00CF0CA5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 xml:space="preserve">к </w:t>
      </w:r>
      <w:r w:rsidR="000215E8" w:rsidRPr="000215E8">
        <w:rPr>
          <w:sz w:val="28"/>
          <w:szCs w:val="28"/>
        </w:rPr>
        <w:t xml:space="preserve">оценке степени эффективности реализации </w:t>
      </w:r>
    </w:p>
    <w:p w:rsidR="000215E8" w:rsidRDefault="000215E8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 xml:space="preserve">в 2017 году Долгосрочной муниципальной </w:t>
      </w:r>
    </w:p>
    <w:p w:rsidR="000215E8" w:rsidRDefault="000215E8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 xml:space="preserve">целевой программы «Доступная среда» на 2016-2020 годы, </w:t>
      </w:r>
    </w:p>
    <w:p w:rsidR="000215E8" w:rsidRDefault="000215E8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 xml:space="preserve">утвержденной постановлением Администрации </w:t>
      </w:r>
    </w:p>
    <w:p w:rsidR="000215E8" w:rsidRDefault="000215E8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 xml:space="preserve">муниципального образования </w:t>
      </w:r>
    </w:p>
    <w:p w:rsidR="000215E8" w:rsidRPr="000215E8" w:rsidRDefault="000215E8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 xml:space="preserve">«Смоленский район» Смоленской области </w:t>
      </w:r>
    </w:p>
    <w:p w:rsidR="000215E8" w:rsidRPr="000215E8" w:rsidRDefault="000215E8" w:rsidP="000215E8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215E8">
        <w:rPr>
          <w:sz w:val="28"/>
          <w:szCs w:val="28"/>
        </w:rPr>
        <w:t>от 30.11.2015 №1792</w:t>
      </w:r>
    </w:p>
    <w:p w:rsidR="000215E8" w:rsidRPr="009C70AB" w:rsidRDefault="000215E8" w:rsidP="000215E8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126"/>
        <w:gridCol w:w="1985"/>
        <w:gridCol w:w="1843"/>
        <w:gridCol w:w="1134"/>
        <w:gridCol w:w="6236"/>
      </w:tblGrid>
      <w:tr w:rsidR="00DA78E1" w:rsidRPr="00797B08" w:rsidTr="005C4BA5">
        <w:tc>
          <w:tcPr>
            <w:tcW w:w="2694" w:type="dxa"/>
          </w:tcPr>
          <w:p w:rsidR="00DA78E1" w:rsidRPr="00797B08" w:rsidRDefault="00DA78E1" w:rsidP="00EE6C45">
            <w:pPr>
              <w:jc w:val="center"/>
              <w:rPr>
                <w:b/>
              </w:rPr>
            </w:pPr>
            <w:r w:rsidRPr="00797B08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DA78E1" w:rsidRPr="00797B08" w:rsidRDefault="00DA78E1" w:rsidP="00EE6C45">
            <w:pPr>
              <w:jc w:val="center"/>
              <w:rPr>
                <w:b/>
              </w:rPr>
            </w:pPr>
            <w:r w:rsidRPr="00797B08">
              <w:rPr>
                <w:b/>
              </w:rPr>
              <w:t>Объем финансирования из областного бюджета, тыс. руб.</w:t>
            </w:r>
          </w:p>
        </w:tc>
        <w:tc>
          <w:tcPr>
            <w:tcW w:w="1985" w:type="dxa"/>
          </w:tcPr>
          <w:p w:rsidR="00DA78E1" w:rsidRPr="00797B08" w:rsidRDefault="00DA78E1" w:rsidP="00EE6C45">
            <w:pPr>
              <w:jc w:val="center"/>
              <w:rPr>
                <w:b/>
              </w:rPr>
            </w:pPr>
            <w:r w:rsidRPr="00797B08">
              <w:rPr>
                <w:b/>
              </w:rPr>
              <w:t>Объем финансирования из местного бюджета, тыс. руб.</w:t>
            </w:r>
          </w:p>
        </w:tc>
        <w:tc>
          <w:tcPr>
            <w:tcW w:w="1843" w:type="dxa"/>
          </w:tcPr>
          <w:p w:rsidR="00DA78E1" w:rsidRPr="00797B08" w:rsidRDefault="00DA78E1" w:rsidP="00EE6C45">
            <w:pPr>
              <w:jc w:val="center"/>
              <w:rPr>
                <w:b/>
              </w:rPr>
            </w:pPr>
            <w:r w:rsidRPr="00797B08">
              <w:rPr>
                <w:b/>
              </w:rPr>
              <w:t>Объем финансирования из иных источников, тыс. руб.</w:t>
            </w:r>
          </w:p>
        </w:tc>
        <w:tc>
          <w:tcPr>
            <w:tcW w:w="1134" w:type="dxa"/>
          </w:tcPr>
          <w:p w:rsidR="00DA78E1" w:rsidRPr="00797B08" w:rsidRDefault="00DA78E1" w:rsidP="00EE6C45">
            <w:pPr>
              <w:jc w:val="center"/>
              <w:rPr>
                <w:b/>
              </w:rPr>
            </w:pPr>
            <w:r w:rsidRPr="00797B08">
              <w:rPr>
                <w:b/>
              </w:rPr>
              <w:t>ВСЕГО, тыс. руб.</w:t>
            </w:r>
          </w:p>
        </w:tc>
        <w:tc>
          <w:tcPr>
            <w:tcW w:w="6236" w:type="dxa"/>
          </w:tcPr>
          <w:p w:rsidR="00DA78E1" w:rsidRPr="00797B08" w:rsidRDefault="00DA78E1" w:rsidP="00EE6C45">
            <w:pPr>
              <w:jc w:val="center"/>
              <w:rPr>
                <w:b/>
              </w:rPr>
            </w:pPr>
            <w:r w:rsidRPr="00797B08">
              <w:rPr>
                <w:b/>
              </w:rPr>
              <w:t>Итоги реализации мероприятия</w:t>
            </w:r>
          </w:p>
        </w:tc>
      </w:tr>
      <w:tr w:rsidR="00DA78E1" w:rsidRPr="00797B08" w:rsidTr="005C4BA5">
        <w:tc>
          <w:tcPr>
            <w:tcW w:w="2694" w:type="dxa"/>
          </w:tcPr>
          <w:p w:rsidR="00DA78E1" w:rsidRPr="00797B08" w:rsidRDefault="00DA78E1" w:rsidP="00EE6C45">
            <w:pPr>
              <w:jc w:val="center"/>
            </w:pPr>
            <w:r w:rsidRPr="00797B08">
              <w:t>1</w:t>
            </w:r>
          </w:p>
        </w:tc>
        <w:tc>
          <w:tcPr>
            <w:tcW w:w="2126" w:type="dxa"/>
          </w:tcPr>
          <w:p w:rsidR="00DA78E1" w:rsidRPr="00797B08" w:rsidRDefault="00DA78E1" w:rsidP="00EE6C45">
            <w:pPr>
              <w:jc w:val="center"/>
            </w:pPr>
            <w:r w:rsidRPr="00797B08">
              <w:t>2</w:t>
            </w:r>
          </w:p>
        </w:tc>
        <w:tc>
          <w:tcPr>
            <w:tcW w:w="1985" w:type="dxa"/>
          </w:tcPr>
          <w:p w:rsidR="00DA78E1" w:rsidRPr="00797B08" w:rsidRDefault="00DA78E1" w:rsidP="00EE6C45">
            <w:pPr>
              <w:jc w:val="center"/>
            </w:pPr>
            <w:r w:rsidRPr="00797B08">
              <w:t>3</w:t>
            </w:r>
          </w:p>
        </w:tc>
        <w:tc>
          <w:tcPr>
            <w:tcW w:w="1843" w:type="dxa"/>
          </w:tcPr>
          <w:p w:rsidR="00DA78E1" w:rsidRPr="00797B08" w:rsidRDefault="00DA78E1" w:rsidP="00EE6C45">
            <w:pPr>
              <w:jc w:val="center"/>
            </w:pPr>
            <w:r w:rsidRPr="00797B08">
              <w:t>4</w:t>
            </w:r>
          </w:p>
        </w:tc>
        <w:tc>
          <w:tcPr>
            <w:tcW w:w="1134" w:type="dxa"/>
          </w:tcPr>
          <w:p w:rsidR="00DA78E1" w:rsidRPr="00797B08" w:rsidRDefault="00DA78E1" w:rsidP="00EE6C45">
            <w:pPr>
              <w:jc w:val="center"/>
            </w:pPr>
            <w:r w:rsidRPr="00797B08">
              <w:t>5</w:t>
            </w:r>
          </w:p>
        </w:tc>
        <w:tc>
          <w:tcPr>
            <w:tcW w:w="6236" w:type="dxa"/>
          </w:tcPr>
          <w:p w:rsidR="00DA78E1" w:rsidRPr="00797B08" w:rsidRDefault="00DA78E1" w:rsidP="00EE6C45">
            <w:pPr>
              <w:jc w:val="center"/>
            </w:pPr>
            <w:r w:rsidRPr="00797B08">
              <w:t>6</w:t>
            </w:r>
          </w:p>
        </w:tc>
      </w:tr>
      <w:tr w:rsidR="00B47BB5" w:rsidRPr="00797B08" w:rsidTr="005C4BA5">
        <w:trPr>
          <w:trHeight w:val="301"/>
        </w:trPr>
        <w:tc>
          <w:tcPr>
            <w:tcW w:w="2694" w:type="dxa"/>
          </w:tcPr>
          <w:p w:rsidR="00B47BB5" w:rsidRPr="00797B08" w:rsidRDefault="00B47BB5" w:rsidP="00EE6C45">
            <w:pPr>
              <w:jc w:val="center"/>
              <w:rPr>
                <w:lang w:eastAsia="en-US"/>
              </w:rPr>
            </w:pPr>
            <w:r w:rsidRPr="00797B08">
              <w:rPr>
                <w:lang w:eastAsia="en-US"/>
              </w:rPr>
              <w:t>Создание условий для инклюзивного образования детей-инвалидов в МБДОУ д\с «Золотая рыбка»</w:t>
            </w:r>
          </w:p>
        </w:tc>
        <w:tc>
          <w:tcPr>
            <w:tcW w:w="2126" w:type="dxa"/>
          </w:tcPr>
          <w:p w:rsidR="00EE6C45" w:rsidRDefault="00B47BB5" w:rsidP="00EE6C45">
            <w:pPr>
              <w:jc w:val="center"/>
            </w:pPr>
            <w:r w:rsidRPr="00797B08">
              <w:t xml:space="preserve">296,210 </w:t>
            </w:r>
          </w:p>
          <w:p w:rsidR="00B47BB5" w:rsidRPr="00797B08" w:rsidRDefault="00B47BB5" w:rsidP="00EE6C45">
            <w:pPr>
              <w:jc w:val="center"/>
            </w:pPr>
            <w:r w:rsidRPr="00797B08">
              <w:t>обл</w:t>
            </w:r>
            <w:r w:rsidR="007F7A3D" w:rsidRPr="00797B08">
              <w:t>астной</w:t>
            </w:r>
            <w:r w:rsidRPr="00797B08">
              <w:t xml:space="preserve"> бюджет</w:t>
            </w:r>
          </w:p>
          <w:p w:rsidR="00B47BB5" w:rsidRPr="00797B08" w:rsidRDefault="00B47BB5" w:rsidP="00EE6C45">
            <w:pPr>
              <w:jc w:val="center"/>
            </w:pPr>
            <w:r w:rsidRPr="00797B08">
              <w:t>1262,790 фед</w:t>
            </w:r>
            <w:r w:rsidR="007F7A3D" w:rsidRPr="00797B08">
              <w:t xml:space="preserve">еральный </w:t>
            </w:r>
            <w:r w:rsidRPr="00797B08">
              <w:t xml:space="preserve"> бюджет</w:t>
            </w:r>
          </w:p>
        </w:tc>
        <w:tc>
          <w:tcPr>
            <w:tcW w:w="1985" w:type="dxa"/>
          </w:tcPr>
          <w:p w:rsidR="00B47BB5" w:rsidRPr="00797B08" w:rsidRDefault="00B47BB5" w:rsidP="00EE6C45">
            <w:pPr>
              <w:jc w:val="center"/>
              <w:rPr>
                <w:lang w:eastAsia="en-US"/>
              </w:rPr>
            </w:pPr>
            <w:r w:rsidRPr="00797B08">
              <w:rPr>
                <w:lang w:eastAsia="en-US"/>
              </w:rPr>
              <w:t>1, 561</w:t>
            </w:r>
          </w:p>
        </w:tc>
        <w:tc>
          <w:tcPr>
            <w:tcW w:w="1843" w:type="dxa"/>
          </w:tcPr>
          <w:p w:rsidR="00B47BB5" w:rsidRPr="00797B08" w:rsidRDefault="00B47BB5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B47BB5" w:rsidRPr="00797B08" w:rsidRDefault="00B47BB5" w:rsidP="00EE6C45">
            <w:pPr>
              <w:jc w:val="center"/>
              <w:rPr>
                <w:lang w:eastAsia="en-US"/>
              </w:rPr>
            </w:pPr>
            <w:r w:rsidRPr="00797B08">
              <w:rPr>
                <w:lang w:eastAsia="en-US"/>
              </w:rPr>
              <w:t>1 559,0</w:t>
            </w:r>
          </w:p>
        </w:tc>
        <w:tc>
          <w:tcPr>
            <w:tcW w:w="6236" w:type="dxa"/>
          </w:tcPr>
          <w:p w:rsidR="00B47BB5" w:rsidRPr="00797B08" w:rsidRDefault="00B47BB5" w:rsidP="005C4BA5">
            <w:pPr>
              <w:jc w:val="center"/>
            </w:pPr>
            <w:r w:rsidRPr="00797B08">
              <w:t>В МБДОУ д\с «Золотая рыбка» установлены: 1 входной пандус,</w:t>
            </w:r>
            <w:r w:rsidR="00797B08" w:rsidRPr="00797B08">
              <w:t xml:space="preserve"> </w:t>
            </w:r>
            <w:r w:rsidRPr="00797B08">
              <w:t>2 тактильные плиты, 2 тактильных знака, 1</w:t>
            </w:r>
            <w:r w:rsidR="00797B08" w:rsidRPr="00797B08">
              <w:t xml:space="preserve"> </w:t>
            </w:r>
            <w:r w:rsidRPr="00797B08">
              <w:t>бегущая строка.</w:t>
            </w:r>
            <w:bookmarkStart w:id="0" w:name="_GoBack"/>
            <w:bookmarkEnd w:id="0"/>
            <w:r w:rsidR="005C4BA5">
              <w:t xml:space="preserve"> </w:t>
            </w:r>
            <w:r w:rsidRPr="00797B08">
              <w:t>Приобретено оборудование, обучающие устройства, мебель и дидактические материалы: 1 светящийся набор для слабовидящих, 1 тактильная дорожка, 1 мягкий игровой набор, 1 магнитный набор для реабилитации «Ориентир», 1 «Центр воды и песка», 4 двухсторонние тактильные панели, 1 стол для рисования с песком, 2 футбольных мяча звенящих, 5 тренажеров для рук и ног, 1 шашки тактильные, 1 программно-логопедический комплекс «Логопедическое обследование детей 4-8 лет».</w:t>
            </w:r>
            <w:r w:rsidR="005C4BA5">
              <w:t xml:space="preserve"> </w:t>
            </w:r>
            <w:r w:rsidRPr="00797B08">
              <w:t>В МБДОУ д\с «Золотая рыбка» созданы условия для инклюзивного образования, обеспечен беспрепятственный доступ в МБДОУ д/с «Золотая рыбка». Эффективность</w:t>
            </w:r>
            <w:r w:rsidR="00797B08">
              <w:t xml:space="preserve"> </w:t>
            </w:r>
            <w:r w:rsidRPr="00797B08">
              <w:t>реализации муниципальной программы составляет 100 %.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</w:t>
            </w:r>
            <w:r w:rsidR="004315BD" w:rsidRPr="00797B08">
              <w:t xml:space="preserve"> МБОУ Печерской СШ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150, 000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150,000</w:t>
            </w:r>
          </w:p>
        </w:tc>
        <w:tc>
          <w:tcPr>
            <w:tcW w:w="6236" w:type="dxa"/>
          </w:tcPr>
          <w:p w:rsidR="00EC5D36" w:rsidRPr="00797B08" w:rsidRDefault="00B47BB5" w:rsidP="00EE6C45">
            <w:pPr>
              <w:jc w:val="center"/>
            </w:pPr>
            <w:r w:rsidRPr="00797B08">
              <w:t xml:space="preserve">Установлен 1 </w:t>
            </w:r>
            <w:r w:rsidR="00247401" w:rsidRPr="00797B08">
              <w:t>пандус</w:t>
            </w:r>
            <w:r w:rsidRPr="00797B08">
              <w:t xml:space="preserve">. </w:t>
            </w:r>
            <w:r w:rsidR="00EC5D36" w:rsidRPr="00797B08">
              <w:t>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rPr>
          <w:trHeight w:val="301"/>
        </w:trPr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lastRenderedPageBreak/>
              <w:t>Ремонт и переоборудование входов в здания Жуковского СДК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11,000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11,000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Установлен 1 переносной пандус. 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 Катынского СДК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36,000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36,000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Установлен 1 пандус и 1 кнопка вызова. 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 Гнездовского СДК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36,000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36,000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Установлен 1 пандус и 1 кнопка вызова. 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путей (пути) движения внутри здания РДК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12,000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12,000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Установлен 1 переносной  пандус и перила с правой стороны от пандуса в переходе из коридора в фойе учреждения. Достигнут результат свободного перемещения для инвалидов ОДА и колясочников в фойе учреждения и в зрительный  зал.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 Сметанинского КСК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5,000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5,000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Установлен 1 пандус.   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 Верховского СДК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39,000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39,000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Проведена реконструкция крыльца с установкой 1 пандуса. 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 ЦБ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25,000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25,000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Установка 1 пандуса и 1 кнопки вызова. Вход в здание доступен для инвалидов ОДА и колясочников. Объект является условно доступным.</w:t>
            </w:r>
          </w:p>
        </w:tc>
      </w:tr>
      <w:tr w:rsidR="00EC5D36" w:rsidRPr="00797B08" w:rsidTr="005C4BA5">
        <w:tc>
          <w:tcPr>
            <w:tcW w:w="2694" w:type="dxa"/>
          </w:tcPr>
          <w:p w:rsidR="00EC5D36" w:rsidRPr="00797B08" w:rsidRDefault="00EC5D36" w:rsidP="00EE6C45">
            <w:pPr>
              <w:jc w:val="center"/>
            </w:pPr>
            <w:r w:rsidRPr="00797B08">
              <w:t>Ремонт и переоборудование входов в здания ЦДБ</w:t>
            </w:r>
          </w:p>
        </w:tc>
        <w:tc>
          <w:tcPr>
            <w:tcW w:w="2126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985" w:type="dxa"/>
          </w:tcPr>
          <w:p w:rsidR="00EC5D36" w:rsidRPr="00797B08" w:rsidRDefault="00EC5D36" w:rsidP="00EE6C45">
            <w:pPr>
              <w:jc w:val="center"/>
            </w:pPr>
            <w:r w:rsidRPr="00797B08">
              <w:t>25,000</w:t>
            </w:r>
          </w:p>
        </w:tc>
        <w:tc>
          <w:tcPr>
            <w:tcW w:w="1843" w:type="dxa"/>
          </w:tcPr>
          <w:p w:rsidR="00EC5D36" w:rsidRPr="00797B08" w:rsidRDefault="00EC5D36" w:rsidP="00EE6C45">
            <w:pPr>
              <w:jc w:val="center"/>
            </w:pPr>
            <w:r w:rsidRPr="00797B08">
              <w:t>0</w:t>
            </w:r>
          </w:p>
        </w:tc>
        <w:tc>
          <w:tcPr>
            <w:tcW w:w="1134" w:type="dxa"/>
          </w:tcPr>
          <w:p w:rsidR="00EC5D36" w:rsidRPr="00797B08" w:rsidRDefault="00EC5D36" w:rsidP="00EE6C45">
            <w:pPr>
              <w:jc w:val="center"/>
            </w:pPr>
            <w:r w:rsidRPr="00797B08">
              <w:t>25,000</w:t>
            </w:r>
          </w:p>
        </w:tc>
        <w:tc>
          <w:tcPr>
            <w:tcW w:w="6236" w:type="dxa"/>
          </w:tcPr>
          <w:p w:rsidR="00EC5D36" w:rsidRPr="00797B08" w:rsidRDefault="00EC5D36" w:rsidP="00EE6C45">
            <w:pPr>
              <w:jc w:val="center"/>
            </w:pPr>
            <w:r w:rsidRPr="00797B08">
              <w:t>Установка 1 пандуса и 1 кнопки вызова. Вход в здание доступен для инвалидов ОДА и колясочников. Объект является условно доступным.</w:t>
            </w:r>
          </w:p>
        </w:tc>
      </w:tr>
      <w:tr w:rsidR="00EE6C45" w:rsidRPr="00797B08" w:rsidTr="005C4BA5">
        <w:tc>
          <w:tcPr>
            <w:tcW w:w="2694" w:type="dxa"/>
          </w:tcPr>
          <w:p w:rsidR="00EE6C45" w:rsidRPr="00797B08" w:rsidRDefault="00EE6C45" w:rsidP="00EE6C45">
            <w:pPr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EE6C45" w:rsidRPr="00797B08" w:rsidRDefault="00EE6C45" w:rsidP="00EE6C45">
            <w:pPr>
              <w:jc w:val="center"/>
            </w:pPr>
            <w:r>
              <w:t>1559,00</w:t>
            </w:r>
          </w:p>
        </w:tc>
        <w:tc>
          <w:tcPr>
            <w:tcW w:w="1985" w:type="dxa"/>
          </w:tcPr>
          <w:p w:rsidR="00EE6C45" w:rsidRPr="00797B08" w:rsidRDefault="00EE6C45" w:rsidP="00EE6C45">
            <w:pPr>
              <w:jc w:val="center"/>
            </w:pPr>
            <w:r>
              <w:t>301,561</w:t>
            </w:r>
          </w:p>
        </w:tc>
        <w:tc>
          <w:tcPr>
            <w:tcW w:w="1843" w:type="dxa"/>
          </w:tcPr>
          <w:p w:rsidR="00EE6C45" w:rsidRPr="00797B08" w:rsidRDefault="00EE6C45" w:rsidP="00EE6C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6C45" w:rsidRPr="00797B08" w:rsidRDefault="00EE6C45" w:rsidP="00EE6C45">
            <w:pPr>
              <w:jc w:val="center"/>
            </w:pPr>
            <w:r>
              <w:t>1860,561</w:t>
            </w:r>
          </w:p>
        </w:tc>
        <w:tc>
          <w:tcPr>
            <w:tcW w:w="6236" w:type="dxa"/>
          </w:tcPr>
          <w:p w:rsidR="00EE6C45" w:rsidRPr="00797B08" w:rsidRDefault="00EE6C45" w:rsidP="00EE6C45">
            <w:pPr>
              <w:jc w:val="center"/>
            </w:pPr>
          </w:p>
        </w:tc>
      </w:tr>
    </w:tbl>
    <w:p w:rsidR="00DA78E1" w:rsidRPr="00797B08" w:rsidRDefault="00DA78E1" w:rsidP="00797B08"/>
    <w:p w:rsidR="00E12CBF" w:rsidRPr="00797B08" w:rsidRDefault="00E12CBF" w:rsidP="00797B08"/>
    <w:sectPr w:rsidR="00E12CBF" w:rsidRPr="00797B08" w:rsidSect="005C4BA5">
      <w:headerReference w:type="default" r:id="rId7"/>
      <w:pgSz w:w="16838" w:h="11906" w:orient="landscape"/>
      <w:pgMar w:top="284" w:right="567" w:bottom="284" w:left="284" w:header="0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4B" w:rsidRDefault="008E1E4B" w:rsidP="00DA78E1">
      <w:r>
        <w:separator/>
      </w:r>
    </w:p>
  </w:endnote>
  <w:endnote w:type="continuationSeparator" w:id="1">
    <w:p w:rsidR="008E1E4B" w:rsidRDefault="008E1E4B" w:rsidP="00DA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4B" w:rsidRDefault="008E1E4B" w:rsidP="00DA78E1">
      <w:r>
        <w:separator/>
      </w:r>
    </w:p>
  </w:footnote>
  <w:footnote w:type="continuationSeparator" w:id="1">
    <w:p w:rsidR="008E1E4B" w:rsidRDefault="008E1E4B" w:rsidP="00DA7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03833"/>
      <w:docPartObj>
        <w:docPartGallery w:val="Page Numbers (Top of Page)"/>
        <w:docPartUnique/>
      </w:docPartObj>
    </w:sdtPr>
    <w:sdtContent>
      <w:p w:rsidR="00DA78E1" w:rsidRDefault="00DA78E1">
        <w:pPr>
          <w:pStyle w:val="a3"/>
          <w:jc w:val="center"/>
        </w:pPr>
      </w:p>
      <w:p w:rsidR="00DA78E1" w:rsidRDefault="00B00E1D">
        <w:pPr>
          <w:pStyle w:val="a3"/>
          <w:jc w:val="center"/>
        </w:pPr>
      </w:p>
    </w:sdtContent>
  </w:sdt>
  <w:p w:rsidR="00DA78E1" w:rsidRDefault="00DA78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8E1"/>
    <w:rsid w:val="000215E8"/>
    <w:rsid w:val="000D1197"/>
    <w:rsid w:val="00247401"/>
    <w:rsid w:val="002D1513"/>
    <w:rsid w:val="002D2190"/>
    <w:rsid w:val="002F6AD4"/>
    <w:rsid w:val="00384767"/>
    <w:rsid w:val="004315BD"/>
    <w:rsid w:val="00450875"/>
    <w:rsid w:val="0058101C"/>
    <w:rsid w:val="00584C9A"/>
    <w:rsid w:val="005C4BA5"/>
    <w:rsid w:val="005F074D"/>
    <w:rsid w:val="006065F9"/>
    <w:rsid w:val="00693B8B"/>
    <w:rsid w:val="00710D2A"/>
    <w:rsid w:val="00752D85"/>
    <w:rsid w:val="00797B08"/>
    <w:rsid w:val="007F7A3D"/>
    <w:rsid w:val="00815F2A"/>
    <w:rsid w:val="008C36EC"/>
    <w:rsid w:val="008E1643"/>
    <w:rsid w:val="008E1E4B"/>
    <w:rsid w:val="00A02978"/>
    <w:rsid w:val="00A27D93"/>
    <w:rsid w:val="00A32F59"/>
    <w:rsid w:val="00A76A2A"/>
    <w:rsid w:val="00AC3847"/>
    <w:rsid w:val="00B00E1D"/>
    <w:rsid w:val="00B47BB5"/>
    <w:rsid w:val="00CA562B"/>
    <w:rsid w:val="00CF0CA5"/>
    <w:rsid w:val="00DA78E1"/>
    <w:rsid w:val="00E12CBF"/>
    <w:rsid w:val="00EA060E"/>
    <w:rsid w:val="00EC5D36"/>
    <w:rsid w:val="00E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7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D52D-1797-459C-9D8B-70F31289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RKMC</cp:lastModifiedBy>
  <cp:revision>26</cp:revision>
  <cp:lastPrinted>2017-12-12T06:37:00Z</cp:lastPrinted>
  <dcterms:created xsi:type="dcterms:W3CDTF">2017-12-12T06:32:00Z</dcterms:created>
  <dcterms:modified xsi:type="dcterms:W3CDTF">2018-03-01T08:36:00Z</dcterms:modified>
</cp:coreProperties>
</file>