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95" w:rsidRDefault="00F34495" w:rsidP="00F3449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4E68300A" wp14:editId="0E07D384">
            <wp:simplePos x="0" y="0"/>
            <wp:positionH relativeFrom="column">
              <wp:posOffset>2577465</wp:posOffset>
            </wp:positionH>
            <wp:positionV relativeFrom="paragraph">
              <wp:posOffset>-405165</wp:posOffset>
            </wp:positionV>
            <wp:extent cx="525780" cy="866775"/>
            <wp:effectExtent l="0" t="0" r="762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  <w:r>
        <w:rPr>
          <w:b/>
        </w:rPr>
        <w:t xml:space="preserve">                                                                              </w:t>
      </w: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ПРОЕКТ                                                           </w:t>
      </w: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4495" w:rsidRPr="00440EB3" w:rsidRDefault="00F34495" w:rsidP="00F344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40EB3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40EB3">
        <w:rPr>
          <w:rFonts w:ascii="Times New Roman" w:hAnsi="Times New Roman"/>
          <w:b/>
          <w:bCs/>
          <w:sz w:val="28"/>
          <w:szCs w:val="28"/>
        </w:rPr>
        <w:t>"СМОЛЕНСКИЙ РАЙОН" СМОЛЕНСКОЙ ОБЛАСТИ</w:t>
      </w: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440EB3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  <w:u w:val="single"/>
        </w:rPr>
        <w:t>____________</w:t>
      </w:r>
      <w:r w:rsidRPr="00440EB3">
        <w:rPr>
          <w:rFonts w:ascii="Times New Roman" w:hAnsi="Times New Roman"/>
          <w:bCs/>
          <w:sz w:val="28"/>
          <w:szCs w:val="28"/>
        </w:rPr>
        <w:t xml:space="preserve"> г. </w:t>
      </w:r>
      <w:r w:rsidRPr="002D2D2A">
        <w:rPr>
          <w:rFonts w:ascii="Times New Roman" w:hAnsi="Times New Roman"/>
          <w:bCs/>
          <w:sz w:val="28"/>
          <w:szCs w:val="28"/>
        </w:rPr>
        <w:t xml:space="preserve"> </w:t>
      </w:r>
      <w:r w:rsidRPr="00440EB3">
        <w:rPr>
          <w:rFonts w:ascii="Times New Roman" w:hAnsi="Times New Roman"/>
          <w:bCs/>
          <w:sz w:val="28"/>
          <w:szCs w:val="28"/>
        </w:rPr>
        <w:t xml:space="preserve">N </w:t>
      </w:r>
      <w:r>
        <w:rPr>
          <w:rFonts w:ascii="Times New Roman" w:hAnsi="Times New Roman"/>
          <w:bCs/>
          <w:sz w:val="28"/>
          <w:szCs w:val="28"/>
          <w:u w:val="single"/>
        </w:rPr>
        <w:t>___</w:t>
      </w: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F34495" w:rsidRDefault="00F34495" w:rsidP="00F34495">
      <w:pPr>
        <w:tabs>
          <w:tab w:val="left" w:pos="4253"/>
          <w:tab w:val="left" w:pos="4820"/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right="287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Положение об оплате труда </w:t>
      </w:r>
    </w:p>
    <w:p w:rsidR="00F34495" w:rsidRDefault="00F34495" w:rsidP="00F34495">
      <w:pPr>
        <w:tabs>
          <w:tab w:val="left" w:pos="4253"/>
          <w:tab w:val="left" w:pos="4820"/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right="287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казенном учреждении «Спортивный клуб «Печерск» муниципального образования «Смоленский район» Смоленской области</w:t>
      </w: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ходатайство председателя Комитета по культуре Администрации </w:t>
      </w:r>
      <w:r w:rsidRPr="00E256CF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>, руководствуясь Уставом Администрации</w:t>
      </w:r>
      <w:r w:rsidRPr="00F5735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F57352">
        <w:rPr>
          <w:rFonts w:ascii="Times New Roman" w:hAnsi="Times New Roman"/>
          <w:sz w:val="28"/>
          <w:szCs w:val="28"/>
        </w:rPr>
        <w:t>Смоленский район</w:t>
      </w:r>
      <w:r>
        <w:rPr>
          <w:rFonts w:ascii="Times New Roman" w:hAnsi="Times New Roman"/>
          <w:sz w:val="28"/>
          <w:szCs w:val="28"/>
        </w:rPr>
        <w:t>»</w:t>
      </w:r>
      <w:r w:rsidRPr="00F57352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 МУНИЦИПАЛЬНОГО ОБРАЗОВАНИЯ «СМОЛЕНСКИЙ РАЙОН» СМОЛЕНСКОЙ ОБЛАСТИ:</w:t>
      </w: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495" w:rsidRDefault="00F34495" w:rsidP="00F34495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</w:t>
      </w:r>
      <w:r w:rsidRPr="00E256CF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 xml:space="preserve">в Муниципальном казенном учреждении </w:t>
      </w:r>
      <w:r w:rsidRPr="00E256CF">
        <w:rPr>
          <w:sz w:val="28"/>
          <w:szCs w:val="28"/>
        </w:rPr>
        <w:t xml:space="preserve"> «Спортивны</w:t>
      </w:r>
      <w:r>
        <w:rPr>
          <w:sz w:val="28"/>
          <w:szCs w:val="28"/>
        </w:rPr>
        <w:t xml:space="preserve">й клуб «Печерск» муниципального </w:t>
      </w:r>
      <w:r w:rsidRPr="00E256C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E256CF">
        <w:rPr>
          <w:sz w:val="28"/>
          <w:szCs w:val="28"/>
        </w:rPr>
        <w:t xml:space="preserve"> «Смоленский район» Смоленской области</w:t>
      </w:r>
      <w:r>
        <w:rPr>
          <w:sz w:val="28"/>
          <w:szCs w:val="28"/>
        </w:rPr>
        <w:t xml:space="preserve">, утвержденное Постановлением Администрации </w:t>
      </w:r>
      <w:r w:rsidRPr="00E256CF">
        <w:rPr>
          <w:sz w:val="28"/>
          <w:szCs w:val="28"/>
        </w:rPr>
        <w:t>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 от 10.01.2013г. №27 следующие изменения:</w:t>
      </w:r>
    </w:p>
    <w:p w:rsidR="00F34495" w:rsidRDefault="00F34495" w:rsidP="00F3449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абзац 2 пункта 2.2. раздела 2 изложить в следующей редакции:</w:t>
      </w:r>
    </w:p>
    <w:p w:rsidR="00F34495" w:rsidRDefault="00F34495" w:rsidP="00F34495">
      <w:pPr>
        <w:pStyle w:val="1"/>
        <w:ind w:left="1080"/>
        <w:rPr>
          <w:sz w:val="28"/>
          <w:szCs w:val="28"/>
        </w:rPr>
      </w:pPr>
      <w:r>
        <w:rPr>
          <w:sz w:val="28"/>
          <w:szCs w:val="28"/>
        </w:rPr>
        <w:t>«ежемесячное денежное поощрение в пределах фонда оплаты труда.»;</w:t>
      </w:r>
    </w:p>
    <w:p w:rsidR="00F34495" w:rsidRDefault="00F34495" w:rsidP="00F3449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пункт 4.2.3. раздела 4 изложить в следующей редакции:</w:t>
      </w:r>
    </w:p>
    <w:p w:rsidR="00F34495" w:rsidRPr="00E256CF" w:rsidRDefault="00F34495" w:rsidP="00F34495">
      <w:pPr>
        <w:pStyle w:val="1"/>
        <w:ind w:left="1080"/>
        <w:rPr>
          <w:sz w:val="28"/>
          <w:szCs w:val="28"/>
        </w:rPr>
      </w:pPr>
      <w:r>
        <w:rPr>
          <w:sz w:val="28"/>
          <w:szCs w:val="28"/>
        </w:rPr>
        <w:t>«4.2.3. Ежемесячное денежное поощрение устанавливается работникам учреждения  в пределах фонда оплаты труда приказами директора учреждения.»</w:t>
      </w:r>
    </w:p>
    <w:p w:rsidR="00F34495" w:rsidRDefault="00F34495" w:rsidP="00F344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495" w:rsidRDefault="00F34495" w:rsidP="00F34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34495" w:rsidRPr="00017709" w:rsidRDefault="00F34495" w:rsidP="00017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«Смоленский район» Смоленской области                                  О.Ю.Язева                    </w:t>
      </w:r>
      <w:bookmarkStart w:id="0" w:name="_GoBack"/>
      <w:bookmarkEnd w:id="0"/>
    </w:p>
    <w:sectPr w:rsidR="00F34495" w:rsidRPr="0001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0B68"/>
    <w:multiLevelType w:val="hybridMultilevel"/>
    <w:tmpl w:val="EA046426"/>
    <w:lvl w:ilvl="0" w:tplc="ED56A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8D3DC4"/>
    <w:multiLevelType w:val="hybridMultilevel"/>
    <w:tmpl w:val="571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D0"/>
    <w:rsid w:val="00017709"/>
    <w:rsid w:val="002148D0"/>
    <w:rsid w:val="004F5A9C"/>
    <w:rsid w:val="00F3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759193-941B-409F-9B70-B708A04B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344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Курганов</cp:lastModifiedBy>
  <cp:revision>3</cp:revision>
  <dcterms:created xsi:type="dcterms:W3CDTF">2016-08-29T09:51:00Z</dcterms:created>
  <dcterms:modified xsi:type="dcterms:W3CDTF">2016-08-29T13:50:00Z</dcterms:modified>
</cp:coreProperties>
</file>