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04" w:rsidRDefault="006D5F04" w:rsidP="006D5F04"/>
    <w:p w:rsidR="006D5F04" w:rsidRPr="001F132D" w:rsidRDefault="006D5F04" w:rsidP="006D5F04">
      <w:pPr>
        <w:widowControl/>
        <w:spacing w:after="200" w:line="276" w:lineRule="auto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D5F04" w:rsidRPr="00942854" w:rsidRDefault="006D5F04" w:rsidP="006D5F04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>
        <w:rPr>
          <w:spacing w:val="-1"/>
          <w:sz w:val="28"/>
          <w:szCs w:val="28"/>
        </w:rPr>
        <w:t>постановлением</w:t>
      </w:r>
      <w:r w:rsidRPr="00942854">
        <w:rPr>
          <w:spacing w:val="-1"/>
          <w:sz w:val="28"/>
          <w:szCs w:val="28"/>
        </w:rPr>
        <w:t xml:space="preserve"> Администрации </w:t>
      </w:r>
      <w:r w:rsidRPr="00942854">
        <w:rPr>
          <w:sz w:val="28"/>
          <w:szCs w:val="28"/>
        </w:rPr>
        <w:t>муниципального образования «Смоленский район» Смоленской области</w:t>
      </w:r>
    </w:p>
    <w:p w:rsidR="006D5F04" w:rsidRDefault="006D5F04" w:rsidP="006D5F04">
      <w:pPr>
        <w:shd w:val="clear" w:color="auto" w:fill="FFFFFF"/>
        <w:ind w:left="5245"/>
        <w:rPr>
          <w:sz w:val="28"/>
          <w:szCs w:val="28"/>
          <w:u w:val="single"/>
        </w:rPr>
      </w:pPr>
      <w:r w:rsidRPr="00942854">
        <w:rPr>
          <w:sz w:val="28"/>
          <w:szCs w:val="28"/>
        </w:rPr>
        <w:t xml:space="preserve">от </w:t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</w:rPr>
        <w:t xml:space="preserve"> № </w:t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  <w:u w:val="single"/>
        </w:rPr>
        <w:tab/>
      </w:r>
    </w:p>
    <w:p w:rsidR="006D5F04" w:rsidRPr="00942854" w:rsidRDefault="006D5F04" w:rsidP="006D5F04">
      <w:pPr>
        <w:shd w:val="clear" w:color="auto" w:fill="FFFFFF"/>
        <w:ind w:left="5245"/>
        <w:rPr>
          <w:sz w:val="28"/>
          <w:szCs w:val="28"/>
          <w:u w:val="single"/>
        </w:rPr>
      </w:pP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 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F132D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F132D">
        <w:rPr>
          <w:rFonts w:eastAsiaTheme="minorHAnsi"/>
          <w:b/>
          <w:sz w:val="28"/>
          <w:szCs w:val="28"/>
          <w:lang w:eastAsia="en-US"/>
        </w:rPr>
        <w:t>о комиссии Администрации муниципального образования « Смоленский район» Смоленской области по рассмотрению обращений о согласовании заключения контракта с единственным поставщиком (подрядчиком, исполнителем)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 1. Рассмотрение обращения о согласовании заключения контракта с единственным поставщиком (подрядчиком, исполнителем) осуществляется в соответствии с Порядком согласования заключения контракта с единственным поставщиком (подрядчиком, исполнителем), утвержденным приказом Министерства экономического развития Российской Федерации от 31.03.2015 № 189.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2. Заседание комиссии  Администрации  муниципального образования «Смоленский район»  Смоленской области по рассмотрению обращений о согласовании заключения контракта с единственным поставщиком (подрядчиком, исполнителем) (далее – Комиссия) считается правомочным, если на нем присутствует не менее трех членов Комиссии.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3. </w:t>
      </w:r>
      <w:proofErr w:type="gramStart"/>
      <w:r w:rsidRPr="001F132D">
        <w:rPr>
          <w:rFonts w:eastAsiaTheme="minorHAnsi"/>
          <w:sz w:val="28"/>
          <w:szCs w:val="28"/>
          <w:lang w:eastAsia="en-US"/>
        </w:rPr>
        <w:t>Если предметом закупки, обращение о согласовании заключения контракта с единственным поставщиком (подрядчиком, исполнителем) по которой представлено для рассмотрения, является процедура закупки сложных по составу и характеристикам товаров, работ, услуг, требующих специальных знаний, то к участию в работе Комиссии по согласованию могут привлекаться с правом совещательного голоса представители заинтересованных органов, подведомственных учреждений, а также дополнительные компетентные в данной области эксперты.</w:t>
      </w:r>
      <w:proofErr w:type="gramEnd"/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lastRenderedPageBreak/>
        <w:t xml:space="preserve"> 4. Заседание Комиссии ведет Председатель комиссии, а при его отсутствии – заместитель председателя (далее – Председательствующий).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5. Председательствующий в заседании Комиссии: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а) открывает заседание Комиссии и объявляет, какое обращение о согласовании заключения контракта с единственным поставщиком (подрядчиком, исполнителем) подлежит рассмотрению;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б) выясняет обстоятельства, исключающие возможность рассмотрения обращения о согласовании заключения контракта с единственным поставщиком (подрядчиком, исполнителем);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в) руководит рассмотрением обращения о согласовании заключения контракта с единственным поставщиком (подрядчиком, исполнителем) обеспечивает условия для всестороннего и полного исследования информации и документов;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г) принимает меры по обеспечению установленного порядка рассмотрения обращения о согласовании заключения контракта с единственным поставщиком (подрядчиком, исполнителем).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6 Решение принимается Комиссией простым большинством голосов членов Комиссии, присутствовавших на заседании, с учетом всех обстоятельств, установленных Комиссией в результате рассмотрения обращения о согласовании заключения контракта с единственным поставщиком (подрядчиком, исполнителем).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Члены Комиссии не имеют права воздерживаться от голосования. Председательствующий в заседании Комиссии голосует последним.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При равенстве количества голосов, отданных «за» и «против» решения, голос Председательствующего в заседании Комиссии является определяющим.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7. Комиссия по результатам рассмотрения о согласовании заключения контракта с единственным поставщиком (подрядчиком, исполнителем) принимает одно из следующих решений: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- о согласовании заключения контракта с единственным поставщиком (подрядчиком, исполнителем), в том числе с указание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lastRenderedPageBreak/>
        <w:t xml:space="preserve"> -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8. Решение Комиссии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9. 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рассмотрения вопроса о возбуждении дела об административном правонарушении.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10. По результатам рассмотрения обращения о согласовании заключения контракта с единственным поставщиком (подрядчиком, исполнителем) оформляется решение, которое подписывается Председательствующим в заседании Комиссии, членами Комиссии, привлеченными представителями заинтересованных органов исполнительной власти Смоленской области, подведомственных учреждений, экспертами.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11. Решение Комиссии должно состоять из вводной, описательной, мотивировочной и резолютивной части.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12. </w:t>
      </w:r>
      <w:proofErr w:type="gramStart"/>
      <w:r w:rsidRPr="001F132D">
        <w:rPr>
          <w:rFonts w:eastAsiaTheme="minorHAnsi"/>
          <w:sz w:val="28"/>
          <w:szCs w:val="28"/>
          <w:lang w:eastAsia="en-US"/>
        </w:rPr>
        <w:t>Вводная часть решения должна содержать наименование органа, рассматривающего обращение о согласовании заключения контракта с единственным поставщиком (подрядчиком, исполнителем); состав Комиссии; информацию о привлечении представителей заинтересованных органов исполнительной власти Смоленской области, подведомственных учреждений, экспертов; номер обращения о согласовании заключения контракта с единственным поставщиком (подрядчиком, исполнителем), дату и место рассмотрения; предмет обращения о согласовании заключения контракта с единственным поставщиком (подрядчиком, исполнителем);</w:t>
      </w:r>
      <w:proofErr w:type="gramEnd"/>
      <w:r w:rsidRPr="001F132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132D">
        <w:rPr>
          <w:rFonts w:eastAsiaTheme="minorHAnsi"/>
          <w:sz w:val="28"/>
          <w:szCs w:val="28"/>
          <w:lang w:eastAsia="en-US"/>
        </w:rPr>
        <w:t xml:space="preserve">наименование заказчика, направившего обращение о согласовании заключения контракта с единственным поставщиком (подрядчиком, исполнителем), и единственного </w:t>
      </w:r>
      <w:r w:rsidRPr="001F132D">
        <w:rPr>
          <w:rFonts w:eastAsiaTheme="minorHAnsi"/>
          <w:sz w:val="28"/>
          <w:szCs w:val="28"/>
          <w:lang w:eastAsia="en-US"/>
        </w:rPr>
        <w:lastRenderedPageBreak/>
        <w:t>поставщика (подрядчика, исполнителя, с которым предполагается заключить контракт.</w:t>
      </w:r>
      <w:proofErr w:type="gramEnd"/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13. Описательная часть должна содержать краткое изложение обращения о согласовании заключения контракта с единственным поставщиком (подрядчиком, исполнителем).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14. В мотивировочной части должны быть указаны: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- обстоятельства, установленные при рассмотрении обращения о согласовании заключения контракта с единственным поставщиком (подрядчиком, исполнителем);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 - нормы законодательства, которыми руководствовалась Комиссия при принятии решения.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15. Резолютивная часть решения должна содержать: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- выводы о согласовании с единственным поставщиком (подрядчиком, исполнителем) с единственным поставщиком (подрядчиком, исполнителем) либо об отказе в согласовании заключении заключения контракта с единственным поставщиком (подрядчиком, исполнителем);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- выводы о необходимости рассмотрения вопроса о возбуждении дела об административном правонарушении.</w:t>
      </w:r>
    </w:p>
    <w:p w:rsidR="006D5F04" w:rsidRPr="001F132D" w:rsidRDefault="006D5F04" w:rsidP="006D5F0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F132D">
        <w:rPr>
          <w:rFonts w:eastAsiaTheme="minorHAnsi"/>
          <w:sz w:val="28"/>
          <w:szCs w:val="28"/>
          <w:lang w:eastAsia="en-US"/>
        </w:rPr>
        <w:t xml:space="preserve"> 16. Резолютивная часть решения может также содержать сведения о других мерах по устранению нарушений.</w:t>
      </w: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jc w:val="both"/>
      </w:pPr>
    </w:p>
    <w:p w:rsidR="006D5F04" w:rsidRDefault="006D5F04" w:rsidP="006D5F04">
      <w:pPr>
        <w:shd w:val="clear" w:color="auto" w:fill="FFFFFF"/>
        <w:tabs>
          <w:tab w:val="left" w:pos="993"/>
          <w:tab w:val="left" w:pos="1349"/>
        </w:tabs>
        <w:ind w:left="5245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Приложение№2</w:t>
      </w:r>
    </w:p>
    <w:p w:rsidR="006D5F04" w:rsidRPr="00942854" w:rsidRDefault="006D5F04" w:rsidP="006D5F04">
      <w:pPr>
        <w:shd w:val="clear" w:color="auto" w:fill="FFFFFF"/>
        <w:tabs>
          <w:tab w:val="left" w:pos="993"/>
          <w:tab w:val="left" w:pos="1349"/>
        </w:tabs>
        <w:ind w:left="5245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D5F04" w:rsidRPr="00942854" w:rsidRDefault="006D5F04" w:rsidP="006D5F04">
      <w:pPr>
        <w:shd w:val="clear" w:color="auto" w:fill="FFFFFF"/>
        <w:ind w:left="5245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Утвержден</w:t>
      </w:r>
      <w:proofErr w:type="gramEnd"/>
      <w:r>
        <w:rPr>
          <w:spacing w:val="-1"/>
          <w:sz w:val="28"/>
          <w:szCs w:val="28"/>
        </w:rPr>
        <w:t xml:space="preserve"> постановлением</w:t>
      </w:r>
      <w:r w:rsidRPr="00942854">
        <w:rPr>
          <w:spacing w:val="-1"/>
          <w:sz w:val="28"/>
          <w:szCs w:val="28"/>
        </w:rPr>
        <w:t xml:space="preserve"> Администрации </w:t>
      </w:r>
      <w:r w:rsidRPr="00942854">
        <w:rPr>
          <w:sz w:val="28"/>
          <w:szCs w:val="28"/>
        </w:rPr>
        <w:t>муниципального образования «Смоленский район» Смоленской области</w:t>
      </w:r>
    </w:p>
    <w:p w:rsidR="006D5F04" w:rsidRDefault="006D5F04" w:rsidP="006D5F04">
      <w:pPr>
        <w:shd w:val="clear" w:color="auto" w:fill="FFFFFF"/>
        <w:ind w:left="5245"/>
        <w:rPr>
          <w:sz w:val="28"/>
          <w:szCs w:val="28"/>
          <w:u w:val="single"/>
        </w:rPr>
      </w:pPr>
      <w:r w:rsidRPr="00942854">
        <w:rPr>
          <w:sz w:val="28"/>
          <w:szCs w:val="28"/>
        </w:rPr>
        <w:t xml:space="preserve">от </w:t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</w:rPr>
        <w:t xml:space="preserve"> № </w:t>
      </w:r>
      <w:r w:rsidRPr="00942854">
        <w:rPr>
          <w:sz w:val="28"/>
          <w:szCs w:val="28"/>
          <w:u w:val="single"/>
        </w:rPr>
        <w:tab/>
      </w:r>
      <w:r w:rsidRPr="00942854">
        <w:rPr>
          <w:sz w:val="28"/>
          <w:szCs w:val="28"/>
          <w:u w:val="single"/>
        </w:rPr>
        <w:tab/>
      </w:r>
    </w:p>
    <w:p w:rsidR="006D5F04" w:rsidRPr="00942854" w:rsidRDefault="006D5F04" w:rsidP="006D5F04">
      <w:pPr>
        <w:shd w:val="clear" w:color="auto" w:fill="FFFFFF"/>
        <w:ind w:left="5245"/>
        <w:rPr>
          <w:sz w:val="28"/>
          <w:szCs w:val="28"/>
          <w:u w:val="single"/>
        </w:rPr>
      </w:pPr>
    </w:p>
    <w:p w:rsidR="006D5F04" w:rsidRPr="00DC35B2" w:rsidRDefault="006D5F04" w:rsidP="006D5F04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C35B2">
        <w:rPr>
          <w:rFonts w:eastAsiaTheme="minorHAnsi"/>
          <w:b/>
          <w:sz w:val="28"/>
          <w:szCs w:val="28"/>
          <w:lang w:eastAsia="en-US"/>
        </w:rPr>
        <w:t xml:space="preserve">Состав комиссии по рассмотрению обращений о согласовании заключения контракта с единственным поставщиком (подрядчиком, исполнителем) </w:t>
      </w:r>
      <w:r w:rsidRPr="00BE1C49">
        <w:rPr>
          <w:b/>
          <w:sz w:val="28"/>
          <w:szCs w:val="28"/>
        </w:rPr>
        <w:t>Администрации муниципального образования «Смоленский район» Смоленской области:</w:t>
      </w:r>
    </w:p>
    <w:p w:rsidR="006D5F04" w:rsidRDefault="006D5F04" w:rsidP="006D5F04"/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Романцева Татьяна Александровна - заместитель Главы муниципального образования</w:t>
      </w:r>
      <w:r w:rsidRPr="00DC35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- </w:t>
      </w:r>
      <w:proofErr w:type="spellStart"/>
      <w:r>
        <w:rPr>
          <w:sz w:val="28"/>
          <w:szCs w:val="28"/>
        </w:rPr>
        <w:t>Сныткина</w:t>
      </w:r>
      <w:proofErr w:type="spellEnd"/>
      <w:r>
        <w:rPr>
          <w:sz w:val="28"/>
          <w:szCs w:val="28"/>
        </w:rPr>
        <w:t xml:space="preserve"> Оксана Николаевна – заместитель – начальник бюджетного отдела финансового управления; </w:t>
      </w: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-</w:t>
      </w:r>
      <w:r w:rsidRPr="0086649A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 Стефания Ивановна - главный специалист отдела внутреннего муниципального финансового контроля</w:t>
      </w: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Члены комиссии:</w:t>
      </w: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Шлыкова</w:t>
      </w:r>
      <w:proofErr w:type="spellEnd"/>
      <w:r>
        <w:rPr>
          <w:sz w:val="28"/>
          <w:szCs w:val="28"/>
        </w:rPr>
        <w:t xml:space="preserve"> Елена Николаевна - главный специалист – заместитель главного бухгалтера отдела бухгалтерского учета и отчетности;</w:t>
      </w:r>
    </w:p>
    <w:p w:rsidR="006D5F04" w:rsidRPr="00852980" w:rsidRDefault="006D5F04" w:rsidP="006D5F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Шебзухов</w:t>
      </w:r>
      <w:proofErr w:type="spellEnd"/>
      <w:r>
        <w:rPr>
          <w:sz w:val="28"/>
          <w:szCs w:val="28"/>
        </w:rPr>
        <w:t xml:space="preserve"> Аслан </w:t>
      </w:r>
      <w:proofErr w:type="spellStart"/>
      <w:r>
        <w:rPr>
          <w:sz w:val="28"/>
          <w:szCs w:val="28"/>
        </w:rPr>
        <w:t>Нурбиевич</w:t>
      </w:r>
      <w:proofErr w:type="spellEnd"/>
      <w:r>
        <w:rPr>
          <w:sz w:val="28"/>
          <w:szCs w:val="28"/>
        </w:rPr>
        <w:t>.  - специалист</w:t>
      </w:r>
      <w:r w:rsidRPr="00852980">
        <w:rPr>
          <w:sz w:val="28"/>
          <w:szCs w:val="28"/>
        </w:rPr>
        <w:t xml:space="preserve"> 1 категории отдела казначейского исполнения бюджета. </w:t>
      </w:r>
    </w:p>
    <w:p w:rsidR="006D5F04" w:rsidRDefault="006D5F04" w:rsidP="006D5F0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/>
    <w:p w:rsidR="006D5F04" w:rsidRDefault="006D5F04" w:rsidP="006D5F04">
      <w:pPr>
        <w:jc w:val="both"/>
      </w:pPr>
    </w:p>
    <w:p w:rsidR="00842344" w:rsidRDefault="00842344">
      <w:bookmarkStart w:id="0" w:name="_GoBack"/>
      <w:bookmarkEnd w:id="0"/>
    </w:p>
    <w:sectPr w:rsidR="00842344" w:rsidSect="005B1B9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D"/>
    <w:rsid w:val="006D5F04"/>
    <w:rsid w:val="00842344"/>
    <w:rsid w:val="00D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F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F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</dc:creator>
  <cp:keywords/>
  <dc:description/>
  <cp:lastModifiedBy>Seleznev</cp:lastModifiedBy>
  <cp:revision>2</cp:revision>
  <dcterms:created xsi:type="dcterms:W3CDTF">2016-10-13T12:34:00Z</dcterms:created>
  <dcterms:modified xsi:type="dcterms:W3CDTF">2016-10-13T12:34:00Z</dcterms:modified>
</cp:coreProperties>
</file>