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0E" w:rsidRDefault="00352D0E" w:rsidP="00352D0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AE14EA2" wp14:editId="509265AF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352D0E" w:rsidRDefault="00352D0E" w:rsidP="00352D0E">
      <w:pPr>
        <w:spacing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352D0E" w:rsidRDefault="00352D0E" w:rsidP="00352D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352D0E" w:rsidRDefault="00352D0E" w:rsidP="00352D0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52D0E" w:rsidRDefault="00352D0E" w:rsidP="00352D0E">
      <w:pPr>
        <w:spacing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от ____________  № ____</w:t>
      </w:r>
    </w:p>
    <w:tbl>
      <w:tblPr>
        <w:tblW w:w="7348" w:type="dxa"/>
        <w:tblInd w:w="-284" w:type="dxa"/>
        <w:tblLook w:val="04A0" w:firstRow="1" w:lastRow="0" w:firstColumn="1" w:lastColumn="0" w:noHBand="0" w:noVBand="1"/>
      </w:tblPr>
      <w:tblGrid>
        <w:gridCol w:w="7112"/>
        <w:gridCol w:w="236"/>
      </w:tblGrid>
      <w:tr w:rsidR="00352D0E" w:rsidTr="005270A6">
        <w:trPr>
          <w:trHeight w:val="1864"/>
        </w:trPr>
        <w:tc>
          <w:tcPr>
            <w:tcW w:w="7112" w:type="dxa"/>
            <w:hideMark/>
          </w:tcPr>
          <w:tbl>
            <w:tblPr>
              <w:tblStyle w:val="a4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352D0E" w:rsidTr="005270A6">
              <w:trPr>
                <w:trHeight w:val="1042"/>
              </w:trPr>
              <w:tc>
                <w:tcPr>
                  <w:tcW w:w="5279" w:type="dxa"/>
                </w:tcPr>
                <w:p w:rsidR="00352D0E" w:rsidRDefault="009E4C86" w:rsidP="009E4C86">
                  <w:pPr>
                    <w:spacing w:after="0" w:line="240" w:lineRule="auto"/>
                    <w:ind w:left="-74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 внесении изменений в муниципальную программу </w:t>
                  </w:r>
                  <w:r w:rsidRPr="009E4C86">
                    <w:rPr>
                      <w:rFonts w:ascii="Times New Roman" w:hAnsi="Times New Roman"/>
                      <w:sz w:val="28"/>
                      <w:szCs w:val="28"/>
                    </w:rPr>
                    <w:t>«Патриотическое воспитание граждан муниципального образования «Смоленский район» Смоленской области на 2017-2019 годы»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утвержденную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постановлением</w:t>
                  </w: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Администрации муниципального образования «Смоленский район» Смоленской области от 28.09.2016 года № 1059</w:t>
                  </w:r>
                </w:p>
                <w:p w:rsidR="009E4C86" w:rsidRPr="009E4C86" w:rsidRDefault="009E4C86" w:rsidP="009E4C86">
                  <w:pPr>
                    <w:spacing w:after="0" w:line="240" w:lineRule="auto"/>
                    <w:ind w:left="-74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52D0E" w:rsidRDefault="00352D0E" w:rsidP="005270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352D0E" w:rsidRDefault="00352D0E" w:rsidP="005270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2D0E" w:rsidRDefault="00352D0E" w:rsidP="00352D0E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352D0E" w:rsidRDefault="00352D0E" w:rsidP="00352D0E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D0E" w:rsidRDefault="00352D0E" w:rsidP="00352D0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>
        <w:rPr>
          <w:rFonts w:ascii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352D0E" w:rsidRDefault="00352D0E" w:rsidP="00352D0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52D0E" w:rsidRDefault="00352D0E" w:rsidP="00352D0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Pr="001B70C9">
        <w:rPr>
          <w:rFonts w:ascii="Times New Roman" w:hAnsi="Times New Roman"/>
          <w:sz w:val="28"/>
          <w:szCs w:val="28"/>
          <w:lang w:eastAsia="ru-RU"/>
        </w:rPr>
        <w:t>муниципальную программу «</w:t>
      </w:r>
      <w:r w:rsidR="00485D31" w:rsidRPr="009E4C86">
        <w:rPr>
          <w:rFonts w:ascii="Times New Roman" w:hAnsi="Times New Roman"/>
          <w:sz w:val="28"/>
          <w:szCs w:val="28"/>
        </w:rPr>
        <w:t>Патриотическое воспитание граждан муниципального образования «Смоленский район» Смоленской области на 2017-2019 годы</w:t>
      </w:r>
      <w:r w:rsidRPr="001B70C9">
        <w:rPr>
          <w:rFonts w:ascii="Times New Roman" w:hAnsi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образования «Смоленский район» Смоленской области от 2</w:t>
      </w:r>
      <w:r w:rsidR="00485D31">
        <w:rPr>
          <w:rFonts w:ascii="Times New Roman" w:hAnsi="Times New Roman"/>
          <w:sz w:val="28"/>
          <w:szCs w:val="28"/>
          <w:lang w:eastAsia="ru-RU"/>
        </w:rPr>
        <w:t>8</w:t>
      </w:r>
      <w:r w:rsidRPr="001B70C9">
        <w:rPr>
          <w:rFonts w:ascii="Times New Roman" w:hAnsi="Times New Roman"/>
          <w:sz w:val="28"/>
          <w:szCs w:val="28"/>
          <w:lang w:eastAsia="ru-RU"/>
        </w:rPr>
        <w:t>.09.201</w:t>
      </w:r>
      <w:r w:rsidR="00485D31">
        <w:rPr>
          <w:rFonts w:ascii="Times New Roman" w:hAnsi="Times New Roman"/>
          <w:sz w:val="28"/>
          <w:szCs w:val="28"/>
          <w:lang w:eastAsia="ru-RU"/>
        </w:rPr>
        <w:t>6</w:t>
      </w:r>
      <w:r w:rsidRPr="001B70C9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485D31">
        <w:rPr>
          <w:rFonts w:ascii="Times New Roman" w:hAnsi="Times New Roman"/>
          <w:sz w:val="28"/>
          <w:szCs w:val="28"/>
          <w:lang w:eastAsia="ru-RU"/>
        </w:rPr>
        <w:t>1059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>следующие изменения:</w:t>
      </w: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Приложение к муниципальной программе </w:t>
      </w:r>
      <w:r w:rsidR="00485D31" w:rsidRPr="001B70C9">
        <w:rPr>
          <w:rFonts w:ascii="Times New Roman" w:hAnsi="Times New Roman"/>
          <w:sz w:val="28"/>
          <w:szCs w:val="28"/>
          <w:lang w:eastAsia="ru-RU"/>
        </w:rPr>
        <w:t>«</w:t>
      </w:r>
      <w:r w:rsidR="00485D31" w:rsidRPr="009E4C86">
        <w:rPr>
          <w:rFonts w:ascii="Times New Roman" w:hAnsi="Times New Roman"/>
          <w:sz w:val="28"/>
          <w:szCs w:val="28"/>
        </w:rPr>
        <w:t>Патриотическое воспитание граждан муниципального образования «Смоленский район» Смоленской области на 2017-2019 годы</w:t>
      </w:r>
      <w:r w:rsidR="00485D31" w:rsidRPr="001B70C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приложению. </w:t>
      </w: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 момента официального опубликования в газете «Сельская правда».</w:t>
      </w:r>
    </w:p>
    <w:p w:rsidR="00352D0E" w:rsidRPr="00F021E5" w:rsidRDefault="00352D0E" w:rsidP="00352D0E">
      <w:pPr>
        <w:shd w:val="clear" w:color="auto" w:fill="FFFFFF"/>
        <w:spacing w:after="0" w:line="240" w:lineRule="auto"/>
        <w:ind w:left="-142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Pr="008433E1">
        <w:rPr>
          <w:rFonts w:ascii="Times New Roman" w:hAnsi="Times New Roman"/>
          <w:iCs/>
          <w:kern w:val="36"/>
          <w:sz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iCs/>
          <w:kern w:val="36"/>
          <w:sz w:val="28"/>
          <w:lang w:eastAsia="ru-RU"/>
        </w:rPr>
        <w:t>з</w:t>
      </w:r>
      <w:r w:rsidRPr="008433E1">
        <w:rPr>
          <w:rFonts w:ascii="Times New Roman" w:hAnsi="Times New Roman"/>
          <w:iCs/>
          <w:kern w:val="36"/>
          <w:sz w:val="28"/>
          <w:lang w:eastAsia="ru-RU"/>
        </w:rPr>
        <w:t>аместителя Главы муниципального образования «Смоле</w:t>
      </w:r>
      <w:r>
        <w:rPr>
          <w:rFonts w:ascii="Times New Roman" w:hAnsi="Times New Roman"/>
          <w:iCs/>
          <w:kern w:val="36"/>
          <w:sz w:val="28"/>
          <w:lang w:eastAsia="ru-RU"/>
        </w:rPr>
        <w:t>нский район» Смоленской области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hAnsi="Times New Roman"/>
          <w:sz w:val="28"/>
          <w:szCs w:val="24"/>
          <w:lang w:eastAsia="ru-RU"/>
        </w:rPr>
        <w:t xml:space="preserve"> Смоленской </w:t>
      </w:r>
      <w:r w:rsidR="008E0BF1">
        <w:rPr>
          <w:rFonts w:ascii="Times New Roman" w:hAnsi="Times New Roman"/>
          <w:sz w:val="28"/>
          <w:szCs w:val="24"/>
          <w:lang w:eastAsia="ru-RU"/>
        </w:rPr>
        <w:t xml:space="preserve">области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352D0E" w:rsidRDefault="00352D0E" w:rsidP="00352D0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  <w:lang w:eastAsia="ru-RU"/>
        </w:rPr>
        <w:sectPr w:rsidR="00352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right" w:tblpY="-517"/>
        <w:tblW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E4C86" w:rsidRPr="00543A46" w:rsidTr="009E4C86">
        <w:tc>
          <w:tcPr>
            <w:tcW w:w="4428" w:type="dxa"/>
          </w:tcPr>
          <w:p w:rsidR="009E4C86" w:rsidRPr="00543A46" w:rsidRDefault="009E4C86" w:rsidP="009E4C86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43A4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9E4C86" w:rsidRPr="00543A46" w:rsidTr="009E4C86">
        <w:tc>
          <w:tcPr>
            <w:tcW w:w="4428" w:type="dxa"/>
          </w:tcPr>
          <w:p w:rsidR="009E4C86" w:rsidRPr="00543A46" w:rsidRDefault="009E4C86" w:rsidP="009E4C86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43A46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bookmarkStart w:id="0" w:name="_GoBack"/>
            <w:bookmarkEnd w:id="0"/>
            <w:r w:rsidRPr="00543A46">
              <w:rPr>
                <w:rFonts w:ascii="Times New Roman" w:hAnsi="Times New Roman"/>
                <w:sz w:val="28"/>
                <w:szCs w:val="28"/>
              </w:rPr>
              <w:t>муниципального образования «Смоленский район» Смоленской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r w:rsidRPr="007D7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____ </w:t>
            </w:r>
            <w:r w:rsidRPr="00543A4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352D0E" w:rsidRDefault="00352D0E" w:rsidP="00934061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E0B85" w:rsidRPr="00934061" w:rsidRDefault="00EE0B85" w:rsidP="00934061">
      <w:pPr>
        <w:spacing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E4C86" w:rsidRDefault="009E4C86" w:rsidP="00934061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828DA" w:rsidRDefault="006828D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B23FA" w:rsidRPr="00FB23FA" w:rsidRDefault="00FB23FA" w:rsidP="002A562D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B23FA">
        <w:rPr>
          <w:rFonts w:ascii="Times New Roman" w:hAnsi="Times New Roman"/>
          <w:b/>
          <w:sz w:val="28"/>
          <w:szCs w:val="28"/>
        </w:rPr>
        <w:t xml:space="preserve">Мероприятия по реализации </w:t>
      </w:r>
      <w:r>
        <w:rPr>
          <w:rFonts w:ascii="Times New Roman" w:hAnsi="Times New Roman"/>
          <w:b/>
          <w:sz w:val="28"/>
          <w:szCs w:val="28"/>
        </w:rPr>
        <w:t>м</w:t>
      </w:r>
      <w:r w:rsidRPr="00FB23FA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FB23F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FB23FA">
        <w:rPr>
          <w:rFonts w:ascii="Times New Roman" w:hAnsi="Times New Roman"/>
          <w:b/>
          <w:sz w:val="28"/>
          <w:szCs w:val="28"/>
        </w:rPr>
        <w:t xml:space="preserve"> «</w:t>
      </w:r>
      <w:r w:rsidR="00240CEB">
        <w:rPr>
          <w:rFonts w:ascii="Times New Roman" w:hAnsi="Times New Roman"/>
          <w:b/>
          <w:sz w:val="28"/>
          <w:szCs w:val="28"/>
        </w:rPr>
        <w:t>П</w:t>
      </w:r>
      <w:r w:rsidRPr="00FB23FA">
        <w:rPr>
          <w:rFonts w:ascii="Times New Roman" w:hAnsi="Times New Roman"/>
          <w:b/>
          <w:sz w:val="28"/>
          <w:szCs w:val="28"/>
        </w:rPr>
        <w:t>атриотическое воспитание граждан муниципального образования «Смоленский район» Смоленской области на 201</w:t>
      </w:r>
      <w:r w:rsidR="003A05B7">
        <w:rPr>
          <w:rFonts w:ascii="Times New Roman" w:hAnsi="Times New Roman"/>
          <w:b/>
          <w:sz w:val="28"/>
          <w:szCs w:val="28"/>
        </w:rPr>
        <w:t>7</w:t>
      </w:r>
      <w:r w:rsidRPr="00FB23FA">
        <w:rPr>
          <w:rFonts w:ascii="Times New Roman" w:hAnsi="Times New Roman"/>
          <w:b/>
          <w:sz w:val="28"/>
          <w:szCs w:val="28"/>
        </w:rPr>
        <w:t>-20</w:t>
      </w:r>
      <w:r w:rsidR="003A05B7">
        <w:rPr>
          <w:rFonts w:ascii="Times New Roman" w:hAnsi="Times New Roman"/>
          <w:b/>
          <w:sz w:val="28"/>
          <w:szCs w:val="28"/>
        </w:rPr>
        <w:t>19</w:t>
      </w:r>
      <w:r w:rsidRPr="00FB23F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276"/>
        <w:gridCol w:w="992"/>
        <w:gridCol w:w="986"/>
      </w:tblGrid>
      <w:tr w:rsidR="008E0BF1" w:rsidRPr="008E0BF1" w:rsidTr="003B118D">
        <w:tc>
          <w:tcPr>
            <w:tcW w:w="562" w:type="dxa"/>
            <w:vMerge w:val="restart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vMerge w:val="restart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E0BF1">
              <w:rPr>
                <w:rFonts w:ascii="Times New Roman" w:hAnsi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54" w:type="dxa"/>
            <w:gridSpan w:val="3"/>
          </w:tcPr>
          <w:p w:rsidR="003A05B7" w:rsidRPr="008E0BF1" w:rsidRDefault="003A05B7" w:rsidP="00895C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Объём финансирования</w:t>
            </w:r>
            <w:r w:rsidR="00CE074C" w:rsidRPr="008E0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0BF1" w:rsidRPr="008E0BF1" w:rsidTr="003B118D">
        <w:tc>
          <w:tcPr>
            <w:tcW w:w="562" w:type="dxa"/>
            <w:vMerge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992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98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8E0BF1" w:rsidRPr="008E0BF1" w:rsidTr="003B118D">
        <w:trPr>
          <w:trHeight w:val="246"/>
        </w:trPr>
        <w:tc>
          <w:tcPr>
            <w:tcW w:w="562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Административные совещания по реализации Программы, по вопросам планирования работы и организации различных мероприятий.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76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rPr>
          <w:trHeight w:val="246"/>
        </w:trPr>
        <w:tc>
          <w:tcPr>
            <w:tcW w:w="562" w:type="dxa"/>
          </w:tcPr>
          <w:p w:rsidR="00D41502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41502" w:rsidRPr="008E0BF1" w:rsidRDefault="00D41502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Координационного совета по патриотическому воспитанию граждан при Администрации муниципального образования «Смоленский район» Смоленской области.</w:t>
            </w:r>
          </w:p>
        </w:tc>
        <w:tc>
          <w:tcPr>
            <w:tcW w:w="1559" w:type="dxa"/>
          </w:tcPr>
          <w:p w:rsidR="00D41502" w:rsidRPr="008E0BF1" w:rsidRDefault="00D41502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D41502" w:rsidRPr="008E0BF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D41502" w:rsidRPr="008E0BF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02" w:rsidRPr="008E0BF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1502" w:rsidRPr="008E0BF1" w:rsidRDefault="00D41502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3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Проведение семинаров для работников библиотек, клубных учреждений по вопросам организации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патриотической работы.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1984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  <w:tc>
          <w:tcPr>
            <w:tcW w:w="127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и учащихся к организации и проведению мероприятий по воспитанию чувства патриотизма в учащихся (родительские собрания, конференции, встречи, концерты </w:t>
            </w:r>
            <w:proofErr w:type="spellStart"/>
            <w:r w:rsidRPr="008E0BF1"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 w:rsidRPr="008E0BF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образованию, комитет по культуре</w:t>
            </w:r>
          </w:p>
        </w:tc>
        <w:tc>
          <w:tcPr>
            <w:tcW w:w="1276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2254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дополнительного образования: </w:t>
            </w:r>
            <w:r w:rsidR="00225489" w:rsidRPr="008E0BF1">
              <w:rPr>
                <w:rFonts w:ascii="Times New Roman" w:hAnsi="Times New Roman"/>
                <w:sz w:val="28"/>
                <w:szCs w:val="28"/>
              </w:rPr>
              <w:t>патриотические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 xml:space="preserve"> кружки, спортивные секции, уроки этики, уроки мужества, история Российской армии.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984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27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225489" w:rsidRPr="008E0BF1" w:rsidRDefault="00225489" w:rsidP="002254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Формирование отрядов детских общественных организаций патриотической направленности на базе образовательных организаций («</w:t>
            </w:r>
            <w:proofErr w:type="spellStart"/>
            <w:r w:rsidRPr="008E0BF1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8E0BF1">
              <w:rPr>
                <w:rFonts w:ascii="Times New Roman" w:hAnsi="Times New Roman"/>
                <w:sz w:val="28"/>
                <w:szCs w:val="28"/>
              </w:rPr>
              <w:t>», «Юные гагаринцы» и др.)</w:t>
            </w:r>
          </w:p>
        </w:tc>
        <w:tc>
          <w:tcPr>
            <w:tcW w:w="1559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276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6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Совершенствование нормативно-правовой и организационно-методической базы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по гражданско-патриотическому воспитанию учащихся.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76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7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225489" w:rsidRPr="008E0BF1" w:rsidRDefault="00225489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8E0BF1" w:rsidRDefault="00CE074C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Организация работы юнармейского штаба</w:t>
            </w:r>
          </w:p>
        </w:tc>
        <w:tc>
          <w:tcPr>
            <w:tcW w:w="1559" w:type="dxa"/>
          </w:tcPr>
          <w:p w:rsidR="00225489" w:rsidRPr="008E0BF1" w:rsidRDefault="00225489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25489" w:rsidRPr="008E0BF1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5B7" w:rsidRPr="008E0BF1" w:rsidRDefault="003A05B7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Администрация, СП, общественные организации</w:t>
            </w:r>
          </w:p>
        </w:tc>
        <w:tc>
          <w:tcPr>
            <w:tcW w:w="1276" w:type="dxa"/>
          </w:tcPr>
          <w:p w:rsidR="00225489" w:rsidRPr="008E0BF1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8E0BF1" w:rsidRDefault="00CE074C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6550</w:t>
            </w:r>
          </w:p>
        </w:tc>
        <w:tc>
          <w:tcPr>
            <w:tcW w:w="992" w:type="dxa"/>
          </w:tcPr>
          <w:p w:rsidR="00225489" w:rsidRPr="008E0BF1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8E0BF1" w:rsidRDefault="00B05F60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225489" w:rsidRPr="008E0BF1" w:rsidRDefault="00225489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A05B7" w:rsidRPr="008E0BF1" w:rsidRDefault="00B05F60" w:rsidP="00BF47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8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DA0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Оформление стендов, отражающих боевые и трудовые заслуги жителей района в годы войны (в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организациях,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сельских домах культуры, библиотеках).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, СП</w:t>
            </w:r>
          </w:p>
        </w:tc>
        <w:tc>
          <w:tcPr>
            <w:tcW w:w="1276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9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Организация в школах, сельских домах культуры, районной библиотеке выступлений с лекциями и докладами о славных страницах истории нашей Родины, патриотическом подвиге нашего народа в годы Великой Отечественной войны.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8E0BF1">
              <w:rPr>
                <w:rFonts w:ascii="Times New Roman" w:hAnsi="Times New Roman"/>
                <w:sz w:val="28"/>
                <w:szCs w:val="28"/>
              </w:rPr>
              <w:t>знаме</w:t>
            </w:r>
            <w:proofErr w:type="spellEnd"/>
            <w:r w:rsidRPr="008E0BF1">
              <w:rPr>
                <w:rFonts w:ascii="Times New Roman" w:hAnsi="Times New Roman"/>
                <w:sz w:val="28"/>
                <w:szCs w:val="28"/>
              </w:rPr>
              <w:t>-нательным</w:t>
            </w:r>
            <w:proofErr w:type="gramEnd"/>
            <w:r w:rsidRPr="008E0BF1">
              <w:rPr>
                <w:rFonts w:ascii="Times New Roman" w:hAnsi="Times New Roman"/>
                <w:sz w:val="28"/>
                <w:szCs w:val="28"/>
              </w:rPr>
              <w:t xml:space="preserve"> датам</w:t>
            </w:r>
          </w:p>
        </w:tc>
        <w:tc>
          <w:tcPr>
            <w:tcW w:w="1984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культуре, комитет по образованию</w:t>
            </w:r>
          </w:p>
        </w:tc>
        <w:tc>
          <w:tcPr>
            <w:tcW w:w="127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D41502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Экскурсии в музеи, посещение мемориалов,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памятников, обелисков боевой Славы в районе.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образованию, комитет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1276" w:type="dxa"/>
          </w:tcPr>
          <w:p w:rsidR="003A05B7" w:rsidRPr="008E0BF1" w:rsidRDefault="00CE074C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</w:tcPr>
          <w:p w:rsidR="003A05B7" w:rsidRPr="008E0BF1" w:rsidRDefault="003B118D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3A05B7" w:rsidRPr="008E0BF1" w:rsidRDefault="003B118D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41502" w:rsidRPr="008E0B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молодёжи, детских и молодёжных общественных организаций с ветеранами Великой Отечественной войны 1941-1945 </w:t>
            </w:r>
            <w:proofErr w:type="spellStart"/>
            <w:r w:rsidRPr="008E0BF1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8E0B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3A05B7" w:rsidRPr="008E0BF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образованию, Со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вет ветеранов Смоленского района, ОВК, СП</w:t>
            </w:r>
          </w:p>
        </w:tc>
        <w:tc>
          <w:tcPr>
            <w:tcW w:w="1276" w:type="dxa"/>
          </w:tcPr>
          <w:p w:rsidR="003A05B7" w:rsidRPr="008E0BF1" w:rsidRDefault="00895C6D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A05B7" w:rsidRPr="008E0BF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4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3A05B7" w:rsidRPr="008E0BF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4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</w:t>
            </w:r>
            <w:r w:rsidR="00D41502" w:rsidRPr="008E0B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Организация мероприятий по профилактике экстремистской деятельности.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Август-сентябрь, ежегодно</w:t>
            </w:r>
          </w:p>
        </w:tc>
        <w:tc>
          <w:tcPr>
            <w:tcW w:w="1984" w:type="dxa"/>
          </w:tcPr>
          <w:p w:rsidR="003A05B7" w:rsidRPr="008E0BF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, ОВД (по согласованию)</w:t>
            </w:r>
          </w:p>
        </w:tc>
        <w:tc>
          <w:tcPr>
            <w:tcW w:w="1276" w:type="dxa"/>
          </w:tcPr>
          <w:p w:rsidR="003A05B7" w:rsidRPr="008E0BF1" w:rsidRDefault="00895C6D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A05B7" w:rsidRPr="008E0BF1" w:rsidRDefault="00B05F60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3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3A05B7" w:rsidRPr="008E0BF1" w:rsidRDefault="00B05F60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3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9871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</w:t>
            </w:r>
            <w:r w:rsidR="00D41502" w:rsidRPr="008E0B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Проведение массовых мероприятий, посвящённых Дню освобождения Смоленщины.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Сентябрь, ежегодно</w:t>
            </w:r>
          </w:p>
        </w:tc>
        <w:tc>
          <w:tcPr>
            <w:tcW w:w="1984" w:type="dxa"/>
          </w:tcPr>
          <w:p w:rsidR="003A05B7" w:rsidRPr="008E0BF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Администрация, к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 xml:space="preserve">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1276" w:type="dxa"/>
          </w:tcPr>
          <w:p w:rsidR="003A05B7" w:rsidRPr="008E0BF1" w:rsidRDefault="00895C6D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A05B7" w:rsidRPr="008E0BF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6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3A05B7" w:rsidRPr="008E0BF1" w:rsidRDefault="00B05F60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6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</w:t>
            </w:r>
            <w:r w:rsidR="00735C5A" w:rsidRPr="008E0B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A05B7" w:rsidRPr="008E0BF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массовых мероприятий, посвященных календарным и памятным датам: Дню защитника Отечества, Дню Героя Отечества, Дню Победы, Дню России, Дню Российского флага. </w:t>
            </w:r>
          </w:p>
        </w:tc>
        <w:tc>
          <w:tcPr>
            <w:tcW w:w="1559" w:type="dxa"/>
          </w:tcPr>
          <w:p w:rsidR="003A05B7" w:rsidRPr="008E0BF1" w:rsidRDefault="00735C5A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</w:tc>
        <w:tc>
          <w:tcPr>
            <w:tcW w:w="1984" w:type="dxa"/>
          </w:tcPr>
          <w:p w:rsidR="003A05B7" w:rsidRPr="008E0BF1" w:rsidRDefault="003A05B7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Администрация, 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DA0048" w:rsidRPr="008E0BF1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1276" w:type="dxa"/>
          </w:tcPr>
          <w:p w:rsidR="003A05B7" w:rsidRPr="008E0BF1" w:rsidRDefault="00895C6D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A05B7" w:rsidRPr="008E0BF1" w:rsidRDefault="003B118D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986" w:type="dxa"/>
          </w:tcPr>
          <w:p w:rsidR="003A05B7" w:rsidRPr="008E0BF1" w:rsidRDefault="003B118D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</w:t>
            </w:r>
            <w:r w:rsidR="00735C5A" w:rsidRPr="008E0B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всероссийской акции «Свеча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памяти», посвящённой дню начала Великой Отечественной войны.</w:t>
            </w:r>
          </w:p>
        </w:tc>
        <w:tc>
          <w:tcPr>
            <w:tcW w:w="1559" w:type="dxa"/>
          </w:tcPr>
          <w:p w:rsidR="003A05B7" w:rsidRPr="008E0BF1" w:rsidRDefault="003A05B7" w:rsidP="002A56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22 июня, ежегодно</w:t>
            </w:r>
          </w:p>
        </w:tc>
        <w:tc>
          <w:tcPr>
            <w:tcW w:w="1984" w:type="dxa"/>
          </w:tcPr>
          <w:p w:rsidR="003A05B7" w:rsidRPr="008E0BF1" w:rsidRDefault="00DA0048" w:rsidP="00DA004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 xml:space="preserve">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 w:rsidR="003A05B7" w:rsidRPr="008E0BF1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1276" w:type="dxa"/>
          </w:tcPr>
          <w:p w:rsidR="003A05B7" w:rsidRPr="008E0BF1" w:rsidRDefault="00895C6D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3A05B7" w:rsidRPr="008E0BF1" w:rsidRDefault="00DA0048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3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86" w:type="dxa"/>
          </w:tcPr>
          <w:p w:rsidR="003A05B7" w:rsidRPr="008E0BF1" w:rsidRDefault="00DA0048" w:rsidP="008E6E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3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E0BF1" w:rsidRPr="008E0BF1" w:rsidTr="003B118D">
        <w:tc>
          <w:tcPr>
            <w:tcW w:w="562" w:type="dxa"/>
          </w:tcPr>
          <w:p w:rsidR="003A05B7" w:rsidRPr="008E0BF1" w:rsidRDefault="003A05B7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35C5A" w:rsidRPr="008E0B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A05B7" w:rsidRPr="008E0BF1" w:rsidRDefault="003A05B7" w:rsidP="003A05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Проведение конкурсов среди обучающихся на лучший реферат, сочинение, рассказ, стихотворение, рисунок, плакат по патриотической тематике.</w:t>
            </w:r>
          </w:p>
        </w:tc>
        <w:tc>
          <w:tcPr>
            <w:tcW w:w="1559" w:type="dxa"/>
          </w:tcPr>
          <w:p w:rsidR="003A05B7" w:rsidRPr="008E0BF1" w:rsidRDefault="003A05B7" w:rsidP="003A05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2017-2019гг.</w:t>
            </w:r>
          </w:p>
        </w:tc>
        <w:tc>
          <w:tcPr>
            <w:tcW w:w="1984" w:type="dxa"/>
          </w:tcPr>
          <w:p w:rsidR="003A05B7" w:rsidRPr="008E0BF1" w:rsidRDefault="003A05B7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образованию, комитет по культуре</w:t>
            </w:r>
          </w:p>
        </w:tc>
        <w:tc>
          <w:tcPr>
            <w:tcW w:w="1276" w:type="dxa"/>
          </w:tcPr>
          <w:p w:rsidR="003A05B7" w:rsidRPr="008E0BF1" w:rsidRDefault="00895C6D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748,65</w:t>
            </w:r>
          </w:p>
        </w:tc>
        <w:tc>
          <w:tcPr>
            <w:tcW w:w="992" w:type="dxa"/>
          </w:tcPr>
          <w:p w:rsidR="003A05B7" w:rsidRPr="008E0BF1" w:rsidRDefault="003B118D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86" w:type="dxa"/>
          </w:tcPr>
          <w:p w:rsidR="003A05B7" w:rsidRPr="008E0BF1" w:rsidRDefault="003B118D" w:rsidP="006F08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8E0BF1" w:rsidRPr="008E0BF1" w:rsidTr="003B118D">
        <w:tc>
          <w:tcPr>
            <w:tcW w:w="562" w:type="dxa"/>
          </w:tcPr>
          <w:p w:rsidR="002A021D" w:rsidRPr="008E0BF1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2A021D" w:rsidRPr="008E0BF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Отбор граждан, подлежащих призыву на военную службу, для направления их на подготовку по военно-учетной специальности.</w:t>
            </w:r>
          </w:p>
        </w:tc>
        <w:tc>
          <w:tcPr>
            <w:tcW w:w="1559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0BF1">
              <w:rPr>
                <w:rFonts w:ascii="Times New Roman" w:hAnsi="Times New Roman"/>
                <w:sz w:val="28"/>
                <w:szCs w:val="28"/>
              </w:rPr>
              <w:t>Ежеква-ртально</w:t>
            </w:r>
            <w:proofErr w:type="spellEnd"/>
            <w:proofErr w:type="gramEnd"/>
            <w:r w:rsidRPr="008E0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ОВК, Администрация сельских поселений</w:t>
            </w:r>
          </w:p>
        </w:tc>
        <w:tc>
          <w:tcPr>
            <w:tcW w:w="1276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2A021D" w:rsidRPr="008E0BF1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2A021D" w:rsidRPr="008E0BF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Патриотическая акция «Мы- граждане России»</w:t>
            </w:r>
          </w:p>
        </w:tc>
        <w:tc>
          <w:tcPr>
            <w:tcW w:w="1559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276" w:type="dxa"/>
          </w:tcPr>
          <w:p w:rsidR="002A021D" w:rsidRPr="008E0BF1" w:rsidRDefault="00895C6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A021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86" w:type="dxa"/>
          </w:tcPr>
          <w:p w:rsidR="002A021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8E0BF1" w:rsidRPr="008E0BF1" w:rsidTr="003B118D">
        <w:tc>
          <w:tcPr>
            <w:tcW w:w="562" w:type="dxa"/>
          </w:tcPr>
          <w:p w:rsidR="00D41502" w:rsidRPr="008E0BF1" w:rsidRDefault="00735C5A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D41502" w:rsidRPr="008E0BF1" w:rsidRDefault="00D41502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окружных, областных обучающих семинарах, круглых столах по вопросам гражданско-патриотического воспитания молодежи.</w:t>
            </w:r>
          </w:p>
        </w:tc>
        <w:tc>
          <w:tcPr>
            <w:tcW w:w="1559" w:type="dxa"/>
          </w:tcPr>
          <w:p w:rsidR="00D41502" w:rsidRPr="008E0BF1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0BF1">
              <w:rPr>
                <w:rFonts w:ascii="Times New Roman" w:hAnsi="Times New Roman"/>
                <w:sz w:val="28"/>
                <w:szCs w:val="28"/>
              </w:rPr>
              <w:t>Ежеква-ртально</w:t>
            </w:r>
            <w:proofErr w:type="spellEnd"/>
            <w:proofErr w:type="gramEnd"/>
          </w:p>
        </w:tc>
        <w:tc>
          <w:tcPr>
            <w:tcW w:w="1984" w:type="dxa"/>
          </w:tcPr>
          <w:p w:rsidR="00D41502" w:rsidRPr="008E0BF1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образования, комитет по культуре</w:t>
            </w:r>
          </w:p>
        </w:tc>
        <w:tc>
          <w:tcPr>
            <w:tcW w:w="1276" w:type="dxa"/>
          </w:tcPr>
          <w:p w:rsidR="00D41502" w:rsidRPr="008E0BF1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1502" w:rsidRPr="008E0BF1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41502" w:rsidRPr="008E0BF1" w:rsidRDefault="00D41502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895C6D" w:rsidRPr="008E0BF1" w:rsidRDefault="00895C6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895C6D" w:rsidRPr="008E0BF1" w:rsidRDefault="00895C6D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Слёта детских общественных организаций</w:t>
            </w:r>
          </w:p>
        </w:tc>
        <w:tc>
          <w:tcPr>
            <w:tcW w:w="1559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276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13150</w:t>
            </w:r>
          </w:p>
        </w:tc>
        <w:tc>
          <w:tcPr>
            <w:tcW w:w="992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986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8E0BF1" w:rsidRPr="008E0BF1" w:rsidTr="003B118D">
        <w:tc>
          <w:tcPr>
            <w:tcW w:w="562" w:type="dxa"/>
          </w:tcPr>
          <w:p w:rsidR="00895C6D" w:rsidRPr="008E0BF1" w:rsidRDefault="00895C6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895C6D" w:rsidRPr="008E0BF1" w:rsidRDefault="003B118D" w:rsidP="00D4150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формы и </w:t>
            </w:r>
            <w:r w:rsidRPr="008E0B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атрибутики для районного юнармейского отряда</w:t>
            </w:r>
          </w:p>
        </w:tc>
        <w:tc>
          <w:tcPr>
            <w:tcW w:w="1559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4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1276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24551,35</w:t>
            </w:r>
          </w:p>
        </w:tc>
        <w:tc>
          <w:tcPr>
            <w:tcW w:w="992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986" w:type="dxa"/>
          </w:tcPr>
          <w:p w:rsidR="00895C6D" w:rsidRPr="008E0BF1" w:rsidRDefault="003B118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</w:tr>
      <w:tr w:rsidR="008E0BF1" w:rsidRPr="008E0BF1" w:rsidTr="003B118D">
        <w:tc>
          <w:tcPr>
            <w:tcW w:w="562" w:type="dxa"/>
          </w:tcPr>
          <w:p w:rsidR="002A021D" w:rsidRPr="008E0BF1" w:rsidRDefault="002A021D" w:rsidP="00735C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95C6D" w:rsidRPr="008E0B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A021D" w:rsidRPr="008E0BF1" w:rsidRDefault="002A021D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Размещение в СМИ информации о гражданско-патриотических районных мероприятиях.</w:t>
            </w:r>
          </w:p>
        </w:tc>
        <w:tc>
          <w:tcPr>
            <w:tcW w:w="1559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2017-2019гг.</w:t>
            </w:r>
          </w:p>
        </w:tc>
        <w:tc>
          <w:tcPr>
            <w:tcW w:w="1984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276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A021D" w:rsidRPr="008E0BF1" w:rsidRDefault="002A021D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BF1" w:rsidRPr="008E0BF1" w:rsidTr="003B118D">
        <w:tc>
          <w:tcPr>
            <w:tcW w:w="562" w:type="dxa"/>
          </w:tcPr>
          <w:p w:rsidR="00DA0048" w:rsidRPr="008E0BF1" w:rsidRDefault="00DA0048" w:rsidP="00D4150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A0048" w:rsidRPr="008E0BF1" w:rsidRDefault="00DA0048" w:rsidP="002A02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559" w:type="dxa"/>
          </w:tcPr>
          <w:p w:rsidR="00DA0048" w:rsidRPr="008E0BF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0048" w:rsidRPr="008E0BF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0048" w:rsidRPr="008E0BF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A0048" w:rsidRPr="008E0BF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DA0048" w:rsidRPr="008E0BF1" w:rsidRDefault="00DA0048" w:rsidP="002A02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B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5F1B32" w:rsidRPr="00934061" w:rsidRDefault="005F1B32" w:rsidP="002254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1B32" w:rsidRPr="00934061" w:rsidSect="0093406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E9"/>
    <w:rsid w:val="00001A62"/>
    <w:rsid w:val="00016029"/>
    <w:rsid w:val="000949C5"/>
    <w:rsid w:val="000A6EE7"/>
    <w:rsid w:val="000C6329"/>
    <w:rsid w:val="00110D49"/>
    <w:rsid w:val="001C4BD5"/>
    <w:rsid w:val="00225489"/>
    <w:rsid w:val="00240CEB"/>
    <w:rsid w:val="002544F7"/>
    <w:rsid w:val="00263EAC"/>
    <w:rsid w:val="002723AB"/>
    <w:rsid w:val="002A021D"/>
    <w:rsid w:val="002A562D"/>
    <w:rsid w:val="002D4B17"/>
    <w:rsid w:val="002E26AB"/>
    <w:rsid w:val="00352D0E"/>
    <w:rsid w:val="00382DC3"/>
    <w:rsid w:val="003A05B7"/>
    <w:rsid w:val="003B0B05"/>
    <w:rsid w:val="003B118D"/>
    <w:rsid w:val="003D0A7A"/>
    <w:rsid w:val="003E04D4"/>
    <w:rsid w:val="003E613B"/>
    <w:rsid w:val="00475662"/>
    <w:rsid w:val="00485D31"/>
    <w:rsid w:val="004B3E76"/>
    <w:rsid w:val="0052510D"/>
    <w:rsid w:val="00554D78"/>
    <w:rsid w:val="00575997"/>
    <w:rsid w:val="00581C50"/>
    <w:rsid w:val="00582245"/>
    <w:rsid w:val="00597595"/>
    <w:rsid w:val="005F17C3"/>
    <w:rsid w:val="005F1B32"/>
    <w:rsid w:val="0063148F"/>
    <w:rsid w:val="00645A1B"/>
    <w:rsid w:val="006828DA"/>
    <w:rsid w:val="006B36DA"/>
    <w:rsid w:val="006E1B81"/>
    <w:rsid w:val="006E2197"/>
    <w:rsid w:val="006F08C5"/>
    <w:rsid w:val="00735C5A"/>
    <w:rsid w:val="00745102"/>
    <w:rsid w:val="00745B19"/>
    <w:rsid w:val="00787285"/>
    <w:rsid w:val="007B1178"/>
    <w:rsid w:val="008334B8"/>
    <w:rsid w:val="00833768"/>
    <w:rsid w:val="00857078"/>
    <w:rsid w:val="008666AC"/>
    <w:rsid w:val="008878A1"/>
    <w:rsid w:val="00895C6D"/>
    <w:rsid w:val="008A7C29"/>
    <w:rsid w:val="008E0BF1"/>
    <w:rsid w:val="008E6E35"/>
    <w:rsid w:val="008F5C1A"/>
    <w:rsid w:val="00904691"/>
    <w:rsid w:val="00931033"/>
    <w:rsid w:val="00934061"/>
    <w:rsid w:val="00983038"/>
    <w:rsid w:val="00987162"/>
    <w:rsid w:val="00994C63"/>
    <w:rsid w:val="009A5CAB"/>
    <w:rsid w:val="009E4C86"/>
    <w:rsid w:val="00A12D11"/>
    <w:rsid w:val="00A13CE9"/>
    <w:rsid w:val="00A714E7"/>
    <w:rsid w:val="00AF16FB"/>
    <w:rsid w:val="00B05F60"/>
    <w:rsid w:val="00B34F61"/>
    <w:rsid w:val="00B91BB2"/>
    <w:rsid w:val="00BE2757"/>
    <w:rsid w:val="00BF476C"/>
    <w:rsid w:val="00C35217"/>
    <w:rsid w:val="00C6775F"/>
    <w:rsid w:val="00C85BDF"/>
    <w:rsid w:val="00CC5065"/>
    <w:rsid w:val="00CE074C"/>
    <w:rsid w:val="00D35ABE"/>
    <w:rsid w:val="00D41502"/>
    <w:rsid w:val="00D5714A"/>
    <w:rsid w:val="00D85A19"/>
    <w:rsid w:val="00D917FD"/>
    <w:rsid w:val="00DA0048"/>
    <w:rsid w:val="00DD3559"/>
    <w:rsid w:val="00DE534A"/>
    <w:rsid w:val="00DF5A52"/>
    <w:rsid w:val="00E45856"/>
    <w:rsid w:val="00E806AC"/>
    <w:rsid w:val="00E837DE"/>
    <w:rsid w:val="00ED7CDB"/>
    <w:rsid w:val="00EE0B85"/>
    <w:rsid w:val="00EF7FBF"/>
    <w:rsid w:val="00F32E59"/>
    <w:rsid w:val="00F44ADA"/>
    <w:rsid w:val="00F74A06"/>
    <w:rsid w:val="00F805C2"/>
    <w:rsid w:val="00FA287A"/>
    <w:rsid w:val="00FA7119"/>
    <w:rsid w:val="00FB23F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EE7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E04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EE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0A6EE7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757"/>
    <w:rPr>
      <w:b/>
      <w:bCs/>
    </w:rPr>
  </w:style>
  <w:style w:type="character" w:customStyle="1" w:styleId="apple-converted-space">
    <w:name w:val="apple-converted-space"/>
    <w:basedOn w:val="a0"/>
    <w:rsid w:val="00BE2757"/>
  </w:style>
  <w:style w:type="paragraph" w:styleId="a6">
    <w:name w:val="Balloon Text"/>
    <w:basedOn w:val="a"/>
    <w:link w:val="a7"/>
    <w:rsid w:val="00BE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E2757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04D4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E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97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1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C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EE7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E04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EE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0A6EE7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757"/>
    <w:rPr>
      <w:b/>
      <w:bCs/>
    </w:rPr>
  </w:style>
  <w:style w:type="character" w:customStyle="1" w:styleId="apple-converted-space">
    <w:name w:val="apple-converted-space"/>
    <w:basedOn w:val="a0"/>
    <w:rsid w:val="00BE2757"/>
  </w:style>
  <w:style w:type="paragraph" w:styleId="a6">
    <w:name w:val="Balloon Text"/>
    <w:basedOn w:val="a"/>
    <w:link w:val="a7"/>
    <w:rsid w:val="00BE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E2757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04D4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3E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97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1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C5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User</cp:lastModifiedBy>
  <cp:revision>6</cp:revision>
  <cp:lastPrinted>2016-09-20T06:17:00Z</cp:lastPrinted>
  <dcterms:created xsi:type="dcterms:W3CDTF">2017-12-13T08:58:00Z</dcterms:created>
  <dcterms:modified xsi:type="dcterms:W3CDTF">2017-12-13T11:25:00Z</dcterms:modified>
</cp:coreProperties>
</file>