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0" w:rsidRPr="00B52C10" w:rsidRDefault="00B52C10" w:rsidP="00B52C10">
      <w:pPr>
        <w:pStyle w:val="a3"/>
        <w:ind w:left="0"/>
        <w:rPr>
          <w:b/>
          <w:bCs/>
          <w:sz w:val="28"/>
          <w:szCs w:val="28"/>
        </w:rPr>
      </w:pPr>
      <w:r w:rsidRPr="00B52C10">
        <w:rPr>
          <w:b/>
          <w:bCs/>
          <w:sz w:val="28"/>
          <w:szCs w:val="28"/>
        </w:rPr>
        <w:t xml:space="preserve">   </w:t>
      </w:r>
    </w:p>
    <w:p w:rsidR="00301337" w:rsidRPr="00B52C10" w:rsidRDefault="00301337" w:rsidP="00301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124191713"/>
      <w:bookmarkStart w:id="1" w:name="_1124192171"/>
      <w:bookmarkStart w:id="2" w:name="_1250335025"/>
      <w:bookmarkStart w:id="3" w:name="_1250512615"/>
      <w:bookmarkStart w:id="4" w:name="_125059133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3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Default="00301337" w:rsidP="003013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F86">
        <w:rPr>
          <w:rFonts w:ascii="Times New Roman" w:hAnsi="Times New Roman"/>
          <w:bCs/>
          <w:sz w:val="28"/>
          <w:szCs w:val="28"/>
        </w:rPr>
        <w:t xml:space="preserve">от </w:t>
      </w:r>
      <w:r w:rsidR="00931680">
        <w:rPr>
          <w:rFonts w:ascii="Times New Roman" w:hAnsi="Times New Roman"/>
          <w:bCs/>
          <w:sz w:val="28"/>
          <w:szCs w:val="28"/>
        </w:rPr>
        <w:t>26 октября 2017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6755">
        <w:rPr>
          <w:rFonts w:ascii="Times New Roman" w:hAnsi="Times New Roman"/>
          <w:bCs/>
          <w:sz w:val="28"/>
          <w:szCs w:val="28"/>
        </w:rPr>
        <w:t xml:space="preserve">        </w:t>
      </w:r>
      <w:r w:rsidRPr="00A67F86">
        <w:rPr>
          <w:rFonts w:ascii="Times New Roman" w:hAnsi="Times New Roman"/>
          <w:bCs/>
          <w:sz w:val="28"/>
          <w:szCs w:val="28"/>
        </w:rPr>
        <w:t xml:space="preserve">№ </w:t>
      </w:r>
      <w:r w:rsidR="00931680">
        <w:rPr>
          <w:rFonts w:ascii="Times New Roman" w:hAnsi="Times New Roman"/>
          <w:bCs/>
          <w:sz w:val="28"/>
          <w:szCs w:val="28"/>
        </w:rPr>
        <w:t>57</w:t>
      </w:r>
      <w:bookmarkStart w:id="5" w:name="_GoBack"/>
      <w:bookmarkEnd w:id="5"/>
    </w:p>
    <w:p w:rsidR="00576755" w:rsidRDefault="00576755" w:rsidP="00576755">
      <w:pPr>
        <w:pStyle w:val="ac"/>
        <w:ind w:right="6094"/>
        <w:jc w:val="both"/>
        <w:rPr>
          <w:rFonts w:ascii="Times New Roman" w:hAnsi="Times New Roman"/>
          <w:b/>
          <w:sz w:val="28"/>
          <w:szCs w:val="28"/>
        </w:rPr>
      </w:pPr>
    </w:p>
    <w:p w:rsidR="00301337" w:rsidRPr="00576755" w:rsidRDefault="00301337" w:rsidP="00576755">
      <w:pPr>
        <w:pStyle w:val="ac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576755">
        <w:rPr>
          <w:rFonts w:ascii="Times New Roman" w:hAnsi="Times New Roman" w:cs="Times New Roman"/>
          <w:sz w:val="28"/>
          <w:szCs w:val="28"/>
        </w:rPr>
        <w:t>О внесении изменений в прогнозный план приватизации объектов муниципальной собственности муниципального образования «Смоленский район» Смоленской области на 2017 год, утвержденный решением Смоленской районной Думы от 2</w:t>
      </w:r>
      <w:r w:rsidR="0057675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76755">
        <w:rPr>
          <w:rFonts w:ascii="Times New Roman" w:hAnsi="Times New Roman" w:cs="Times New Roman"/>
          <w:sz w:val="28"/>
          <w:szCs w:val="28"/>
        </w:rPr>
        <w:t xml:space="preserve">2016 </w:t>
      </w:r>
      <w:r w:rsidR="0057675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76755">
        <w:rPr>
          <w:rFonts w:ascii="Times New Roman" w:hAnsi="Times New Roman" w:cs="Times New Roman"/>
          <w:sz w:val="28"/>
          <w:szCs w:val="28"/>
        </w:rPr>
        <w:t>№ 86</w:t>
      </w:r>
    </w:p>
    <w:p w:rsidR="00301337" w:rsidRPr="00576755" w:rsidRDefault="00301337" w:rsidP="0057675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37" w:rsidRPr="009578E3" w:rsidRDefault="009578E3" w:rsidP="00485D4D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ab/>
      </w:r>
      <w:r w:rsidRPr="009578E3">
        <w:rPr>
          <w:rFonts w:ascii="Times New Roman" w:hAnsi="Times New Roman" w:cs="Times New Roman"/>
          <w:bCs/>
          <w:sz w:val="28"/>
          <w:szCs w:val="28"/>
        </w:rPr>
        <w:t>В соответствии с решением Смоленской районной Думы от 26 февраля 2016 года № 15 «</w:t>
      </w:r>
      <w:r w:rsidRPr="009578E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приватизации муниципального имущества, находящегося в муниципальной собственности муниципального образования «Смоленский район» Смоленской области», </w:t>
      </w:r>
      <w:r w:rsidR="00301337" w:rsidRPr="009578E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«Смоленский район» Смоленской области, Смоленская районная Дума </w:t>
      </w:r>
    </w:p>
    <w:p w:rsidR="00301337" w:rsidRPr="009578E3" w:rsidRDefault="00301337" w:rsidP="009578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01337" w:rsidRPr="009578E3" w:rsidRDefault="00301337" w:rsidP="00485D4D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E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01337" w:rsidRPr="009578E3" w:rsidRDefault="00301337" w:rsidP="009578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579EF" w:rsidRPr="009578E3" w:rsidRDefault="00576755" w:rsidP="009578E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1. </w:t>
      </w:r>
      <w:r w:rsidR="00301337" w:rsidRPr="009578E3">
        <w:rPr>
          <w:rFonts w:ascii="Times New Roman" w:hAnsi="Times New Roman" w:cs="Times New Roman"/>
          <w:sz w:val="28"/>
          <w:szCs w:val="28"/>
        </w:rPr>
        <w:t>Внести</w:t>
      </w:r>
      <w:r w:rsidR="00C579EF" w:rsidRPr="009578E3">
        <w:rPr>
          <w:rFonts w:ascii="Times New Roman" w:hAnsi="Times New Roman" w:cs="Times New Roman"/>
          <w:sz w:val="28"/>
          <w:szCs w:val="28"/>
        </w:rPr>
        <w:t xml:space="preserve"> </w:t>
      </w:r>
      <w:r w:rsidR="00301337" w:rsidRPr="009578E3">
        <w:rPr>
          <w:rFonts w:ascii="Times New Roman" w:hAnsi="Times New Roman" w:cs="Times New Roman"/>
          <w:sz w:val="28"/>
          <w:szCs w:val="28"/>
        </w:rPr>
        <w:t>изменения в прогнозный план приватизации объектов муниципальной собственности муниципального образования «Смоленский район» Смоленской области на 2017 год, утвержденный решением Смоленской районной Думы от 2 декабря 2016 года № 86</w:t>
      </w:r>
      <w:r w:rsidR="00C579EF" w:rsidRPr="009578E3">
        <w:rPr>
          <w:rFonts w:ascii="Times New Roman" w:hAnsi="Times New Roman" w:cs="Times New Roman"/>
          <w:sz w:val="28"/>
          <w:szCs w:val="28"/>
        </w:rPr>
        <w:t>:</w:t>
      </w:r>
    </w:p>
    <w:p w:rsidR="00301337" w:rsidRDefault="00C579EF" w:rsidP="0057675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1337" w:rsidRPr="00576755">
        <w:rPr>
          <w:rFonts w:ascii="Times New Roman" w:hAnsi="Times New Roman" w:cs="Times New Roman"/>
          <w:sz w:val="28"/>
          <w:szCs w:val="28"/>
        </w:rPr>
        <w:t>исключи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01337" w:rsidRPr="00576755">
        <w:rPr>
          <w:rFonts w:ascii="Times New Roman" w:hAnsi="Times New Roman" w:cs="Times New Roman"/>
          <w:sz w:val="28"/>
          <w:szCs w:val="28"/>
        </w:rPr>
        <w:t xml:space="preserve"> </w:t>
      </w:r>
      <w:r w:rsidR="00576755">
        <w:rPr>
          <w:rFonts w:ascii="Times New Roman" w:hAnsi="Times New Roman" w:cs="Times New Roman"/>
          <w:sz w:val="28"/>
          <w:szCs w:val="28"/>
        </w:rPr>
        <w:t>графы пункта 1 (</w:t>
      </w:r>
      <w:r w:rsidR="00FE18DF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576755">
        <w:rPr>
          <w:rFonts w:ascii="Times New Roman" w:hAnsi="Times New Roman" w:cs="Times New Roman"/>
          <w:sz w:val="28"/>
          <w:szCs w:val="28"/>
        </w:rPr>
        <w:t>граф</w:t>
      </w:r>
      <w:r w:rsidR="00FE18DF">
        <w:rPr>
          <w:rFonts w:ascii="Times New Roman" w:hAnsi="Times New Roman" w:cs="Times New Roman"/>
          <w:sz w:val="28"/>
          <w:szCs w:val="28"/>
        </w:rPr>
        <w:t>:</w:t>
      </w:r>
      <w:r w:rsidR="00576755">
        <w:rPr>
          <w:rFonts w:ascii="Times New Roman" w:hAnsi="Times New Roman" w:cs="Times New Roman"/>
          <w:sz w:val="28"/>
          <w:szCs w:val="28"/>
        </w:rPr>
        <w:t xml:space="preserve"> 1 - № п/п; 2 –</w:t>
      </w:r>
      <w:r w:rsidR="00FE18DF">
        <w:rPr>
          <w:rFonts w:ascii="Times New Roman" w:hAnsi="Times New Roman" w:cs="Times New Roman"/>
          <w:sz w:val="28"/>
          <w:szCs w:val="28"/>
        </w:rPr>
        <w:t xml:space="preserve"> </w:t>
      </w:r>
      <w:r w:rsidR="00576755">
        <w:rPr>
          <w:rFonts w:ascii="Times New Roman" w:hAnsi="Times New Roman" w:cs="Times New Roman"/>
          <w:sz w:val="28"/>
          <w:szCs w:val="28"/>
        </w:rPr>
        <w:t xml:space="preserve">наименование объектов; 3 – местоположение; 4 – пользователь; 5 – предполагаемый срок приватизации) </w:t>
      </w:r>
      <w:r w:rsidR="00301337" w:rsidRPr="0057675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6755" w:rsidRPr="00576755" w:rsidRDefault="00576755" w:rsidP="0007385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268"/>
        <w:gridCol w:w="1843"/>
        <w:gridCol w:w="2551"/>
      </w:tblGrid>
      <w:tr w:rsidR="00301337" w:rsidRPr="00361B4F" w:rsidTr="00A618D0">
        <w:tc>
          <w:tcPr>
            <w:tcW w:w="709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01337" w:rsidRPr="00361B4F" w:rsidRDefault="00301337" w:rsidP="001A79DE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здание, общей </w:t>
            </w: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>площадью 310,4 кв.м с земельным участком, кадастровый номер 67:18:1370101:29, общей площадью      2 744 кв.м</w:t>
            </w:r>
          </w:p>
        </w:tc>
        <w:tc>
          <w:tcPr>
            <w:tcW w:w="2268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Смоленская область, </w:t>
            </w: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>Смоленский район,                     с.п. Вязгинское,           д. Аполье,                      ул. Садовая, д. 1</w:t>
            </w:r>
          </w:p>
        </w:tc>
        <w:tc>
          <w:tcPr>
            <w:tcW w:w="1843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Второе полугодие 2017 года</w:t>
            </w:r>
          </w:p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755" w:rsidRPr="00A618D0" w:rsidRDefault="00576755" w:rsidP="00A618D0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8D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01337" w:rsidRPr="00A618D0" w:rsidRDefault="00A618D0" w:rsidP="00A618D0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1337" w:rsidRPr="00A618D0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301337" w:rsidRPr="00A618D0" w:rsidRDefault="00301337" w:rsidP="00A618D0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8D0" w:rsidRDefault="00301337" w:rsidP="003013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Смоленской районной Думы                                     </w:t>
      </w:r>
      <w:r w:rsidR="00A618D0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B52C10">
        <w:rPr>
          <w:rFonts w:ascii="Times New Roman" w:hAnsi="Times New Roman"/>
          <w:b/>
          <w:bCs/>
          <w:sz w:val="28"/>
          <w:szCs w:val="28"/>
        </w:rPr>
        <w:t>Ю.Г. Давыдовский</w:t>
      </w: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6380" w:rsidRDefault="00246380" w:rsidP="00301337"/>
    <w:sectPr w:rsidR="00246380" w:rsidSect="00A618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BA" w:rsidRDefault="007435BA" w:rsidP="00576755">
      <w:pPr>
        <w:spacing w:after="0" w:line="240" w:lineRule="auto"/>
      </w:pPr>
      <w:r>
        <w:separator/>
      </w:r>
    </w:p>
  </w:endnote>
  <w:endnote w:type="continuationSeparator" w:id="0">
    <w:p w:rsidR="007435BA" w:rsidRDefault="007435BA" w:rsidP="005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BA" w:rsidRDefault="007435BA" w:rsidP="00576755">
      <w:pPr>
        <w:spacing w:after="0" w:line="240" w:lineRule="auto"/>
      </w:pPr>
      <w:r>
        <w:separator/>
      </w:r>
    </w:p>
  </w:footnote>
  <w:footnote w:type="continuationSeparator" w:id="0">
    <w:p w:rsidR="007435BA" w:rsidRDefault="007435BA" w:rsidP="0057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047645"/>
      <w:docPartObj>
        <w:docPartGallery w:val="Page Numbers (Top of Page)"/>
        <w:docPartUnique/>
      </w:docPartObj>
    </w:sdtPr>
    <w:sdtEndPr/>
    <w:sdtContent>
      <w:p w:rsidR="00A618D0" w:rsidRDefault="00A618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80">
          <w:rPr>
            <w:noProof/>
          </w:rPr>
          <w:t>2</w:t>
        </w:r>
        <w:r>
          <w:fldChar w:fldCharType="end"/>
        </w:r>
      </w:p>
    </w:sdtContent>
  </w:sdt>
  <w:p w:rsidR="00576755" w:rsidRPr="00A618D0" w:rsidRDefault="00576755" w:rsidP="00A618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6A2BC2"/>
    <w:multiLevelType w:val="hybridMultilevel"/>
    <w:tmpl w:val="E5C2F598"/>
    <w:lvl w:ilvl="0" w:tplc="1CCE86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10"/>
    <w:rsid w:val="0007385E"/>
    <w:rsid w:val="000F6869"/>
    <w:rsid w:val="001A79DE"/>
    <w:rsid w:val="00246380"/>
    <w:rsid w:val="002A53D8"/>
    <w:rsid w:val="00301337"/>
    <w:rsid w:val="00485D4D"/>
    <w:rsid w:val="005710C9"/>
    <w:rsid w:val="00576755"/>
    <w:rsid w:val="00613888"/>
    <w:rsid w:val="006147E8"/>
    <w:rsid w:val="007435BA"/>
    <w:rsid w:val="007462D6"/>
    <w:rsid w:val="00831A5D"/>
    <w:rsid w:val="008E6526"/>
    <w:rsid w:val="00931680"/>
    <w:rsid w:val="009578E3"/>
    <w:rsid w:val="0097333E"/>
    <w:rsid w:val="0098761B"/>
    <w:rsid w:val="00A618D0"/>
    <w:rsid w:val="00A738F7"/>
    <w:rsid w:val="00AD2923"/>
    <w:rsid w:val="00B52C10"/>
    <w:rsid w:val="00B55AE1"/>
    <w:rsid w:val="00B566B7"/>
    <w:rsid w:val="00BD4522"/>
    <w:rsid w:val="00C579EF"/>
    <w:rsid w:val="00D662DE"/>
    <w:rsid w:val="00E40B7A"/>
    <w:rsid w:val="00ED5250"/>
    <w:rsid w:val="00FB3C28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A5AA-773F-4655-9FAA-C9D65BC5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B52C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52C1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D5250"/>
    <w:rPr>
      <w:b/>
      <w:bCs/>
    </w:rPr>
  </w:style>
  <w:style w:type="paragraph" w:styleId="a8">
    <w:name w:val="header"/>
    <w:basedOn w:val="a"/>
    <w:link w:val="a9"/>
    <w:uiPriority w:val="99"/>
    <w:unhideWhenUsed/>
    <w:rsid w:val="0057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755"/>
  </w:style>
  <w:style w:type="paragraph" w:styleId="aa">
    <w:name w:val="footer"/>
    <w:basedOn w:val="a"/>
    <w:link w:val="ab"/>
    <w:uiPriority w:val="99"/>
    <w:unhideWhenUsed/>
    <w:rsid w:val="0057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755"/>
  </w:style>
  <w:style w:type="paragraph" w:styleId="ac">
    <w:name w:val="No Spacing"/>
    <w:uiPriority w:val="1"/>
    <w:qFormat/>
    <w:rsid w:val="0057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CF53-88CE-4414-A875-842E7BC2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21</cp:revision>
  <cp:lastPrinted>2017-10-24T11:36:00Z</cp:lastPrinted>
  <dcterms:created xsi:type="dcterms:W3CDTF">2017-09-21T08:44:00Z</dcterms:created>
  <dcterms:modified xsi:type="dcterms:W3CDTF">2017-10-25T08:04:00Z</dcterms:modified>
</cp:coreProperties>
</file>