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527B5E" w:rsidRPr="00B3636A" w:rsidTr="00E525DF">
        <w:tc>
          <w:tcPr>
            <w:tcW w:w="5954" w:type="dxa"/>
          </w:tcPr>
          <w:p w:rsidR="00527B5E" w:rsidRPr="002717AA" w:rsidRDefault="00527B5E" w:rsidP="00E525DF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527B5E" w:rsidRDefault="00527B5E" w:rsidP="00E525DF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программе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дание условий для эффективного 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</w:t>
            </w:r>
            <w:bookmarkStart w:id="0" w:name="_GoBack"/>
            <w:bookmarkEnd w:id="0"/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3F3A82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униципальными финансами» на 2018</w:t>
            </w:r>
            <w:r w:rsidRPr="00D261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D261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3A82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B363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27B5E" w:rsidRPr="00B3636A" w:rsidRDefault="00527B5E" w:rsidP="00E525DF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27B5E" w:rsidRPr="00E95EBB" w:rsidRDefault="00527B5E" w:rsidP="00527B5E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27B5E" w:rsidRDefault="00527B5E" w:rsidP="00527B5E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« Создание условий для эффективного  управления муниципальными финансами» на 2017-2019 годы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401"/>
        <w:gridCol w:w="2135"/>
        <w:gridCol w:w="1418"/>
        <w:gridCol w:w="1268"/>
        <w:gridCol w:w="8"/>
        <w:gridCol w:w="1271"/>
        <w:gridCol w:w="1280"/>
        <w:gridCol w:w="1276"/>
      </w:tblGrid>
      <w:tr w:rsidR="00527B5E" w:rsidRPr="0070755E" w:rsidTr="00E525DF"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35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527B5E" w:rsidRPr="0070755E" w:rsidTr="00E525DF"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27B5E" w:rsidRPr="0070755E" w:rsidTr="00E525DF">
        <w:trPr>
          <w:trHeight w:val="261"/>
        </w:trPr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3F3A82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3F3A82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3F3A82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7B5E" w:rsidRPr="0070755E" w:rsidTr="00E525DF">
        <w:trPr>
          <w:trHeight w:val="2378"/>
        </w:trPr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55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527B5E" w:rsidRPr="00372DE0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72DE0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Предоставление дотаций бюджетам муниципальных образований </w:t>
            </w:r>
            <w:r w:rsidRPr="00372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сельских поселений </w:t>
            </w:r>
            <w:r w:rsidRPr="00372DE0">
              <w:rPr>
                <w:rFonts w:ascii="Times New Roman" w:hAnsi="Times New Roman"/>
                <w:b w:val="0"/>
                <w:sz w:val="28"/>
                <w:szCs w:val="28"/>
              </w:rPr>
              <w:t>Смоленского района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2135" w:type="dxa"/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освоение и неэффективное использование межбюджетных трансфертов</w:t>
            </w: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531D1A" w:rsidRDefault="003F3A82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14699,1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531D1A" w:rsidRDefault="003F3A82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4708,8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531D1A" w:rsidRDefault="003F3A82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4897,2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531D1A" w:rsidRDefault="003F3A82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5093,1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527B5E" w:rsidRPr="0070755E" w:rsidTr="00E525DF">
        <w:trPr>
          <w:trHeight w:val="1936"/>
        </w:trPr>
        <w:tc>
          <w:tcPr>
            <w:tcW w:w="534" w:type="dxa"/>
            <w:vMerge w:val="restart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27B5E" w:rsidRPr="00987534" w:rsidRDefault="00527B5E" w:rsidP="00E525DF">
            <w:pPr>
              <w:pStyle w:val="ConsPlusTitle"/>
              <w:ind w:right="57"/>
              <w:jc w:val="center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Выравнивание бюджетной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обеспеченности </w:t>
            </w:r>
            <w:r w:rsidRPr="000E2B8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образований </w:t>
            </w:r>
            <w:r w:rsidRPr="000E2B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сельских поселений </w:t>
            </w:r>
            <w:r w:rsidRPr="000E2B8A">
              <w:rPr>
                <w:rFonts w:ascii="Times New Roman" w:hAnsi="Times New Roman"/>
                <w:b w:val="0"/>
                <w:sz w:val="28"/>
                <w:szCs w:val="28"/>
              </w:rPr>
              <w:t>Смоленского района Смоленской области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соответствии с требованиями бюджетного законодательства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40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текущей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сбалансированности бюджетов </w:t>
            </w:r>
            <w:r w:rsidRPr="000C0CBC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образований </w:t>
            </w:r>
            <w:r w:rsidRPr="000C0C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сельских поселений </w:t>
            </w:r>
            <w:r w:rsidRPr="000C0CBC">
              <w:rPr>
                <w:rFonts w:ascii="Times New Roman" w:hAnsi="Times New Roman"/>
                <w:b w:val="0"/>
                <w:sz w:val="28"/>
                <w:szCs w:val="28"/>
              </w:rPr>
              <w:t>Смоленского района Смоленской области</w:t>
            </w:r>
            <w:proofErr w:type="gramEnd"/>
          </w:p>
        </w:tc>
        <w:tc>
          <w:tcPr>
            <w:tcW w:w="21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самоуправления, образование просроченной кредиторской задолженности местных бюджетов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27B5E" w:rsidRPr="00712E03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130771,0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712E03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43327,0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302A25" w:rsidRDefault="00E207B6" w:rsidP="00E525D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43639,0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302A25" w:rsidRDefault="00E207B6" w:rsidP="00E525D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43805,0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527B5E" w:rsidRPr="0070755E" w:rsidTr="00E525DF">
        <w:trPr>
          <w:trHeight w:val="223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7F70BF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1307,8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7F70BF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433,3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7F70BF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5E" w:rsidRPr="007F70BF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(1% от суммы, предусмотренной областным бюджетом)</w:t>
            </w:r>
          </w:p>
        </w:tc>
      </w:tr>
      <w:tr w:rsidR="00527B5E" w:rsidRPr="0070755E" w:rsidTr="00E525DF">
        <w:trPr>
          <w:trHeight w:val="2477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Осуществление мер по обеспечению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сбалансированности </w:t>
            </w:r>
            <w:r w:rsidRPr="006F6E8E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образований </w:t>
            </w:r>
            <w:r w:rsidRPr="006F6E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сельских поселений </w:t>
            </w:r>
            <w:r w:rsidRPr="006F6E8E">
              <w:rPr>
                <w:rFonts w:ascii="Times New Roman" w:hAnsi="Times New Roman"/>
                <w:b w:val="0"/>
                <w:sz w:val="28"/>
                <w:szCs w:val="28"/>
              </w:rPr>
              <w:t>Смоленского района Смоленской области</w:t>
            </w:r>
            <w:proofErr w:type="gramEnd"/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B5E" w:rsidRPr="00EA5EA3" w:rsidRDefault="00D7743C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B5E" w:rsidRPr="007F70BF" w:rsidRDefault="00E207B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B5E" w:rsidRPr="007F70BF" w:rsidRDefault="00527B5E" w:rsidP="00E207B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70B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207B6">
              <w:rPr>
                <w:rFonts w:ascii="Times New Roman" w:hAnsi="Times New Roman"/>
                <w:b w:val="0"/>
                <w:sz w:val="28"/>
                <w:szCs w:val="28"/>
              </w:rPr>
              <w:t> 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B5E" w:rsidRPr="007F70BF" w:rsidRDefault="00527B5E" w:rsidP="00D7743C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70B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D7743C">
              <w:rPr>
                <w:rFonts w:ascii="Times New Roman" w:hAnsi="Times New Roman"/>
                <w:b w:val="0"/>
                <w:sz w:val="28"/>
                <w:szCs w:val="28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527B5E" w:rsidRPr="0070755E" w:rsidTr="00E525DF"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Повышение качества управления бюджетным процессом на муниципальном уровне; соблюдение требований бюджетного законодательства</w:t>
            </w:r>
          </w:p>
        </w:tc>
        <w:tc>
          <w:tcPr>
            <w:tcW w:w="2135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Снижение качества бюджетного процесса на муниципальном уровне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27B5E" w:rsidRPr="0070755E" w:rsidTr="00E525DF"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Оценка качества управления муниципальными финансами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401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Получение объективной информации о качестве организации бюджетного процесса на муниципальном уровне</w:t>
            </w:r>
          </w:p>
        </w:tc>
        <w:tc>
          <w:tcPr>
            <w:tcW w:w="2135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Отсутствие информации о состоянии бюджетного процесса в </w:t>
            </w:r>
            <w:r w:rsidRPr="00881CB6">
              <w:rPr>
                <w:rFonts w:ascii="Times New Roman" w:hAnsi="Times New Roman"/>
                <w:b w:val="0"/>
                <w:sz w:val="28"/>
                <w:szCs w:val="28"/>
              </w:rPr>
              <w:t>муниципальных образовани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ях</w:t>
            </w:r>
            <w:r w:rsidRPr="00881CB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81C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сельских поселений </w:t>
            </w:r>
            <w:r w:rsidRPr="00881CB6">
              <w:rPr>
                <w:rFonts w:ascii="Times New Roman" w:hAnsi="Times New Roman"/>
                <w:b w:val="0"/>
                <w:sz w:val="28"/>
                <w:szCs w:val="28"/>
              </w:rPr>
              <w:t>Смоленского района Смоленской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27B5E" w:rsidRPr="0070755E" w:rsidTr="00E525DF">
        <w:tc>
          <w:tcPr>
            <w:tcW w:w="5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Формирование расходов бюджета </w:t>
            </w:r>
            <w:r w:rsidRPr="00ED49DD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образования «Смоленский район» </w:t>
            </w:r>
            <w:r w:rsidRPr="00ED49D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Смоленской области</w:t>
            </w:r>
          </w:p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соответствии с муниципальными программами</w:t>
            </w:r>
          </w:p>
        </w:tc>
        <w:tc>
          <w:tcPr>
            <w:tcW w:w="1134" w:type="dxa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2401" w:type="dxa"/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Переход на формирование и исполнение бюджета муниципального образования «Смоленский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район» Смоленской области на основе программно-целевых принципов (планирование, контроль</w:t>
            </w:r>
            <w:proofErr w:type="gramEnd"/>
          </w:p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w="2135" w:type="dxa"/>
            <w:shd w:val="clear" w:color="auto" w:fill="auto"/>
          </w:tcPr>
          <w:p w:rsidR="00527B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Непрограммный бюджет;</w:t>
            </w:r>
          </w:p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Расходы на программные мероприятия будут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классифициров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аны как непрограммные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Финансирование не предусмотрено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27B5E" w:rsidRPr="0070755E" w:rsidTr="00E525DF">
        <w:tc>
          <w:tcPr>
            <w:tcW w:w="8613" w:type="dxa"/>
            <w:gridSpan w:val="5"/>
            <w:shd w:val="clear" w:color="auto" w:fill="auto"/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7B5E" w:rsidRPr="00712E03" w:rsidRDefault="00495E2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149777,9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B5E" w:rsidRPr="007F70BF" w:rsidRDefault="00495E2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49469,1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F70BF" w:rsidRDefault="00495E2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49972,6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27B5E" w:rsidRPr="007F70BF" w:rsidRDefault="00495E26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50336,2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7B5E" w:rsidRPr="0070755E" w:rsidRDefault="00527B5E" w:rsidP="00E525DF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27B5E" w:rsidRDefault="00527B5E" w:rsidP="00527B5E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</w:p>
    <w:p w:rsidR="00527B5E" w:rsidRPr="00774B9C" w:rsidRDefault="00527B5E" w:rsidP="00527B5E">
      <w:pPr>
        <w:pStyle w:val="ConsPlusTitle"/>
        <w:widowControl/>
        <w:ind w:right="-142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p w:rsidR="00EE335B" w:rsidRDefault="00EE335B"/>
    <w:sectPr w:rsidR="00EE335B" w:rsidSect="004747A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5E"/>
    <w:rsid w:val="00012499"/>
    <w:rsid w:val="00026184"/>
    <w:rsid w:val="00085369"/>
    <w:rsid w:val="002D6255"/>
    <w:rsid w:val="003356BD"/>
    <w:rsid w:val="003F3A82"/>
    <w:rsid w:val="00495E26"/>
    <w:rsid w:val="0052550B"/>
    <w:rsid w:val="00527B5E"/>
    <w:rsid w:val="00686657"/>
    <w:rsid w:val="006B5E0B"/>
    <w:rsid w:val="00AF1F68"/>
    <w:rsid w:val="00B10204"/>
    <w:rsid w:val="00B30EF0"/>
    <w:rsid w:val="00B33DD2"/>
    <w:rsid w:val="00C43A91"/>
    <w:rsid w:val="00C736CF"/>
    <w:rsid w:val="00D53EB5"/>
    <w:rsid w:val="00D7743C"/>
    <w:rsid w:val="00E207B6"/>
    <w:rsid w:val="00EE335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ekv</cp:lastModifiedBy>
  <cp:revision>5</cp:revision>
  <cp:lastPrinted>2017-12-18T13:08:00Z</cp:lastPrinted>
  <dcterms:created xsi:type="dcterms:W3CDTF">2017-12-18T08:13:00Z</dcterms:created>
  <dcterms:modified xsi:type="dcterms:W3CDTF">2017-12-18T13:31:00Z</dcterms:modified>
</cp:coreProperties>
</file>