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FF" w:rsidRDefault="00733EFF" w:rsidP="00B17643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33EFF" w:rsidRDefault="00733EFF" w:rsidP="00B17643">
      <w:pPr>
        <w:ind w:right="-2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9.8pt;margin-top:3.8pt;width:41.4pt;height:68.25pt;z-index:251658240;visibility:visible" o:allowoverlap="f">
            <v:imagedata r:id="rId5" o:title=""/>
          </v:shape>
        </w:pict>
      </w:r>
    </w:p>
    <w:p w:rsidR="00733EFF" w:rsidRDefault="00733EFF" w:rsidP="00B17643">
      <w:pPr>
        <w:ind w:right="-2"/>
        <w:jc w:val="center"/>
        <w:rPr>
          <w:sz w:val="28"/>
          <w:szCs w:val="28"/>
        </w:rPr>
      </w:pPr>
    </w:p>
    <w:p w:rsidR="00733EFF" w:rsidRDefault="00733EFF" w:rsidP="00B17643">
      <w:pPr>
        <w:ind w:right="-2"/>
        <w:jc w:val="center"/>
        <w:rPr>
          <w:b/>
          <w:bCs/>
          <w:sz w:val="28"/>
          <w:szCs w:val="28"/>
        </w:rPr>
      </w:pPr>
    </w:p>
    <w:p w:rsidR="00733EFF" w:rsidRDefault="00733EFF" w:rsidP="00B17643">
      <w:pPr>
        <w:ind w:right="-2"/>
        <w:jc w:val="center"/>
        <w:rPr>
          <w:b/>
          <w:bCs/>
          <w:sz w:val="28"/>
          <w:szCs w:val="28"/>
        </w:rPr>
      </w:pPr>
    </w:p>
    <w:p w:rsidR="00733EFF" w:rsidRDefault="00733EFF" w:rsidP="00B17643">
      <w:pPr>
        <w:ind w:right="-2"/>
        <w:jc w:val="center"/>
        <w:rPr>
          <w:b/>
          <w:bCs/>
          <w:sz w:val="28"/>
          <w:szCs w:val="28"/>
        </w:rPr>
      </w:pPr>
    </w:p>
    <w:p w:rsidR="00733EFF" w:rsidRDefault="00733EFF" w:rsidP="00B17643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733EFF" w:rsidRDefault="00733EFF" w:rsidP="00B17643">
      <w:pPr>
        <w:tabs>
          <w:tab w:val="left" w:pos="9072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«СМОЛЕНСКИЙ РАЙОН» СМОЛЕНСКОЙ ОБЛАСТИ</w:t>
      </w:r>
    </w:p>
    <w:p w:rsidR="00733EFF" w:rsidRDefault="00733EFF" w:rsidP="00B17643">
      <w:pPr>
        <w:ind w:right="-2"/>
        <w:jc w:val="center"/>
        <w:rPr>
          <w:b/>
          <w:bCs/>
          <w:sz w:val="28"/>
          <w:szCs w:val="28"/>
        </w:rPr>
      </w:pPr>
    </w:p>
    <w:p w:rsidR="00733EFF" w:rsidRDefault="00733EFF" w:rsidP="00B17643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733EFF" w:rsidRDefault="00733EFF" w:rsidP="00B17643">
      <w:pPr>
        <w:ind w:right="-2"/>
        <w:jc w:val="both"/>
      </w:pPr>
    </w:p>
    <w:p w:rsidR="00733EFF" w:rsidRDefault="00733EFF" w:rsidP="00B17643">
      <w:pPr>
        <w:ind w:right="-2"/>
        <w:jc w:val="both"/>
        <w:rPr>
          <w:sz w:val="16"/>
          <w:szCs w:val="16"/>
        </w:rPr>
      </w:pPr>
    </w:p>
    <w:p w:rsidR="00733EFF" w:rsidRDefault="00733EFF" w:rsidP="00B17643">
      <w:pPr>
        <w:ind w:right="-2"/>
        <w:rPr>
          <w:sz w:val="28"/>
          <w:szCs w:val="28"/>
        </w:rPr>
      </w:pPr>
      <w:r w:rsidRPr="00B5402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  №  ______</w:t>
      </w:r>
    </w:p>
    <w:p w:rsidR="00733EFF" w:rsidRDefault="00733EFF" w:rsidP="00B17643">
      <w:pPr>
        <w:spacing w:line="200" w:lineRule="exact"/>
        <w:ind w:right="-2"/>
        <w:rPr>
          <w:sz w:val="24"/>
          <w:szCs w:val="24"/>
        </w:rPr>
      </w:pPr>
    </w:p>
    <w:p w:rsidR="00733EFF" w:rsidRDefault="00733EFF" w:rsidP="00B17643">
      <w:pPr>
        <w:spacing w:line="370" w:lineRule="exact"/>
        <w:ind w:right="-2"/>
        <w:rPr>
          <w:sz w:val="24"/>
          <w:szCs w:val="24"/>
        </w:rPr>
      </w:pPr>
    </w:p>
    <w:p w:rsidR="00733EFF" w:rsidRPr="00FA7097" w:rsidRDefault="00733EFF" w:rsidP="001667E2">
      <w:pPr>
        <w:spacing w:line="237" w:lineRule="auto"/>
        <w:ind w:right="4818"/>
        <w:jc w:val="both"/>
        <w:rPr>
          <w:sz w:val="20"/>
          <w:szCs w:val="20"/>
        </w:rPr>
      </w:pPr>
      <w:r w:rsidRPr="00FA7097">
        <w:rPr>
          <w:sz w:val="28"/>
          <w:szCs w:val="28"/>
        </w:rPr>
        <w:t>Об утверждении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</w:t>
      </w:r>
    </w:p>
    <w:p w:rsidR="00733EFF" w:rsidRDefault="00733EFF" w:rsidP="00B17643">
      <w:pPr>
        <w:spacing w:line="334" w:lineRule="exact"/>
        <w:ind w:right="-2"/>
        <w:rPr>
          <w:sz w:val="24"/>
          <w:szCs w:val="24"/>
        </w:rPr>
      </w:pPr>
    </w:p>
    <w:p w:rsidR="00733EFF" w:rsidRDefault="00733EFF" w:rsidP="00B17643">
      <w:pPr>
        <w:spacing w:line="334" w:lineRule="exact"/>
        <w:ind w:right="-2"/>
        <w:rPr>
          <w:sz w:val="24"/>
          <w:szCs w:val="24"/>
        </w:rPr>
      </w:pPr>
    </w:p>
    <w:p w:rsidR="00733EFF" w:rsidRPr="00FA7097" w:rsidRDefault="00733EFF" w:rsidP="00B17643">
      <w:pPr>
        <w:numPr>
          <w:ilvl w:val="1"/>
          <w:numId w:val="1"/>
        </w:numPr>
        <w:tabs>
          <w:tab w:val="left" w:pos="1007"/>
        </w:tabs>
        <w:spacing w:line="234" w:lineRule="auto"/>
        <w:ind w:left="1" w:right="-2" w:firstLine="565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соответствии с Бюджетным кодексом Российской Федерации, Федеральным законом от 08.11.2007 N 257-ФЗ «Об автомобильных дорогах</w:t>
      </w:r>
      <w:bookmarkStart w:id="0" w:name="_GoBack"/>
      <w:bookmarkEnd w:id="0"/>
      <w:r>
        <w:rPr>
          <w:sz w:val="28"/>
          <w:szCs w:val="28"/>
        </w:rPr>
        <w:t xml:space="preserve"> и о </w:t>
      </w:r>
    </w:p>
    <w:p w:rsidR="00733EFF" w:rsidRDefault="00733EFF" w:rsidP="00B17643">
      <w:pPr>
        <w:spacing w:line="2" w:lineRule="exact"/>
        <w:ind w:right="-2"/>
        <w:jc w:val="both"/>
        <w:rPr>
          <w:sz w:val="28"/>
          <w:szCs w:val="28"/>
        </w:rPr>
      </w:pPr>
    </w:p>
    <w:p w:rsidR="00733EFF" w:rsidRDefault="00733EFF" w:rsidP="00B1764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дорожной деятельности в Российской Федерации и о внесении изменений в отдельные  законодательные  акты  Российской  Федерации»</w:t>
      </w:r>
      <w:r>
        <w:rPr>
          <w:sz w:val="24"/>
          <w:szCs w:val="24"/>
        </w:rPr>
        <w:t>,</w:t>
      </w:r>
      <w:r>
        <w:rPr>
          <w:sz w:val="28"/>
          <w:szCs w:val="28"/>
        </w:rPr>
        <w:t xml:space="preserve">  на  основании Устава муниципального образования «Смоленский район» Смоленской области, </w:t>
      </w:r>
    </w:p>
    <w:p w:rsidR="00733EFF" w:rsidRDefault="00733EFF" w:rsidP="00B17643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733EFF" w:rsidRDefault="00733EFF" w:rsidP="00B1764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</w:t>
      </w:r>
    </w:p>
    <w:p w:rsidR="00733EFF" w:rsidRDefault="00733EFF" w:rsidP="00B17643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733EFF" w:rsidRPr="00B17643" w:rsidRDefault="00733EFF" w:rsidP="00B17643">
      <w:pPr>
        <w:pStyle w:val="ListParagraph"/>
        <w:numPr>
          <w:ilvl w:val="0"/>
          <w:numId w:val="12"/>
        </w:numPr>
        <w:tabs>
          <w:tab w:val="left" w:pos="0"/>
        </w:tabs>
        <w:ind w:left="0" w:right="-2" w:firstLine="420"/>
        <w:jc w:val="both"/>
        <w:rPr>
          <w:sz w:val="28"/>
          <w:szCs w:val="28"/>
        </w:rPr>
      </w:pPr>
      <w:r w:rsidRPr="00B17643">
        <w:rPr>
          <w:sz w:val="28"/>
          <w:szCs w:val="28"/>
        </w:rPr>
        <w:t>Установить базовые нормативы финансовых затрат на капитальный ремонт, ремонт, содержание автомобильных дорог местного значения</w:t>
      </w:r>
      <w:r>
        <w:rPr>
          <w:sz w:val="28"/>
          <w:szCs w:val="28"/>
        </w:rPr>
        <w:t xml:space="preserve"> за 2017 год </w:t>
      </w:r>
      <w:r w:rsidRPr="00B17643">
        <w:rPr>
          <w:sz w:val="28"/>
          <w:szCs w:val="28"/>
        </w:rPr>
        <w:t xml:space="preserve"> в размере:</w:t>
      </w:r>
    </w:p>
    <w:p w:rsidR="00733EFF" w:rsidRDefault="00733EFF" w:rsidP="00B17643">
      <w:pPr>
        <w:spacing w:line="13" w:lineRule="exact"/>
        <w:ind w:right="-2"/>
        <w:rPr>
          <w:sz w:val="28"/>
          <w:szCs w:val="28"/>
        </w:rPr>
      </w:pPr>
    </w:p>
    <w:p w:rsidR="00733EFF" w:rsidRDefault="00733EFF" w:rsidP="00B17643">
      <w:pPr>
        <w:spacing w:line="236" w:lineRule="auto"/>
        <w:ind w:left="541" w:right="-2"/>
        <w:rPr>
          <w:sz w:val="28"/>
          <w:szCs w:val="28"/>
        </w:rPr>
      </w:pPr>
      <w:r>
        <w:rPr>
          <w:sz w:val="28"/>
          <w:szCs w:val="28"/>
        </w:rPr>
        <w:t xml:space="preserve">- 0 рубля/кв. м дорожного покрытия - на капитальный ремонт; </w:t>
      </w:r>
    </w:p>
    <w:p w:rsidR="00733EFF" w:rsidRDefault="00733EFF" w:rsidP="001667E2">
      <w:pPr>
        <w:spacing w:line="236" w:lineRule="auto"/>
        <w:ind w:right="-2" w:firstLine="541"/>
        <w:rPr>
          <w:sz w:val="28"/>
          <w:szCs w:val="28"/>
        </w:rPr>
      </w:pPr>
      <w:r>
        <w:rPr>
          <w:sz w:val="28"/>
          <w:szCs w:val="28"/>
        </w:rPr>
        <w:t xml:space="preserve">- 1,30 рубля/кв. м дорожного покрытия - на ремонт; </w:t>
      </w:r>
    </w:p>
    <w:p w:rsidR="00733EFF" w:rsidRDefault="00733EFF" w:rsidP="00B17643">
      <w:pPr>
        <w:spacing w:line="236" w:lineRule="auto"/>
        <w:ind w:left="541" w:right="-2"/>
        <w:rPr>
          <w:sz w:val="28"/>
          <w:szCs w:val="28"/>
        </w:rPr>
      </w:pPr>
      <w:r>
        <w:rPr>
          <w:sz w:val="28"/>
          <w:szCs w:val="28"/>
        </w:rPr>
        <w:t>- 0,07 рубля/кв. м – на содержание.</w:t>
      </w:r>
    </w:p>
    <w:p w:rsidR="00733EFF" w:rsidRDefault="00733EFF" w:rsidP="00B17643">
      <w:pPr>
        <w:spacing w:line="15" w:lineRule="exact"/>
        <w:ind w:right="-2"/>
        <w:rPr>
          <w:sz w:val="28"/>
          <w:szCs w:val="28"/>
        </w:rPr>
      </w:pPr>
    </w:p>
    <w:p w:rsidR="00733EFF" w:rsidRPr="008B3216" w:rsidRDefault="00733EFF" w:rsidP="008B3216">
      <w:pPr>
        <w:pStyle w:val="ListParagraph"/>
        <w:numPr>
          <w:ilvl w:val="0"/>
          <w:numId w:val="3"/>
        </w:numPr>
        <w:tabs>
          <w:tab w:val="left" w:pos="918"/>
        </w:tabs>
        <w:spacing w:line="237" w:lineRule="auto"/>
        <w:ind w:left="0" w:right="-2" w:firstLine="720"/>
        <w:jc w:val="both"/>
        <w:rPr>
          <w:sz w:val="28"/>
          <w:szCs w:val="28"/>
        </w:rPr>
      </w:pPr>
      <w:r w:rsidRPr="008B3216">
        <w:rPr>
          <w:sz w:val="28"/>
          <w:szCs w:val="28"/>
        </w:rPr>
        <w:t xml:space="preserve">Утвердить прилагаемый </w:t>
      </w:r>
      <w:r w:rsidRPr="008B3216">
        <w:rPr>
          <w:color w:val="000000"/>
          <w:sz w:val="28"/>
          <w:szCs w:val="28"/>
        </w:rPr>
        <w:t>порядок</w:t>
      </w:r>
      <w:r w:rsidRPr="008B3216">
        <w:rPr>
          <w:sz w:val="28"/>
          <w:szCs w:val="28"/>
        </w:rPr>
        <w:t xml:space="preserve"> расчета нормативов финансовых затрат на капитальный ремонт, ремонт, содержание автомобильных дорог местного значения и правила расчета размера ассигнований бюджета  муниципального образования «Смоленский район» Смоленской области.</w:t>
      </w:r>
    </w:p>
    <w:p w:rsidR="00733EFF" w:rsidRDefault="00733EFF" w:rsidP="00B17643">
      <w:pPr>
        <w:spacing w:line="17" w:lineRule="exact"/>
        <w:ind w:right="-2"/>
        <w:rPr>
          <w:sz w:val="28"/>
          <w:szCs w:val="28"/>
        </w:rPr>
      </w:pPr>
    </w:p>
    <w:p w:rsidR="00733EFF" w:rsidRPr="008B3216" w:rsidRDefault="00733EFF" w:rsidP="008B3216">
      <w:pPr>
        <w:pStyle w:val="ListParagraph"/>
        <w:numPr>
          <w:ilvl w:val="0"/>
          <w:numId w:val="3"/>
        </w:numPr>
        <w:tabs>
          <w:tab w:val="left" w:pos="0"/>
        </w:tabs>
        <w:spacing w:line="237" w:lineRule="auto"/>
        <w:ind w:left="0" w:right="-2" w:firstLine="720"/>
        <w:jc w:val="both"/>
        <w:rPr>
          <w:sz w:val="28"/>
          <w:szCs w:val="28"/>
        </w:rPr>
      </w:pPr>
      <w:r w:rsidRPr="008B3216">
        <w:rPr>
          <w:sz w:val="28"/>
          <w:szCs w:val="28"/>
        </w:rPr>
        <w:t>Нормативы финансовых затрат применяются для определения размера бюджетных ассигнований, предусматриваемых на капитальный ремонт,</w:t>
      </w:r>
      <w:r>
        <w:rPr>
          <w:sz w:val="28"/>
          <w:szCs w:val="28"/>
        </w:rPr>
        <w:t xml:space="preserve"> </w:t>
      </w:r>
      <w:r w:rsidRPr="008B3216">
        <w:rPr>
          <w:sz w:val="28"/>
          <w:szCs w:val="28"/>
        </w:rPr>
        <w:t>ремонт, содер</w:t>
      </w:r>
      <w:r>
        <w:rPr>
          <w:sz w:val="28"/>
          <w:szCs w:val="28"/>
        </w:rPr>
        <w:t>ж</w:t>
      </w:r>
      <w:r w:rsidRPr="008B3216">
        <w:rPr>
          <w:sz w:val="28"/>
          <w:szCs w:val="28"/>
        </w:rPr>
        <w:t>ание автомобильных дорог местного значения муниципального образования «Смоленский район» Смоленской области, на 2018 год и последующие годы.</w:t>
      </w:r>
    </w:p>
    <w:p w:rsidR="00733EFF" w:rsidRDefault="00733EFF" w:rsidP="00B17643">
      <w:pPr>
        <w:spacing w:line="14" w:lineRule="exact"/>
        <w:ind w:right="-2"/>
        <w:rPr>
          <w:sz w:val="28"/>
          <w:szCs w:val="28"/>
        </w:rPr>
      </w:pPr>
    </w:p>
    <w:p w:rsidR="00733EFF" w:rsidRDefault="00733EFF" w:rsidP="00B17643">
      <w:pPr>
        <w:numPr>
          <w:ilvl w:val="0"/>
          <w:numId w:val="3"/>
        </w:numPr>
        <w:tabs>
          <w:tab w:val="left" w:pos="844"/>
        </w:tabs>
        <w:spacing w:line="237" w:lineRule="auto"/>
        <w:ind w:left="1" w:right="-2" w:firstLine="48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исполняющего полномочия начальника управления жилищно-коммунального хозяйства, строительства и коммуникаций Администрации муниципального образования «Смоленский район» Смоленской области (А.М.Кузнецов).</w:t>
      </w:r>
    </w:p>
    <w:p w:rsidR="00733EFF" w:rsidRDefault="00733EFF" w:rsidP="00B17643">
      <w:pPr>
        <w:spacing w:line="200" w:lineRule="exact"/>
        <w:ind w:right="-2"/>
        <w:rPr>
          <w:sz w:val="28"/>
          <w:szCs w:val="28"/>
        </w:rPr>
      </w:pPr>
    </w:p>
    <w:p w:rsidR="00733EFF" w:rsidRDefault="00733EFF" w:rsidP="00B17643">
      <w:pPr>
        <w:spacing w:line="200" w:lineRule="exact"/>
        <w:ind w:right="-2"/>
        <w:rPr>
          <w:sz w:val="28"/>
          <w:szCs w:val="28"/>
        </w:rPr>
      </w:pPr>
    </w:p>
    <w:p w:rsidR="00733EFF" w:rsidRDefault="00733EFF" w:rsidP="00B17643">
      <w:pPr>
        <w:spacing w:line="200" w:lineRule="exact"/>
        <w:ind w:right="-2"/>
        <w:rPr>
          <w:sz w:val="28"/>
          <w:szCs w:val="28"/>
        </w:rPr>
      </w:pPr>
    </w:p>
    <w:p w:rsidR="00733EFF" w:rsidRDefault="00733EFF" w:rsidP="00B17643">
      <w:pPr>
        <w:spacing w:line="300" w:lineRule="exact"/>
        <w:ind w:right="-2"/>
        <w:rPr>
          <w:sz w:val="28"/>
          <w:szCs w:val="28"/>
        </w:rPr>
      </w:pPr>
    </w:p>
    <w:p w:rsidR="00733EFF" w:rsidRDefault="00733EFF" w:rsidP="007960CE">
      <w:pPr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33EFF" w:rsidRDefault="00733EFF" w:rsidP="007960CE">
      <w:pPr>
        <w:ind w:right="-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     </w:t>
      </w:r>
      <w:r>
        <w:rPr>
          <w:b/>
          <w:bCs/>
          <w:sz w:val="28"/>
          <w:szCs w:val="28"/>
        </w:rPr>
        <w:t>О.Н. Павлюченкова</w:t>
      </w: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B17643">
      <w:pPr>
        <w:spacing w:line="236" w:lineRule="auto"/>
        <w:ind w:left="3660" w:right="-2"/>
        <w:jc w:val="right"/>
        <w:rPr>
          <w:sz w:val="24"/>
          <w:szCs w:val="24"/>
        </w:rPr>
      </w:pPr>
    </w:p>
    <w:p w:rsidR="00733EFF" w:rsidRDefault="00733EFF" w:rsidP="00135759">
      <w:pPr>
        <w:spacing w:line="236" w:lineRule="auto"/>
        <w:ind w:left="5812" w:right="-2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 w:rsidR="00733EFF" w:rsidRDefault="00733EFF" w:rsidP="00135759">
      <w:pPr>
        <w:spacing w:line="236" w:lineRule="auto"/>
        <w:ind w:left="5812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343993">
        <w:rPr>
          <w:sz w:val="28"/>
          <w:szCs w:val="28"/>
        </w:rPr>
        <w:t xml:space="preserve">дминистрации муниципального </w:t>
      </w:r>
      <w:r>
        <w:rPr>
          <w:sz w:val="28"/>
          <w:szCs w:val="28"/>
        </w:rPr>
        <w:t xml:space="preserve">образования «Смоленский район»Смоленской области </w:t>
      </w:r>
    </w:p>
    <w:p w:rsidR="00733EFF" w:rsidRPr="00343993" w:rsidRDefault="00733EFF" w:rsidP="00135759">
      <w:pPr>
        <w:spacing w:line="236" w:lineRule="auto"/>
        <w:ind w:left="5529" w:right="-2" w:firstLine="283"/>
        <w:jc w:val="both"/>
        <w:rPr>
          <w:sz w:val="28"/>
          <w:szCs w:val="28"/>
        </w:rPr>
      </w:pPr>
      <w:r w:rsidRPr="00343993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</w:t>
      </w:r>
      <w:r w:rsidRPr="0034399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</w:t>
      </w:r>
    </w:p>
    <w:p w:rsidR="00733EFF" w:rsidRPr="00343993" w:rsidRDefault="00733EFF" w:rsidP="00135759">
      <w:pPr>
        <w:spacing w:line="251" w:lineRule="exact"/>
        <w:ind w:left="5529" w:right="-2"/>
        <w:rPr>
          <w:i/>
          <w:iCs/>
          <w:sz w:val="28"/>
          <w:szCs w:val="28"/>
        </w:rPr>
      </w:pPr>
    </w:p>
    <w:p w:rsidR="00733EFF" w:rsidRDefault="00733EFF" w:rsidP="00B17643">
      <w:pPr>
        <w:ind w:left="3960" w:right="-2"/>
        <w:rPr>
          <w:b/>
          <w:bCs/>
          <w:sz w:val="28"/>
          <w:szCs w:val="28"/>
        </w:rPr>
      </w:pPr>
    </w:p>
    <w:p w:rsidR="00733EFF" w:rsidRDefault="00733EFF" w:rsidP="00B17643">
      <w:pPr>
        <w:ind w:left="3960" w:right="-2"/>
        <w:rPr>
          <w:sz w:val="20"/>
          <w:szCs w:val="20"/>
        </w:rPr>
      </w:pPr>
      <w:r>
        <w:rPr>
          <w:b/>
          <w:bCs/>
          <w:sz w:val="28"/>
          <w:szCs w:val="28"/>
        </w:rPr>
        <w:t>ПОРЯДОК</w:t>
      </w:r>
    </w:p>
    <w:p w:rsidR="00733EFF" w:rsidRDefault="00733EFF" w:rsidP="00B17643">
      <w:pPr>
        <w:ind w:left="1340" w:right="-2"/>
        <w:rPr>
          <w:sz w:val="20"/>
          <w:szCs w:val="20"/>
        </w:rPr>
      </w:pPr>
      <w:r>
        <w:rPr>
          <w:b/>
          <w:bCs/>
          <w:sz w:val="28"/>
          <w:szCs w:val="28"/>
        </w:rPr>
        <w:t>РАСЧЕТА НОРМАТИВОВ ФИНАНСОВЫХ ЗАТРАТ НА</w:t>
      </w:r>
    </w:p>
    <w:p w:rsidR="00733EFF" w:rsidRDefault="00733EFF" w:rsidP="00B17643">
      <w:pPr>
        <w:ind w:right="-2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КАПИТАЛЬНЫЙ РЕМОНТ,РЕМОНТ, СОДЕРЖАНИЕ</w:t>
      </w:r>
    </w:p>
    <w:p w:rsidR="00733EFF" w:rsidRDefault="00733EFF" w:rsidP="00B17643">
      <w:pPr>
        <w:spacing w:line="13" w:lineRule="exact"/>
        <w:ind w:right="-2"/>
        <w:rPr>
          <w:i/>
          <w:iCs/>
          <w:sz w:val="10"/>
          <w:szCs w:val="10"/>
        </w:rPr>
      </w:pPr>
    </w:p>
    <w:p w:rsidR="00733EFF" w:rsidRDefault="00733EFF" w:rsidP="00B17643">
      <w:pPr>
        <w:spacing w:line="237" w:lineRule="auto"/>
        <w:ind w:right="-2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АВТОМОБИЛЬНЫХ ДОРОГ МЕСТНОГО ЗНАЧЕНИЯ И ПРАВИЛ РАСЧЕТА РАЗМЕРА АССИГНОВАНИЙ МЕСТНОГО БЮДЖЕТА НА УКАЗАННЫЕ ЦЕЛИ</w:t>
      </w:r>
    </w:p>
    <w:p w:rsidR="00733EFF" w:rsidRDefault="00733EFF" w:rsidP="00B17643">
      <w:pPr>
        <w:spacing w:line="330" w:lineRule="exact"/>
        <w:ind w:right="-2"/>
        <w:rPr>
          <w:i/>
          <w:iCs/>
          <w:sz w:val="10"/>
          <w:szCs w:val="10"/>
        </w:rPr>
      </w:pPr>
    </w:p>
    <w:p w:rsidR="00733EFF" w:rsidRDefault="00733EFF" w:rsidP="00B17643">
      <w:pPr>
        <w:numPr>
          <w:ilvl w:val="0"/>
          <w:numId w:val="4"/>
        </w:numPr>
        <w:tabs>
          <w:tab w:val="left" w:pos="959"/>
        </w:tabs>
        <w:spacing w:line="236" w:lineRule="auto"/>
        <w:ind w:right="-2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Норматив финансовых затрат на ремонт (капитальный ремонт) автомобильных дорог местного значения на соответствующий год рассчитывается по следующей формуле:</w:t>
      </w:r>
    </w:p>
    <w:p w:rsidR="00733EFF" w:rsidRDefault="00733EFF" w:rsidP="00B17643">
      <w:pPr>
        <w:spacing w:line="330" w:lineRule="exact"/>
        <w:ind w:right="-2"/>
        <w:rPr>
          <w:i/>
          <w:iCs/>
          <w:sz w:val="10"/>
          <w:szCs w:val="10"/>
        </w:rPr>
      </w:pPr>
    </w:p>
    <w:p w:rsidR="00733EFF" w:rsidRDefault="00733EFF" w:rsidP="00B17643">
      <w:pPr>
        <w:ind w:left="5340" w:right="-2"/>
        <w:rPr>
          <w:sz w:val="20"/>
          <w:szCs w:val="20"/>
        </w:rPr>
      </w:pPr>
      <w:r>
        <w:rPr>
          <w:i/>
          <w:iCs/>
          <w:sz w:val="11"/>
          <w:szCs w:val="11"/>
        </w:rPr>
        <w:t>i</w:t>
      </w:r>
    </w:p>
    <w:p w:rsidR="00733EFF" w:rsidRDefault="00733EFF" w:rsidP="00B17643">
      <w:pPr>
        <w:tabs>
          <w:tab w:val="left" w:pos="4540"/>
        </w:tabs>
        <w:spacing w:line="208" w:lineRule="auto"/>
        <w:ind w:left="4320" w:right="-2"/>
        <w:rPr>
          <w:sz w:val="20"/>
          <w:szCs w:val="20"/>
        </w:rPr>
      </w:pPr>
      <w:r>
        <w:rPr>
          <w:i/>
          <w:iCs/>
          <w:sz w:val="27"/>
          <w:szCs w:val="27"/>
          <w:vertAlign w:val="superscript"/>
        </w:rPr>
        <w:t>N</w:t>
      </w:r>
      <w:r>
        <w:rPr>
          <w:i/>
          <w:iCs/>
          <w:sz w:val="10"/>
          <w:szCs w:val="10"/>
        </w:rPr>
        <w:t xml:space="preserve"> i</w:t>
      </w:r>
      <w:r>
        <w:rPr>
          <w:sz w:val="20"/>
          <w:szCs w:val="20"/>
        </w:rPr>
        <w:tab/>
      </w:r>
      <w:r>
        <w:rPr>
          <w:rFonts w:ascii="Symbol" w:hAnsi="Symbol" w:cs="Symbol"/>
          <w:sz w:val="25"/>
          <w:szCs w:val="25"/>
          <w:vertAlign w:val="superscript"/>
        </w:rPr>
        <w:t></w:t>
      </w:r>
      <w:r>
        <w:rPr>
          <w:rFonts w:ascii="Symbol" w:hAnsi="Symbol" w:cs="Symbol"/>
          <w:sz w:val="25"/>
          <w:szCs w:val="25"/>
          <w:vertAlign w:val="superscript"/>
        </w:rPr>
        <w:t></w:t>
      </w:r>
      <w:r>
        <w:rPr>
          <w:i/>
          <w:iCs/>
          <w:sz w:val="25"/>
          <w:szCs w:val="25"/>
          <w:vertAlign w:val="superscript"/>
        </w:rPr>
        <w:t>N</w:t>
      </w:r>
      <w:r>
        <w:rPr>
          <w:rFonts w:ascii="Symbol" w:hAnsi="Symbol" w:cs="Symbol"/>
          <w:sz w:val="25"/>
          <w:szCs w:val="25"/>
          <w:vertAlign w:val="superscript"/>
        </w:rPr>
        <w:t></w:t>
      </w:r>
      <w:r>
        <w:rPr>
          <w:i/>
          <w:iCs/>
          <w:sz w:val="9"/>
          <w:szCs w:val="9"/>
        </w:rPr>
        <w:t>баз</w:t>
      </w:r>
      <w:r>
        <w:rPr>
          <w:rFonts w:ascii="Symbol" w:hAnsi="Symbol" w:cs="Symbol"/>
          <w:sz w:val="25"/>
          <w:szCs w:val="25"/>
        </w:rPr>
        <w:t></w:t>
      </w:r>
      <w:r>
        <w:rPr>
          <w:rFonts w:ascii="Symbol" w:hAnsi="Symbol" w:cs="Symbol"/>
          <w:sz w:val="25"/>
          <w:szCs w:val="25"/>
        </w:rPr>
        <w:t></w:t>
      </w:r>
      <w:r>
        <w:rPr>
          <w:rFonts w:ascii="Symbol" w:hAnsi="Symbol" w:cs="Symbol"/>
          <w:sz w:val="25"/>
          <w:szCs w:val="25"/>
          <w:vertAlign w:val="superscript"/>
        </w:rPr>
        <w:t></w:t>
      </w:r>
      <w:r>
        <w:rPr>
          <w:rFonts w:ascii="Symbol" w:hAnsi="Symbol" w:cs="Symbol"/>
          <w:sz w:val="25"/>
          <w:szCs w:val="25"/>
        </w:rPr>
        <w:t></w:t>
      </w:r>
      <w:r>
        <w:rPr>
          <w:rFonts w:ascii="Symbol" w:hAnsi="Symbol" w:cs="Symbol"/>
          <w:sz w:val="19"/>
          <w:szCs w:val="19"/>
        </w:rPr>
        <w:t></w:t>
      </w:r>
      <w:r>
        <w:rPr>
          <w:rFonts w:ascii="Symbol" w:hAnsi="Symbol" w:cs="Symbol"/>
          <w:sz w:val="25"/>
          <w:szCs w:val="25"/>
        </w:rPr>
        <w:t></w:t>
      </w:r>
      <w:r>
        <w:rPr>
          <w:i/>
          <w:iCs/>
          <w:sz w:val="25"/>
          <w:szCs w:val="25"/>
          <w:vertAlign w:val="superscript"/>
        </w:rPr>
        <w:t>I</w:t>
      </w:r>
      <w:r>
        <w:rPr>
          <w:rFonts w:ascii="Symbol" w:hAnsi="Symbol" w:cs="Symbol"/>
          <w:sz w:val="25"/>
          <w:szCs w:val="25"/>
        </w:rPr>
        <w:t></w:t>
      </w:r>
      <w:r>
        <w:rPr>
          <w:i/>
          <w:iCs/>
          <w:sz w:val="9"/>
          <w:szCs w:val="9"/>
        </w:rPr>
        <w:t>j</w:t>
      </w:r>
      <w:r>
        <w:rPr>
          <w:rFonts w:ascii="Symbol" w:hAnsi="Symbol" w:cs="Symbol"/>
          <w:sz w:val="25"/>
          <w:szCs w:val="25"/>
        </w:rPr>
        <w:t></w:t>
      </w:r>
      <w:r>
        <w:rPr>
          <w:sz w:val="25"/>
          <w:szCs w:val="25"/>
          <w:vertAlign w:val="superscript"/>
        </w:rPr>
        <w:t>,</w:t>
      </w:r>
    </w:p>
    <w:p w:rsidR="00733EFF" w:rsidRDefault="00733EFF" w:rsidP="00B17643">
      <w:pPr>
        <w:spacing w:line="236" w:lineRule="auto"/>
        <w:ind w:left="5240" w:right="-2"/>
        <w:rPr>
          <w:sz w:val="20"/>
          <w:szCs w:val="20"/>
        </w:rPr>
      </w:pPr>
      <w:r>
        <w:rPr>
          <w:i/>
          <w:iCs/>
          <w:sz w:val="11"/>
          <w:szCs w:val="11"/>
        </w:rPr>
        <w:t>j</w:t>
      </w:r>
      <w:r>
        <w:rPr>
          <w:rFonts w:ascii="Symbol" w:hAnsi="Symbol" w:cs="Symbol"/>
          <w:sz w:val="11"/>
          <w:szCs w:val="11"/>
        </w:rPr>
        <w:t></w:t>
      </w:r>
      <w:r>
        <w:rPr>
          <w:i/>
          <w:iCs/>
          <w:sz w:val="11"/>
          <w:szCs w:val="11"/>
        </w:rPr>
        <w:t>баз</w:t>
      </w:r>
    </w:p>
    <w:p w:rsidR="00733EFF" w:rsidRDefault="00733EFF" w:rsidP="00B17643">
      <w:pPr>
        <w:spacing w:line="374" w:lineRule="exact"/>
        <w:ind w:right="-2"/>
        <w:rPr>
          <w:i/>
          <w:iCs/>
          <w:sz w:val="10"/>
          <w:szCs w:val="10"/>
        </w:rPr>
      </w:pPr>
    </w:p>
    <w:p w:rsidR="00733EFF" w:rsidRDefault="00733EFF" w:rsidP="00B17643">
      <w:pPr>
        <w:ind w:left="540" w:right="-2"/>
        <w:rPr>
          <w:sz w:val="20"/>
          <w:szCs w:val="20"/>
        </w:rPr>
      </w:pPr>
      <w:r>
        <w:rPr>
          <w:sz w:val="28"/>
          <w:szCs w:val="28"/>
        </w:rPr>
        <w:t>где:</w:t>
      </w:r>
    </w:p>
    <w:p w:rsidR="00733EFF" w:rsidRDefault="00733EFF" w:rsidP="00B17643">
      <w:pPr>
        <w:spacing w:line="20" w:lineRule="exact"/>
        <w:ind w:right="-2"/>
        <w:rPr>
          <w:i/>
          <w:iCs/>
          <w:sz w:val="10"/>
          <w:szCs w:val="10"/>
        </w:rPr>
      </w:pPr>
    </w:p>
    <w:p w:rsidR="00733EFF" w:rsidRDefault="00733EFF" w:rsidP="00B17643">
      <w:pPr>
        <w:spacing w:line="228" w:lineRule="auto"/>
        <w:ind w:right="-2" w:firstLine="577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N</w:t>
      </w:r>
      <w:r>
        <w:rPr>
          <w:i/>
          <w:iCs/>
          <w:vertAlign w:val="subscript"/>
        </w:rPr>
        <w:t>i</w:t>
      </w:r>
      <w:r>
        <w:rPr>
          <w:sz w:val="28"/>
          <w:szCs w:val="28"/>
        </w:rPr>
        <w:t>-норматив финансовых затрат вi-м расчетном году на ремонт(капитальный ремонт) автомобильных дорог (рублей/кв. м);</w:t>
      </w:r>
    </w:p>
    <w:p w:rsidR="00733EFF" w:rsidRDefault="00733EFF" w:rsidP="00B17643">
      <w:pPr>
        <w:spacing w:line="39" w:lineRule="exact"/>
        <w:ind w:right="-2"/>
        <w:rPr>
          <w:i/>
          <w:iCs/>
          <w:sz w:val="10"/>
          <w:szCs w:val="10"/>
        </w:rPr>
      </w:pPr>
    </w:p>
    <w:p w:rsidR="00733EFF" w:rsidRDefault="00733EFF" w:rsidP="00A744B6">
      <w:pPr>
        <w:ind w:right="-2" w:firstLine="567"/>
        <w:jc w:val="both"/>
        <w:rPr>
          <w:sz w:val="20"/>
          <w:szCs w:val="20"/>
        </w:rPr>
      </w:pPr>
      <w:r>
        <w:rPr>
          <w:i/>
          <w:iCs/>
          <w:sz w:val="25"/>
          <w:szCs w:val="25"/>
          <w:vertAlign w:val="superscript"/>
        </w:rPr>
        <w:t>N</w:t>
      </w:r>
      <w:r>
        <w:rPr>
          <w:rFonts w:ascii="Symbol" w:hAnsi="Symbol" w:cs="Symbol"/>
          <w:sz w:val="25"/>
          <w:szCs w:val="25"/>
          <w:vertAlign w:val="superscript"/>
        </w:rPr>
        <w:t></w:t>
      </w:r>
      <w:r>
        <w:rPr>
          <w:i/>
          <w:iCs/>
          <w:sz w:val="9"/>
          <w:szCs w:val="9"/>
        </w:rPr>
        <w:t>баз</w:t>
      </w:r>
      <w:r>
        <w:rPr>
          <w:sz w:val="28"/>
          <w:szCs w:val="28"/>
        </w:rPr>
        <w:t>- установленный базовый норматив финансовых затрат на ремонт(капитальный ремонт) автомобильных дорог местного значения (рублей/кв. м);</w:t>
      </w:r>
    </w:p>
    <w:p w:rsidR="00733EFF" w:rsidRDefault="00733EFF" w:rsidP="00B17643">
      <w:pPr>
        <w:spacing w:line="20" w:lineRule="exact"/>
        <w:ind w:right="-2"/>
        <w:rPr>
          <w:i/>
          <w:iCs/>
          <w:sz w:val="10"/>
          <w:szCs w:val="10"/>
        </w:rPr>
      </w:pPr>
    </w:p>
    <w:p w:rsidR="00733EFF" w:rsidRDefault="00733EFF" w:rsidP="00B17643">
      <w:pPr>
        <w:spacing w:line="242" w:lineRule="auto"/>
        <w:ind w:right="-2" w:firstLine="572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I </w:t>
      </w:r>
      <w:r>
        <w:rPr>
          <w:i/>
          <w:iCs/>
          <w:sz w:val="11"/>
          <w:szCs w:val="11"/>
        </w:rPr>
        <w:t>j</w:t>
      </w:r>
      <w:r>
        <w:rPr>
          <w:sz w:val="28"/>
          <w:szCs w:val="28"/>
        </w:rPr>
        <w:t>-индекс-дефлятор инвестиций в основной капитал,при расчете напериод более одного года рассчитывается как произведение индексов-дефляторов на соответствующие годы в соответствии со значениями, рассчитанными Министерством экономического развития Российской Федерации для прогноза социально-экономического развития.</w:t>
      </w:r>
    </w:p>
    <w:p w:rsidR="00733EFF" w:rsidRDefault="00733EFF" w:rsidP="00B17643">
      <w:pPr>
        <w:spacing w:line="12" w:lineRule="exact"/>
        <w:ind w:right="-2"/>
        <w:rPr>
          <w:i/>
          <w:iCs/>
          <w:sz w:val="10"/>
          <w:szCs w:val="10"/>
        </w:rPr>
      </w:pPr>
    </w:p>
    <w:p w:rsidR="00733EFF" w:rsidRDefault="00733EFF" w:rsidP="00B17643">
      <w:pPr>
        <w:spacing w:line="237" w:lineRule="auto"/>
        <w:ind w:right="-2" w:firstLine="540"/>
        <w:jc w:val="both"/>
        <w:rPr>
          <w:sz w:val="20"/>
          <w:szCs w:val="20"/>
        </w:rPr>
      </w:pPr>
      <w:r>
        <w:rPr>
          <w:sz w:val="28"/>
          <w:szCs w:val="28"/>
        </w:rPr>
        <w:t>2. Плановый размер ассигнований бюджета муниципального образования «Смоленский район» Смоленской области на выполнение работ по капитальному ремонту и ремонту дорог местного значения определяется по следующей формуле:</w:t>
      </w:r>
    </w:p>
    <w:p w:rsidR="00733EFF" w:rsidRDefault="00733EFF" w:rsidP="00B17643">
      <w:pPr>
        <w:spacing w:line="360" w:lineRule="exact"/>
        <w:ind w:right="-2"/>
        <w:rPr>
          <w:i/>
          <w:iCs/>
          <w:sz w:val="10"/>
          <w:szCs w:val="10"/>
        </w:rPr>
      </w:pPr>
    </w:p>
    <w:p w:rsidR="00733EFF" w:rsidRDefault="00733EFF" w:rsidP="00B17643">
      <w:pPr>
        <w:ind w:left="4020" w:right="-2"/>
        <w:rPr>
          <w:sz w:val="20"/>
          <w:szCs w:val="20"/>
        </w:rPr>
      </w:pPr>
      <w:r>
        <w:rPr>
          <w:i/>
          <w:iCs/>
          <w:sz w:val="19"/>
          <w:szCs w:val="19"/>
        </w:rPr>
        <w:t>БА</w:t>
      </w:r>
      <w:r>
        <w:rPr>
          <w:i/>
          <w:iCs/>
          <w:sz w:val="21"/>
          <w:szCs w:val="21"/>
          <w:vertAlign w:val="subscript"/>
        </w:rPr>
        <w:t>i</w:t>
      </w:r>
      <w:r>
        <w:rPr>
          <w:rFonts w:ascii="Symbol" w:hAnsi="Symbol" w:cs="Symbol"/>
          <w:sz w:val="19"/>
          <w:szCs w:val="19"/>
        </w:rPr>
        <w:t></w:t>
      </w:r>
      <w:r>
        <w:rPr>
          <w:i/>
          <w:iCs/>
          <w:sz w:val="19"/>
          <w:szCs w:val="19"/>
        </w:rPr>
        <w:t xml:space="preserve"> КАПРЕМ </w:t>
      </w:r>
      <w:r>
        <w:rPr>
          <w:i/>
          <w:iCs/>
          <w:sz w:val="21"/>
          <w:szCs w:val="21"/>
          <w:vertAlign w:val="subscript"/>
        </w:rPr>
        <w:t>i</w:t>
      </w:r>
      <w:r>
        <w:rPr>
          <w:rFonts w:ascii="Symbol" w:hAnsi="Symbol" w:cs="Symbol"/>
          <w:sz w:val="19"/>
          <w:szCs w:val="19"/>
        </w:rPr>
        <w:t></w:t>
      </w:r>
      <w:r>
        <w:rPr>
          <w:i/>
          <w:iCs/>
          <w:sz w:val="19"/>
          <w:szCs w:val="19"/>
        </w:rPr>
        <w:t xml:space="preserve"> РЕМ </w:t>
      </w:r>
      <w:r>
        <w:rPr>
          <w:i/>
          <w:iCs/>
          <w:sz w:val="21"/>
          <w:szCs w:val="21"/>
          <w:vertAlign w:val="subscript"/>
        </w:rPr>
        <w:t>i</w:t>
      </w:r>
      <w:r>
        <w:rPr>
          <w:sz w:val="19"/>
          <w:szCs w:val="19"/>
        </w:rPr>
        <w:t>,</w:t>
      </w:r>
    </w:p>
    <w:p w:rsidR="00733EFF" w:rsidRDefault="00733EFF" w:rsidP="00B17643">
      <w:pPr>
        <w:spacing w:line="363" w:lineRule="exact"/>
        <w:ind w:right="-2"/>
        <w:rPr>
          <w:i/>
          <w:iCs/>
          <w:sz w:val="10"/>
          <w:szCs w:val="10"/>
        </w:rPr>
      </w:pPr>
    </w:p>
    <w:p w:rsidR="00733EFF" w:rsidRDefault="00733EFF" w:rsidP="00B17643">
      <w:pPr>
        <w:ind w:left="540" w:right="-2"/>
        <w:rPr>
          <w:sz w:val="20"/>
          <w:szCs w:val="20"/>
        </w:rPr>
      </w:pPr>
      <w:r>
        <w:rPr>
          <w:sz w:val="28"/>
          <w:szCs w:val="28"/>
        </w:rPr>
        <w:t>где:</w:t>
      </w:r>
    </w:p>
    <w:p w:rsidR="00733EFF" w:rsidRDefault="00733EFF" w:rsidP="00B17643">
      <w:pPr>
        <w:spacing w:line="20" w:lineRule="exact"/>
        <w:ind w:right="-2"/>
        <w:rPr>
          <w:i/>
          <w:iCs/>
          <w:sz w:val="10"/>
          <w:szCs w:val="10"/>
        </w:rPr>
      </w:pPr>
    </w:p>
    <w:p w:rsidR="00733EFF" w:rsidRDefault="00733EFF" w:rsidP="00B17643">
      <w:pPr>
        <w:spacing w:line="241" w:lineRule="auto"/>
        <w:ind w:right="-2" w:firstLine="575"/>
        <w:jc w:val="both"/>
        <w:rPr>
          <w:sz w:val="20"/>
          <w:szCs w:val="20"/>
        </w:rPr>
      </w:pPr>
      <w:r>
        <w:rPr>
          <w:i/>
          <w:iCs/>
          <w:sz w:val="19"/>
          <w:szCs w:val="19"/>
        </w:rPr>
        <w:t>БА</w:t>
      </w:r>
      <w:r>
        <w:rPr>
          <w:i/>
          <w:iCs/>
          <w:sz w:val="21"/>
          <w:szCs w:val="21"/>
          <w:vertAlign w:val="subscript"/>
        </w:rPr>
        <w:t>i</w:t>
      </w:r>
      <w:r>
        <w:rPr>
          <w:sz w:val="27"/>
          <w:szCs w:val="27"/>
        </w:rPr>
        <w:t>-плановый размер ассигнований бюджета муниципального образования «Смоленский район» Смоленской области на выполнение работ по капитальному ремонту и ремонту дорог местного значения в i-м расчетном году (тыс. рублей);</w:t>
      </w:r>
    </w:p>
    <w:p w:rsidR="00733EFF" w:rsidRDefault="00733EFF" w:rsidP="00B17643">
      <w:pPr>
        <w:spacing w:line="38" w:lineRule="exact"/>
        <w:ind w:right="-2"/>
        <w:rPr>
          <w:i/>
          <w:iCs/>
          <w:sz w:val="10"/>
          <w:szCs w:val="10"/>
        </w:rPr>
      </w:pPr>
    </w:p>
    <w:p w:rsidR="00733EFF" w:rsidRDefault="00733EFF" w:rsidP="00A744B6">
      <w:pPr>
        <w:ind w:right="-2" w:firstLine="567"/>
        <w:jc w:val="both"/>
        <w:rPr>
          <w:sz w:val="20"/>
          <w:szCs w:val="20"/>
        </w:rPr>
      </w:pPr>
      <w:r>
        <w:rPr>
          <w:i/>
          <w:iCs/>
          <w:sz w:val="19"/>
          <w:szCs w:val="19"/>
        </w:rPr>
        <w:t xml:space="preserve">КАПРЕМ </w:t>
      </w:r>
      <w:r>
        <w:rPr>
          <w:i/>
          <w:iCs/>
          <w:sz w:val="21"/>
          <w:szCs w:val="21"/>
          <w:vertAlign w:val="subscript"/>
        </w:rPr>
        <w:t>i</w:t>
      </w:r>
      <w:r>
        <w:rPr>
          <w:sz w:val="28"/>
          <w:szCs w:val="28"/>
        </w:rPr>
        <w:t>- расчетный объем потребности в бюджетных ассигнованиях накапитальный ремонт автомобильных дорог местного значения в i-м расчетном году (тыс. рублей);</w:t>
      </w:r>
    </w:p>
    <w:p w:rsidR="00733EFF" w:rsidRDefault="00733EFF" w:rsidP="00B17643">
      <w:pPr>
        <w:spacing w:line="38" w:lineRule="exact"/>
        <w:ind w:right="-2"/>
        <w:rPr>
          <w:i/>
          <w:iCs/>
          <w:sz w:val="10"/>
          <w:szCs w:val="10"/>
        </w:rPr>
      </w:pPr>
    </w:p>
    <w:p w:rsidR="00733EFF" w:rsidRDefault="00733EFF" w:rsidP="00825ACC">
      <w:pPr>
        <w:ind w:right="-2" w:firstLine="426"/>
        <w:rPr>
          <w:sz w:val="20"/>
          <w:szCs w:val="20"/>
        </w:rPr>
      </w:pPr>
      <w:r>
        <w:rPr>
          <w:i/>
          <w:iCs/>
          <w:sz w:val="19"/>
          <w:szCs w:val="19"/>
        </w:rPr>
        <w:t xml:space="preserve">РЕМ </w:t>
      </w:r>
      <w:r>
        <w:rPr>
          <w:i/>
          <w:iCs/>
          <w:sz w:val="21"/>
          <w:szCs w:val="21"/>
          <w:vertAlign w:val="subscript"/>
        </w:rPr>
        <w:t>i</w:t>
      </w:r>
      <w:r>
        <w:rPr>
          <w:sz w:val="28"/>
          <w:szCs w:val="28"/>
        </w:rPr>
        <w:t>-  расчетный  объем  потребности  в бюджетных  ассигнованиях наремонт автомобильных дорог местного значения в i-м расчетном году (тыс.рублей).</w:t>
      </w:r>
    </w:p>
    <w:p w:rsidR="00733EFF" w:rsidRDefault="00733EFF" w:rsidP="00B17643">
      <w:pPr>
        <w:spacing w:line="13" w:lineRule="exact"/>
        <w:ind w:right="-2"/>
        <w:rPr>
          <w:i/>
          <w:iCs/>
          <w:sz w:val="10"/>
          <w:szCs w:val="10"/>
        </w:rPr>
      </w:pPr>
    </w:p>
    <w:p w:rsidR="00733EFF" w:rsidRDefault="00733EFF" w:rsidP="005557AC">
      <w:pPr>
        <w:numPr>
          <w:ilvl w:val="0"/>
          <w:numId w:val="5"/>
        </w:numPr>
        <w:tabs>
          <w:tab w:val="left" w:pos="967"/>
        </w:tabs>
        <w:spacing w:line="236" w:lineRule="auto"/>
        <w:ind w:right="-2" w:firstLine="539"/>
        <w:jc w:val="both"/>
        <w:rPr>
          <w:sz w:val="20"/>
          <w:szCs w:val="20"/>
        </w:rPr>
      </w:pPr>
      <w:r w:rsidRPr="005557AC">
        <w:rPr>
          <w:sz w:val="28"/>
          <w:szCs w:val="28"/>
        </w:rPr>
        <w:t>Расчетный объем потребности в бюджетных ассигнованиях на капитальный ремонт автомобильных дорог местного значения определяется по формуле:</w:t>
      </w:r>
    </w:p>
    <w:p w:rsidR="00733EFF" w:rsidRDefault="00733EFF" w:rsidP="00B17643">
      <w:pPr>
        <w:framePr w:w="582" w:h="324" w:wrap="auto" w:vAnchor="page" w:hAnchor="page" w:x="1990" w:y="7069"/>
        <w:tabs>
          <w:tab w:val="left" w:pos="967"/>
        </w:tabs>
        <w:spacing w:line="236" w:lineRule="auto"/>
        <w:ind w:right="-2"/>
        <w:rPr>
          <w:i/>
          <w:iCs/>
          <w:sz w:val="17"/>
          <w:szCs w:val="17"/>
        </w:rPr>
      </w:pPr>
    </w:p>
    <w:p w:rsidR="00733EFF" w:rsidRDefault="00733EFF" w:rsidP="00B17643">
      <w:pPr>
        <w:framePr w:w="872" w:h="326" w:wrap="auto" w:vAnchor="page" w:hAnchor="page" w:x="1991" w:y="2501"/>
        <w:tabs>
          <w:tab w:val="left" w:pos="967"/>
        </w:tabs>
        <w:spacing w:line="237" w:lineRule="auto"/>
        <w:ind w:right="-2"/>
        <w:rPr>
          <w:i/>
          <w:iCs/>
          <w:sz w:val="17"/>
          <w:szCs w:val="17"/>
        </w:rPr>
      </w:pPr>
    </w:p>
    <w:p w:rsidR="00733EFF" w:rsidRDefault="00733EFF" w:rsidP="00B17643">
      <w:pPr>
        <w:ind w:left="3581" w:right="-2"/>
        <w:rPr>
          <w:sz w:val="20"/>
          <w:szCs w:val="20"/>
        </w:rPr>
      </w:pPr>
      <w:r>
        <w:rPr>
          <w:i/>
          <w:iCs/>
          <w:sz w:val="19"/>
          <w:szCs w:val="19"/>
        </w:rPr>
        <w:t xml:space="preserve">КАПРЕМ </w:t>
      </w:r>
      <w:r>
        <w:rPr>
          <w:i/>
          <w:iCs/>
          <w:sz w:val="21"/>
          <w:szCs w:val="21"/>
          <w:vertAlign w:val="subscript"/>
        </w:rPr>
        <w:t>i</w:t>
      </w:r>
      <w:r>
        <w:rPr>
          <w:rFonts w:ascii="Symbol" w:hAnsi="Symbol" w:cs="Symbol"/>
          <w:sz w:val="19"/>
          <w:szCs w:val="19"/>
        </w:rPr>
        <w:t></w:t>
      </w:r>
      <w:r>
        <w:rPr>
          <w:i/>
          <w:iCs/>
          <w:sz w:val="19"/>
          <w:szCs w:val="19"/>
        </w:rPr>
        <w:t>Sкап</w:t>
      </w:r>
      <w:r>
        <w:rPr>
          <w:sz w:val="19"/>
          <w:szCs w:val="19"/>
        </w:rPr>
        <w:t>.</w:t>
      </w:r>
      <w:r>
        <w:rPr>
          <w:i/>
          <w:iCs/>
          <w:sz w:val="19"/>
          <w:szCs w:val="19"/>
        </w:rPr>
        <w:t xml:space="preserve"> рем</w:t>
      </w:r>
      <w:r>
        <w:rPr>
          <w:i/>
          <w:iCs/>
          <w:sz w:val="21"/>
          <w:szCs w:val="21"/>
          <w:vertAlign w:val="subscript"/>
        </w:rPr>
        <w:t>i</w:t>
      </w:r>
      <w:r>
        <w:rPr>
          <w:rFonts w:ascii="Symbol" w:hAnsi="Symbol" w:cs="Symbol"/>
          <w:sz w:val="19"/>
          <w:szCs w:val="19"/>
        </w:rPr>
        <w:t></w:t>
      </w:r>
      <w:r>
        <w:rPr>
          <w:i/>
          <w:iCs/>
          <w:sz w:val="19"/>
          <w:szCs w:val="19"/>
        </w:rPr>
        <w:t xml:space="preserve"> Nкап</w:t>
      </w:r>
      <w:r>
        <w:rPr>
          <w:sz w:val="19"/>
          <w:szCs w:val="19"/>
        </w:rPr>
        <w:t>.</w:t>
      </w:r>
      <w:r>
        <w:rPr>
          <w:i/>
          <w:iCs/>
          <w:sz w:val="19"/>
          <w:szCs w:val="19"/>
        </w:rPr>
        <w:t xml:space="preserve"> рем</w:t>
      </w:r>
      <w:r>
        <w:rPr>
          <w:i/>
          <w:iCs/>
          <w:sz w:val="21"/>
          <w:szCs w:val="21"/>
          <w:vertAlign w:val="subscript"/>
        </w:rPr>
        <w:t>i</w:t>
      </w:r>
      <w:r>
        <w:rPr>
          <w:sz w:val="19"/>
          <w:szCs w:val="19"/>
        </w:rPr>
        <w:t>,</w:t>
      </w:r>
    </w:p>
    <w:p w:rsidR="00733EFF" w:rsidRDefault="00733EFF" w:rsidP="00B17643">
      <w:pPr>
        <w:spacing w:line="200" w:lineRule="exact"/>
        <w:ind w:right="-2"/>
        <w:rPr>
          <w:i/>
          <w:iCs/>
          <w:sz w:val="27"/>
          <w:szCs w:val="27"/>
        </w:rPr>
      </w:pPr>
    </w:p>
    <w:p w:rsidR="00733EFF" w:rsidRPr="005247BE" w:rsidRDefault="00733EFF" w:rsidP="005247BE">
      <w:pPr>
        <w:spacing w:line="200" w:lineRule="exact"/>
        <w:ind w:right="-2"/>
        <w:rPr>
          <w:sz w:val="27"/>
          <w:szCs w:val="27"/>
        </w:rPr>
      </w:pPr>
      <w:r>
        <w:rPr>
          <w:sz w:val="28"/>
          <w:szCs w:val="28"/>
        </w:rPr>
        <w:t xml:space="preserve">        где:</w:t>
      </w:r>
    </w:p>
    <w:p w:rsidR="00733EFF" w:rsidRPr="005247BE" w:rsidRDefault="00733EFF" w:rsidP="005247BE">
      <w:pPr>
        <w:tabs>
          <w:tab w:val="left" w:pos="967"/>
        </w:tabs>
        <w:jc w:val="both"/>
        <w:rPr>
          <w:sz w:val="28"/>
          <w:szCs w:val="28"/>
        </w:rPr>
      </w:pPr>
      <w:r>
        <w:rPr>
          <w:i/>
          <w:iCs/>
          <w:sz w:val="19"/>
          <w:szCs w:val="19"/>
        </w:rPr>
        <w:t xml:space="preserve">          КАПРЕМ </w:t>
      </w:r>
      <w:r>
        <w:rPr>
          <w:i/>
          <w:iCs/>
          <w:sz w:val="21"/>
          <w:szCs w:val="21"/>
          <w:vertAlign w:val="subscript"/>
        </w:rPr>
        <w:t xml:space="preserve">i  </w:t>
      </w:r>
      <w:r w:rsidRPr="005247BE">
        <w:rPr>
          <w:sz w:val="28"/>
          <w:szCs w:val="28"/>
        </w:rPr>
        <w:t>-  планируемая</w:t>
      </w:r>
      <w:r w:rsidRPr="005247BE">
        <w:rPr>
          <w:sz w:val="28"/>
          <w:szCs w:val="28"/>
        </w:rPr>
        <w:tab/>
        <w:t>потребность</w:t>
      </w:r>
      <w:r w:rsidRPr="005247BE">
        <w:rPr>
          <w:sz w:val="28"/>
          <w:szCs w:val="28"/>
        </w:rPr>
        <w:tab/>
        <w:t xml:space="preserve">в ассигнованияхбюджетамуниципального </w:t>
      </w:r>
      <w:r>
        <w:rPr>
          <w:sz w:val="28"/>
          <w:szCs w:val="28"/>
        </w:rPr>
        <w:t xml:space="preserve">образования «Смоленский </w:t>
      </w:r>
      <w:r w:rsidRPr="005247BE">
        <w:rPr>
          <w:sz w:val="28"/>
          <w:szCs w:val="28"/>
        </w:rPr>
        <w:t>район</w:t>
      </w:r>
      <w:r>
        <w:rPr>
          <w:sz w:val="28"/>
          <w:szCs w:val="28"/>
        </w:rPr>
        <w:t>» Смоленской области</w:t>
      </w:r>
      <w:r w:rsidRPr="005247BE">
        <w:rPr>
          <w:sz w:val="28"/>
          <w:szCs w:val="28"/>
        </w:rPr>
        <w:t xml:space="preserve"> на капитальный ремонт автомобильных дорог местного значения в i-м расчетном году (тыс. рублей);</w:t>
      </w:r>
    </w:p>
    <w:p w:rsidR="00733EFF" w:rsidRPr="005247BE" w:rsidRDefault="00733EFF" w:rsidP="00B17643">
      <w:pPr>
        <w:spacing w:line="39" w:lineRule="exact"/>
        <w:ind w:right="-2"/>
        <w:rPr>
          <w:i/>
          <w:iCs/>
          <w:sz w:val="28"/>
          <w:szCs w:val="28"/>
        </w:rPr>
      </w:pPr>
    </w:p>
    <w:p w:rsidR="00733EFF" w:rsidRDefault="00733EFF" w:rsidP="00D55CC0">
      <w:pPr>
        <w:framePr w:w="880" w:h="294" w:wrap="auto" w:vAnchor="page" w:hAnchor="page" w:x="1746" w:y="4443"/>
        <w:tabs>
          <w:tab w:val="left" w:pos="967"/>
        </w:tabs>
        <w:spacing w:line="236" w:lineRule="auto"/>
        <w:ind w:right="-2"/>
        <w:rPr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w:t>Sкап</w:t>
      </w:r>
      <w:r>
        <w:rPr>
          <w:sz w:val="17"/>
          <w:szCs w:val="17"/>
        </w:rPr>
        <w:t>.</w:t>
      </w:r>
      <w:r>
        <w:rPr>
          <w:i/>
          <w:iCs/>
          <w:sz w:val="17"/>
          <w:szCs w:val="17"/>
        </w:rPr>
        <w:t>рем</w:t>
      </w:r>
      <w:r w:rsidRPr="00D55CC0">
        <w:rPr>
          <w:b/>
          <w:bCs/>
          <w:i/>
          <w:iCs/>
          <w:sz w:val="19"/>
          <w:szCs w:val="19"/>
          <w:vertAlign w:val="subscript"/>
        </w:rPr>
        <w:t>i</w:t>
      </w:r>
    </w:p>
    <w:p w:rsidR="00733EFF" w:rsidRDefault="00733EFF" w:rsidP="00D55CC0">
      <w:pPr>
        <w:ind w:right="-2"/>
        <w:jc w:val="both"/>
        <w:rPr>
          <w:sz w:val="20"/>
          <w:szCs w:val="20"/>
        </w:rPr>
      </w:pPr>
      <w:r>
        <w:rPr>
          <w:sz w:val="28"/>
          <w:szCs w:val="28"/>
        </w:rPr>
        <w:t>- расчетная площадь дорожного покрытия автомобильных дорог местного значения, подлежащих капитальному ремонту в i-м расчетном году (тыс. кв. м);</w:t>
      </w:r>
    </w:p>
    <w:p w:rsidR="00733EFF" w:rsidRDefault="00733EFF" w:rsidP="00B17643">
      <w:pPr>
        <w:spacing w:line="38" w:lineRule="exact"/>
        <w:ind w:right="-2"/>
        <w:rPr>
          <w:i/>
          <w:iCs/>
          <w:sz w:val="27"/>
          <w:szCs w:val="27"/>
        </w:rPr>
      </w:pPr>
    </w:p>
    <w:p w:rsidR="00733EFF" w:rsidRDefault="00733EFF" w:rsidP="00D55CC0">
      <w:pPr>
        <w:tabs>
          <w:tab w:val="left" w:pos="967"/>
        </w:tabs>
        <w:spacing w:line="237" w:lineRule="auto"/>
        <w:ind w:right="-2"/>
        <w:jc w:val="both"/>
        <w:rPr>
          <w:sz w:val="20"/>
          <w:szCs w:val="20"/>
        </w:rPr>
      </w:pPr>
      <w:r w:rsidRPr="005247BE">
        <w:rPr>
          <w:i/>
          <w:iCs/>
          <w:sz w:val="19"/>
          <w:szCs w:val="19"/>
        </w:rPr>
        <w:t>Nкап</w:t>
      </w:r>
      <w:r w:rsidRPr="005247BE">
        <w:rPr>
          <w:sz w:val="19"/>
          <w:szCs w:val="19"/>
        </w:rPr>
        <w:t>.</w:t>
      </w:r>
      <w:r w:rsidRPr="005247BE">
        <w:rPr>
          <w:i/>
          <w:iCs/>
          <w:sz w:val="19"/>
          <w:szCs w:val="19"/>
        </w:rPr>
        <w:t>рем</w:t>
      </w:r>
      <w:r w:rsidRPr="005247BE">
        <w:rPr>
          <w:i/>
          <w:iCs/>
          <w:sz w:val="19"/>
          <w:szCs w:val="19"/>
          <w:vertAlign w:val="subscript"/>
        </w:rPr>
        <w:t>i</w:t>
      </w:r>
      <w:r>
        <w:rPr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sz w:val="28"/>
          <w:szCs w:val="28"/>
        </w:rPr>
        <w:t>норматив финансовых затрат на капитальный</w:t>
      </w:r>
      <w:r>
        <w:rPr>
          <w:sz w:val="27"/>
          <w:szCs w:val="27"/>
        </w:rPr>
        <w:t>ремонт</w:t>
      </w:r>
      <w:r>
        <w:rPr>
          <w:sz w:val="28"/>
          <w:szCs w:val="28"/>
        </w:rPr>
        <w:t>автомобильных дорог местного значения на i-й расчетный год (рублей/кв. м).</w:t>
      </w:r>
    </w:p>
    <w:p w:rsidR="00733EFF" w:rsidRDefault="00733EFF" w:rsidP="00B17643">
      <w:pPr>
        <w:spacing w:line="13" w:lineRule="exact"/>
        <w:ind w:right="-2"/>
        <w:rPr>
          <w:i/>
          <w:iCs/>
          <w:sz w:val="27"/>
          <w:szCs w:val="27"/>
        </w:rPr>
      </w:pPr>
    </w:p>
    <w:p w:rsidR="00733EFF" w:rsidRDefault="00733EFF" w:rsidP="00D55CC0">
      <w:pPr>
        <w:numPr>
          <w:ilvl w:val="0"/>
          <w:numId w:val="6"/>
        </w:numPr>
        <w:tabs>
          <w:tab w:val="left" w:pos="836"/>
        </w:tabs>
        <w:spacing w:line="246" w:lineRule="auto"/>
        <w:ind w:left="1" w:right="-2" w:firstLine="539"/>
        <w:jc w:val="both"/>
        <w:rPr>
          <w:sz w:val="27"/>
          <w:szCs w:val="27"/>
        </w:rPr>
      </w:pPr>
      <w:r>
        <w:rPr>
          <w:sz w:val="27"/>
          <w:szCs w:val="27"/>
        </w:rPr>
        <w:t>Расчетный объем потребности в бюджетных ассигнованиях на ремонт  автомобильных дорог местного значения определяется по формуле:</w:t>
      </w:r>
    </w:p>
    <w:p w:rsidR="00733EFF" w:rsidRDefault="00733EFF" w:rsidP="00B17643">
      <w:pPr>
        <w:spacing w:line="357" w:lineRule="exact"/>
        <w:ind w:right="-2"/>
        <w:rPr>
          <w:i/>
          <w:iCs/>
          <w:sz w:val="27"/>
          <w:szCs w:val="27"/>
        </w:rPr>
      </w:pPr>
    </w:p>
    <w:p w:rsidR="00733EFF" w:rsidRPr="00573D2B" w:rsidRDefault="00733EFF" w:rsidP="00573D2B">
      <w:pPr>
        <w:ind w:left="4121" w:right="-2"/>
        <w:rPr>
          <w:sz w:val="20"/>
          <w:szCs w:val="20"/>
        </w:rPr>
      </w:pPr>
      <w:r>
        <w:rPr>
          <w:i/>
          <w:iCs/>
          <w:sz w:val="19"/>
          <w:szCs w:val="19"/>
        </w:rPr>
        <w:t xml:space="preserve">РЕМ </w:t>
      </w:r>
      <w:r>
        <w:rPr>
          <w:i/>
          <w:iCs/>
          <w:sz w:val="21"/>
          <w:szCs w:val="21"/>
          <w:vertAlign w:val="subscript"/>
        </w:rPr>
        <w:t>i</w:t>
      </w:r>
      <w:r>
        <w:rPr>
          <w:rFonts w:ascii="Symbol" w:hAnsi="Symbol" w:cs="Symbol"/>
          <w:sz w:val="19"/>
          <w:szCs w:val="19"/>
        </w:rPr>
        <w:t></w:t>
      </w:r>
      <w:r>
        <w:rPr>
          <w:i/>
          <w:iCs/>
          <w:sz w:val="19"/>
          <w:szCs w:val="19"/>
        </w:rPr>
        <w:t>Sрем</w:t>
      </w:r>
      <w:r>
        <w:rPr>
          <w:i/>
          <w:iCs/>
          <w:sz w:val="21"/>
          <w:szCs w:val="21"/>
          <w:vertAlign w:val="subscript"/>
        </w:rPr>
        <w:t>i</w:t>
      </w:r>
      <w:r>
        <w:rPr>
          <w:rFonts w:ascii="Symbol" w:hAnsi="Symbol" w:cs="Symbol"/>
          <w:sz w:val="19"/>
          <w:szCs w:val="19"/>
        </w:rPr>
        <w:t></w:t>
      </w:r>
      <w:r>
        <w:rPr>
          <w:i/>
          <w:iCs/>
          <w:sz w:val="19"/>
          <w:szCs w:val="19"/>
        </w:rPr>
        <w:t xml:space="preserve"> Nрем</w:t>
      </w:r>
      <w:r>
        <w:rPr>
          <w:i/>
          <w:iCs/>
          <w:sz w:val="21"/>
          <w:szCs w:val="21"/>
          <w:vertAlign w:val="subscript"/>
        </w:rPr>
        <w:t>i</w:t>
      </w:r>
      <w:r>
        <w:rPr>
          <w:sz w:val="19"/>
          <w:szCs w:val="19"/>
        </w:rPr>
        <w:t>,</w:t>
      </w:r>
    </w:p>
    <w:p w:rsidR="00733EFF" w:rsidRDefault="00733EFF" w:rsidP="00B17643">
      <w:pPr>
        <w:spacing w:line="200" w:lineRule="exact"/>
        <w:ind w:right="-2"/>
        <w:rPr>
          <w:i/>
          <w:iCs/>
          <w:sz w:val="27"/>
          <w:szCs w:val="27"/>
        </w:rPr>
      </w:pPr>
    </w:p>
    <w:p w:rsidR="00733EFF" w:rsidRPr="00D55CC0" w:rsidRDefault="00733EFF" w:rsidP="00573D2B">
      <w:pPr>
        <w:spacing w:line="291" w:lineRule="exact"/>
        <w:ind w:right="-2"/>
        <w:rPr>
          <w:sz w:val="27"/>
          <w:szCs w:val="27"/>
        </w:rPr>
      </w:pPr>
      <w:r w:rsidRPr="00D55CC0">
        <w:rPr>
          <w:sz w:val="27"/>
          <w:szCs w:val="27"/>
        </w:rPr>
        <w:t>где:</w:t>
      </w:r>
    </w:p>
    <w:p w:rsidR="00733EFF" w:rsidRDefault="00733EFF" w:rsidP="00573D2B">
      <w:pPr>
        <w:tabs>
          <w:tab w:val="left" w:pos="1881"/>
          <w:tab w:val="left" w:pos="3801"/>
          <w:tab w:val="left" w:pos="5641"/>
          <w:tab w:val="left" w:pos="6141"/>
          <w:tab w:val="left" w:pos="8281"/>
        </w:tabs>
        <w:ind w:right="-2" w:firstLine="567"/>
        <w:jc w:val="both"/>
        <w:rPr>
          <w:sz w:val="20"/>
          <w:szCs w:val="20"/>
        </w:rPr>
      </w:pPr>
      <w:r>
        <w:rPr>
          <w:i/>
          <w:iCs/>
          <w:sz w:val="19"/>
          <w:szCs w:val="19"/>
        </w:rPr>
        <w:t xml:space="preserve">РЕМ </w:t>
      </w:r>
      <w:r>
        <w:rPr>
          <w:i/>
          <w:iCs/>
          <w:sz w:val="21"/>
          <w:szCs w:val="21"/>
          <w:vertAlign w:val="subscript"/>
        </w:rPr>
        <w:t>i</w:t>
      </w:r>
      <w:r>
        <w:rPr>
          <w:sz w:val="28"/>
          <w:szCs w:val="28"/>
        </w:rPr>
        <w:t>-планируемая</w:t>
      </w:r>
      <w:r>
        <w:rPr>
          <w:sz w:val="20"/>
          <w:szCs w:val="20"/>
        </w:rPr>
        <w:tab/>
      </w:r>
      <w:r>
        <w:rPr>
          <w:sz w:val="28"/>
          <w:szCs w:val="28"/>
        </w:rPr>
        <w:t>потребность</w:t>
      </w:r>
      <w:r>
        <w:rPr>
          <w:sz w:val="20"/>
          <w:szCs w:val="20"/>
        </w:rPr>
        <w:tab/>
      </w:r>
      <w:r>
        <w:rPr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sz w:val="28"/>
          <w:szCs w:val="28"/>
        </w:rPr>
        <w:t>ассигнованиях</w:t>
      </w:r>
      <w:r>
        <w:rPr>
          <w:sz w:val="20"/>
          <w:szCs w:val="20"/>
        </w:rPr>
        <w:tab/>
      </w:r>
      <w:r>
        <w:rPr>
          <w:sz w:val="27"/>
          <w:szCs w:val="27"/>
        </w:rPr>
        <w:t>бюджета</w:t>
      </w:r>
      <w:r>
        <w:rPr>
          <w:sz w:val="28"/>
          <w:szCs w:val="28"/>
        </w:rPr>
        <w:t>муниципального образования «Смоленский  район» Смоленской области на ремонт автомобильных дорог местного значения в i-м расчетном году (тыс. рублей);</w:t>
      </w:r>
    </w:p>
    <w:p w:rsidR="00733EFF" w:rsidRDefault="00733EFF" w:rsidP="00B17643">
      <w:pPr>
        <w:spacing w:line="38" w:lineRule="exact"/>
        <w:ind w:right="-2"/>
        <w:rPr>
          <w:i/>
          <w:iCs/>
          <w:sz w:val="27"/>
          <w:szCs w:val="27"/>
        </w:rPr>
      </w:pPr>
    </w:p>
    <w:p w:rsidR="00733EFF" w:rsidRPr="00573D2B" w:rsidRDefault="00733EFF" w:rsidP="00573D2B">
      <w:pPr>
        <w:tabs>
          <w:tab w:val="left" w:pos="967"/>
        </w:tabs>
        <w:spacing w:line="237" w:lineRule="auto"/>
        <w:ind w:right="-2" w:firstLine="567"/>
        <w:jc w:val="both"/>
        <w:rPr>
          <w:sz w:val="28"/>
          <w:szCs w:val="28"/>
        </w:rPr>
      </w:pPr>
      <w:r>
        <w:rPr>
          <w:i/>
          <w:iCs/>
          <w:sz w:val="17"/>
          <w:szCs w:val="17"/>
        </w:rPr>
        <w:t>Sрем</w:t>
      </w:r>
      <w:r>
        <w:rPr>
          <w:i/>
          <w:iCs/>
          <w:sz w:val="19"/>
          <w:szCs w:val="19"/>
          <w:vertAlign w:val="subscript"/>
        </w:rPr>
        <w:t>i</w:t>
      </w:r>
      <w:r>
        <w:rPr>
          <w:sz w:val="28"/>
          <w:szCs w:val="28"/>
        </w:rPr>
        <w:t>-  расчетная  площадь  дорожного  покрытия  автомобильных  дорог м</w:t>
      </w:r>
      <w:r w:rsidRPr="00573D2B">
        <w:rPr>
          <w:sz w:val="28"/>
          <w:szCs w:val="28"/>
        </w:rPr>
        <w:t>естного значения, подлежащих ремонту в i-м расчетном году (тыс. кв. м);</w:t>
      </w:r>
    </w:p>
    <w:p w:rsidR="00733EFF" w:rsidRPr="00573D2B" w:rsidRDefault="00733EFF" w:rsidP="00B17643">
      <w:pPr>
        <w:spacing w:line="37" w:lineRule="exact"/>
        <w:ind w:right="-2"/>
        <w:rPr>
          <w:i/>
          <w:iCs/>
          <w:sz w:val="28"/>
          <w:szCs w:val="28"/>
        </w:rPr>
      </w:pPr>
    </w:p>
    <w:p w:rsidR="00733EFF" w:rsidRDefault="00733EFF" w:rsidP="00BE5F92">
      <w:pPr>
        <w:tabs>
          <w:tab w:val="left" w:pos="967"/>
        </w:tabs>
        <w:spacing w:line="236" w:lineRule="auto"/>
        <w:ind w:right="-2"/>
        <w:jc w:val="both"/>
        <w:rPr>
          <w:sz w:val="20"/>
          <w:szCs w:val="20"/>
        </w:rPr>
      </w:pPr>
      <w:r>
        <w:rPr>
          <w:i/>
          <w:iCs/>
          <w:sz w:val="17"/>
          <w:szCs w:val="17"/>
        </w:rPr>
        <w:t>Nрем</w:t>
      </w:r>
      <w:r>
        <w:rPr>
          <w:i/>
          <w:iCs/>
          <w:sz w:val="19"/>
          <w:szCs w:val="19"/>
          <w:vertAlign w:val="subscript"/>
        </w:rPr>
        <w:t>i</w:t>
      </w:r>
      <w:r>
        <w:rPr>
          <w:sz w:val="28"/>
          <w:szCs w:val="28"/>
        </w:rPr>
        <w:t>-  норматив  финансовых  затрат  на  ремонт  автомобильных  дорогместного значения на i-й расчетный год (рублей/кв. м).</w:t>
      </w:r>
    </w:p>
    <w:p w:rsidR="00733EFF" w:rsidRDefault="00733EFF" w:rsidP="00B17643">
      <w:pPr>
        <w:spacing w:line="16" w:lineRule="exact"/>
        <w:ind w:right="-2"/>
        <w:rPr>
          <w:i/>
          <w:iCs/>
          <w:sz w:val="27"/>
          <w:szCs w:val="27"/>
        </w:rPr>
      </w:pPr>
    </w:p>
    <w:p w:rsidR="00733EFF" w:rsidRDefault="00733EFF" w:rsidP="00B17643">
      <w:pPr>
        <w:numPr>
          <w:ilvl w:val="0"/>
          <w:numId w:val="7"/>
        </w:numPr>
        <w:tabs>
          <w:tab w:val="left" w:pos="980"/>
        </w:tabs>
        <w:spacing w:line="236" w:lineRule="auto"/>
        <w:ind w:left="1" w:right="-2"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Расчетная площадь дорожного покрытия автомобильных дорог местного значения, подлежащих капитальному ремонту в i-м расчетном году, определяется по формуле:</w:t>
      </w:r>
    </w:p>
    <w:p w:rsidR="00733EFF" w:rsidRDefault="00733EFF" w:rsidP="00B17643">
      <w:pPr>
        <w:spacing w:line="148" w:lineRule="exact"/>
        <w:ind w:right="-2"/>
        <w:rPr>
          <w:i/>
          <w:iCs/>
          <w:sz w:val="27"/>
          <w:szCs w:val="27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80"/>
        <w:gridCol w:w="820"/>
        <w:gridCol w:w="1060"/>
        <w:gridCol w:w="40"/>
        <w:gridCol w:w="20"/>
      </w:tblGrid>
      <w:tr w:rsidR="00733EFF" w:rsidRPr="00BF14EC">
        <w:trPr>
          <w:trHeight w:val="425"/>
        </w:trPr>
        <w:tc>
          <w:tcPr>
            <w:tcW w:w="980" w:type="dxa"/>
            <w:vMerge w:val="restart"/>
            <w:vAlign w:val="bottom"/>
          </w:tcPr>
          <w:p w:rsidR="00733EFF" w:rsidRPr="00BF14EC" w:rsidRDefault="00733EFF" w:rsidP="00B17643">
            <w:pPr>
              <w:ind w:right="-2"/>
              <w:rPr>
                <w:sz w:val="20"/>
                <w:szCs w:val="20"/>
              </w:rPr>
            </w:pPr>
            <w:r>
              <w:rPr>
                <w:i/>
                <w:iCs/>
                <w:w w:val="95"/>
                <w:sz w:val="19"/>
                <w:szCs w:val="19"/>
              </w:rPr>
              <w:t>Sкап</w:t>
            </w:r>
            <w:r>
              <w:rPr>
                <w:w w:val="95"/>
                <w:sz w:val="19"/>
                <w:szCs w:val="19"/>
              </w:rPr>
              <w:t>.</w:t>
            </w:r>
            <w:r>
              <w:rPr>
                <w:i/>
                <w:iCs/>
                <w:w w:val="95"/>
                <w:sz w:val="19"/>
                <w:szCs w:val="19"/>
              </w:rPr>
              <w:t xml:space="preserve"> рем</w:t>
            </w:r>
            <w:r>
              <w:rPr>
                <w:i/>
                <w:iCs/>
                <w:w w:val="95"/>
                <w:sz w:val="21"/>
                <w:szCs w:val="21"/>
                <w:vertAlign w:val="subscript"/>
              </w:rPr>
              <w:t>i</w:t>
            </w:r>
            <w:r>
              <w:rPr>
                <w:rFonts w:ascii="Symbol" w:hAnsi="Symbol" w:cs="Symbol"/>
                <w:w w:val="95"/>
                <w:sz w:val="19"/>
                <w:szCs w:val="19"/>
              </w:rPr>
              <w:t>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33EFF" w:rsidRPr="00BF14EC" w:rsidRDefault="00733EFF" w:rsidP="00B1764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w w:val="96"/>
                <w:sz w:val="37"/>
                <w:szCs w:val="37"/>
                <w:vertAlign w:val="superscript"/>
              </w:rPr>
              <w:t>S</w:t>
            </w:r>
            <w:r>
              <w:rPr>
                <w:i/>
                <w:iCs/>
                <w:w w:val="96"/>
                <w:sz w:val="11"/>
                <w:szCs w:val="11"/>
              </w:rPr>
              <w:t>i</w:t>
            </w:r>
            <w:r>
              <w:rPr>
                <w:rFonts w:ascii="Symbol" w:hAnsi="Symbol" w:cs="Symbol"/>
                <w:w w:val="96"/>
                <w:sz w:val="11"/>
                <w:szCs w:val="11"/>
              </w:rPr>
              <w:t></w:t>
            </w:r>
            <w:r>
              <w:rPr>
                <w:w w:val="96"/>
                <w:sz w:val="11"/>
                <w:szCs w:val="11"/>
              </w:rPr>
              <w:t>1</w:t>
            </w:r>
          </w:p>
        </w:tc>
        <w:tc>
          <w:tcPr>
            <w:tcW w:w="1060" w:type="dxa"/>
            <w:vMerge w:val="restart"/>
            <w:vAlign w:val="bottom"/>
          </w:tcPr>
          <w:p w:rsidR="00733EFF" w:rsidRPr="00BF14EC" w:rsidRDefault="00733EFF" w:rsidP="00B17643">
            <w:pPr>
              <w:ind w:left="40" w:right="-2"/>
              <w:rPr>
                <w:sz w:val="20"/>
                <w:szCs w:val="20"/>
              </w:rPr>
            </w:pPr>
            <w:r>
              <w:rPr>
                <w:rFonts w:ascii="Symbol" w:hAnsi="Symbol" w:cs="Symbol"/>
                <w:w w:val="96"/>
                <w:sz w:val="19"/>
                <w:szCs w:val="19"/>
              </w:rPr>
              <w:t></w:t>
            </w:r>
            <w:r>
              <w:rPr>
                <w:i/>
                <w:iCs/>
                <w:w w:val="96"/>
                <w:sz w:val="19"/>
                <w:szCs w:val="19"/>
              </w:rPr>
              <w:t xml:space="preserve"> Ккап</w:t>
            </w:r>
            <w:r>
              <w:rPr>
                <w:w w:val="96"/>
                <w:sz w:val="19"/>
                <w:szCs w:val="19"/>
              </w:rPr>
              <w:t>.</w:t>
            </w:r>
            <w:r>
              <w:rPr>
                <w:i/>
                <w:iCs/>
                <w:w w:val="96"/>
                <w:sz w:val="19"/>
                <w:szCs w:val="19"/>
              </w:rPr>
              <w:t xml:space="preserve"> рем</w:t>
            </w:r>
            <w:r>
              <w:rPr>
                <w:w w:val="96"/>
                <w:sz w:val="19"/>
                <w:szCs w:val="19"/>
              </w:rPr>
              <w:t>.</w:t>
            </w:r>
            <w:r>
              <w:rPr>
                <w:i/>
                <w:iCs/>
                <w:w w:val="96"/>
                <w:sz w:val="21"/>
                <w:szCs w:val="21"/>
                <w:vertAlign w:val="subscript"/>
              </w:rPr>
              <w:t>i</w:t>
            </w:r>
          </w:p>
        </w:tc>
        <w:tc>
          <w:tcPr>
            <w:tcW w:w="40" w:type="dxa"/>
            <w:vMerge w:val="restart"/>
            <w:vAlign w:val="bottom"/>
          </w:tcPr>
          <w:p w:rsidR="00733EFF" w:rsidRPr="00BF14EC" w:rsidRDefault="00733EFF" w:rsidP="00B17643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w w:val="70"/>
                <w:sz w:val="11"/>
                <w:szCs w:val="11"/>
              </w:rPr>
              <w:t>,</w:t>
            </w:r>
          </w:p>
        </w:tc>
        <w:tc>
          <w:tcPr>
            <w:tcW w:w="0" w:type="dxa"/>
            <w:vAlign w:val="bottom"/>
          </w:tcPr>
          <w:p w:rsidR="00733EFF" w:rsidRPr="00BF14EC" w:rsidRDefault="00733EFF" w:rsidP="00B17643">
            <w:pPr>
              <w:ind w:right="-2"/>
              <w:rPr>
                <w:sz w:val="2"/>
                <w:szCs w:val="2"/>
              </w:rPr>
            </w:pPr>
          </w:p>
        </w:tc>
      </w:tr>
      <w:tr w:rsidR="00733EFF" w:rsidRPr="00BF14EC">
        <w:trPr>
          <w:trHeight w:val="101"/>
        </w:trPr>
        <w:tc>
          <w:tcPr>
            <w:tcW w:w="980" w:type="dxa"/>
            <w:vMerge/>
            <w:vAlign w:val="bottom"/>
          </w:tcPr>
          <w:p w:rsidR="00733EFF" w:rsidRPr="00BF14EC" w:rsidRDefault="00733EFF" w:rsidP="00B17643">
            <w:pPr>
              <w:ind w:right="-2"/>
              <w:rPr>
                <w:sz w:val="8"/>
                <w:szCs w:val="8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733EFF" w:rsidRPr="00BF14EC" w:rsidRDefault="00733EFF" w:rsidP="00B17643">
            <w:pPr>
              <w:spacing w:line="215" w:lineRule="exact"/>
              <w:ind w:right="-2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w w:val="96"/>
                <w:sz w:val="19"/>
                <w:szCs w:val="19"/>
              </w:rPr>
              <w:t>Ткап</w:t>
            </w:r>
            <w:r>
              <w:rPr>
                <w:w w:val="96"/>
                <w:sz w:val="19"/>
                <w:szCs w:val="19"/>
              </w:rPr>
              <w:t>.</w:t>
            </w:r>
            <w:r>
              <w:rPr>
                <w:i/>
                <w:iCs/>
                <w:w w:val="96"/>
                <w:sz w:val="19"/>
                <w:szCs w:val="19"/>
              </w:rPr>
              <w:t xml:space="preserve"> рем</w:t>
            </w:r>
            <w:r>
              <w:rPr>
                <w:w w:val="96"/>
                <w:sz w:val="19"/>
                <w:szCs w:val="19"/>
              </w:rPr>
              <w:t>.</w:t>
            </w:r>
          </w:p>
        </w:tc>
        <w:tc>
          <w:tcPr>
            <w:tcW w:w="1060" w:type="dxa"/>
            <w:vMerge/>
            <w:vAlign w:val="bottom"/>
          </w:tcPr>
          <w:p w:rsidR="00733EFF" w:rsidRPr="00BF14EC" w:rsidRDefault="00733EFF" w:rsidP="00B17643">
            <w:pPr>
              <w:ind w:right="-2"/>
              <w:rPr>
                <w:sz w:val="8"/>
                <w:szCs w:val="8"/>
              </w:rPr>
            </w:pPr>
          </w:p>
        </w:tc>
        <w:tc>
          <w:tcPr>
            <w:tcW w:w="40" w:type="dxa"/>
            <w:vMerge/>
            <w:vAlign w:val="bottom"/>
          </w:tcPr>
          <w:p w:rsidR="00733EFF" w:rsidRPr="00BF14EC" w:rsidRDefault="00733EFF" w:rsidP="00B17643">
            <w:pPr>
              <w:ind w:right="-2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33EFF" w:rsidRPr="00BF14EC" w:rsidRDefault="00733EFF" w:rsidP="00B17643">
            <w:pPr>
              <w:ind w:right="-2"/>
              <w:rPr>
                <w:sz w:val="2"/>
                <w:szCs w:val="2"/>
              </w:rPr>
            </w:pPr>
          </w:p>
        </w:tc>
      </w:tr>
      <w:tr w:rsidR="00733EFF" w:rsidRPr="00BF14EC">
        <w:trPr>
          <w:trHeight w:val="114"/>
        </w:trPr>
        <w:tc>
          <w:tcPr>
            <w:tcW w:w="980" w:type="dxa"/>
            <w:vAlign w:val="bottom"/>
          </w:tcPr>
          <w:p w:rsidR="00733EFF" w:rsidRPr="00BF14EC" w:rsidRDefault="00733EFF" w:rsidP="00B17643">
            <w:pPr>
              <w:ind w:right="-2"/>
              <w:rPr>
                <w:sz w:val="9"/>
                <w:szCs w:val="9"/>
              </w:rPr>
            </w:pPr>
          </w:p>
        </w:tc>
        <w:tc>
          <w:tcPr>
            <w:tcW w:w="820" w:type="dxa"/>
            <w:vMerge/>
            <w:vAlign w:val="bottom"/>
          </w:tcPr>
          <w:p w:rsidR="00733EFF" w:rsidRPr="00BF14EC" w:rsidRDefault="00733EFF" w:rsidP="00B17643">
            <w:pPr>
              <w:ind w:right="-2"/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733EFF" w:rsidRPr="00BF14EC" w:rsidRDefault="00733EFF" w:rsidP="00B17643">
            <w:pPr>
              <w:ind w:right="-2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733EFF" w:rsidRPr="00BF14EC" w:rsidRDefault="00733EFF" w:rsidP="00B17643">
            <w:pPr>
              <w:ind w:right="-2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33EFF" w:rsidRPr="00BF14EC" w:rsidRDefault="00733EFF" w:rsidP="00B17643">
            <w:pPr>
              <w:ind w:right="-2"/>
              <w:rPr>
                <w:sz w:val="2"/>
                <w:szCs w:val="2"/>
              </w:rPr>
            </w:pPr>
          </w:p>
        </w:tc>
      </w:tr>
    </w:tbl>
    <w:p w:rsidR="00733EFF" w:rsidRDefault="00733EFF" w:rsidP="00B17643">
      <w:pPr>
        <w:spacing w:line="356" w:lineRule="exact"/>
        <w:ind w:right="-2"/>
        <w:rPr>
          <w:i/>
          <w:iCs/>
          <w:sz w:val="27"/>
          <w:szCs w:val="27"/>
        </w:rPr>
      </w:pPr>
    </w:p>
    <w:p w:rsidR="00733EFF" w:rsidRDefault="00733EFF" w:rsidP="00B17643">
      <w:pPr>
        <w:ind w:left="541" w:right="-2"/>
        <w:rPr>
          <w:sz w:val="20"/>
          <w:szCs w:val="20"/>
        </w:rPr>
      </w:pPr>
      <w:r>
        <w:rPr>
          <w:sz w:val="28"/>
          <w:szCs w:val="28"/>
        </w:rPr>
        <w:t>где:</w:t>
      </w:r>
    </w:p>
    <w:p w:rsidR="00733EFF" w:rsidRDefault="00733EFF" w:rsidP="00B17643">
      <w:pPr>
        <w:spacing w:line="20" w:lineRule="exact"/>
        <w:ind w:right="-2"/>
        <w:rPr>
          <w:i/>
          <w:iCs/>
          <w:sz w:val="27"/>
          <w:szCs w:val="27"/>
        </w:rPr>
      </w:pPr>
    </w:p>
    <w:p w:rsidR="00733EFF" w:rsidRDefault="00733EFF" w:rsidP="00B17643">
      <w:pPr>
        <w:ind w:left="1" w:right="-2" w:firstLine="572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Sкап</w:t>
      </w:r>
      <w:r>
        <w:rPr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рем</w:t>
      </w:r>
      <w:r>
        <w:rPr>
          <w:i/>
          <w:iCs/>
          <w:vertAlign w:val="subscript"/>
        </w:rPr>
        <w:t>i</w:t>
      </w:r>
      <w:r>
        <w:rPr>
          <w:sz w:val="28"/>
          <w:szCs w:val="28"/>
        </w:rPr>
        <w:t>-расчетная площадь дорожного покрытия автомобильных дорогместного значения, подлежащих капитальному ремонту в i-м расчетном году (тыс. кв. м);</w:t>
      </w:r>
    </w:p>
    <w:p w:rsidR="00733EFF" w:rsidRDefault="00733EFF" w:rsidP="00B17643">
      <w:pPr>
        <w:spacing w:line="20" w:lineRule="exact"/>
        <w:ind w:right="-2"/>
        <w:rPr>
          <w:i/>
          <w:iCs/>
          <w:sz w:val="27"/>
          <w:szCs w:val="27"/>
        </w:rPr>
      </w:pPr>
    </w:p>
    <w:p w:rsidR="00733EFF" w:rsidRDefault="00733EFF" w:rsidP="00B17643">
      <w:pPr>
        <w:spacing w:line="239" w:lineRule="auto"/>
        <w:ind w:left="1" w:right="-2" w:firstLine="571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S</w:t>
      </w:r>
      <w:r>
        <w:rPr>
          <w:i/>
          <w:iCs/>
          <w:vertAlign w:val="subscript"/>
        </w:rPr>
        <w:t>i</w:t>
      </w:r>
      <w:r>
        <w:rPr>
          <w:rFonts w:ascii="Symbol" w:hAnsi="Symbol" w:cs="Symbol"/>
          <w:sz w:val="11"/>
          <w:szCs w:val="11"/>
        </w:rPr>
        <w:t></w:t>
      </w:r>
      <w:r>
        <w:rPr>
          <w:vertAlign w:val="subscript"/>
        </w:rPr>
        <w:t>1</w:t>
      </w:r>
      <w:r>
        <w:rPr>
          <w:sz w:val="28"/>
          <w:szCs w:val="28"/>
        </w:rPr>
        <w:t>-общая площадь дорожного покрытия автомобильных дорогместного значения (тыс. кв. м) (принимается на основании ведомственных данных по состоянию на 1 января года, предшествующего расчетному году (i-1), с учетом планируемого ввода в эксплуатацию автомобильных дорог по результатам их реконструкции и строительства в течение года, предшествующего расчетному);</w:t>
      </w:r>
    </w:p>
    <w:p w:rsidR="00733EFF" w:rsidRDefault="00733EFF" w:rsidP="00B17643">
      <w:pPr>
        <w:spacing w:line="21" w:lineRule="exact"/>
        <w:ind w:right="-2"/>
        <w:rPr>
          <w:i/>
          <w:iCs/>
          <w:sz w:val="27"/>
          <w:szCs w:val="27"/>
        </w:rPr>
      </w:pPr>
    </w:p>
    <w:p w:rsidR="00733EFF" w:rsidRDefault="00733EFF" w:rsidP="00B17643">
      <w:pPr>
        <w:spacing w:line="236" w:lineRule="auto"/>
        <w:ind w:left="1" w:right="-2" w:firstLine="540"/>
        <w:jc w:val="both"/>
        <w:rPr>
          <w:sz w:val="20"/>
          <w:szCs w:val="20"/>
        </w:rPr>
      </w:pPr>
      <w:r w:rsidRPr="00573D2B">
        <w:rPr>
          <w:i/>
          <w:iCs/>
          <w:sz w:val="20"/>
          <w:szCs w:val="20"/>
        </w:rPr>
        <w:t>Ткап.рем.</w:t>
      </w:r>
      <w:r>
        <w:rPr>
          <w:sz w:val="28"/>
          <w:szCs w:val="28"/>
        </w:rPr>
        <w:t xml:space="preserve"> - нормативный межремонтный срок проведения капитального ремонта автомобильных дорог местного значения (лет) (определяется в соответствии с </w:t>
      </w:r>
      <w:r w:rsidRPr="00573D2B">
        <w:rPr>
          <w:color w:val="000000"/>
          <w:sz w:val="28"/>
          <w:szCs w:val="28"/>
        </w:rPr>
        <w:t>п. 7</w:t>
      </w:r>
      <w:r>
        <w:rPr>
          <w:sz w:val="28"/>
          <w:szCs w:val="28"/>
        </w:rPr>
        <w:t xml:space="preserve"> настоящего порядка);</w:t>
      </w:r>
    </w:p>
    <w:p w:rsidR="00733EFF" w:rsidRDefault="00733EFF" w:rsidP="00B17643">
      <w:pPr>
        <w:spacing w:line="25" w:lineRule="exact"/>
        <w:ind w:right="-2"/>
        <w:rPr>
          <w:i/>
          <w:iCs/>
          <w:sz w:val="27"/>
          <w:szCs w:val="27"/>
        </w:rPr>
      </w:pPr>
    </w:p>
    <w:p w:rsidR="00733EFF" w:rsidRDefault="00733EFF" w:rsidP="00573D2B">
      <w:pPr>
        <w:spacing w:line="239" w:lineRule="auto"/>
        <w:ind w:left="1" w:right="-2" w:firstLine="575"/>
        <w:jc w:val="both"/>
        <w:rPr>
          <w:sz w:val="28"/>
          <w:szCs w:val="28"/>
        </w:rPr>
      </w:pPr>
      <w:r>
        <w:rPr>
          <w:i/>
          <w:iCs/>
          <w:sz w:val="20"/>
          <w:szCs w:val="20"/>
        </w:rPr>
        <w:t>Ккап</w:t>
      </w:r>
      <w:r>
        <w:rPr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рем</w:t>
      </w:r>
      <w:r>
        <w:rPr>
          <w:sz w:val="20"/>
          <w:szCs w:val="20"/>
        </w:rPr>
        <w:t>.</w:t>
      </w:r>
      <w:r>
        <w:rPr>
          <w:i/>
          <w:iCs/>
          <w:vertAlign w:val="subscript"/>
        </w:rPr>
        <w:t>i</w:t>
      </w:r>
      <w:r>
        <w:rPr>
          <w:sz w:val="28"/>
          <w:szCs w:val="28"/>
        </w:rPr>
        <w:t xml:space="preserve">-коэффициент приведения фактических объемов капитальногоремонта автомобильных дорог местного значения в i-м расчетном году до уровня, обеспечивающего соблюдение межремонтных сроков (определяется в соответствии </w:t>
      </w:r>
      <w:r w:rsidRPr="00573D2B">
        <w:rPr>
          <w:color w:val="000000"/>
          <w:sz w:val="28"/>
          <w:szCs w:val="28"/>
        </w:rPr>
        <w:t>с п. 8</w:t>
      </w:r>
      <w:r>
        <w:rPr>
          <w:sz w:val="28"/>
          <w:szCs w:val="28"/>
        </w:rPr>
        <w:t xml:space="preserve"> настоящего порядка).</w:t>
      </w:r>
    </w:p>
    <w:p w:rsidR="00733EFF" w:rsidRPr="005557AC" w:rsidRDefault="00733EFF" w:rsidP="00573D2B">
      <w:pPr>
        <w:numPr>
          <w:ilvl w:val="1"/>
          <w:numId w:val="8"/>
        </w:numPr>
        <w:tabs>
          <w:tab w:val="left" w:pos="981"/>
        </w:tabs>
        <w:spacing w:line="234" w:lineRule="auto"/>
        <w:ind w:left="1" w:right="-2" w:firstLine="566"/>
        <w:jc w:val="both"/>
        <w:rPr>
          <w:sz w:val="20"/>
          <w:szCs w:val="20"/>
        </w:rPr>
      </w:pPr>
      <w:r w:rsidRPr="005557AC">
        <w:rPr>
          <w:sz w:val="28"/>
          <w:szCs w:val="28"/>
        </w:rPr>
        <w:t>Расчетная  площадь  дорожного  покрытия  автомобильных  дорогместного значения, подлежащих ремонту в i-м расчетном году, определяется по формуле:</w:t>
      </w:r>
    </w:p>
    <w:p w:rsidR="00733EFF" w:rsidRDefault="00733EFF" w:rsidP="00B17643">
      <w:pPr>
        <w:spacing w:line="190" w:lineRule="exact"/>
        <w:ind w:right="-2"/>
        <w:rPr>
          <w:sz w:val="20"/>
          <w:szCs w:val="20"/>
        </w:rPr>
      </w:pPr>
    </w:p>
    <w:p w:rsidR="00733EFF" w:rsidRDefault="00733EFF" w:rsidP="00B17643">
      <w:pPr>
        <w:tabs>
          <w:tab w:val="left" w:pos="4321"/>
          <w:tab w:val="left" w:pos="4721"/>
        </w:tabs>
        <w:ind w:left="3601" w:right="-2"/>
        <w:rPr>
          <w:sz w:val="20"/>
          <w:szCs w:val="20"/>
        </w:rPr>
      </w:pPr>
      <w:r>
        <w:rPr>
          <w:i/>
          <w:iCs/>
          <w:sz w:val="19"/>
          <w:szCs w:val="19"/>
        </w:rPr>
        <w:t xml:space="preserve">Sрем </w:t>
      </w:r>
      <w:r>
        <w:rPr>
          <w:rFonts w:ascii="Symbol" w:hAnsi="Symbol" w:cs="Symbol"/>
          <w:sz w:val="19"/>
          <w:szCs w:val="19"/>
        </w:rPr>
        <w:t></w:t>
      </w:r>
      <w:r>
        <w:rPr>
          <w:sz w:val="20"/>
          <w:szCs w:val="20"/>
        </w:rPr>
        <w:tab/>
      </w:r>
      <w:r>
        <w:rPr>
          <w:i/>
          <w:iCs/>
          <w:sz w:val="37"/>
          <w:szCs w:val="37"/>
          <w:vertAlign w:val="superscript"/>
        </w:rPr>
        <w:t>S</w:t>
      </w:r>
      <w:r>
        <w:rPr>
          <w:i/>
          <w:iCs/>
          <w:sz w:val="21"/>
          <w:szCs w:val="21"/>
          <w:vertAlign w:val="superscript"/>
        </w:rPr>
        <w:t>i</w:t>
      </w:r>
      <w:r>
        <w:rPr>
          <w:rFonts w:ascii="Symbol" w:hAnsi="Symbol" w:cs="Symbol"/>
          <w:sz w:val="21"/>
          <w:szCs w:val="21"/>
          <w:vertAlign w:val="superscript"/>
        </w:rPr>
        <w:t></w:t>
      </w:r>
      <w:r>
        <w:rPr>
          <w:sz w:val="21"/>
          <w:szCs w:val="21"/>
          <w:vertAlign w:val="superscript"/>
        </w:rPr>
        <w:t>1</w:t>
      </w:r>
      <w:r>
        <w:rPr>
          <w:sz w:val="20"/>
          <w:szCs w:val="20"/>
        </w:rPr>
        <w:tab/>
      </w:r>
      <w:r>
        <w:rPr>
          <w:rFonts w:ascii="Symbol" w:hAnsi="Symbol" w:cs="Symbol"/>
          <w:sz w:val="18"/>
          <w:szCs w:val="18"/>
        </w:rPr>
        <w:t></w:t>
      </w:r>
      <w:r>
        <w:rPr>
          <w:rFonts w:ascii="Symbol" w:hAnsi="Symbol" w:cs="Symbol"/>
          <w:sz w:val="18"/>
          <w:szCs w:val="18"/>
        </w:rPr>
        <w:t></w:t>
      </w:r>
      <w:r>
        <w:rPr>
          <w:i/>
          <w:iCs/>
          <w:sz w:val="18"/>
          <w:szCs w:val="18"/>
        </w:rPr>
        <w:t>Крем</w:t>
      </w:r>
      <w:r>
        <w:rPr>
          <w:sz w:val="18"/>
          <w:szCs w:val="18"/>
        </w:rPr>
        <w:t>.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i/>
          <w:iCs/>
          <w:sz w:val="18"/>
          <w:szCs w:val="18"/>
        </w:rPr>
        <w:t>Sкап</w:t>
      </w:r>
      <w:r>
        <w:rPr>
          <w:sz w:val="18"/>
          <w:szCs w:val="18"/>
        </w:rPr>
        <w:t>.</w:t>
      </w:r>
      <w:r>
        <w:rPr>
          <w:rFonts w:ascii="Symbol" w:hAnsi="Symbol" w:cs="Symbol"/>
          <w:sz w:val="18"/>
          <w:szCs w:val="18"/>
        </w:rPr>
        <w:t></w:t>
      </w:r>
      <w:r>
        <w:rPr>
          <w:i/>
          <w:iCs/>
          <w:sz w:val="18"/>
          <w:szCs w:val="18"/>
        </w:rPr>
        <w:t>рем</w:t>
      </w:r>
      <w:r>
        <w:rPr>
          <w:rFonts w:ascii="Symbol" w:hAnsi="Symbol" w:cs="Symbol"/>
          <w:sz w:val="18"/>
          <w:szCs w:val="18"/>
        </w:rPr>
        <w:t></w:t>
      </w:r>
      <w:r>
        <w:rPr>
          <w:sz w:val="18"/>
          <w:szCs w:val="18"/>
        </w:rPr>
        <w:t>,</w:t>
      </w:r>
    </w:p>
    <w:p w:rsidR="00733EFF" w:rsidRDefault="00733EFF" w:rsidP="00B17643">
      <w:pPr>
        <w:spacing w:line="20" w:lineRule="exact"/>
        <w:ind w:right="-2"/>
        <w:rPr>
          <w:sz w:val="20"/>
          <w:szCs w:val="20"/>
        </w:rPr>
      </w:pPr>
      <w:r>
        <w:rPr>
          <w:noProof/>
        </w:rPr>
        <w:pict>
          <v:line id="Shape 2" o:spid="_x0000_s1027" style="position:absolute;z-index:251657216;visibility:visible;mso-wrap-distance-left:0;mso-wrap-distance-right:0" from="212.25pt,-1.6pt" to="235.15pt,-1.6pt" o:allowincell="f" strokeweight=".16833mm"/>
        </w:pict>
      </w:r>
    </w:p>
    <w:p w:rsidR="00733EFF" w:rsidRPr="00FA7097" w:rsidRDefault="00733EFF" w:rsidP="00B17643">
      <w:pPr>
        <w:tabs>
          <w:tab w:val="left" w:pos="4221"/>
          <w:tab w:val="left" w:pos="5361"/>
          <w:tab w:val="left" w:pos="6341"/>
        </w:tabs>
        <w:spacing w:line="193" w:lineRule="auto"/>
        <w:ind w:left="4001" w:right="-2"/>
        <w:rPr>
          <w:sz w:val="20"/>
          <w:szCs w:val="20"/>
          <w:lang w:val="en-US"/>
        </w:rPr>
      </w:pPr>
      <w:r w:rsidRPr="00FA7097">
        <w:rPr>
          <w:i/>
          <w:iCs/>
          <w:vertAlign w:val="subscript"/>
          <w:lang w:val="en-US"/>
        </w:rPr>
        <w:t>i</w:t>
      </w:r>
      <w:r w:rsidRPr="00FA7097">
        <w:rPr>
          <w:sz w:val="20"/>
          <w:szCs w:val="20"/>
          <w:lang w:val="en-US"/>
        </w:rPr>
        <w:tab/>
      </w:r>
      <w:r>
        <w:rPr>
          <w:i/>
          <w:iCs/>
          <w:sz w:val="19"/>
          <w:szCs w:val="19"/>
        </w:rPr>
        <w:t>Трем</w:t>
      </w:r>
      <w:r w:rsidRPr="00FA7097">
        <w:rPr>
          <w:sz w:val="19"/>
          <w:szCs w:val="19"/>
          <w:lang w:val="en-US"/>
        </w:rPr>
        <w:t>.</w:t>
      </w:r>
      <w:r w:rsidRPr="00FA7097">
        <w:rPr>
          <w:sz w:val="20"/>
          <w:szCs w:val="20"/>
          <w:lang w:val="en-US"/>
        </w:rPr>
        <w:tab/>
      </w:r>
      <w:r w:rsidRPr="00FA7097">
        <w:rPr>
          <w:i/>
          <w:iCs/>
          <w:sz w:val="9"/>
          <w:szCs w:val="9"/>
          <w:vertAlign w:val="subscript"/>
          <w:lang w:val="en-US"/>
        </w:rPr>
        <w:t>i</w:t>
      </w:r>
      <w:r w:rsidRPr="00FA7097">
        <w:rPr>
          <w:sz w:val="20"/>
          <w:szCs w:val="20"/>
          <w:lang w:val="en-US"/>
        </w:rPr>
        <w:tab/>
      </w:r>
      <w:r w:rsidRPr="00FA7097">
        <w:rPr>
          <w:i/>
          <w:iCs/>
          <w:sz w:val="9"/>
          <w:szCs w:val="9"/>
          <w:vertAlign w:val="subscript"/>
          <w:lang w:val="en-US"/>
        </w:rPr>
        <w:t>i</w:t>
      </w:r>
    </w:p>
    <w:p w:rsidR="00733EFF" w:rsidRPr="00FA7097" w:rsidRDefault="00733EFF" w:rsidP="00B17643">
      <w:pPr>
        <w:spacing w:line="356" w:lineRule="exact"/>
        <w:ind w:right="-2"/>
        <w:rPr>
          <w:sz w:val="20"/>
          <w:szCs w:val="20"/>
          <w:lang w:val="en-US"/>
        </w:rPr>
      </w:pPr>
    </w:p>
    <w:p w:rsidR="00733EFF" w:rsidRPr="00FA7097" w:rsidRDefault="00733EFF" w:rsidP="00B17643">
      <w:pPr>
        <w:ind w:left="541" w:right="-2"/>
        <w:rPr>
          <w:sz w:val="20"/>
          <w:szCs w:val="20"/>
          <w:lang w:val="en-US"/>
        </w:rPr>
      </w:pPr>
      <w:r>
        <w:rPr>
          <w:sz w:val="28"/>
          <w:szCs w:val="28"/>
        </w:rPr>
        <w:t>где</w:t>
      </w:r>
      <w:r w:rsidRPr="00FA7097">
        <w:rPr>
          <w:sz w:val="28"/>
          <w:szCs w:val="28"/>
          <w:lang w:val="en-US"/>
        </w:rPr>
        <w:t>:</w:t>
      </w:r>
    </w:p>
    <w:p w:rsidR="00733EFF" w:rsidRPr="00FA7097" w:rsidRDefault="00733EFF" w:rsidP="00B17643">
      <w:pPr>
        <w:spacing w:line="20" w:lineRule="exact"/>
        <w:ind w:right="-2"/>
        <w:rPr>
          <w:sz w:val="20"/>
          <w:szCs w:val="20"/>
          <w:lang w:val="en-US"/>
        </w:rPr>
      </w:pPr>
    </w:p>
    <w:p w:rsidR="00733EFF" w:rsidRDefault="00733EFF" w:rsidP="00B17643">
      <w:pPr>
        <w:spacing w:line="239" w:lineRule="auto"/>
        <w:ind w:left="1" w:right="-2" w:firstLine="571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Sрем</w:t>
      </w:r>
      <w:r>
        <w:rPr>
          <w:i/>
          <w:iCs/>
          <w:vertAlign w:val="subscript"/>
        </w:rPr>
        <w:t>i</w:t>
      </w:r>
      <w:r>
        <w:rPr>
          <w:sz w:val="28"/>
          <w:szCs w:val="28"/>
        </w:rPr>
        <w:t>-расчетная площадь дорожного покрытия автомобильных дорогместного значения, подлежащих капитальному ремонту в i-м расчетном году (тыс. кв. м);</w:t>
      </w:r>
    </w:p>
    <w:p w:rsidR="00733EFF" w:rsidRDefault="00733EFF" w:rsidP="00B17643">
      <w:pPr>
        <w:spacing w:line="25" w:lineRule="exact"/>
        <w:ind w:right="-2"/>
        <w:rPr>
          <w:sz w:val="20"/>
          <w:szCs w:val="20"/>
        </w:rPr>
      </w:pPr>
    </w:p>
    <w:p w:rsidR="00733EFF" w:rsidRDefault="00733EFF" w:rsidP="00B17643">
      <w:pPr>
        <w:spacing w:line="239" w:lineRule="auto"/>
        <w:ind w:left="1" w:right="-2" w:firstLine="571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S</w:t>
      </w:r>
      <w:r>
        <w:rPr>
          <w:i/>
          <w:iCs/>
          <w:vertAlign w:val="subscript"/>
        </w:rPr>
        <w:t>i</w:t>
      </w:r>
      <w:r>
        <w:rPr>
          <w:rFonts w:ascii="Symbol" w:hAnsi="Symbol" w:cs="Symbol"/>
          <w:sz w:val="11"/>
          <w:szCs w:val="11"/>
        </w:rPr>
        <w:t></w:t>
      </w:r>
      <w:r>
        <w:rPr>
          <w:vertAlign w:val="subscript"/>
        </w:rPr>
        <w:t>1</w:t>
      </w:r>
      <w:r>
        <w:rPr>
          <w:sz w:val="28"/>
          <w:szCs w:val="28"/>
        </w:rPr>
        <w:t>-общая площадь дорожного покрытия автомобильных дорогместного значения (тыс. кв. м) (принимается на основании ведомственных данных по состоянию на 1 января года, предшествующего расчетному году (i-1), с учетом планируемого ввода в эксплуатацию автомобильных дорог по результатам их реконструкции и строительства в течение года, предшествующего расчетному);</w:t>
      </w:r>
    </w:p>
    <w:p w:rsidR="00733EFF" w:rsidRDefault="00733EFF" w:rsidP="00B17643">
      <w:pPr>
        <w:spacing w:line="21" w:lineRule="exact"/>
        <w:ind w:right="-2"/>
        <w:rPr>
          <w:sz w:val="20"/>
          <w:szCs w:val="20"/>
        </w:rPr>
      </w:pPr>
    </w:p>
    <w:p w:rsidR="00733EFF" w:rsidRDefault="00733EFF" w:rsidP="00C53322">
      <w:pPr>
        <w:spacing w:line="234" w:lineRule="auto"/>
        <w:ind w:left="1" w:right="-2" w:firstLine="540"/>
        <w:jc w:val="both"/>
        <w:rPr>
          <w:sz w:val="28"/>
          <w:szCs w:val="28"/>
        </w:rPr>
      </w:pPr>
      <w:r w:rsidRPr="00C53322">
        <w:rPr>
          <w:i/>
          <w:iCs/>
          <w:sz w:val="20"/>
          <w:szCs w:val="20"/>
        </w:rPr>
        <w:t>Трем.</w:t>
      </w:r>
      <w:r>
        <w:rPr>
          <w:sz w:val="28"/>
          <w:szCs w:val="28"/>
        </w:rPr>
        <w:t xml:space="preserve"> - нормативный межремонтный срок проведения ремонта автомобильных дорог местного значения (лет) (определяется в соответствии</w:t>
      </w:r>
      <w:r w:rsidRPr="00C53322">
        <w:rPr>
          <w:color w:val="000000"/>
          <w:sz w:val="28"/>
          <w:szCs w:val="28"/>
        </w:rPr>
        <w:t>п. 7</w:t>
      </w:r>
      <w:r>
        <w:rPr>
          <w:color w:val="000000"/>
          <w:sz w:val="28"/>
          <w:szCs w:val="28"/>
        </w:rPr>
        <w:t>настоящего порядка);</w:t>
      </w:r>
    </w:p>
    <w:p w:rsidR="00733EFF" w:rsidRDefault="00733EFF" w:rsidP="00B17643">
      <w:pPr>
        <w:spacing w:line="20" w:lineRule="exact"/>
        <w:ind w:right="-2"/>
        <w:rPr>
          <w:sz w:val="20"/>
          <w:szCs w:val="20"/>
        </w:rPr>
      </w:pPr>
    </w:p>
    <w:p w:rsidR="00733EFF" w:rsidRDefault="00733EFF" w:rsidP="00B17643">
      <w:pPr>
        <w:spacing w:line="239" w:lineRule="auto"/>
        <w:ind w:left="1" w:right="-2" w:firstLine="572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Sкап</w:t>
      </w:r>
      <w:r>
        <w:rPr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рем</w:t>
      </w:r>
      <w:r>
        <w:rPr>
          <w:i/>
          <w:iCs/>
          <w:vertAlign w:val="subscript"/>
        </w:rPr>
        <w:t>i</w:t>
      </w:r>
      <w:r>
        <w:rPr>
          <w:sz w:val="28"/>
          <w:szCs w:val="28"/>
        </w:rPr>
        <w:t xml:space="preserve">-расчетная площадь дорожного покрытия автомобильных дорогместного значения, подлежащих капитальному ремонту в i-м расчетном году (тыс. кв. м) (определяется в соответствии с </w:t>
      </w:r>
      <w:r w:rsidRPr="00C53322">
        <w:rPr>
          <w:color w:val="000000"/>
          <w:sz w:val="28"/>
          <w:szCs w:val="28"/>
        </w:rPr>
        <w:t>п. 5</w:t>
      </w:r>
      <w:r>
        <w:rPr>
          <w:sz w:val="28"/>
          <w:szCs w:val="28"/>
        </w:rPr>
        <w:t xml:space="preserve"> настоящего порядка);</w:t>
      </w:r>
    </w:p>
    <w:p w:rsidR="00733EFF" w:rsidRDefault="00733EFF" w:rsidP="00B17643">
      <w:pPr>
        <w:spacing w:line="25" w:lineRule="exact"/>
        <w:ind w:right="-2"/>
        <w:rPr>
          <w:sz w:val="20"/>
          <w:szCs w:val="20"/>
        </w:rPr>
      </w:pPr>
    </w:p>
    <w:p w:rsidR="00733EFF" w:rsidRDefault="00733EFF" w:rsidP="00B17643">
      <w:pPr>
        <w:spacing w:line="239" w:lineRule="auto"/>
        <w:ind w:left="1" w:right="-2" w:firstLine="575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Крем</w:t>
      </w:r>
      <w:r>
        <w:rPr>
          <w:sz w:val="20"/>
          <w:szCs w:val="20"/>
        </w:rPr>
        <w:t>.</w:t>
      </w:r>
      <w:r>
        <w:rPr>
          <w:i/>
          <w:iCs/>
          <w:vertAlign w:val="subscript"/>
        </w:rPr>
        <w:t>i</w:t>
      </w:r>
      <w:r>
        <w:rPr>
          <w:sz w:val="28"/>
          <w:szCs w:val="28"/>
        </w:rPr>
        <w:t xml:space="preserve">-коэффициент приведения фактических объемов ремонтаавтомобильных дорог местного значения в i-м расчетном году до уровня, обеспечивающего соблюдение межремонтных сроков (определяется в соответствии с </w:t>
      </w:r>
      <w:r w:rsidRPr="00C53322">
        <w:rPr>
          <w:color w:val="000000"/>
          <w:sz w:val="28"/>
          <w:szCs w:val="28"/>
        </w:rPr>
        <w:t>п. 8</w:t>
      </w:r>
      <w:r>
        <w:rPr>
          <w:sz w:val="28"/>
          <w:szCs w:val="28"/>
        </w:rPr>
        <w:t xml:space="preserve"> настоящего порядка).</w:t>
      </w:r>
    </w:p>
    <w:p w:rsidR="00733EFF" w:rsidRDefault="00733EFF" w:rsidP="00B17643">
      <w:pPr>
        <w:spacing w:line="16" w:lineRule="exact"/>
        <w:ind w:right="-2"/>
        <w:rPr>
          <w:sz w:val="20"/>
          <w:szCs w:val="20"/>
        </w:rPr>
      </w:pPr>
    </w:p>
    <w:p w:rsidR="00733EFF" w:rsidRDefault="00733EFF" w:rsidP="00B17643">
      <w:pPr>
        <w:numPr>
          <w:ilvl w:val="1"/>
          <w:numId w:val="10"/>
        </w:numPr>
        <w:tabs>
          <w:tab w:val="left" w:pos="1076"/>
        </w:tabs>
        <w:spacing w:line="237" w:lineRule="auto"/>
        <w:ind w:left="1" w:right="-2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межремонтные сроки проведения ремонта и капитального ремонта автомобильных дорог местного значения устанавливаются в соответствии со следующими значениями:</w:t>
      </w:r>
    </w:p>
    <w:p w:rsidR="00733EFF" w:rsidRDefault="00733EFF" w:rsidP="00B17643">
      <w:pPr>
        <w:spacing w:line="13" w:lineRule="exact"/>
        <w:ind w:right="-2"/>
        <w:rPr>
          <w:sz w:val="28"/>
          <w:szCs w:val="28"/>
        </w:rPr>
      </w:pPr>
    </w:p>
    <w:p w:rsidR="00733EFF" w:rsidRDefault="00733EFF" w:rsidP="00B17643">
      <w:pPr>
        <w:spacing w:line="234" w:lineRule="auto"/>
        <w:ind w:left="541" w:right="-2"/>
        <w:rPr>
          <w:sz w:val="28"/>
          <w:szCs w:val="28"/>
        </w:rPr>
      </w:pPr>
      <w:r>
        <w:rPr>
          <w:sz w:val="28"/>
          <w:szCs w:val="28"/>
        </w:rPr>
        <w:t>- 12 лет для капитального ремонта (</w:t>
      </w:r>
      <w:r w:rsidRPr="00BE5F92">
        <w:rPr>
          <w:i/>
          <w:iCs/>
          <w:sz w:val="28"/>
          <w:szCs w:val="28"/>
        </w:rPr>
        <w:t>Ткап.рем.</w:t>
      </w:r>
      <w:r>
        <w:rPr>
          <w:sz w:val="28"/>
          <w:szCs w:val="28"/>
        </w:rPr>
        <w:t xml:space="preserve">); </w:t>
      </w:r>
    </w:p>
    <w:p w:rsidR="00733EFF" w:rsidRDefault="00733EFF" w:rsidP="00B17643">
      <w:pPr>
        <w:spacing w:line="234" w:lineRule="auto"/>
        <w:ind w:left="541" w:right="-2"/>
        <w:rPr>
          <w:sz w:val="28"/>
          <w:szCs w:val="28"/>
        </w:rPr>
      </w:pPr>
      <w:r>
        <w:rPr>
          <w:sz w:val="28"/>
          <w:szCs w:val="28"/>
        </w:rPr>
        <w:t>- 6 лет для ремонта (</w:t>
      </w:r>
      <w:r w:rsidRPr="00BE5F92">
        <w:rPr>
          <w:i/>
          <w:iCs/>
          <w:sz w:val="28"/>
          <w:szCs w:val="28"/>
        </w:rPr>
        <w:t>Трем.</w:t>
      </w:r>
      <w:r>
        <w:rPr>
          <w:sz w:val="28"/>
          <w:szCs w:val="28"/>
        </w:rPr>
        <w:t>).</w:t>
      </w:r>
    </w:p>
    <w:p w:rsidR="00733EFF" w:rsidRDefault="00733EFF" w:rsidP="00B17643">
      <w:pPr>
        <w:spacing w:line="15" w:lineRule="exact"/>
        <w:ind w:right="-2"/>
        <w:rPr>
          <w:sz w:val="28"/>
          <w:szCs w:val="28"/>
        </w:rPr>
      </w:pPr>
    </w:p>
    <w:p w:rsidR="00733EFF" w:rsidRDefault="00733EFF" w:rsidP="00C53322">
      <w:pPr>
        <w:numPr>
          <w:ilvl w:val="0"/>
          <w:numId w:val="11"/>
        </w:numPr>
        <w:tabs>
          <w:tab w:val="left" w:pos="303"/>
        </w:tabs>
        <w:spacing w:line="238" w:lineRule="auto"/>
        <w:ind w:left="1" w:right="-2" w:firstLine="566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Коэффициенты приведения фактических объемов ремонта и капитального ремонта автомобильных дорог местного значения до уровня, обеспечивающего соблюдение межремонтных сроков, устанавливаются в соответствии со значениями, принятыми в муниципальной программе</w:t>
      </w:r>
      <w:r>
        <w:rPr>
          <w:color w:val="000000"/>
          <w:sz w:val="28"/>
          <w:szCs w:val="28"/>
        </w:rPr>
        <w:t>.</w:t>
      </w:r>
    </w:p>
    <w:p w:rsidR="00733EFF" w:rsidRDefault="00733EFF" w:rsidP="00B17643">
      <w:pPr>
        <w:spacing w:line="18" w:lineRule="exact"/>
        <w:ind w:right="-2"/>
        <w:rPr>
          <w:sz w:val="28"/>
          <w:szCs w:val="28"/>
        </w:rPr>
      </w:pPr>
    </w:p>
    <w:p w:rsidR="00733EFF" w:rsidRDefault="00733EFF" w:rsidP="00843D6E">
      <w:pPr>
        <w:numPr>
          <w:ilvl w:val="0"/>
          <w:numId w:val="11"/>
        </w:numPr>
        <w:tabs>
          <w:tab w:val="left" w:pos="534"/>
        </w:tabs>
        <w:spacing w:line="237" w:lineRule="auto"/>
        <w:ind w:left="1" w:right="-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размера ассигнований из бюджета </w:t>
      </w:r>
      <w:r>
        <w:rPr>
          <w:color w:val="191919"/>
          <w:sz w:val="28"/>
          <w:szCs w:val="28"/>
        </w:rPr>
        <w:t>муниципального образования «Смоленский район» Смоленской области</w:t>
      </w:r>
      <w:r>
        <w:rPr>
          <w:color w:val="000000"/>
          <w:sz w:val="28"/>
          <w:szCs w:val="28"/>
        </w:rPr>
        <w:t>на содержание автомобильных дорог определяютсяпо формуле:</w:t>
      </w:r>
    </w:p>
    <w:p w:rsidR="00733EFF" w:rsidRPr="006D7E54" w:rsidRDefault="00733EFF" w:rsidP="00B17643">
      <w:pPr>
        <w:ind w:left="1" w:right="-2"/>
        <w:rPr>
          <w:sz w:val="28"/>
          <w:szCs w:val="28"/>
        </w:rPr>
      </w:pPr>
    </w:p>
    <w:p w:rsidR="00733EFF" w:rsidRPr="00843D6E" w:rsidRDefault="00733EFF" w:rsidP="00B17643">
      <w:pPr>
        <w:ind w:left="1" w:right="-2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Vc</w:t>
      </w:r>
      <w:r w:rsidRPr="00843D6E">
        <w:rPr>
          <w:i/>
          <w:iCs/>
          <w:sz w:val="28"/>
          <w:szCs w:val="28"/>
        </w:rPr>
        <w:t>=(NciхSci)xI</w:t>
      </w:r>
    </w:p>
    <w:p w:rsidR="00733EFF" w:rsidRDefault="00733EFF" w:rsidP="00B17643">
      <w:pPr>
        <w:spacing w:line="12" w:lineRule="exact"/>
        <w:ind w:right="-2"/>
        <w:rPr>
          <w:sz w:val="28"/>
          <w:szCs w:val="28"/>
        </w:rPr>
      </w:pPr>
    </w:p>
    <w:p w:rsidR="00733EFF" w:rsidRDefault="00733EFF" w:rsidP="00843D6E">
      <w:pPr>
        <w:spacing w:line="237" w:lineRule="auto"/>
        <w:ind w:left="1" w:right="-2" w:firstLine="566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33EFF" w:rsidRDefault="00733EFF" w:rsidP="00843D6E">
      <w:pPr>
        <w:spacing w:line="237" w:lineRule="auto"/>
        <w:ind w:left="1" w:right="-2" w:firstLine="566"/>
        <w:jc w:val="both"/>
        <w:rPr>
          <w:sz w:val="28"/>
          <w:szCs w:val="28"/>
        </w:rPr>
      </w:pPr>
      <w:r w:rsidRPr="00843D6E">
        <w:rPr>
          <w:i/>
          <w:iCs/>
          <w:sz w:val="28"/>
          <w:szCs w:val="28"/>
        </w:rPr>
        <w:t>Vc</w:t>
      </w:r>
      <w:r>
        <w:rPr>
          <w:sz w:val="28"/>
          <w:szCs w:val="28"/>
        </w:rPr>
        <w:t xml:space="preserve"> - размер ассигнований бюджета муниципального образования «Смоленский район» Смоленской области на выполнение работ по содержанию автомобильных дорог (руб.); </w:t>
      </w:r>
    </w:p>
    <w:p w:rsidR="00733EFF" w:rsidRDefault="00733EFF" w:rsidP="00843D6E">
      <w:pPr>
        <w:spacing w:line="237" w:lineRule="auto"/>
        <w:ind w:left="1" w:right="-2" w:firstLine="566"/>
        <w:jc w:val="both"/>
        <w:rPr>
          <w:sz w:val="28"/>
          <w:szCs w:val="28"/>
        </w:rPr>
      </w:pPr>
      <w:r w:rsidRPr="00843D6E">
        <w:rPr>
          <w:i/>
          <w:iCs/>
          <w:sz w:val="28"/>
          <w:szCs w:val="28"/>
        </w:rPr>
        <w:t>Nci</w:t>
      </w:r>
      <w:r>
        <w:rPr>
          <w:sz w:val="28"/>
          <w:szCs w:val="28"/>
        </w:rPr>
        <w:t xml:space="preserve"> - утвержденный норматив финансовых затрат на содержание автомобильных дорог(руб./кв.м.)</w:t>
      </w:r>
    </w:p>
    <w:p w:rsidR="00733EFF" w:rsidRDefault="00733EFF" w:rsidP="00B17643">
      <w:pPr>
        <w:spacing w:line="14" w:lineRule="exact"/>
        <w:ind w:right="-2"/>
        <w:rPr>
          <w:sz w:val="28"/>
          <w:szCs w:val="28"/>
        </w:rPr>
      </w:pPr>
    </w:p>
    <w:p w:rsidR="00733EFF" w:rsidRDefault="00733EFF" w:rsidP="00BE5F92">
      <w:pPr>
        <w:spacing w:line="235" w:lineRule="auto"/>
        <w:ind w:left="1" w:right="-2" w:firstLine="566"/>
        <w:jc w:val="both"/>
        <w:rPr>
          <w:sz w:val="28"/>
          <w:szCs w:val="28"/>
        </w:rPr>
      </w:pPr>
      <w:r w:rsidRPr="00843D6E">
        <w:rPr>
          <w:i/>
          <w:iCs/>
          <w:sz w:val="28"/>
          <w:szCs w:val="28"/>
        </w:rPr>
        <w:t>Sci</w:t>
      </w:r>
      <w:r w:rsidRPr="00843D6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расчетная площадь автомобильных дорог, подлежащих на содержание в планируемом году (кв.м.)</w:t>
      </w:r>
    </w:p>
    <w:sectPr w:rsidR="00733EFF" w:rsidSect="00343993">
      <w:pgSz w:w="11900" w:h="16838"/>
      <w:pgMar w:top="851" w:right="560" w:bottom="1135" w:left="1419" w:header="0" w:footer="0" w:gutter="0"/>
      <w:cols w:space="720" w:equalWidth="0">
        <w:col w:w="99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FDC8472"/>
    <w:lvl w:ilvl="0" w:tplc="ABD8041A">
      <w:start w:val="3"/>
      <w:numFmt w:val="decimal"/>
      <w:lvlText w:val="%1."/>
      <w:lvlJc w:val="left"/>
      <w:rPr>
        <w:sz w:val="28"/>
        <w:szCs w:val="28"/>
      </w:rPr>
    </w:lvl>
    <w:lvl w:ilvl="1" w:tplc="A990785E">
      <w:numFmt w:val="decimal"/>
      <w:lvlText w:val=""/>
      <w:lvlJc w:val="left"/>
    </w:lvl>
    <w:lvl w:ilvl="2" w:tplc="0B841A9C">
      <w:numFmt w:val="decimal"/>
      <w:lvlText w:val=""/>
      <w:lvlJc w:val="left"/>
    </w:lvl>
    <w:lvl w:ilvl="3" w:tplc="400C768E">
      <w:numFmt w:val="decimal"/>
      <w:lvlText w:val=""/>
      <w:lvlJc w:val="left"/>
    </w:lvl>
    <w:lvl w:ilvl="4" w:tplc="C70254FC">
      <w:numFmt w:val="decimal"/>
      <w:lvlText w:val=""/>
      <w:lvlJc w:val="left"/>
    </w:lvl>
    <w:lvl w:ilvl="5" w:tplc="B3541B72">
      <w:numFmt w:val="decimal"/>
      <w:lvlText w:val=""/>
      <w:lvlJc w:val="left"/>
    </w:lvl>
    <w:lvl w:ilvl="6" w:tplc="45566B72">
      <w:numFmt w:val="decimal"/>
      <w:lvlText w:val=""/>
      <w:lvlJc w:val="left"/>
    </w:lvl>
    <w:lvl w:ilvl="7" w:tplc="5802AA6C">
      <w:numFmt w:val="decimal"/>
      <w:lvlText w:val=""/>
      <w:lvlJc w:val="left"/>
    </w:lvl>
    <w:lvl w:ilvl="8" w:tplc="964C592A">
      <w:numFmt w:val="decimal"/>
      <w:lvlText w:val=""/>
      <w:lvlJc w:val="left"/>
    </w:lvl>
  </w:abstractNum>
  <w:abstractNum w:abstractNumId="1">
    <w:nsid w:val="00000BB3"/>
    <w:multiLevelType w:val="hybridMultilevel"/>
    <w:tmpl w:val="1F8A66BE"/>
    <w:lvl w:ilvl="0" w:tplc="EFD45C84">
      <w:start w:val="4"/>
      <w:numFmt w:val="decimal"/>
      <w:lvlText w:val="%1."/>
      <w:lvlJc w:val="left"/>
    </w:lvl>
    <w:lvl w:ilvl="1" w:tplc="CFB03162">
      <w:numFmt w:val="decimal"/>
      <w:lvlText w:val=""/>
      <w:lvlJc w:val="left"/>
    </w:lvl>
    <w:lvl w:ilvl="2" w:tplc="02AE19F6">
      <w:numFmt w:val="decimal"/>
      <w:lvlText w:val=""/>
      <w:lvlJc w:val="left"/>
    </w:lvl>
    <w:lvl w:ilvl="3" w:tplc="7C08AA86">
      <w:numFmt w:val="decimal"/>
      <w:lvlText w:val=""/>
      <w:lvlJc w:val="left"/>
    </w:lvl>
    <w:lvl w:ilvl="4" w:tplc="56461DF4">
      <w:numFmt w:val="decimal"/>
      <w:lvlText w:val=""/>
      <w:lvlJc w:val="left"/>
    </w:lvl>
    <w:lvl w:ilvl="5" w:tplc="66CC3C9C">
      <w:numFmt w:val="decimal"/>
      <w:lvlText w:val=""/>
      <w:lvlJc w:val="left"/>
    </w:lvl>
    <w:lvl w:ilvl="6" w:tplc="9E021B70">
      <w:numFmt w:val="decimal"/>
      <w:lvlText w:val=""/>
      <w:lvlJc w:val="left"/>
    </w:lvl>
    <w:lvl w:ilvl="7" w:tplc="FC085AA6">
      <w:numFmt w:val="decimal"/>
      <w:lvlText w:val=""/>
      <w:lvlJc w:val="left"/>
    </w:lvl>
    <w:lvl w:ilvl="8" w:tplc="F174713E">
      <w:numFmt w:val="decimal"/>
      <w:lvlText w:val=""/>
      <w:lvlJc w:val="left"/>
    </w:lvl>
  </w:abstractNum>
  <w:abstractNum w:abstractNumId="2">
    <w:nsid w:val="000012DB"/>
    <w:multiLevelType w:val="hybridMultilevel"/>
    <w:tmpl w:val="EBDCDE74"/>
    <w:lvl w:ilvl="0" w:tplc="2C2AA5DA">
      <w:start w:val="1"/>
      <w:numFmt w:val="bullet"/>
      <w:lvlText w:val="в"/>
      <w:lvlJc w:val="left"/>
    </w:lvl>
    <w:lvl w:ilvl="1" w:tplc="92F8C306">
      <w:start w:val="6"/>
      <w:numFmt w:val="decimal"/>
      <w:lvlText w:val="%2."/>
      <w:lvlJc w:val="left"/>
      <w:rPr>
        <w:sz w:val="28"/>
        <w:szCs w:val="28"/>
      </w:rPr>
    </w:lvl>
    <w:lvl w:ilvl="2" w:tplc="F01E59D6">
      <w:numFmt w:val="decimal"/>
      <w:lvlText w:val=""/>
      <w:lvlJc w:val="left"/>
    </w:lvl>
    <w:lvl w:ilvl="3" w:tplc="E0363AB2">
      <w:numFmt w:val="decimal"/>
      <w:lvlText w:val=""/>
      <w:lvlJc w:val="left"/>
    </w:lvl>
    <w:lvl w:ilvl="4" w:tplc="293A16CC">
      <w:numFmt w:val="decimal"/>
      <w:lvlText w:val=""/>
      <w:lvlJc w:val="left"/>
    </w:lvl>
    <w:lvl w:ilvl="5" w:tplc="09602C34">
      <w:numFmt w:val="decimal"/>
      <w:lvlText w:val=""/>
      <w:lvlJc w:val="left"/>
    </w:lvl>
    <w:lvl w:ilvl="6" w:tplc="0DFA7662">
      <w:numFmt w:val="decimal"/>
      <w:lvlText w:val=""/>
      <w:lvlJc w:val="left"/>
    </w:lvl>
    <w:lvl w:ilvl="7" w:tplc="314EE178">
      <w:numFmt w:val="decimal"/>
      <w:lvlText w:val=""/>
      <w:lvlJc w:val="left"/>
    </w:lvl>
    <w:lvl w:ilvl="8" w:tplc="7BC6CA8C">
      <w:numFmt w:val="decimal"/>
      <w:lvlText w:val=""/>
      <w:lvlJc w:val="left"/>
    </w:lvl>
  </w:abstractNum>
  <w:abstractNum w:abstractNumId="3">
    <w:nsid w:val="0000153C"/>
    <w:multiLevelType w:val="hybridMultilevel"/>
    <w:tmpl w:val="F65EFE90"/>
    <w:lvl w:ilvl="0" w:tplc="725CA0A0">
      <w:start w:val="1"/>
      <w:numFmt w:val="bullet"/>
      <w:lvlText w:val="с"/>
      <w:lvlJc w:val="left"/>
    </w:lvl>
    <w:lvl w:ilvl="1" w:tplc="B582C9BC">
      <w:numFmt w:val="decimal"/>
      <w:lvlText w:val=""/>
      <w:lvlJc w:val="left"/>
    </w:lvl>
    <w:lvl w:ilvl="2" w:tplc="EB3609B4">
      <w:numFmt w:val="decimal"/>
      <w:lvlText w:val=""/>
      <w:lvlJc w:val="left"/>
    </w:lvl>
    <w:lvl w:ilvl="3" w:tplc="803C17D6">
      <w:numFmt w:val="decimal"/>
      <w:lvlText w:val=""/>
      <w:lvlJc w:val="left"/>
    </w:lvl>
    <w:lvl w:ilvl="4" w:tplc="C4E284CE">
      <w:numFmt w:val="decimal"/>
      <w:lvlText w:val=""/>
      <w:lvlJc w:val="left"/>
    </w:lvl>
    <w:lvl w:ilvl="5" w:tplc="5C6629A6">
      <w:numFmt w:val="decimal"/>
      <w:lvlText w:val=""/>
      <w:lvlJc w:val="left"/>
    </w:lvl>
    <w:lvl w:ilvl="6" w:tplc="538EDFA0">
      <w:numFmt w:val="decimal"/>
      <w:lvlText w:val=""/>
      <w:lvlJc w:val="left"/>
    </w:lvl>
    <w:lvl w:ilvl="7" w:tplc="9D3A5EFE">
      <w:numFmt w:val="decimal"/>
      <w:lvlText w:val=""/>
      <w:lvlJc w:val="left"/>
    </w:lvl>
    <w:lvl w:ilvl="8" w:tplc="BE2069F0">
      <w:numFmt w:val="decimal"/>
      <w:lvlText w:val=""/>
      <w:lvlJc w:val="left"/>
    </w:lvl>
  </w:abstractNum>
  <w:abstractNum w:abstractNumId="4">
    <w:nsid w:val="000026E9"/>
    <w:multiLevelType w:val="hybridMultilevel"/>
    <w:tmpl w:val="F754F4DE"/>
    <w:lvl w:ilvl="0" w:tplc="A02C31D8">
      <w:start w:val="1"/>
      <w:numFmt w:val="decimal"/>
      <w:lvlText w:val="%1."/>
      <w:lvlJc w:val="left"/>
    </w:lvl>
    <w:lvl w:ilvl="1" w:tplc="74C8A8EC">
      <w:numFmt w:val="decimal"/>
      <w:lvlText w:val=""/>
      <w:lvlJc w:val="left"/>
    </w:lvl>
    <w:lvl w:ilvl="2" w:tplc="14D2FD0A">
      <w:numFmt w:val="decimal"/>
      <w:lvlText w:val=""/>
      <w:lvlJc w:val="left"/>
    </w:lvl>
    <w:lvl w:ilvl="3" w:tplc="10A4C17A">
      <w:numFmt w:val="decimal"/>
      <w:lvlText w:val=""/>
      <w:lvlJc w:val="left"/>
    </w:lvl>
    <w:lvl w:ilvl="4" w:tplc="0190550E">
      <w:numFmt w:val="decimal"/>
      <w:lvlText w:val=""/>
      <w:lvlJc w:val="left"/>
    </w:lvl>
    <w:lvl w:ilvl="5" w:tplc="809C534E">
      <w:numFmt w:val="decimal"/>
      <w:lvlText w:val=""/>
      <w:lvlJc w:val="left"/>
    </w:lvl>
    <w:lvl w:ilvl="6" w:tplc="48EA9B48">
      <w:numFmt w:val="decimal"/>
      <w:lvlText w:val=""/>
      <w:lvlJc w:val="left"/>
    </w:lvl>
    <w:lvl w:ilvl="7" w:tplc="882A2720">
      <w:numFmt w:val="decimal"/>
      <w:lvlText w:val=""/>
      <w:lvlJc w:val="left"/>
    </w:lvl>
    <w:lvl w:ilvl="8" w:tplc="757CAC96">
      <w:numFmt w:val="decimal"/>
      <w:lvlText w:val=""/>
      <w:lvlJc w:val="left"/>
    </w:lvl>
  </w:abstractNum>
  <w:abstractNum w:abstractNumId="5">
    <w:nsid w:val="00002EA6"/>
    <w:multiLevelType w:val="hybridMultilevel"/>
    <w:tmpl w:val="B5CE174E"/>
    <w:lvl w:ilvl="0" w:tplc="8286C796">
      <w:start w:val="5"/>
      <w:numFmt w:val="decimal"/>
      <w:lvlText w:val="%1."/>
      <w:lvlJc w:val="left"/>
    </w:lvl>
    <w:lvl w:ilvl="1" w:tplc="4F722DBE">
      <w:numFmt w:val="decimal"/>
      <w:lvlText w:val=""/>
      <w:lvlJc w:val="left"/>
    </w:lvl>
    <w:lvl w:ilvl="2" w:tplc="2A1603F0">
      <w:numFmt w:val="decimal"/>
      <w:lvlText w:val=""/>
      <w:lvlJc w:val="left"/>
    </w:lvl>
    <w:lvl w:ilvl="3" w:tplc="4634C438">
      <w:numFmt w:val="decimal"/>
      <w:lvlText w:val=""/>
      <w:lvlJc w:val="left"/>
    </w:lvl>
    <w:lvl w:ilvl="4" w:tplc="343AFD6E">
      <w:numFmt w:val="decimal"/>
      <w:lvlText w:val=""/>
      <w:lvlJc w:val="left"/>
    </w:lvl>
    <w:lvl w:ilvl="5" w:tplc="EEB2C470">
      <w:numFmt w:val="decimal"/>
      <w:lvlText w:val=""/>
      <w:lvlJc w:val="left"/>
    </w:lvl>
    <w:lvl w:ilvl="6" w:tplc="824C0620">
      <w:numFmt w:val="decimal"/>
      <w:lvlText w:val=""/>
      <w:lvlJc w:val="left"/>
    </w:lvl>
    <w:lvl w:ilvl="7" w:tplc="319A31BC">
      <w:numFmt w:val="decimal"/>
      <w:lvlText w:val=""/>
      <w:lvlJc w:val="left"/>
    </w:lvl>
    <w:lvl w:ilvl="8" w:tplc="5790BF7C">
      <w:numFmt w:val="decimal"/>
      <w:lvlText w:val=""/>
      <w:lvlJc w:val="left"/>
    </w:lvl>
  </w:abstractNum>
  <w:abstractNum w:abstractNumId="6">
    <w:nsid w:val="0000390C"/>
    <w:multiLevelType w:val="hybridMultilevel"/>
    <w:tmpl w:val="6DAA6BA8"/>
    <w:lvl w:ilvl="0" w:tplc="8DB6EF92">
      <w:start w:val="8"/>
      <w:numFmt w:val="decimal"/>
      <w:lvlText w:val="%1."/>
      <w:lvlJc w:val="left"/>
    </w:lvl>
    <w:lvl w:ilvl="1" w:tplc="5EDC8620">
      <w:start w:val="1"/>
      <w:numFmt w:val="decimal"/>
      <w:lvlText w:val="%2"/>
      <w:lvlJc w:val="left"/>
    </w:lvl>
    <w:lvl w:ilvl="2" w:tplc="188611EE">
      <w:numFmt w:val="decimal"/>
      <w:lvlText w:val=""/>
      <w:lvlJc w:val="left"/>
    </w:lvl>
    <w:lvl w:ilvl="3" w:tplc="18C20C8E">
      <w:numFmt w:val="decimal"/>
      <w:lvlText w:val=""/>
      <w:lvlJc w:val="left"/>
    </w:lvl>
    <w:lvl w:ilvl="4" w:tplc="E2AA4D0C">
      <w:numFmt w:val="decimal"/>
      <w:lvlText w:val=""/>
      <w:lvlJc w:val="left"/>
    </w:lvl>
    <w:lvl w:ilvl="5" w:tplc="17B28F6E">
      <w:numFmt w:val="decimal"/>
      <w:lvlText w:val=""/>
      <w:lvlJc w:val="left"/>
    </w:lvl>
    <w:lvl w:ilvl="6" w:tplc="1A56A01A">
      <w:numFmt w:val="decimal"/>
      <w:lvlText w:val=""/>
      <w:lvlJc w:val="left"/>
    </w:lvl>
    <w:lvl w:ilvl="7" w:tplc="AD18F1C4">
      <w:numFmt w:val="decimal"/>
      <w:lvlText w:val=""/>
      <w:lvlJc w:val="left"/>
    </w:lvl>
    <w:lvl w:ilvl="8" w:tplc="8898D008">
      <w:numFmt w:val="decimal"/>
      <w:lvlText w:val=""/>
      <w:lvlJc w:val="left"/>
    </w:lvl>
  </w:abstractNum>
  <w:abstractNum w:abstractNumId="7">
    <w:nsid w:val="000041BB"/>
    <w:multiLevelType w:val="hybridMultilevel"/>
    <w:tmpl w:val="8B1C5414"/>
    <w:lvl w:ilvl="0" w:tplc="A99666E0">
      <w:start w:val="2"/>
      <w:numFmt w:val="decimal"/>
      <w:lvlText w:val="%1."/>
      <w:lvlJc w:val="left"/>
    </w:lvl>
    <w:lvl w:ilvl="1" w:tplc="058C1726">
      <w:start w:val="1"/>
      <w:numFmt w:val="decimal"/>
      <w:lvlText w:val="%2"/>
      <w:lvlJc w:val="left"/>
    </w:lvl>
    <w:lvl w:ilvl="2" w:tplc="79869E82">
      <w:start w:val="5"/>
      <w:numFmt w:val="decimal"/>
      <w:lvlText w:val="%3."/>
      <w:lvlJc w:val="left"/>
    </w:lvl>
    <w:lvl w:ilvl="3" w:tplc="8B6E8366">
      <w:numFmt w:val="decimal"/>
      <w:lvlText w:val=""/>
      <w:lvlJc w:val="left"/>
    </w:lvl>
    <w:lvl w:ilvl="4" w:tplc="88C8EE90">
      <w:numFmt w:val="decimal"/>
      <w:lvlText w:val=""/>
      <w:lvlJc w:val="left"/>
    </w:lvl>
    <w:lvl w:ilvl="5" w:tplc="A6C67ABC">
      <w:numFmt w:val="decimal"/>
      <w:lvlText w:val=""/>
      <w:lvlJc w:val="left"/>
    </w:lvl>
    <w:lvl w:ilvl="6" w:tplc="0FD8218A">
      <w:numFmt w:val="decimal"/>
      <w:lvlText w:val=""/>
      <w:lvlJc w:val="left"/>
    </w:lvl>
    <w:lvl w:ilvl="7" w:tplc="1172B768">
      <w:numFmt w:val="decimal"/>
      <w:lvlText w:val=""/>
      <w:lvlJc w:val="left"/>
    </w:lvl>
    <w:lvl w:ilvl="8" w:tplc="A364DDFE">
      <w:numFmt w:val="decimal"/>
      <w:lvlText w:val=""/>
      <w:lvlJc w:val="left"/>
    </w:lvl>
  </w:abstractNum>
  <w:abstractNum w:abstractNumId="8">
    <w:nsid w:val="00005AF1"/>
    <w:multiLevelType w:val="hybridMultilevel"/>
    <w:tmpl w:val="3C064166"/>
    <w:lvl w:ilvl="0" w:tplc="4FCA735A">
      <w:start w:val="1"/>
      <w:numFmt w:val="decimal"/>
      <w:lvlText w:val="%1"/>
      <w:lvlJc w:val="left"/>
    </w:lvl>
    <w:lvl w:ilvl="1" w:tplc="C37CE99A">
      <w:start w:val="1"/>
      <w:numFmt w:val="decimal"/>
      <w:lvlText w:val="%2."/>
      <w:lvlJc w:val="left"/>
    </w:lvl>
    <w:lvl w:ilvl="2" w:tplc="489E59BA">
      <w:start w:val="1"/>
      <w:numFmt w:val="decimal"/>
      <w:lvlText w:val="%3"/>
      <w:lvlJc w:val="left"/>
    </w:lvl>
    <w:lvl w:ilvl="3" w:tplc="A95A5610">
      <w:numFmt w:val="decimal"/>
      <w:lvlText w:val=""/>
      <w:lvlJc w:val="left"/>
    </w:lvl>
    <w:lvl w:ilvl="4" w:tplc="342E5700">
      <w:numFmt w:val="decimal"/>
      <w:lvlText w:val=""/>
      <w:lvlJc w:val="left"/>
    </w:lvl>
    <w:lvl w:ilvl="5" w:tplc="12A0E888">
      <w:numFmt w:val="decimal"/>
      <w:lvlText w:val=""/>
      <w:lvlJc w:val="left"/>
    </w:lvl>
    <w:lvl w:ilvl="6" w:tplc="678E2838">
      <w:numFmt w:val="decimal"/>
      <w:lvlText w:val=""/>
      <w:lvlJc w:val="left"/>
    </w:lvl>
    <w:lvl w:ilvl="7" w:tplc="4EA6ABA8">
      <w:numFmt w:val="decimal"/>
      <w:lvlText w:val=""/>
      <w:lvlJc w:val="left"/>
    </w:lvl>
    <w:lvl w:ilvl="8" w:tplc="D9149086">
      <w:numFmt w:val="decimal"/>
      <w:lvlText w:val=""/>
      <w:lvlJc w:val="left"/>
    </w:lvl>
  </w:abstractNum>
  <w:abstractNum w:abstractNumId="9">
    <w:nsid w:val="00006DF1"/>
    <w:multiLevelType w:val="hybridMultilevel"/>
    <w:tmpl w:val="55E0E3A6"/>
    <w:lvl w:ilvl="0" w:tplc="D41AA2A4">
      <w:start w:val="1"/>
      <w:numFmt w:val="bullet"/>
      <w:lvlText w:val="о"/>
      <w:lvlJc w:val="left"/>
    </w:lvl>
    <w:lvl w:ilvl="1" w:tplc="20EA14B2">
      <w:start w:val="1"/>
      <w:numFmt w:val="bullet"/>
      <w:lvlText w:val="В"/>
      <w:lvlJc w:val="left"/>
    </w:lvl>
    <w:lvl w:ilvl="2" w:tplc="4DB2F31C">
      <w:numFmt w:val="decimal"/>
      <w:lvlText w:val=""/>
      <w:lvlJc w:val="left"/>
    </w:lvl>
    <w:lvl w:ilvl="3" w:tplc="3B8254D0">
      <w:numFmt w:val="decimal"/>
      <w:lvlText w:val=""/>
      <w:lvlJc w:val="left"/>
    </w:lvl>
    <w:lvl w:ilvl="4" w:tplc="2DEAD9B8">
      <w:numFmt w:val="decimal"/>
      <w:lvlText w:val=""/>
      <w:lvlJc w:val="left"/>
    </w:lvl>
    <w:lvl w:ilvl="5" w:tplc="E5D6D934">
      <w:numFmt w:val="decimal"/>
      <w:lvlText w:val=""/>
      <w:lvlJc w:val="left"/>
    </w:lvl>
    <w:lvl w:ilvl="6" w:tplc="32EA9EDE">
      <w:numFmt w:val="decimal"/>
      <w:lvlText w:val=""/>
      <w:lvlJc w:val="left"/>
    </w:lvl>
    <w:lvl w:ilvl="7" w:tplc="5B2406A0">
      <w:numFmt w:val="decimal"/>
      <w:lvlText w:val=""/>
      <w:lvlJc w:val="left"/>
    </w:lvl>
    <w:lvl w:ilvl="8" w:tplc="6EC4C7C4">
      <w:numFmt w:val="decimal"/>
      <w:lvlText w:val=""/>
      <w:lvlJc w:val="left"/>
    </w:lvl>
  </w:abstractNum>
  <w:abstractNum w:abstractNumId="10">
    <w:nsid w:val="00007E87"/>
    <w:multiLevelType w:val="hybridMultilevel"/>
    <w:tmpl w:val="9C34F6DC"/>
    <w:lvl w:ilvl="0" w:tplc="FA10C26E">
      <w:start w:val="1"/>
      <w:numFmt w:val="decimal"/>
      <w:lvlText w:val="%1"/>
      <w:lvlJc w:val="left"/>
    </w:lvl>
    <w:lvl w:ilvl="1" w:tplc="745EC9F2">
      <w:start w:val="7"/>
      <w:numFmt w:val="decimal"/>
      <w:lvlText w:val="%2."/>
      <w:lvlJc w:val="left"/>
    </w:lvl>
    <w:lvl w:ilvl="2" w:tplc="CC60F5D2">
      <w:numFmt w:val="decimal"/>
      <w:lvlText w:val=""/>
      <w:lvlJc w:val="left"/>
    </w:lvl>
    <w:lvl w:ilvl="3" w:tplc="2A045BD4">
      <w:numFmt w:val="decimal"/>
      <w:lvlText w:val=""/>
      <w:lvlJc w:val="left"/>
    </w:lvl>
    <w:lvl w:ilvl="4" w:tplc="4156F642">
      <w:numFmt w:val="decimal"/>
      <w:lvlText w:val=""/>
      <w:lvlJc w:val="left"/>
    </w:lvl>
    <w:lvl w:ilvl="5" w:tplc="C21E6EA4">
      <w:numFmt w:val="decimal"/>
      <w:lvlText w:val=""/>
      <w:lvlJc w:val="left"/>
    </w:lvl>
    <w:lvl w:ilvl="6" w:tplc="FCF01B40">
      <w:numFmt w:val="decimal"/>
      <w:lvlText w:val=""/>
      <w:lvlJc w:val="left"/>
    </w:lvl>
    <w:lvl w:ilvl="7" w:tplc="C3146B3C">
      <w:numFmt w:val="decimal"/>
      <w:lvlText w:val=""/>
      <w:lvlJc w:val="left"/>
    </w:lvl>
    <w:lvl w:ilvl="8" w:tplc="5D4E0036">
      <w:numFmt w:val="decimal"/>
      <w:lvlText w:val=""/>
      <w:lvlJc w:val="left"/>
    </w:lvl>
  </w:abstractNum>
  <w:abstractNum w:abstractNumId="11">
    <w:nsid w:val="294C11DA"/>
    <w:multiLevelType w:val="hybridMultilevel"/>
    <w:tmpl w:val="F40C1748"/>
    <w:lvl w:ilvl="0" w:tplc="FAC4C9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C0C"/>
    <w:rsid w:val="00092104"/>
    <w:rsid w:val="00135759"/>
    <w:rsid w:val="00155A8F"/>
    <w:rsid w:val="001667E2"/>
    <w:rsid w:val="00343993"/>
    <w:rsid w:val="00440C0C"/>
    <w:rsid w:val="00455543"/>
    <w:rsid w:val="004C0EF4"/>
    <w:rsid w:val="005247BE"/>
    <w:rsid w:val="005557AC"/>
    <w:rsid w:val="00573D2B"/>
    <w:rsid w:val="00646EAD"/>
    <w:rsid w:val="00695945"/>
    <w:rsid w:val="006A6EAC"/>
    <w:rsid w:val="006D7E54"/>
    <w:rsid w:val="00733EFF"/>
    <w:rsid w:val="007960CE"/>
    <w:rsid w:val="00820CA8"/>
    <w:rsid w:val="00825ACC"/>
    <w:rsid w:val="00843D6E"/>
    <w:rsid w:val="008B3216"/>
    <w:rsid w:val="00A1284A"/>
    <w:rsid w:val="00A744B6"/>
    <w:rsid w:val="00AC2391"/>
    <w:rsid w:val="00AD18F9"/>
    <w:rsid w:val="00B17643"/>
    <w:rsid w:val="00B54027"/>
    <w:rsid w:val="00BE5F92"/>
    <w:rsid w:val="00BF14EC"/>
    <w:rsid w:val="00C53322"/>
    <w:rsid w:val="00CC1CD7"/>
    <w:rsid w:val="00D55CC0"/>
    <w:rsid w:val="00FA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0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1764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1407</TotalTime>
  <Pages>6</Pages>
  <Words>1315</Words>
  <Characters>7498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10</cp:revision>
  <dcterms:created xsi:type="dcterms:W3CDTF">2018-03-06T12:09:00Z</dcterms:created>
  <dcterms:modified xsi:type="dcterms:W3CDTF">2018-03-13T07:37:00Z</dcterms:modified>
</cp:coreProperties>
</file>