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 w:val="24"/>
          <w:szCs w:val="24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                                                             </w:t>
      </w:r>
      <w:r w:rsidRPr="009A71EE">
        <w:rPr>
          <w:rFonts w:eastAsia="Times New Roman"/>
          <w:sz w:val="24"/>
          <w:szCs w:val="24"/>
          <w:lang w:eastAsia="ru-RU"/>
        </w:rPr>
        <w:t xml:space="preserve"> </w:t>
      </w:r>
      <w:r w:rsidRPr="009A71E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7029E00" wp14:editId="5A74241D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EE">
        <w:rPr>
          <w:rFonts w:eastAsia="Times New Roman"/>
          <w:sz w:val="24"/>
          <w:szCs w:val="24"/>
          <w:lang w:eastAsia="ru-RU"/>
        </w:rPr>
        <w:t xml:space="preserve">   </w:t>
      </w:r>
    </w:p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 w:val="24"/>
          <w:szCs w:val="24"/>
          <w:lang w:eastAsia="ru-RU"/>
        </w:rPr>
        <w:tab/>
      </w:r>
      <w:r w:rsidRPr="009A71EE">
        <w:rPr>
          <w:rFonts w:eastAsia="Times New Roman"/>
          <w:sz w:val="24"/>
          <w:szCs w:val="24"/>
          <w:lang w:eastAsia="ru-RU"/>
        </w:rPr>
        <w:tab/>
        <w:t xml:space="preserve">               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АДМИНИСТРАЦИЯ МУНИЦИПАЛЬНОГО ОБРАЗОВАНИЯ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«СМОЛЕНСКИЙ РАЙОН» СМОЛЕНСКОЙ ОБЛАСТИ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proofErr w:type="gramStart"/>
      <w:r w:rsidRPr="009A71EE">
        <w:rPr>
          <w:rFonts w:eastAsia="Times New Roman"/>
          <w:b/>
          <w:szCs w:val="28"/>
          <w:lang w:eastAsia="ru-RU"/>
        </w:rPr>
        <w:t>П</w:t>
      </w:r>
      <w:proofErr w:type="gramEnd"/>
      <w:r w:rsidRPr="009A71EE">
        <w:rPr>
          <w:rFonts w:eastAsia="Times New Roman"/>
          <w:b/>
          <w:szCs w:val="28"/>
          <w:lang w:eastAsia="ru-RU"/>
        </w:rPr>
        <w:t xml:space="preserve"> О С Т А Н О В Л Е Н И Е</w:t>
      </w: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  <w:r w:rsidRPr="009A71EE">
        <w:rPr>
          <w:rFonts w:eastAsia="Times New Roman"/>
          <w:w w:val="96"/>
          <w:szCs w:val="28"/>
          <w:lang w:eastAsia="ru-RU"/>
        </w:rPr>
        <w:t>от ____________ № ________</w:t>
      </w:r>
    </w:p>
    <w:p w:rsidR="009A71EE" w:rsidRPr="009A71EE" w:rsidRDefault="009A71EE" w:rsidP="009A71EE">
      <w:pPr>
        <w:spacing w:after="0" w:afterAutospacing="0" w:line="240" w:lineRule="auto"/>
        <w:ind w:right="5160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A71EE" w:rsidRPr="009A71EE" w:rsidTr="009A118C">
        <w:tc>
          <w:tcPr>
            <w:tcW w:w="4673" w:type="dxa"/>
            <w:hideMark/>
          </w:tcPr>
          <w:p w:rsidR="009A71EE" w:rsidRPr="009A71EE" w:rsidRDefault="009A71EE" w:rsidP="00C24CEC">
            <w:pPr>
              <w:jc w:val="both"/>
              <w:rPr>
                <w:color w:val="000000"/>
                <w:sz w:val="28"/>
                <w:szCs w:val="28"/>
              </w:rPr>
            </w:pPr>
            <w:r w:rsidRPr="009A71EE">
              <w:rPr>
                <w:color w:val="000000"/>
                <w:sz w:val="28"/>
                <w:szCs w:val="28"/>
              </w:rPr>
              <w:t>О внесении изменения в Устав Муниципального бюджетного общеобра</w:t>
            </w:r>
            <w:r>
              <w:rPr>
                <w:color w:val="000000"/>
                <w:sz w:val="28"/>
                <w:szCs w:val="28"/>
              </w:rPr>
              <w:t>зовательного учреждения</w:t>
            </w:r>
            <w:r w:rsidR="00C24CEC">
              <w:rPr>
                <w:color w:val="000000"/>
                <w:sz w:val="28"/>
                <w:szCs w:val="28"/>
              </w:rPr>
              <w:t xml:space="preserve"> для детей дошкольного  и младшего школьного возраста </w:t>
            </w:r>
            <w:proofErr w:type="spellStart"/>
            <w:r w:rsidR="00C24CEC">
              <w:rPr>
                <w:color w:val="000000"/>
                <w:sz w:val="28"/>
                <w:szCs w:val="28"/>
              </w:rPr>
              <w:t>Лубнянской</w:t>
            </w:r>
            <w:proofErr w:type="spellEnd"/>
            <w:r w:rsidR="00C24CEC">
              <w:rPr>
                <w:color w:val="000000"/>
                <w:sz w:val="28"/>
                <w:szCs w:val="28"/>
              </w:rPr>
              <w:t xml:space="preserve"> начальной  школы – детского сада</w:t>
            </w:r>
            <w:r w:rsidR="00FE328B">
              <w:rPr>
                <w:color w:val="000000"/>
                <w:sz w:val="28"/>
                <w:szCs w:val="28"/>
              </w:rPr>
              <w:t xml:space="preserve"> Смоленского района</w:t>
            </w:r>
            <w:r w:rsidR="00C24CEC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A71EE" w:rsidRPr="009A71EE" w:rsidRDefault="009A71E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proofErr w:type="gramStart"/>
      <w:r w:rsidRPr="009A71EE">
        <w:rPr>
          <w:rFonts w:eastAsia="Times New Roman"/>
          <w:szCs w:val="28"/>
          <w:lang w:eastAsia="ru-RU"/>
        </w:rPr>
        <w:t xml:space="preserve">В соответствии с </w:t>
      </w:r>
      <w:r w:rsidR="00C24CEC">
        <w:rPr>
          <w:rFonts w:eastAsia="Times New Roman"/>
          <w:szCs w:val="28"/>
          <w:lang w:eastAsia="ru-RU"/>
        </w:rPr>
        <w:t xml:space="preserve">Предписанием Департамента  Смоленской области  по образованию  и науке от 22.12.2017 № 814-УНК/17, </w:t>
      </w:r>
      <w:r w:rsidRPr="009A71EE">
        <w:rPr>
          <w:rFonts w:eastAsia="Times New Roman"/>
          <w:szCs w:val="28"/>
          <w:lang w:eastAsia="ru-RU"/>
        </w:rPr>
        <w:t xml:space="preserve">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</w:t>
      </w:r>
      <w:r w:rsidR="00C24CEC" w:rsidRPr="00C24CEC">
        <w:rPr>
          <w:rFonts w:eastAsia="Times New Roman"/>
          <w:szCs w:val="28"/>
          <w:lang w:eastAsia="ru-RU"/>
        </w:rPr>
        <w:t xml:space="preserve">бюджетного общеобразовательного учреждения для детей дошкольного  и младшего школьного возраста </w:t>
      </w:r>
      <w:proofErr w:type="spellStart"/>
      <w:r w:rsidR="00C24CEC" w:rsidRPr="00C24CEC">
        <w:rPr>
          <w:rFonts w:eastAsia="Times New Roman"/>
          <w:szCs w:val="28"/>
          <w:lang w:eastAsia="ru-RU"/>
        </w:rPr>
        <w:t>Лубнянской</w:t>
      </w:r>
      <w:proofErr w:type="spellEnd"/>
      <w:r w:rsidR="00C24CEC" w:rsidRPr="00C24CEC">
        <w:rPr>
          <w:rFonts w:eastAsia="Times New Roman"/>
          <w:szCs w:val="28"/>
          <w:lang w:eastAsia="ru-RU"/>
        </w:rPr>
        <w:t xml:space="preserve"> начальной  школы – детского сада </w:t>
      </w:r>
      <w:r w:rsidR="00FE328B">
        <w:rPr>
          <w:rFonts w:eastAsia="Times New Roman"/>
          <w:szCs w:val="28"/>
          <w:lang w:eastAsia="ru-RU"/>
        </w:rPr>
        <w:t xml:space="preserve">Смоленского района </w:t>
      </w:r>
      <w:r w:rsidR="00C24CEC" w:rsidRPr="00C24CEC">
        <w:rPr>
          <w:rFonts w:eastAsia="Times New Roman"/>
          <w:szCs w:val="28"/>
          <w:lang w:eastAsia="ru-RU"/>
        </w:rPr>
        <w:t>Смоленской области</w:t>
      </w:r>
      <w:proofErr w:type="gramEnd"/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 xml:space="preserve">Внести в Устав Муниципального </w:t>
      </w:r>
      <w:r w:rsidR="00C24CEC" w:rsidRPr="00C24CEC">
        <w:rPr>
          <w:rFonts w:eastAsia="Times New Roman"/>
          <w:szCs w:val="28"/>
          <w:lang w:eastAsia="ru-RU"/>
        </w:rPr>
        <w:t xml:space="preserve">бюджетного общеобразовательного учреждения для детей дошкольного  и младшего школьного возраста </w:t>
      </w:r>
      <w:proofErr w:type="spellStart"/>
      <w:r w:rsidR="00C24CEC" w:rsidRPr="00C24CEC">
        <w:rPr>
          <w:rFonts w:eastAsia="Times New Roman"/>
          <w:szCs w:val="28"/>
          <w:lang w:eastAsia="ru-RU"/>
        </w:rPr>
        <w:t>Лубнянской</w:t>
      </w:r>
      <w:proofErr w:type="spellEnd"/>
      <w:r w:rsidR="00C24CEC" w:rsidRPr="00C24CEC">
        <w:rPr>
          <w:rFonts w:eastAsia="Times New Roman"/>
          <w:szCs w:val="28"/>
          <w:lang w:eastAsia="ru-RU"/>
        </w:rPr>
        <w:t xml:space="preserve"> начальной  школы – детского сада </w:t>
      </w:r>
      <w:r w:rsidR="00FE328B">
        <w:rPr>
          <w:rFonts w:eastAsia="Times New Roman"/>
          <w:szCs w:val="28"/>
          <w:lang w:eastAsia="ru-RU"/>
        </w:rPr>
        <w:t xml:space="preserve">Смоленского района </w:t>
      </w:r>
      <w:r w:rsidR="00C24CEC" w:rsidRPr="00C24CEC">
        <w:rPr>
          <w:rFonts w:eastAsia="Times New Roman"/>
          <w:szCs w:val="28"/>
          <w:lang w:eastAsia="ru-RU"/>
        </w:rPr>
        <w:t xml:space="preserve">Смоленской области </w:t>
      </w:r>
      <w:r w:rsidRPr="009A71EE">
        <w:rPr>
          <w:rFonts w:eastAsia="Times New Roman"/>
          <w:szCs w:val="28"/>
          <w:lang w:eastAsia="ru-RU"/>
        </w:rPr>
        <w:t xml:space="preserve">(далее – Учреждение), утвержденный постановлением Администрации муниципального образования «Смоленский район» Смоленской области от 02.12.2015 № </w:t>
      </w:r>
      <w:r w:rsidR="00FE328B">
        <w:rPr>
          <w:rFonts w:eastAsia="Times New Roman"/>
          <w:szCs w:val="28"/>
          <w:lang w:eastAsia="ru-RU"/>
        </w:rPr>
        <w:t>1818</w:t>
      </w:r>
      <w:r w:rsidRPr="009A71EE">
        <w:rPr>
          <w:rFonts w:eastAsia="Times New Roman"/>
          <w:szCs w:val="28"/>
          <w:lang w:eastAsia="ru-RU"/>
        </w:rPr>
        <w:t>, изменения согласно приложению.</w:t>
      </w: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>Уполномо</w:t>
      </w:r>
      <w:r>
        <w:rPr>
          <w:rFonts w:eastAsia="Times New Roman"/>
          <w:szCs w:val="28"/>
          <w:lang w:eastAsia="ru-RU"/>
        </w:rPr>
        <w:t>чить Учреждение (</w:t>
      </w:r>
      <w:r w:rsidR="00FE328B">
        <w:rPr>
          <w:rFonts w:eastAsia="Times New Roman"/>
          <w:szCs w:val="28"/>
          <w:lang w:eastAsia="ru-RU"/>
        </w:rPr>
        <w:t>Ю.В. Лукьянович</w:t>
      </w:r>
      <w:r w:rsidRPr="009A71EE">
        <w:rPr>
          <w:rFonts w:eastAsia="Times New Roman"/>
          <w:szCs w:val="28"/>
          <w:lang w:eastAsia="ru-RU"/>
        </w:rPr>
        <w:t>) осуществить необходимые юридические действия, связанные с государственной регистрацией изменения, вносимого в Устав Муниципального</w:t>
      </w:r>
      <w:r w:rsidR="00FE328B" w:rsidRPr="00FE328B">
        <w:rPr>
          <w:color w:val="000000"/>
          <w:szCs w:val="28"/>
        </w:rPr>
        <w:t xml:space="preserve"> </w:t>
      </w:r>
      <w:r w:rsidR="00FE328B" w:rsidRPr="00FE328B">
        <w:rPr>
          <w:rFonts w:eastAsia="Times New Roman"/>
          <w:szCs w:val="28"/>
          <w:lang w:eastAsia="ru-RU"/>
        </w:rPr>
        <w:t xml:space="preserve">бюджетного общеобразовательного учреждения для детей дошкольного  и младшего школьного возраста </w:t>
      </w:r>
      <w:proofErr w:type="spellStart"/>
      <w:r w:rsidR="00FE328B" w:rsidRPr="00FE328B">
        <w:rPr>
          <w:rFonts w:eastAsia="Times New Roman"/>
          <w:szCs w:val="28"/>
          <w:lang w:eastAsia="ru-RU"/>
        </w:rPr>
        <w:t>Лубнянской</w:t>
      </w:r>
      <w:proofErr w:type="spellEnd"/>
      <w:r w:rsidR="00FE328B" w:rsidRPr="00FE328B">
        <w:rPr>
          <w:rFonts w:eastAsia="Times New Roman"/>
          <w:szCs w:val="28"/>
          <w:lang w:eastAsia="ru-RU"/>
        </w:rPr>
        <w:t xml:space="preserve"> начальной  школы – детского сада</w:t>
      </w:r>
      <w:r w:rsidR="00FE328B">
        <w:rPr>
          <w:rFonts w:eastAsia="Times New Roman"/>
          <w:szCs w:val="28"/>
          <w:lang w:eastAsia="ru-RU"/>
        </w:rPr>
        <w:t xml:space="preserve"> Смоленского района</w:t>
      </w:r>
      <w:r w:rsidR="00FE328B" w:rsidRPr="00FE328B">
        <w:rPr>
          <w:rFonts w:eastAsia="Times New Roman"/>
          <w:szCs w:val="28"/>
          <w:lang w:eastAsia="ru-RU"/>
        </w:rPr>
        <w:t xml:space="preserve"> </w:t>
      </w:r>
      <w:r w:rsidR="00FE328B" w:rsidRPr="00FE328B">
        <w:rPr>
          <w:rFonts w:eastAsia="Times New Roman"/>
          <w:szCs w:val="28"/>
          <w:lang w:eastAsia="ru-RU"/>
        </w:rPr>
        <w:lastRenderedPageBreak/>
        <w:t>Смоленской области</w:t>
      </w:r>
      <w:r w:rsidRPr="009A71EE">
        <w:rPr>
          <w:rFonts w:eastAsia="Times New Roman"/>
          <w:szCs w:val="28"/>
          <w:lang w:eastAsia="ru-RU"/>
        </w:rPr>
        <w:t>, в течение пяти дней со дня подписания настоящего постановления.</w:t>
      </w: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Cs w:val="28"/>
          <w:lang w:eastAsia="ru-RU"/>
        </w:rPr>
        <w:t xml:space="preserve">Настоящее постановление вступает в силу с момента </w:t>
      </w:r>
      <w:r w:rsidR="00FE328B">
        <w:rPr>
          <w:rFonts w:eastAsia="Times New Roman"/>
          <w:szCs w:val="28"/>
          <w:lang w:eastAsia="ru-RU"/>
        </w:rPr>
        <w:t>его подписания</w:t>
      </w:r>
      <w:r w:rsidRPr="009A71EE">
        <w:rPr>
          <w:rFonts w:eastAsia="Times New Roman"/>
          <w:szCs w:val="28"/>
          <w:lang w:eastAsia="ru-RU"/>
        </w:rPr>
        <w:t>.</w:t>
      </w:r>
    </w:p>
    <w:p w:rsidR="009A71EE" w:rsidRPr="009A71EE" w:rsidRDefault="009A71EE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9A71EE">
        <w:rPr>
          <w:rFonts w:eastAsia="Times New Roman"/>
          <w:szCs w:val="28"/>
          <w:lang w:eastAsia="ru-RU"/>
        </w:rPr>
        <w:t>Контроль за</w:t>
      </w:r>
      <w:proofErr w:type="gramEnd"/>
      <w:r w:rsidRPr="009A71EE"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Глава муниципального образования </w:t>
      </w:r>
    </w:p>
    <w:p w:rsidR="009A71EE" w:rsidRPr="00FE328B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«Смоленский район» Смоленской области   </w:t>
      </w:r>
      <w:r w:rsidR="00FE328B">
        <w:rPr>
          <w:rFonts w:eastAsia="Times New Roman"/>
          <w:szCs w:val="20"/>
          <w:lang w:eastAsia="ru-RU"/>
        </w:rPr>
        <w:t xml:space="preserve">                                </w:t>
      </w:r>
      <w:r w:rsidRPr="009A71EE">
        <w:rPr>
          <w:rFonts w:eastAsia="Times New Roman"/>
          <w:szCs w:val="20"/>
          <w:lang w:eastAsia="ru-RU"/>
        </w:rPr>
        <w:t xml:space="preserve"> </w:t>
      </w:r>
      <w:r w:rsidRPr="009A71EE">
        <w:rPr>
          <w:rFonts w:eastAsia="Times New Roman"/>
          <w:b/>
          <w:szCs w:val="20"/>
          <w:lang w:eastAsia="ru-RU"/>
        </w:rPr>
        <w:t>О.</w:t>
      </w:r>
      <w:r w:rsidR="00FE328B">
        <w:rPr>
          <w:rFonts w:eastAsia="Times New Roman"/>
          <w:b/>
          <w:szCs w:val="20"/>
          <w:lang w:eastAsia="ru-RU"/>
        </w:rPr>
        <w:t xml:space="preserve">Н. </w:t>
      </w:r>
      <w:proofErr w:type="spellStart"/>
      <w:r w:rsidR="00FE328B">
        <w:rPr>
          <w:rFonts w:eastAsia="Times New Roman"/>
          <w:b/>
          <w:szCs w:val="20"/>
          <w:lang w:eastAsia="ru-RU"/>
        </w:rPr>
        <w:t>Павлюченкова</w:t>
      </w:r>
      <w:proofErr w:type="spellEnd"/>
      <w:r w:rsidR="00FE328B">
        <w:rPr>
          <w:rFonts w:eastAsia="Times New Roman"/>
          <w:b/>
          <w:szCs w:val="20"/>
          <w:lang w:eastAsia="ru-RU"/>
        </w:rPr>
        <w:t xml:space="preserve"> </w:t>
      </w: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713CE9" w:rsidRDefault="00713CE9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713CE9" w:rsidRPr="009A71EE" w:rsidRDefault="00713CE9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9A71EE" w:rsidRPr="009A71EE" w:rsidTr="009A118C">
        <w:tc>
          <w:tcPr>
            <w:tcW w:w="4246" w:type="dxa"/>
          </w:tcPr>
          <w:p w:rsidR="009A71EE" w:rsidRPr="009A71EE" w:rsidRDefault="009A71EE" w:rsidP="009A71EE">
            <w:pPr>
              <w:widowControl w:val="0"/>
              <w:ind w:right="-55"/>
              <w:jc w:val="both"/>
              <w:rPr>
                <w:sz w:val="28"/>
                <w:szCs w:val="28"/>
              </w:rPr>
            </w:pPr>
            <w:r w:rsidRPr="009A71EE">
              <w:rPr>
                <w:sz w:val="28"/>
                <w:szCs w:val="28"/>
              </w:rPr>
              <w:t>Приложение</w:t>
            </w:r>
          </w:p>
          <w:p w:rsidR="009A71EE" w:rsidRPr="009A71EE" w:rsidRDefault="009A71EE" w:rsidP="009A71EE">
            <w:pPr>
              <w:widowControl w:val="0"/>
              <w:ind w:right="-120"/>
              <w:jc w:val="both"/>
              <w:rPr>
                <w:sz w:val="28"/>
                <w:szCs w:val="28"/>
              </w:rPr>
            </w:pPr>
            <w:r w:rsidRPr="009A71EE">
              <w:rPr>
                <w:sz w:val="28"/>
                <w:szCs w:val="28"/>
              </w:rPr>
              <w:t xml:space="preserve">к постановлению Администрации муниципального образования «Смоленский район» Смоленской области </w:t>
            </w:r>
            <w:proofErr w:type="gramStart"/>
            <w:r w:rsidRPr="009A71EE">
              <w:rPr>
                <w:sz w:val="28"/>
                <w:szCs w:val="28"/>
              </w:rPr>
              <w:t>от</w:t>
            </w:r>
            <w:proofErr w:type="gramEnd"/>
            <w:r w:rsidRPr="009A71EE">
              <w:rPr>
                <w:sz w:val="28"/>
                <w:szCs w:val="28"/>
              </w:rPr>
              <w:t xml:space="preserve"> ___________ № ______</w:t>
            </w:r>
          </w:p>
        </w:tc>
      </w:tr>
    </w:tbl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44"/>
          <w:szCs w:val="44"/>
          <w:lang w:eastAsia="ru-RU"/>
        </w:rPr>
      </w:pPr>
      <w:r w:rsidRPr="009A71EE">
        <w:rPr>
          <w:rFonts w:eastAsia="Times New Roman"/>
          <w:b/>
          <w:sz w:val="44"/>
          <w:szCs w:val="44"/>
          <w:lang w:eastAsia="ru-RU"/>
        </w:rPr>
        <w:t xml:space="preserve">Изменения в Устав </w:t>
      </w: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44"/>
          <w:szCs w:val="44"/>
          <w:lang w:eastAsia="ru-RU"/>
        </w:rPr>
      </w:pPr>
    </w:p>
    <w:p w:rsidR="00FE328B" w:rsidRDefault="009A71EE" w:rsidP="00FE328B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9A71EE">
        <w:rPr>
          <w:rFonts w:eastAsia="Times New Roman"/>
          <w:b/>
          <w:sz w:val="32"/>
          <w:szCs w:val="32"/>
          <w:lang w:eastAsia="ru-RU"/>
        </w:rPr>
        <w:t xml:space="preserve">Муниципального </w:t>
      </w:r>
      <w:r w:rsidR="00FE328B" w:rsidRPr="00FE328B">
        <w:rPr>
          <w:rFonts w:eastAsia="Times New Roman"/>
          <w:b/>
          <w:sz w:val="32"/>
          <w:szCs w:val="32"/>
          <w:lang w:eastAsia="ru-RU"/>
        </w:rPr>
        <w:t xml:space="preserve">бюджетного </w:t>
      </w:r>
    </w:p>
    <w:p w:rsidR="00FE328B" w:rsidRDefault="00FE328B" w:rsidP="00FE328B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FE328B">
        <w:rPr>
          <w:rFonts w:eastAsia="Times New Roman"/>
          <w:b/>
          <w:sz w:val="32"/>
          <w:szCs w:val="32"/>
          <w:lang w:eastAsia="ru-RU"/>
        </w:rPr>
        <w:t xml:space="preserve">общеобразовательного учреждения для детей </w:t>
      </w:r>
    </w:p>
    <w:p w:rsidR="00FE328B" w:rsidRDefault="00FE328B" w:rsidP="00FE328B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FE328B">
        <w:rPr>
          <w:rFonts w:eastAsia="Times New Roman"/>
          <w:b/>
          <w:sz w:val="32"/>
          <w:szCs w:val="32"/>
          <w:lang w:eastAsia="ru-RU"/>
        </w:rPr>
        <w:t xml:space="preserve">дошкольного  и младшего школьного возраста </w:t>
      </w:r>
    </w:p>
    <w:p w:rsidR="00FE328B" w:rsidRDefault="00FE328B" w:rsidP="00FE328B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proofErr w:type="spellStart"/>
      <w:r w:rsidRPr="00FE328B">
        <w:rPr>
          <w:rFonts w:eastAsia="Times New Roman"/>
          <w:b/>
          <w:sz w:val="32"/>
          <w:szCs w:val="32"/>
          <w:lang w:eastAsia="ru-RU"/>
        </w:rPr>
        <w:t>Лубнянской</w:t>
      </w:r>
      <w:proofErr w:type="spellEnd"/>
      <w:r w:rsidRPr="00FE328B">
        <w:rPr>
          <w:rFonts w:eastAsia="Times New Roman"/>
          <w:b/>
          <w:sz w:val="32"/>
          <w:szCs w:val="32"/>
          <w:lang w:eastAsia="ru-RU"/>
        </w:rPr>
        <w:t xml:space="preserve"> начальной  школы – детского сада</w:t>
      </w:r>
    </w:p>
    <w:p w:rsidR="00FE328B" w:rsidRDefault="00FE328B" w:rsidP="00FE328B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Смоленского района</w:t>
      </w:r>
      <w:r w:rsidRPr="00FE328B">
        <w:rPr>
          <w:rFonts w:eastAsia="Times New Roman"/>
          <w:b/>
          <w:sz w:val="32"/>
          <w:szCs w:val="32"/>
          <w:lang w:eastAsia="ru-RU"/>
        </w:rPr>
        <w:t xml:space="preserve"> </w:t>
      </w:r>
    </w:p>
    <w:p w:rsidR="009A71EE" w:rsidRPr="009A71EE" w:rsidRDefault="00FE328B" w:rsidP="00FE328B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FE328B">
        <w:rPr>
          <w:rFonts w:eastAsia="Times New Roman"/>
          <w:b/>
          <w:sz w:val="32"/>
          <w:szCs w:val="32"/>
          <w:lang w:eastAsia="ru-RU"/>
        </w:rPr>
        <w:t>Смоленской области</w:t>
      </w: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9A71EE">
        <w:rPr>
          <w:rFonts w:eastAsia="Times New Roman"/>
          <w:b/>
          <w:sz w:val="32"/>
          <w:szCs w:val="32"/>
          <w:lang w:eastAsia="ru-RU"/>
        </w:rPr>
        <w:t xml:space="preserve">(новая редакция) </w:t>
      </w: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A71EE" w:rsidRDefault="009A71EE" w:rsidP="00FE328B">
      <w:pPr>
        <w:spacing w:after="0" w:afterAutospacing="0" w:line="240" w:lineRule="auto"/>
        <w:rPr>
          <w:rFonts w:eastAsia="Times New Roman"/>
          <w:b/>
          <w:sz w:val="32"/>
          <w:szCs w:val="32"/>
          <w:lang w:eastAsia="ru-RU"/>
        </w:rPr>
      </w:pPr>
    </w:p>
    <w:p w:rsidR="00FE328B" w:rsidRPr="009A71EE" w:rsidRDefault="00FE328B" w:rsidP="00FE328B">
      <w:pPr>
        <w:spacing w:after="0" w:afterAutospacing="0" w:line="240" w:lineRule="auto"/>
        <w:rPr>
          <w:rFonts w:eastAsia="Times New Roman"/>
          <w:b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u w:val="single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 xml:space="preserve">Приняты </w:t>
      </w:r>
      <w:r w:rsidR="00FE328B">
        <w:rPr>
          <w:rFonts w:eastAsia="Times New Roman"/>
          <w:b/>
          <w:szCs w:val="28"/>
          <w:u w:val="single"/>
          <w:lang w:eastAsia="ru-RU"/>
        </w:rPr>
        <w:t xml:space="preserve">«   </w:t>
      </w:r>
      <w:r w:rsidR="00713CE9">
        <w:rPr>
          <w:rFonts w:eastAsia="Times New Roman"/>
          <w:b/>
          <w:szCs w:val="28"/>
          <w:u w:val="single"/>
          <w:lang w:eastAsia="ru-RU"/>
        </w:rPr>
        <w:t xml:space="preserve">» марта </w:t>
      </w:r>
      <w:r w:rsidR="00FE328B">
        <w:rPr>
          <w:rFonts w:eastAsia="Times New Roman"/>
          <w:b/>
          <w:szCs w:val="28"/>
          <w:u w:val="single"/>
          <w:lang w:eastAsia="ru-RU"/>
        </w:rPr>
        <w:t>2018</w:t>
      </w:r>
      <w:r w:rsidRPr="009A71EE">
        <w:rPr>
          <w:rFonts w:eastAsia="Times New Roman"/>
          <w:b/>
          <w:szCs w:val="28"/>
          <w:u w:val="single"/>
          <w:lang w:eastAsia="ru-RU"/>
        </w:rPr>
        <w:t xml:space="preserve"> г.</w:t>
      </w:r>
    </w:p>
    <w:p w:rsidR="0011054D" w:rsidRDefault="0011054D" w:rsidP="009A71EE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протокол общего </w:t>
      </w:r>
      <w:r w:rsidR="00FE328B">
        <w:rPr>
          <w:rFonts w:eastAsia="Times New Roman"/>
          <w:b/>
          <w:szCs w:val="28"/>
          <w:lang w:eastAsia="ru-RU"/>
        </w:rPr>
        <w:t>собрания № ___</w:t>
      </w:r>
    </w:p>
    <w:p w:rsidR="00713CE9" w:rsidRDefault="00713CE9" w:rsidP="0011054D">
      <w:pPr>
        <w:spacing w:after="0" w:afterAutospacing="0"/>
        <w:jc w:val="center"/>
        <w:rPr>
          <w:rFonts w:eastAsia="Calibri"/>
          <w:b/>
          <w:szCs w:val="28"/>
        </w:rPr>
      </w:pP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b/>
          <w:bCs/>
          <w:szCs w:val="28"/>
          <w:lang w:eastAsia="ru-RU"/>
        </w:rPr>
        <w:t>Раздел 1.Общие положения</w:t>
      </w:r>
    </w:p>
    <w:p w:rsidR="00FE328B" w:rsidRPr="00FE328B" w:rsidRDefault="00FE328B" w:rsidP="00FE328B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left="360"/>
        <w:jc w:val="center"/>
        <w:rPr>
          <w:rFonts w:eastAsia="Times New Roman"/>
          <w:b/>
          <w:bCs/>
          <w:szCs w:val="28"/>
          <w:lang w:eastAsia="ru-RU"/>
        </w:rPr>
      </w:pPr>
    </w:p>
    <w:p w:rsidR="00FE328B" w:rsidRPr="00FE328B" w:rsidRDefault="00FE328B" w:rsidP="00FE328B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Пункт 1.13. Устава изложить в следующей редакции:</w:t>
      </w:r>
    </w:p>
    <w:p w:rsidR="00FE328B" w:rsidRPr="00FE328B" w:rsidRDefault="00FE328B" w:rsidP="00FE328B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Учреждение формирует свою структуру самостоятельно.</w:t>
      </w:r>
    </w:p>
    <w:p w:rsidR="00FE328B" w:rsidRPr="00FE328B" w:rsidRDefault="00FE328B" w:rsidP="00FE328B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 xml:space="preserve">Учреждение вправе иметь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отделения). </w:t>
      </w:r>
    </w:p>
    <w:p w:rsidR="00FE328B" w:rsidRPr="00FE328B" w:rsidRDefault="00FE328B" w:rsidP="00FE328B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Дошкольная группа при школе является структурным подразделением школы.</w:t>
      </w:r>
    </w:p>
    <w:p w:rsidR="00FE328B" w:rsidRPr="00FE328B" w:rsidRDefault="00FE328B" w:rsidP="00FE328B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Положение о структурном подразделении утверждается приказом директора Учреждения.</w:t>
      </w:r>
    </w:p>
    <w:p w:rsidR="00FE328B" w:rsidRPr="00FE328B" w:rsidRDefault="00FE328B" w:rsidP="00FE328B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</w:p>
    <w:p w:rsidR="00FE328B" w:rsidRPr="00FE328B" w:rsidRDefault="00FE328B" w:rsidP="00FE32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afterAutospacing="0" w:line="240" w:lineRule="auto"/>
        <w:ind w:right="2"/>
        <w:jc w:val="center"/>
        <w:rPr>
          <w:rFonts w:eastAsia="Times New Roman"/>
          <w:b/>
          <w:bCs/>
          <w:szCs w:val="28"/>
          <w:lang w:eastAsia="ru-RU"/>
        </w:rPr>
      </w:pPr>
      <w:r w:rsidRPr="00FE328B">
        <w:rPr>
          <w:rFonts w:eastAsia="Times New Roman"/>
          <w:b/>
          <w:szCs w:val="28"/>
          <w:lang w:eastAsia="ru-RU"/>
        </w:rPr>
        <w:t xml:space="preserve">Раздел 2. </w:t>
      </w:r>
      <w:r w:rsidRPr="00FE328B">
        <w:rPr>
          <w:rFonts w:eastAsia="Times New Roman"/>
          <w:b/>
          <w:bCs/>
          <w:szCs w:val="28"/>
          <w:lang w:eastAsia="ru-RU"/>
        </w:rPr>
        <w:t>Предмет, основная цель, задачи и виды деятельности Учреждения</w:t>
      </w:r>
    </w:p>
    <w:p w:rsidR="00FE328B" w:rsidRPr="00FE328B" w:rsidRDefault="00FE328B" w:rsidP="00FE32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afterAutospacing="0" w:line="240" w:lineRule="auto"/>
        <w:ind w:right="2"/>
        <w:rPr>
          <w:rFonts w:eastAsia="Times New Roman"/>
          <w:bCs/>
          <w:szCs w:val="28"/>
          <w:lang w:eastAsia="ru-RU"/>
        </w:rPr>
      </w:pPr>
      <w:r w:rsidRPr="00FE328B">
        <w:rPr>
          <w:rFonts w:eastAsia="Times New Roman"/>
          <w:bCs/>
          <w:szCs w:val="28"/>
          <w:lang w:eastAsia="ru-RU"/>
        </w:rPr>
        <w:t xml:space="preserve">Пункт 2.6 Устава изложить в следующей редакции: </w:t>
      </w:r>
    </w:p>
    <w:p w:rsidR="00FE328B" w:rsidRPr="00FE328B" w:rsidRDefault="00FE328B" w:rsidP="00FE32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afterAutospacing="0" w:line="240" w:lineRule="auto"/>
        <w:ind w:right="2"/>
        <w:rPr>
          <w:rFonts w:eastAsia="Times New Roman"/>
          <w:bCs/>
          <w:szCs w:val="28"/>
          <w:lang w:eastAsia="ru-RU"/>
        </w:rPr>
      </w:pPr>
      <w:r w:rsidRPr="00FE328B">
        <w:rPr>
          <w:rFonts w:eastAsia="Times New Roman"/>
          <w:bCs/>
          <w:szCs w:val="28"/>
          <w:lang w:eastAsia="ru-RU"/>
        </w:rPr>
        <w:t>Учреждение в соответствии с действующим законодательством и настоящим Уставом может осуществлять платную образовательную деятельность по дополнительным общеобразовательным программам.</w:t>
      </w:r>
    </w:p>
    <w:p w:rsidR="00FE328B" w:rsidRPr="00FE328B" w:rsidRDefault="00FE328B" w:rsidP="00FE328B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eastAsia="Times New Roman"/>
          <w:szCs w:val="28"/>
          <w:lang w:eastAsia="ru-RU"/>
        </w:rPr>
      </w:pPr>
      <w:bookmarkStart w:id="0" w:name="sub_30"/>
      <w:r w:rsidRPr="00FE328B">
        <w:rPr>
          <w:rFonts w:eastAsia="Times New Roman"/>
          <w:b/>
          <w:bCs/>
          <w:szCs w:val="28"/>
          <w:lang w:eastAsia="ru-RU"/>
        </w:rPr>
        <w:t>Раздел 3. Организация и осуществление образовательной деятельности Учреждением</w:t>
      </w:r>
      <w:r w:rsidRPr="00FE328B">
        <w:rPr>
          <w:rFonts w:eastAsia="Times New Roman"/>
          <w:szCs w:val="28"/>
          <w:lang w:eastAsia="ru-RU"/>
        </w:rPr>
        <w:br/>
      </w:r>
    </w:p>
    <w:p w:rsidR="00FE328B" w:rsidRPr="00FE328B" w:rsidRDefault="00FE328B" w:rsidP="00FE328B">
      <w:pPr>
        <w:autoSpaceDE w:val="0"/>
        <w:autoSpaceDN w:val="0"/>
        <w:adjustRightInd w:val="0"/>
        <w:spacing w:after="0" w:afterAutospacing="0" w:line="240" w:lineRule="auto"/>
        <w:ind w:firstLine="705"/>
        <w:jc w:val="both"/>
        <w:rPr>
          <w:rFonts w:eastAsia="Times New Roman"/>
          <w:szCs w:val="28"/>
        </w:rPr>
      </w:pPr>
      <w:bookmarkStart w:id="1" w:name="sub_41"/>
      <w:bookmarkEnd w:id="0"/>
      <w:r w:rsidRPr="00FE328B">
        <w:rPr>
          <w:rFonts w:eastAsia="Times New Roman"/>
          <w:b/>
          <w:szCs w:val="28"/>
        </w:rPr>
        <w:t>Пункт 3.9. Устава</w:t>
      </w:r>
      <w:r w:rsidRPr="00FE328B">
        <w:rPr>
          <w:rFonts w:eastAsia="Times New Roman"/>
          <w:szCs w:val="28"/>
        </w:rPr>
        <w:t xml:space="preserve"> изложить в следующей редакции:</w:t>
      </w:r>
    </w:p>
    <w:p w:rsidR="00FE328B" w:rsidRPr="00FE328B" w:rsidRDefault="00FE328B" w:rsidP="00FE328B">
      <w:pPr>
        <w:autoSpaceDE w:val="0"/>
        <w:autoSpaceDN w:val="0"/>
        <w:adjustRightInd w:val="0"/>
        <w:spacing w:after="0" w:afterAutospacing="0" w:line="240" w:lineRule="auto"/>
        <w:ind w:firstLine="705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 xml:space="preserve">Содержание образования в Учреждении определяется образовательными программами, утверждаемыми и реализуемыми Учреждением самостоятельно. Учреждение разрабатывает адаптированные общеобразовательные программы, образовательные программы  дошкольного, начального общего образования в соответствии с федеральными государственными образовательными стандартами  с учетом соответствующих примерных основных образовательных программ и образовательные программы </w:t>
      </w:r>
      <w:proofErr w:type="gramStart"/>
      <w:r w:rsidRPr="00FE328B">
        <w:rPr>
          <w:rFonts w:eastAsia="Times New Roman"/>
          <w:szCs w:val="28"/>
        </w:rPr>
        <w:t>обучения</w:t>
      </w:r>
      <w:proofErr w:type="gramEnd"/>
      <w:r w:rsidRPr="00FE328B">
        <w:rPr>
          <w:rFonts w:eastAsia="Times New Roman"/>
          <w:szCs w:val="28"/>
        </w:rPr>
        <w:t xml:space="preserve"> по индивидуальному учебному плану.</w:t>
      </w:r>
    </w:p>
    <w:p w:rsidR="00FE328B" w:rsidRPr="00FE328B" w:rsidRDefault="00FE328B" w:rsidP="00FE328B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</w:rPr>
      </w:pPr>
      <w:bookmarkStart w:id="2" w:name="sub_43"/>
      <w:bookmarkEnd w:id="1"/>
      <w:r w:rsidRPr="00FE328B">
        <w:rPr>
          <w:rFonts w:eastAsia="Times New Roman"/>
          <w:b/>
          <w:szCs w:val="28"/>
          <w:lang w:eastAsia="ru-RU"/>
        </w:rPr>
        <w:t>Пункт 3.13.</w:t>
      </w:r>
      <w:r w:rsidRPr="00FE328B">
        <w:rPr>
          <w:rFonts w:eastAsia="Times New Roman"/>
          <w:szCs w:val="28"/>
          <w:lang w:eastAsia="ru-RU"/>
        </w:rPr>
        <w:t xml:space="preserve"> </w:t>
      </w:r>
      <w:r w:rsidRPr="00FE328B">
        <w:rPr>
          <w:rFonts w:eastAsia="Times New Roman"/>
          <w:b/>
          <w:szCs w:val="28"/>
        </w:rPr>
        <w:t>Устава</w:t>
      </w:r>
      <w:r w:rsidRPr="00FE328B">
        <w:rPr>
          <w:rFonts w:eastAsia="Times New Roman"/>
          <w:szCs w:val="28"/>
        </w:rPr>
        <w:t xml:space="preserve"> дополнить абзацем вторым следующего содержания:</w:t>
      </w:r>
    </w:p>
    <w:p w:rsidR="00FE328B" w:rsidRPr="00FE328B" w:rsidRDefault="00FE328B" w:rsidP="00FE328B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 xml:space="preserve"> Обучение в Учреждении ведется по четвертям согласно календарному учебному графику.</w:t>
      </w:r>
    </w:p>
    <w:p w:rsidR="00FE328B" w:rsidRPr="00FE328B" w:rsidRDefault="00FE328B" w:rsidP="00FE328B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</w:rPr>
      </w:pPr>
      <w:r w:rsidRPr="00FE328B">
        <w:rPr>
          <w:rFonts w:eastAsia="Times New Roman"/>
          <w:b/>
          <w:szCs w:val="28"/>
          <w:lang w:eastAsia="ru-RU"/>
        </w:rPr>
        <w:t>Пункт 3.14.</w:t>
      </w:r>
      <w:r w:rsidRPr="00FE328B">
        <w:rPr>
          <w:rFonts w:eastAsia="Times New Roman"/>
          <w:szCs w:val="28"/>
          <w:lang w:eastAsia="ru-RU"/>
        </w:rPr>
        <w:t xml:space="preserve"> </w:t>
      </w:r>
      <w:r w:rsidRPr="00FE328B">
        <w:rPr>
          <w:rFonts w:eastAsia="Times New Roman"/>
          <w:b/>
          <w:szCs w:val="28"/>
        </w:rPr>
        <w:t>Устава</w:t>
      </w:r>
      <w:r w:rsidRPr="00FE328B">
        <w:rPr>
          <w:rFonts w:eastAsia="Times New Roman"/>
          <w:szCs w:val="28"/>
        </w:rPr>
        <w:t xml:space="preserve"> изложить в следующей редакции:</w:t>
      </w:r>
    </w:p>
    <w:p w:rsidR="00FE328B" w:rsidRPr="00FE328B" w:rsidRDefault="00FE328B" w:rsidP="00FE328B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 xml:space="preserve">В процессе освоения соответствующих образовательных программ </w:t>
      </w:r>
      <w:proofErr w:type="gramStart"/>
      <w:r w:rsidRPr="00FE328B">
        <w:rPr>
          <w:rFonts w:eastAsia="Times New Roman"/>
          <w:szCs w:val="28"/>
          <w:lang w:eastAsia="ru-RU"/>
        </w:rPr>
        <w:t>обучающимся</w:t>
      </w:r>
      <w:proofErr w:type="gramEnd"/>
      <w:r w:rsidRPr="00FE328B">
        <w:rPr>
          <w:rFonts w:eastAsia="Times New Roman"/>
          <w:szCs w:val="28"/>
          <w:lang w:eastAsia="ru-RU"/>
        </w:rPr>
        <w:t xml:space="preserve"> предоставляются каникулы. Продолжительность каникул в течение учебного года не должна быть менее 30 дней, а летом – не менее 8 недель. Для </w:t>
      </w:r>
      <w:proofErr w:type="gramStart"/>
      <w:r w:rsidRPr="00FE328B">
        <w:rPr>
          <w:rFonts w:eastAsia="Times New Roman"/>
          <w:szCs w:val="28"/>
          <w:lang w:eastAsia="ru-RU"/>
        </w:rPr>
        <w:t>обучающихся</w:t>
      </w:r>
      <w:proofErr w:type="gramEnd"/>
      <w:r w:rsidRPr="00FE328B">
        <w:rPr>
          <w:rFonts w:eastAsia="Times New Roman"/>
          <w:szCs w:val="28"/>
          <w:lang w:eastAsia="ru-RU"/>
        </w:rPr>
        <w:t xml:space="preserve"> первого класса в течение года устанавливаются дополнительные недельные каникулы. Сроки начала и окончания каникул определяются Учреждением самостоятельно с учетом продолжительности учебного года определенного календарным учебным графиком.</w:t>
      </w:r>
    </w:p>
    <w:p w:rsidR="00FE328B" w:rsidRPr="00FE328B" w:rsidRDefault="00FE328B" w:rsidP="00FE328B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b/>
          <w:szCs w:val="28"/>
          <w:lang w:eastAsia="ru-RU"/>
        </w:rPr>
      </w:pPr>
      <w:r w:rsidRPr="00FE328B">
        <w:rPr>
          <w:rFonts w:eastAsia="Times New Roman"/>
          <w:b/>
          <w:szCs w:val="28"/>
          <w:lang w:eastAsia="ru-RU"/>
        </w:rPr>
        <w:t>Дополнить Раздел 3. пунктом 3.20. следующего содержания:</w:t>
      </w:r>
    </w:p>
    <w:p w:rsidR="00FE328B" w:rsidRPr="00FE328B" w:rsidRDefault="00FE328B" w:rsidP="00FE328B">
      <w:pPr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ab/>
        <w:t xml:space="preserve">Структурное подразделение школы – дошкольная группа работает в режиме сокращенного дня (10-ти часовое пребывание  детей), пятидневной рабочей недели с </w:t>
      </w:r>
      <w:r w:rsidRPr="00FE328B">
        <w:rPr>
          <w:rFonts w:eastAsia="Times New Roman"/>
          <w:szCs w:val="28"/>
          <w:lang w:eastAsia="ru-RU"/>
        </w:rPr>
        <w:lastRenderedPageBreak/>
        <w:t>двумя выходными днями: суббота и воскресенье. Ежедневный график работы Учреждения: с 8.00 до 18.00 часов.</w:t>
      </w:r>
    </w:p>
    <w:p w:rsidR="00FE328B" w:rsidRPr="00FE328B" w:rsidRDefault="00FE328B" w:rsidP="00FE328B">
      <w:pPr>
        <w:autoSpaceDE w:val="0"/>
        <w:autoSpaceDN w:val="0"/>
        <w:adjustRightInd w:val="0"/>
        <w:spacing w:after="0" w:afterAutospacing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 xml:space="preserve">Режим дня и непосредственно образовательная деятельность в Учреждении устанавливаются согласно действующим санитарно-эпидемиологическим правилам и нормативам и соответствуют возрастным особенностям воспитанников, способствующим их гармоничному развитию.  </w:t>
      </w:r>
    </w:p>
    <w:bookmarkEnd w:id="2"/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0"/>
        <w:rPr>
          <w:rFonts w:eastAsia="Times New Roman"/>
          <w:b/>
          <w:bCs/>
          <w:szCs w:val="28"/>
          <w:lang w:eastAsia="ru-RU"/>
        </w:rPr>
      </w:pP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FE328B">
        <w:rPr>
          <w:rFonts w:eastAsia="Times New Roman"/>
          <w:b/>
          <w:bCs/>
          <w:szCs w:val="28"/>
          <w:lang w:eastAsia="ru-RU"/>
        </w:rPr>
        <w:t>Раздел 4. Управление Учреждением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bookmarkStart w:id="3" w:name="sub_51"/>
      <w:r w:rsidRPr="00FE328B">
        <w:rPr>
          <w:rFonts w:eastAsia="Times New Roman"/>
          <w:b/>
          <w:szCs w:val="28"/>
          <w:lang w:eastAsia="ru-RU"/>
        </w:rPr>
        <w:t>Абзац 5 пункта 4.2. Устава</w:t>
      </w:r>
      <w:r w:rsidRPr="00FE328B">
        <w:rPr>
          <w:rFonts w:eastAsia="Times New Roman"/>
          <w:szCs w:val="28"/>
          <w:lang w:eastAsia="ru-RU"/>
        </w:rPr>
        <w:t xml:space="preserve"> изложить в следующей редакции: </w:t>
      </w:r>
      <w:bookmarkStart w:id="4" w:name="sub_52"/>
      <w:bookmarkEnd w:id="3"/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формирование и утверждение муниципального задания для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b/>
          <w:szCs w:val="28"/>
          <w:lang w:eastAsia="ru-RU"/>
        </w:rPr>
        <w:t>Абзац 12 пункта 4.2.</w:t>
      </w:r>
      <w:r w:rsidRPr="00FE328B">
        <w:rPr>
          <w:rFonts w:eastAsia="Times New Roman"/>
          <w:szCs w:val="28"/>
          <w:lang w:eastAsia="ru-RU"/>
        </w:rPr>
        <w:t xml:space="preserve"> </w:t>
      </w:r>
      <w:r w:rsidRPr="00FE328B">
        <w:rPr>
          <w:rFonts w:eastAsia="Times New Roman"/>
          <w:b/>
          <w:szCs w:val="28"/>
          <w:lang w:eastAsia="ru-RU"/>
        </w:rPr>
        <w:t>Устава</w:t>
      </w:r>
      <w:r w:rsidRPr="00FE328B">
        <w:rPr>
          <w:rFonts w:eastAsia="Times New Roman"/>
          <w:szCs w:val="28"/>
          <w:lang w:eastAsia="ru-RU"/>
        </w:rPr>
        <w:t xml:space="preserve"> изложить в следующей редакции: 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Процедура реорганизации и ликвидации Учреждения определяется в соответствии с гражданским законодательством.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bookmarkStart w:id="5" w:name="sub_53"/>
      <w:bookmarkEnd w:id="4"/>
      <w:r w:rsidRPr="00FE328B">
        <w:rPr>
          <w:rFonts w:eastAsia="Times New Roman"/>
          <w:b/>
          <w:szCs w:val="28"/>
          <w:lang w:eastAsia="ru-RU"/>
        </w:rPr>
        <w:t>Пункт 4.3. Устава</w:t>
      </w:r>
      <w:r w:rsidRPr="00FE328B">
        <w:rPr>
          <w:rFonts w:eastAsia="Times New Roman"/>
          <w:szCs w:val="28"/>
          <w:lang w:eastAsia="ru-RU"/>
        </w:rPr>
        <w:t xml:space="preserve"> изложить в следующей редакции: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 xml:space="preserve"> Единоличным исполнительным органом Учреждения является директор, который осуществляет текущее руководство деятельностью Учреждения в соответствии с действующим законодательством.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Директор Учреждения должен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 xml:space="preserve"> стандартам.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ab/>
        <w:t>Директор Учреждения назначается на должность и увольняется с должности Распоряжением Учредителя.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ab/>
        <w:t>Директор действует от имени Учреждения без доверенности, добросовестно</w:t>
      </w:r>
      <w:bookmarkStart w:id="6" w:name="sub_55"/>
      <w:bookmarkEnd w:id="5"/>
      <w:r w:rsidRPr="00FE328B">
        <w:rPr>
          <w:rFonts w:eastAsia="Times New Roman"/>
          <w:szCs w:val="28"/>
          <w:lang w:eastAsia="ru-RU"/>
        </w:rPr>
        <w:t xml:space="preserve"> и разумно представляет интересы Учреждения на территории Российской Федерации и за ее пределами.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ab/>
        <w:t>Должностные обязанности Директор не могут исполняться по совместительству.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ab/>
        <w:t>Запрещается занятие должности Директора Учреждения лицами, которые не допускаются к педагогической деятельности по основаниям, установленным трудовым законодательством.</w:t>
      </w:r>
    </w:p>
    <w:bookmarkEnd w:id="6"/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Компетенция (обязанности) Директора Учреждения: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определяет структуру Учреждения и утверждает штатное расписание;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FE328B">
        <w:rPr>
          <w:rFonts w:eastAsia="Times New Roman"/>
          <w:szCs w:val="28"/>
          <w:lang w:eastAsia="ru-RU"/>
        </w:rPr>
        <w:t xml:space="preserve">- издает приказы, утверждает правила внутреннего распорядка обучающихся Учреждения, правила внутреннего трудового распорядка, положения о структурных подразделениях Учреждения, должностные инструкции, иные локальные нормативные акты Учреждения; </w:t>
      </w:r>
      <w:proofErr w:type="gramEnd"/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  <w:lang w:eastAsia="ru-RU"/>
        </w:rPr>
        <w:t xml:space="preserve">- </w:t>
      </w:r>
      <w:r w:rsidRPr="00FE328B">
        <w:rPr>
          <w:rFonts w:eastAsia="Times New Roman"/>
          <w:szCs w:val="28"/>
          <w:shd w:val="clear" w:color="auto" w:fill="FFFFFF"/>
        </w:rPr>
        <w:t>утверждает календарный учебный график, учебн</w:t>
      </w:r>
      <w:bookmarkStart w:id="7" w:name="_GoBack"/>
      <w:bookmarkEnd w:id="7"/>
      <w:r w:rsidRPr="00FE328B">
        <w:rPr>
          <w:rFonts w:eastAsia="Times New Roman"/>
          <w:szCs w:val="28"/>
          <w:shd w:val="clear" w:color="auto" w:fill="FFFFFF"/>
        </w:rPr>
        <w:t>ый план и расписание занятий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lastRenderedPageBreak/>
        <w:t>- представляет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создает необходимые условия для охраны и укрепления здоровья, организации питания обучающихся и работников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заботится о нравственном, культурном и профессиональном уровне работников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возглавляет педагогический совет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организует проведение обязательной аттестации педагогических работников и учитывает ее результаты при расстановке кадров;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обеспечивает разработку и утверждение программы развития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выдает доверенности, заключает договоры;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утверждает образовательные программы, рабочие программы по дисциплинам и модулям, иную документацию, регламентирующую учебно-воспитательный процесс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обеспечивает создание и ведение официального сайта образовательной организации в сети "Интернет";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  <w:bookmarkStart w:id="8" w:name="sub_57"/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Ответственность Директора Учреждения: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несет ответственность за невыполнение или ненадлежащее выполнение своих должностных обязанностей, за реализацию не в полном объеме образовательных программ, а также за жизнь и здоровье обучающихся и работников Учреждения.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bookmarkStart w:id="9" w:name="sub_514"/>
      <w:bookmarkEnd w:id="8"/>
      <w:r w:rsidRPr="00FE328B">
        <w:rPr>
          <w:rFonts w:eastAsia="Times New Roman"/>
          <w:b/>
          <w:szCs w:val="28"/>
          <w:lang w:eastAsia="ru-RU"/>
        </w:rPr>
        <w:t>Пункт 4.4. Устава</w:t>
      </w:r>
      <w:r w:rsidRPr="00FE328B">
        <w:rPr>
          <w:rFonts w:eastAsia="Times New Roman"/>
          <w:szCs w:val="28"/>
          <w:lang w:eastAsia="ru-RU"/>
        </w:rPr>
        <w:t xml:space="preserve"> изложить в следующей редакции: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 xml:space="preserve">Управляющий совет является представительным коллегиальным органом государственно-общественного управления. 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 xml:space="preserve">Деятельность управляющего совета основывается на принципах </w:t>
      </w:r>
      <w:r w:rsidRPr="00FE328B">
        <w:rPr>
          <w:rFonts w:eastAsia="Times New Roman"/>
          <w:szCs w:val="28"/>
          <w:lang w:eastAsia="ru-RU"/>
        </w:rPr>
        <w:lastRenderedPageBreak/>
        <w:t>добровольности участия членов в его работе, коллегиальности принятия решений, гласности. Управляющий совет в своей работе руководствуется действующим законодательством, Положением об управляющем совете, а также настоящим Уставом.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Управляющий совет состоит из следующих участников: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родителей (законных представителей) обучающихся;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работников Учреждения (в том числе Директора Учреждения);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представителя Учредителя;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кооптированных членов (лиц, которые могут оказывать содействие в успешном функционировании и развитии Учреждении).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ab/>
        <w:t>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принципам образовательной политики и (или) составление особого мнения с последующим представлением его Учредителю.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ab/>
        <w:t>Управляющий совет формируется в соответствии с Положением об управляющем совете. Общая численность Управляющего совета 11 человек: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количество членов Управляющего совета, избираемых из числа родителей (законных представителей) – 3;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количество членов Управляющего совета из числа работников Учреждения – 3;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Директор учреждения – 1;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количество членов Управляющего совета из числа представителей Учредителя – 1;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количество членов Управляющего совета из числа кооптированных членов – 3.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ab/>
        <w:t>Члены Управляющего совета осуществляют свою работу в Управляющем совете на общественных началах – без оплаты.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Компетенция Управляющего совета: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разрабатывает предложения для внесения изменений и дополнений в Устав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участвует в разработке программы развития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вносит предложения по установлению режима занятий обучающихся;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 xml:space="preserve">- вносит предложения по иным локальным нормативным актам, затрагивающим права </w:t>
      </w:r>
      <w:proofErr w:type="gramStart"/>
      <w:r w:rsidRPr="00FE328B">
        <w:rPr>
          <w:rFonts w:eastAsia="Times New Roman"/>
          <w:szCs w:val="28"/>
          <w:lang w:eastAsia="ru-RU"/>
        </w:rPr>
        <w:t>обучающихся</w:t>
      </w:r>
      <w:proofErr w:type="gramEnd"/>
      <w:r w:rsidRPr="00FE328B">
        <w:rPr>
          <w:rFonts w:eastAsia="Times New Roman"/>
          <w:szCs w:val="28"/>
          <w:lang w:eastAsia="ru-RU"/>
        </w:rPr>
        <w:t>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рассматривает жалобы и заявления обучающихся, родителей (законных представителей) на действия (бездействие) педагогических и руководящих работников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осуществляет социальную и правовую защиту участников образовательных отношений;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рассматривает иные вопросы деятельности Учреждения, отнесенные законодательством РФ и муниципальными нормативными актами к компетенции Управляющего совета.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ab/>
        <w:t xml:space="preserve">Организационной формой работы Управляющего совета являются заседания, которые проводятся по мере необходимости, но реже одного раза в квартал. 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b/>
          <w:szCs w:val="28"/>
          <w:lang w:eastAsia="ru-RU"/>
        </w:rPr>
        <w:t>Пункт 4.6. Устава</w:t>
      </w:r>
      <w:r w:rsidRPr="00FE328B">
        <w:rPr>
          <w:rFonts w:eastAsia="Times New Roman"/>
          <w:szCs w:val="28"/>
          <w:lang w:eastAsia="ru-RU"/>
        </w:rPr>
        <w:t xml:space="preserve"> изложить  в следующей редакции: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 xml:space="preserve"> Педагогический совет является постоянно действующим коллегиальным органом управления, объединяющим всех педагогических работников Учреждения, </w:t>
      </w:r>
      <w:r w:rsidRPr="00FE328B">
        <w:rPr>
          <w:rFonts w:eastAsia="Times New Roman"/>
          <w:szCs w:val="28"/>
          <w:lang w:eastAsia="ru-RU"/>
        </w:rPr>
        <w:lastRenderedPageBreak/>
        <w:t>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FE328B" w:rsidRPr="00FE328B" w:rsidRDefault="00FE328B" w:rsidP="00FE328B">
      <w:pPr>
        <w:widowControl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bookmarkStart w:id="10" w:name="sub_516"/>
      <w:bookmarkEnd w:id="9"/>
      <w:r w:rsidRPr="00FE328B">
        <w:rPr>
          <w:rFonts w:eastAsia="Times New Roman"/>
          <w:szCs w:val="28"/>
        </w:rPr>
        <w:t>Членами педагогического совета являются все педагогические работники Учреждения, включая совместителей. Председателем педагогического совета является директор Учреждения.</w:t>
      </w:r>
    </w:p>
    <w:p w:rsidR="00FE328B" w:rsidRPr="00FE328B" w:rsidRDefault="00FE328B" w:rsidP="00FE328B">
      <w:pPr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Заседания педагогического совета проводятся в соответствии с планом работы Учреждения, но не реже одного раза в квартал.</w:t>
      </w:r>
    </w:p>
    <w:p w:rsidR="00FE328B" w:rsidRPr="00FE328B" w:rsidRDefault="00FE328B" w:rsidP="00FE328B">
      <w:pPr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FE328B" w:rsidRPr="00FE328B" w:rsidRDefault="00FE328B" w:rsidP="00FE328B">
      <w:pPr>
        <w:widowControl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К компетенции педагогического совета относится:</w:t>
      </w:r>
    </w:p>
    <w:p w:rsidR="00FE328B" w:rsidRPr="00FE328B" w:rsidRDefault="00FE328B" w:rsidP="00FE328B">
      <w:pPr>
        <w:widowControl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- утверждение образовательных программ учреждения;</w:t>
      </w:r>
    </w:p>
    <w:p w:rsidR="00FE328B" w:rsidRPr="00FE328B" w:rsidRDefault="00FE328B" w:rsidP="00FE328B">
      <w:pPr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- обсуждение текущих планов работы Учреждения;</w:t>
      </w:r>
    </w:p>
    <w:p w:rsidR="00FE328B" w:rsidRPr="00FE328B" w:rsidRDefault="00FE328B" w:rsidP="00FE328B">
      <w:pPr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- принятие локальных нормативных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FE328B" w:rsidRPr="00FE328B" w:rsidRDefault="00FE328B" w:rsidP="00FE328B">
      <w:pPr>
        <w:widowControl w:val="0"/>
        <w:tabs>
          <w:tab w:val="left" w:pos="993"/>
        </w:tabs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- определение содержания образовательной деятельности Учреждения;</w:t>
      </w:r>
    </w:p>
    <w:p w:rsidR="00FE328B" w:rsidRPr="00FE328B" w:rsidRDefault="00FE328B" w:rsidP="00FE328B">
      <w:pPr>
        <w:widowControl w:val="0"/>
        <w:tabs>
          <w:tab w:val="left" w:pos="993"/>
        </w:tabs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- рассмотрение вопросов организации дополнительных образовательных услуг;</w:t>
      </w:r>
    </w:p>
    <w:p w:rsidR="00FE328B" w:rsidRPr="00FE328B" w:rsidRDefault="00FE328B" w:rsidP="00FE328B">
      <w:pPr>
        <w:widowControl w:val="0"/>
        <w:tabs>
          <w:tab w:val="left" w:pos="993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организация применения авторских программ и методов обучения и воспитания в пределах реализуемой образовательной программы;</w:t>
      </w:r>
    </w:p>
    <w:p w:rsidR="00FE328B" w:rsidRPr="00FE328B" w:rsidRDefault="00FE328B" w:rsidP="00FE328B">
      <w:pPr>
        <w:widowControl w:val="0"/>
        <w:tabs>
          <w:tab w:val="left" w:pos="993"/>
        </w:tabs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 xml:space="preserve">- рассмотрение </w:t>
      </w:r>
      <w:proofErr w:type="gramStart"/>
      <w:r w:rsidRPr="00FE328B">
        <w:rPr>
          <w:rFonts w:eastAsia="Times New Roman"/>
          <w:szCs w:val="28"/>
        </w:rPr>
        <w:t>вопросов повышения профессионального уровня педагогических работников Учреждения</w:t>
      </w:r>
      <w:proofErr w:type="gramEnd"/>
      <w:r w:rsidRPr="00FE328B">
        <w:rPr>
          <w:rFonts w:eastAsia="Times New Roman"/>
          <w:szCs w:val="28"/>
        </w:rPr>
        <w:t>;</w:t>
      </w:r>
    </w:p>
    <w:p w:rsidR="00FE328B" w:rsidRPr="00FE328B" w:rsidRDefault="00FE328B" w:rsidP="00FE328B">
      <w:pPr>
        <w:widowControl w:val="0"/>
        <w:tabs>
          <w:tab w:val="left" w:pos="993"/>
        </w:tabs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>- координация работы педагогических работников с родителями (законными представителями) обучающихся;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решение вопросов о приеме, переводе и выпуске обучающихся, освоивших государственный стандарт общего образования, соответствующий лицензии, об условном переводе обучающихся;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утверждение списка учебников, используемых в образовательном процессе Учреждения;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принятие решений:</w:t>
      </w:r>
    </w:p>
    <w:p w:rsidR="00FE328B" w:rsidRPr="00FE328B" w:rsidRDefault="00FE328B" w:rsidP="00FE328B">
      <w:pPr>
        <w:shd w:val="clear" w:color="auto" w:fill="FFFFFF"/>
        <w:tabs>
          <w:tab w:val="left" w:pos="854"/>
        </w:tabs>
        <w:spacing w:before="5"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 xml:space="preserve">- об отчислении </w:t>
      </w:r>
      <w:proofErr w:type="gramStart"/>
      <w:r w:rsidRPr="00FE328B">
        <w:rPr>
          <w:rFonts w:eastAsia="Times New Roman"/>
          <w:szCs w:val="28"/>
          <w:lang w:eastAsia="ru-RU"/>
        </w:rPr>
        <w:t>обучающихся</w:t>
      </w:r>
      <w:proofErr w:type="gramEnd"/>
      <w:r w:rsidRPr="00FE328B">
        <w:rPr>
          <w:rFonts w:eastAsia="Times New Roman"/>
          <w:szCs w:val="28"/>
          <w:lang w:eastAsia="ru-RU"/>
        </w:rPr>
        <w:t>;</w:t>
      </w:r>
    </w:p>
    <w:p w:rsidR="00FE328B" w:rsidRPr="00FE328B" w:rsidRDefault="00FE328B" w:rsidP="00FE328B">
      <w:pPr>
        <w:shd w:val="clear" w:color="auto" w:fill="FFFFFF"/>
        <w:tabs>
          <w:tab w:val="left" w:pos="835"/>
        </w:tabs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об организации методической работы;</w:t>
      </w:r>
    </w:p>
    <w:p w:rsidR="00FE328B" w:rsidRPr="00FE328B" w:rsidRDefault="00FE328B" w:rsidP="00FE328B">
      <w:pPr>
        <w:shd w:val="clear" w:color="auto" w:fill="FFFFFF"/>
        <w:tabs>
          <w:tab w:val="left" w:pos="835"/>
        </w:tabs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- об организации экспериментальной работы и инновационной деятельности;</w:t>
      </w:r>
    </w:p>
    <w:p w:rsidR="00FE328B" w:rsidRPr="00FE328B" w:rsidRDefault="00FE328B" w:rsidP="00FE328B">
      <w:pPr>
        <w:shd w:val="clear" w:color="auto" w:fill="FFFFFF"/>
        <w:tabs>
          <w:tab w:val="left" w:pos="835"/>
        </w:tabs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 xml:space="preserve">- о награждении </w:t>
      </w:r>
      <w:proofErr w:type="gramStart"/>
      <w:r w:rsidRPr="00FE328B">
        <w:rPr>
          <w:rFonts w:eastAsia="Times New Roman"/>
          <w:szCs w:val="28"/>
          <w:lang w:eastAsia="ru-RU"/>
        </w:rPr>
        <w:t>обучающихся</w:t>
      </w:r>
      <w:proofErr w:type="gramEnd"/>
      <w:r w:rsidRPr="00FE328B">
        <w:rPr>
          <w:rFonts w:eastAsia="Times New Roman"/>
          <w:szCs w:val="28"/>
          <w:lang w:eastAsia="ru-RU"/>
        </w:rPr>
        <w:t xml:space="preserve"> Учреждения.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Порядок работы педагогического совета определяется положением о педагогическом совете, принимаемым педагогическим советом и утверждаемым директором Учреждения.</w:t>
      </w:r>
    </w:p>
    <w:bookmarkEnd w:id="10"/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b/>
          <w:szCs w:val="28"/>
          <w:lang w:eastAsia="ru-RU"/>
        </w:rPr>
        <w:t>Пункт 4.7. Устава</w:t>
      </w:r>
      <w:r w:rsidRPr="00FE328B">
        <w:rPr>
          <w:rFonts w:eastAsia="Times New Roman"/>
          <w:szCs w:val="28"/>
          <w:lang w:eastAsia="ru-RU"/>
        </w:rPr>
        <w:t xml:space="preserve"> изложить в следующей редакции:</w:t>
      </w:r>
    </w:p>
    <w:p w:rsidR="00FE328B" w:rsidRPr="00FE328B" w:rsidRDefault="00FE328B" w:rsidP="00FE328B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E328B">
        <w:rPr>
          <w:rFonts w:eastAsia="Times New Roman"/>
          <w:szCs w:val="28"/>
        </w:rPr>
        <w:t xml:space="preserve">В целях учета мнения родителей </w:t>
      </w:r>
      <w:hyperlink r:id="rId9" w:history="1">
        <w:r w:rsidRPr="00FE328B">
          <w:rPr>
            <w:rFonts w:eastAsia="Times New Roman"/>
            <w:szCs w:val="28"/>
          </w:rPr>
          <w:t>(законных представителей)</w:t>
        </w:r>
      </w:hyperlink>
      <w:r w:rsidRPr="00FE328B">
        <w:rPr>
          <w:rFonts w:eastAsia="Times New Roman"/>
          <w:szCs w:val="28"/>
        </w:rPr>
        <w:t xml:space="preserve"> несовершеннолетних обучающихся и работников по вопросам управления Учреждением и при принятии Учреждением локальных нормативных актов, </w:t>
      </w:r>
      <w:r w:rsidRPr="00FE328B">
        <w:rPr>
          <w:rFonts w:eastAsia="Times New Roman"/>
          <w:szCs w:val="28"/>
        </w:rPr>
        <w:lastRenderedPageBreak/>
        <w:t xml:space="preserve">затрагивающих их права и законные интересы, по инициативе родителей (законных представителей) несовершеннолетних обучающихся и работников в Учреждении создается совет родителей (законных представителей) несовершеннолетних обучающихся (далее </w:t>
      </w:r>
      <w:proofErr w:type="gramStart"/>
      <w:r w:rsidRPr="00FE328B">
        <w:rPr>
          <w:rFonts w:eastAsia="Times New Roman"/>
          <w:szCs w:val="28"/>
        </w:rPr>
        <w:t>–С</w:t>
      </w:r>
      <w:proofErr w:type="gramEnd"/>
      <w:r w:rsidRPr="00FE328B">
        <w:rPr>
          <w:rFonts w:eastAsia="Times New Roman"/>
          <w:szCs w:val="28"/>
        </w:rPr>
        <w:t>овет родителей).</w:t>
      </w:r>
    </w:p>
    <w:p w:rsidR="00FE328B" w:rsidRPr="00FE328B" w:rsidRDefault="00FE328B" w:rsidP="00FE328B">
      <w:pPr>
        <w:spacing w:after="0" w:afterAutospacing="0" w:line="240" w:lineRule="auto"/>
        <w:ind w:firstLine="709"/>
        <w:jc w:val="both"/>
        <w:rPr>
          <w:rFonts w:eastAsia="Times New Roman"/>
          <w:b/>
          <w:bCs/>
          <w:szCs w:val="28"/>
        </w:rPr>
      </w:pPr>
      <w:r w:rsidRPr="00FE328B">
        <w:rPr>
          <w:rFonts w:eastAsia="Times New Roman"/>
          <w:szCs w:val="28"/>
        </w:rPr>
        <w:t>Порядок деятельности Совета родителей принимается на педагогическом совете и утверждается Директором Учреждения.</w:t>
      </w:r>
    </w:p>
    <w:p w:rsidR="00FE328B" w:rsidRPr="00FE328B" w:rsidRDefault="00FE328B" w:rsidP="00FE328B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b/>
          <w:szCs w:val="28"/>
          <w:lang w:eastAsia="ru-RU"/>
        </w:rPr>
      </w:pPr>
      <w:r w:rsidRPr="00FE328B">
        <w:rPr>
          <w:rFonts w:eastAsia="Times New Roman"/>
          <w:b/>
          <w:szCs w:val="28"/>
          <w:lang w:eastAsia="ru-RU"/>
        </w:rPr>
        <w:t>Дополнить Раздел 4. пунктом 4.9. следующего содержания:</w:t>
      </w:r>
    </w:p>
    <w:p w:rsidR="00FE328B" w:rsidRPr="00FE328B" w:rsidRDefault="00FE328B" w:rsidP="00FE328B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E328B">
        <w:rPr>
          <w:rFonts w:eastAsia="Times New Roman"/>
          <w:szCs w:val="28"/>
          <w:lang w:eastAsia="ru-RU"/>
        </w:rPr>
        <w:t>Действует профессиональный союз работников.</w:t>
      </w:r>
    </w:p>
    <w:p w:rsidR="00FE328B" w:rsidRPr="00FE328B" w:rsidRDefault="00FE328B" w:rsidP="00FE328B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713CE9" w:rsidRDefault="00713CE9" w:rsidP="0011054D">
      <w:pPr>
        <w:spacing w:after="0" w:afterAutospacing="0"/>
        <w:jc w:val="center"/>
        <w:rPr>
          <w:rFonts w:eastAsia="Calibri"/>
          <w:b/>
          <w:szCs w:val="28"/>
        </w:rPr>
      </w:pPr>
    </w:p>
    <w:sectPr w:rsidR="00713CE9" w:rsidSect="00713CE9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1C" w:rsidRDefault="00AB5E1C" w:rsidP="00C24CEC">
      <w:pPr>
        <w:spacing w:after="0" w:line="240" w:lineRule="auto"/>
      </w:pPr>
      <w:r>
        <w:separator/>
      </w:r>
    </w:p>
  </w:endnote>
  <w:endnote w:type="continuationSeparator" w:id="0">
    <w:p w:rsidR="00AB5E1C" w:rsidRDefault="00AB5E1C" w:rsidP="00C2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1C" w:rsidRDefault="00AB5E1C" w:rsidP="00C24CEC">
      <w:pPr>
        <w:spacing w:after="0" w:line="240" w:lineRule="auto"/>
      </w:pPr>
      <w:r>
        <w:separator/>
      </w:r>
    </w:p>
  </w:footnote>
  <w:footnote w:type="continuationSeparator" w:id="0">
    <w:p w:rsidR="00AB5E1C" w:rsidRDefault="00AB5E1C" w:rsidP="00C2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EC" w:rsidRDefault="00C24CEC" w:rsidP="00C24CEC">
    <w:pPr>
      <w:pStyle w:val="a6"/>
      <w:tabs>
        <w:tab w:val="clear" w:pos="4677"/>
        <w:tab w:val="clear" w:pos="9355"/>
        <w:tab w:val="left" w:pos="7653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028D"/>
    <w:multiLevelType w:val="hybridMultilevel"/>
    <w:tmpl w:val="0FD6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EE"/>
    <w:rsid w:val="0009083D"/>
    <w:rsid w:val="0011054D"/>
    <w:rsid w:val="00132D89"/>
    <w:rsid w:val="00385574"/>
    <w:rsid w:val="005167C4"/>
    <w:rsid w:val="005A4EE6"/>
    <w:rsid w:val="00657126"/>
    <w:rsid w:val="00673352"/>
    <w:rsid w:val="006D6CCA"/>
    <w:rsid w:val="00704C0F"/>
    <w:rsid w:val="007102DB"/>
    <w:rsid w:val="00713CE9"/>
    <w:rsid w:val="00856DC2"/>
    <w:rsid w:val="00893C4E"/>
    <w:rsid w:val="008E1EB0"/>
    <w:rsid w:val="0095082E"/>
    <w:rsid w:val="009A71EE"/>
    <w:rsid w:val="00A03050"/>
    <w:rsid w:val="00A27156"/>
    <w:rsid w:val="00A271ED"/>
    <w:rsid w:val="00A3392B"/>
    <w:rsid w:val="00A431AF"/>
    <w:rsid w:val="00A71B8A"/>
    <w:rsid w:val="00A76C73"/>
    <w:rsid w:val="00AB5E1C"/>
    <w:rsid w:val="00AE7A75"/>
    <w:rsid w:val="00B30ECD"/>
    <w:rsid w:val="00B65CA6"/>
    <w:rsid w:val="00C24CEC"/>
    <w:rsid w:val="00C559ED"/>
    <w:rsid w:val="00C904E1"/>
    <w:rsid w:val="00D362CE"/>
    <w:rsid w:val="00D909CD"/>
    <w:rsid w:val="00DF58B9"/>
    <w:rsid w:val="00F70E10"/>
    <w:rsid w:val="00F83355"/>
    <w:rsid w:val="00FC77E4"/>
    <w:rsid w:val="00FE328B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E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CEC"/>
  </w:style>
  <w:style w:type="paragraph" w:styleId="a8">
    <w:name w:val="footer"/>
    <w:basedOn w:val="a"/>
    <w:link w:val="a9"/>
    <w:uiPriority w:val="99"/>
    <w:unhideWhenUsed/>
    <w:rsid w:val="00C2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E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CEC"/>
  </w:style>
  <w:style w:type="paragraph" w:styleId="a8">
    <w:name w:val="footer"/>
    <w:basedOn w:val="a"/>
    <w:link w:val="a9"/>
    <w:uiPriority w:val="99"/>
    <w:unhideWhenUsed/>
    <w:rsid w:val="00C2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918DCC7A3A9FD3AA3A5A9AAF0894E734DC4D595F7D5C9D1B41F4816BF141E366ABBCCF6758A076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9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OBR-303-KLG</cp:lastModifiedBy>
  <cp:revision>10</cp:revision>
  <cp:lastPrinted>2017-05-18T05:20:00Z</cp:lastPrinted>
  <dcterms:created xsi:type="dcterms:W3CDTF">2017-03-20T08:23:00Z</dcterms:created>
  <dcterms:modified xsi:type="dcterms:W3CDTF">2018-03-26T12:37:00Z</dcterms:modified>
</cp:coreProperties>
</file>